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DB47F" w14:textId="77777777" w:rsidR="00BE1597" w:rsidRDefault="00BE1597" w:rsidP="00BE159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jc w:val="center"/>
        <w:rPr>
          <w:rFonts w:cs="Aharoni"/>
          <w:b/>
          <w:sz w:val="28"/>
          <w:szCs w:val="28"/>
        </w:rPr>
      </w:pPr>
      <w:bookmarkStart w:id="0" w:name="_Toc312530870"/>
      <w:bookmarkStart w:id="1" w:name="_Toc273554828"/>
      <w:bookmarkStart w:id="2" w:name="_Toc273558607"/>
      <w:r w:rsidRPr="00C07DB0">
        <w:rPr>
          <w:rFonts w:cs="Aharoni"/>
          <w:b/>
          <w:sz w:val="28"/>
          <w:szCs w:val="28"/>
        </w:rPr>
        <w:t>ИНДИВИДУАЛЬНЫЙ ПРЕДПРИНИМАТЕЛЬ</w:t>
      </w:r>
    </w:p>
    <w:p w14:paraId="3E9866D4" w14:textId="1C123305" w:rsidR="00BE1597" w:rsidRPr="00C07DB0" w:rsidRDefault="00BE1597" w:rsidP="00BE159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jc w:val="center"/>
        <w:rPr>
          <w:rFonts w:cs="Aharoni"/>
          <w:b/>
          <w:sz w:val="28"/>
          <w:szCs w:val="28"/>
        </w:rPr>
      </w:pPr>
      <w:r w:rsidRPr="00C07DB0">
        <w:rPr>
          <w:rFonts w:cs="Aharoni"/>
          <w:b/>
          <w:sz w:val="28"/>
          <w:szCs w:val="28"/>
        </w:rPr>
        <w:t>КОЛОДЕЗНАЯ МАРИНА АНАТОЛЬЕВНА</w:t>
      </w:r>
    </w:p>
    <w:p w14:paraId="1245F6FE" w14:textId="77777777" w:rsidR="00621040" w:rsidRPr="001C0185" w:rsidRDefault="00621040" w:rsidP="00621040">
      <w:pPr>
        <w:jc w:val="center"/>
      </w:pPr>
    </w:p>
    <w:p w14:paraId="21212EA4" w14:textId="77777777" w:rsidR="00621040" w:rsidRPr="001C0185" w:rsidRDefault="00621040" w:rsidP="00621040">
      <w:pPr>
        <w:jc w:val="center"/>
      </w:pPr>
    </w:p>
    <w:p w14:paraId="1106FE2E" w14:textId="77777777" w:rsidR="00621040" w:rsidRPr="001C0185" w:rsidRDefault="00621040" w:rsidP="00621040">
      <w:pPr>
        <w:jc w:val="center"/>
      </w:pPr>
    </w:p>
    <w:p w14:paraId="5451F1D1" w14:textId="77777777" w:rsidR="00621040" w:rsidRPr="001C0185" w:rsidRDefault="00621040" w:rsidP="00621040">
      <w:pPr>
        <w:jc w:val="center"/>
      </w:pPr>
    </w:p>
    <w:p w14:paraId="66B6C739" w14:textId="77777777" w:rsidR="00621040" w:rsidRPr="001C0185" w:rsidRDefault="00621040" w:rsidP="00621040">
      <w:pPr>
        <w:jc w:val="center"/>
      </w:pPr>
    </w:p>
    <w:p w14:paraId="0D05CFEB" w14:textId="77777777" w:rsidR="00621040" w:rsidRPr="001C0185" w:rsidRDefault="00621040" w:rsidP="00621040">
      <w:pPr>
        <w:jc w:val="center"/>
      </w:pPr>
    </w:p>
    <w:p w14:paraId="330627AA" w14:textId="77777777" w:rsidR="00621040" w:rsidRPr="001C0185" w:rsidRDefault="00621040" w:rsidP="00621040">
      <w:pPr>
        <w:jc w:val="center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778"/>
        <w:gridCol w:w="3578"/>
      </w:tblGrid>
      <w:tr w:rsidR="00621040" w:rsidRPr="001C0185" w14:paraId="22433133" w14:textId="77777777" w:rsidTr="00621040">
        <w:tc>
          <w:tcPr>
            <w:tcW w:w="5778" w:type="dxa"/>
          </w:tcPr>
          <w:p w14:paraId="0E2C6E91" w14:textId="16F91D67" w:rsidR="00621040" w:rsidRPr="008875E1" w:rsidRDefault="00621040" w:rsidP="00895DBD">
            <w:pPr>
              <w:jc w:val="left"/>
              <w:rPr>
                <w:sz w:val="20"/>
                <w:szCs w:val="20"/>
                <w:highlight w:val="yellow"/>
              </w:rPr>
            </w:pPr>
            <w:r w:rsidRPr="00A16B5B">
              <w:rPr>
                <w:sz w:val="20"/>
                <w:szCs w:val="20"/>
              </w:rPr>
              <w:t xml:space="preserve">Заказчик: </w:t>
            </w:r>
            <w:r w:rsidR="009552B6" w:rsidRPr="009552B6">
              <w:rPr>
                <w:sz w:val="20"/>
                <w:szCs w:val="20"/>
              </w:rPr>
              <w:t xml:space="preserve">Администрация Красносельского городского поселения </w:t>
            </w:r>
            <w:proofErr w:type="spellStart"/>
            <w:r w:rsidR="009552B6" w:rsidRPr="009552B6">
              <w:rPr>
                <w:sz w:val="20"/>
                <w:szCs w:val="20"/>
              </w:rPr>
              <w:t>Гулькевичского</w:t>
            </w:r>
            <w:proofErr w:type="spellEnd"/>
            <w:r w:rsidR="009552B6" w:rsidRPr="009552B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578" w:type="dxa"/>
          </w:tcPr>
          <w:p w14:paraId="763A03BE" w14:textId="77777777" w:rsidR="009552B6" w:rsidRDefault="00D76CAE" w:rsidP="00633E75">
            <w:pPr>
              <w:jc w:val="right"/>
              <w:rPr>
                <w:sz w:val="20"/>
                <w:szCs w:val="20"/>
              </w:rPr>
            </w:pPr>
            <w:r w:rsidRPr="00D76CAE">
              <w:rPr>
                <w:sz w:val="20"/>
                <w:szCs w:val="20"/>
              </w:rPr>
              <w:t>Муниципальный контракт</w:t>
            </w:r>
            <w:r>
              <w:rPr>
                <w:sz w:val="20"/>
                <w:szCs w:val="20"/>
              </w:rPr>
              <w:t>:</w:t>
            </w:r>
            <w:r w:rsidR="00633E75">
              <w:rPr>
                <w:sz w:val="20"/>
                <w:szCs w:val="20"/>
              </w:rPr>
              <w:t xml:space="preserve"> </w:t>
            </w:r>
          </w:p>
          <w:p w14:paraId="599A60EE" w14:textId="04B7C011" w:rsidR="00621040" w:rsidRPr="00633E75" w:rsidRDefault="00621040" w:rsidP="00633E75">
            <w:pPr>
              <w:jc w:val="right"/>
              <w:rPr>
                <w:sz w:val="20"/>
                <w:szCs w:val="20"/>
              </w:rPr>
            </w:pPr>
            <w:r w:rsidRPr="00D76CAE">
              <w:rPr>
                <w:sz w:val="20"/>
                <w:szCs w:val="20"/>
              </w:rPr>
              <w:t xml:space="preserve">№ </w:t>
            </w:r>
            <w:r w:rsidR="009552B6" w:rsidRPr="009552B6">
              <w:rPr>
                <w:sz w:val="20"/>
                <w:szCs w:val="20"/>
              </w:rPr>
              <w:t>0118300000619000130</w:t>
            </w:r>
          </w:p>
          <w:p w14:paraId="12856367" w14:textId="33292756" w:rsidR="00621040" w:rsidRPr="001C0185" w:rsidRDefault="009552B6" w:rsidP="009552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</w:t>
            </w:r>
            <w:r w:rsidR="00621040" w:rsidRPr="00DF0C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  <w:r w:rsidR="00DF0CE6" w:rsidRPr="00DF0CE6">
              <w:rPr>
                <w:sz w:val="20"/>
                <w:szCs w:val="20"/>
              </w:rPr>
              <w:t xml:space="preserve"> 2019</w:t>
            </w:r>
            <w:r w:rsidR="00621040" w:rsidRPr="00DF0CE6">
              <w:rPr>
                <w:sz w:val="20"/>
                <w:szCs w:val="20"/>
              </w:rPr>
              <w:t xml:space="preserve"> года.</w:t>
            </w:r>
          </w:p>
        </w:tc>
      </w:tr>
    </w:tbl>
    <w:p w14:paraId="06C32FA6" w14:textId="77777777" w:rsidR="00621040" w:rsidRPr="001C0185" w:rsidRDefault="00621040" w:rsidP="00621040">
      <w:pPr>
        <w:jc w:val="center"/>
      </w:pPr>
    </w:p>
    <w:p w14:paraId="090796AD" w14:textId="77777777" w:rsidR="00621040" w:rsidRPr="001C0185" w:rsidRDefault="00621040" w:rsidP="00621040">
      <w:pPr>
        <w:jc w:val="center"/>
      </w:pPr>
    </w:p>
    <w:p w14:paraId="032C1423" w14:textId="77777777" w:rsidR="00621040" w:rsidRPr="001C0185" w:rsidRDefault="00621040" w:rsidP="00621040">
      <w:pPr>
        <w:jc w:val="center"/>
      </w:pPr>
    </w:p>
    <w:p w14:paraId="4D0D3969" w14:textId="77777777" w:rsidR="00621040" w:rsidRPr="001C0185" w:rsidRDefault="00621040" w:rsidP="00621040">
      <w:pPr>
        <w:jc w:val="center"/>
      </w:pPr>
    </w:p>
    <w:p w14:paraId="0F6061EB" w14:textId="77777777" w:rsidR="00621040" w:rsidRPr="001C0185" w:rsidRDefault="00621040" w:rsidP="00621040">
      <w:pPr>
        <w:jc w:val="center"/>
      </w:pPr>
    </w:p>
    <w:p w14:paraId="7F9926A5" w14:textId="77777777" w:rsidR="00621040" w:rsidRPr="001C0185" w:rsidRDefault="00621040" w:rsidP="00621040">
      <w:pPr>
        <w:jc w:val="center"/>
        <w:rPr>
          <w:b/>
          <w:sz w:val="36"/>
          <w:szCs w:val="36"/>
        </w:rPr>
      </w:pPr>
    </w:p>
    <w:p w14:paraId="3D72A88E" w14:textId="3D97C1ED" w:rsidR="001B5E95" w:rsidRPr="00AF17F1" w:rsidRDefault="00D66C74" w:rsidP="006210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КРАСНОСЕЛЬСКОЕ ГОРОДСКОЕ ПОСЕЛЕНИЕ</w:t>
      </w:r>
    </w:p>
    <w:p w14:paraId="4A684756" w14:textId="44FAA1FD" w:rsidR="00621040" w:rsidRPr="001C0185" w:rsidRDefault="00D66C74" w:rsidP="00621040">
      <w:pPr>
        <w:jc w:val="center"/>
        <w:rPr>
          <w:b/>
          <w:sz w:val="28"/>
          <w:szCs w:val="28"/>
        </w:rPr>
      </w:pPr>
      <w:r w:rsidRPr="00D66C74">
        <w:rPr>
          <w:b/>
          <w:sz w:val="28"/>
          <w:szCs w:val="28"/>
        </w:rPr>
        <w:t>ГУЛЬКЕВИЧСКОГО</w:t>
      </w:r>
      <w:r>
        <w:rPr>
          <w:b/>
        </w:rPr>
        <w:t xml:space="preserve"> </w:t>
      </w:r>
      <w:r w:rsidR="00621040" w:rsidRPr="001C0185">
        <w:rPr>
          <w:b/>
          <w:sz w:val="28"/>
          <w:szCs w:val="28"/>
        </w:rPr>
        <w:t>РАЙОНА</w:t>
      </w:r>
    </w:p>
    <w:p w14:paraId="1D8583BD" w14:textId="2F2773B3" w:rsidR="00621040" w:rsidRPr="001C0185" w:rsidRDefault="00D66C74" w:rsidP="00621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КРАСНОДАРСКОГО </w:t>
      </w:r>
      <w:r w:rsidR="009211B1">
        <w:rPr>
          <w:b/>
          <w:sz w:val="28"/>
          <w:szCs w:val="28"/>
        </w:rPr>
        <w:t xml:space="preserve">КРАЯ </w:t>
      </w:r>
    </w:p>
    <w:p w14:paraId="261BA6CE" w14:textId="77777777" w:rsidR="00621040" w:rsidRPr="001C0185" w:rsidRDefault="00621040" w:rsidP="00621040">
      <w:pPr>
        <w:jc w:val="center"/>
        <w:rPr>
          <w:b/>
          <w:sz w:val="28"/>
          <w:szCs w:val="28"/>
        </w:rPr>
      </w:pPr>
    </w:p>
    <w:p w14:paraId="0DDAE8B5" w14:textId="77777777" w:rsidR="00621040" w:rsidRPr="001C0185" w:rsidRDefault="00621040" w:rsidP="00621040">
      <w:pPr>
        <w:jc w:val="center"/>
        <w:rPr>
          <w:b/>
          <w:sz w:val="28"/>
          <w:szCs w:val="28"/>
        </w:rPr>
      </w:pPr>
      <w:r w:rsidRPr="001C0185">
        <w:rPr>
          <w:b/>
          <w:sz w:val="28"/>
          <w:szCs w:val="28"/>
        </w:rPr>
        <w:t>ГЕНЕРАЛЬНЫЙ ПЛАН</w:t>
      </w:r>
    </w:p>
    <w:p w14:paraId="221E2041" w14:textId="77777777" w:rsidR="00621040" w:rsidRPr="001C0185" w:rsidRDefault="00621040" w:rsidP="00621040">
      <w:pPr>
        <w:jc w:val="center"/>
        <w:rPr>
          <w:b/>
          <w:sz w:val="28"/>
          <w:szCs w:val="28"/>
        </w:rPr>
      </w:pPr>
    </w:p>
    <w:p w14:paraId="78C80F70" w14:textId="77777777" w:rsidR="00621040" w:rsidRPr="001C0185" w:rsidRDefault="00621040" w:rsidP="00621040">
      <w:pPr>
        <w:jc w:val="center"/>
        <w:rPr>
          <w:b/>
          <w:sz w:val="28"/>
          <w:szCs w:val="28"/>
        </w:rPr>
      </w:pPr>
    </w:p>
    <w:p w14:paraId="2E0533E0" w14:textId="77777777" w:rsidR="00621040" w:rsidRPr="001C0185" w:rsidRDefault="00621040" w:rsidP="00621040">
      <w:pPr>
        <w:jc w:val="center"/>
        <w:rPr>
          <w:sz w:val="28"/>
          <w:szCs w:val="28"/>
        </w:rPr>
      </w:pPr>
      <w:r w:rsidRPr="001C0185">
        <w:rPr>
          <w:sz w:val="28"/>
          <w:szCs w:val="28"/>
        </w:rPr>
        <w:t>ТОМ 2</w:t>
      </w:r>
    </w:p>
    <w:p w14:paraId="18A3D957" w14:textId="77777777" w:rsidR="00621040" w:rsidRPr="001C0185" w:rsidRDefault="00621040" w:rsidP="00621040">
      <w:pPr>
        <w:jc w:val="center"/>
      </w:pPr>
      <w:r w:rsidRPr="001C0185">
        <w:rPr>
          <w:sz w:val="28"/>
          <w:szCs w:val="28"/>
        </w:rPr>
        <w:t>МАТЕРИАЛЫ ПО ОБОСНОВАНИЮ</w:t>
      </w:r>
    </w:p>
    <w:p w14:paraId="60D5A496" w14:textId="77777777" w:rsidR="00621040" w:rsidRPr="001C0185" w:rsidRDefault="00621040" w:rsidP="00621040">
      <w:pPr>
        <w:jc w:val="center"/>
        <w:rPr>
          <w:b/>
        </w:rPr>
      </w:pPr>
    </w:p>
    <w:p w14:paraId="7F18015B" w14:textId="77777777" w:rsidR="00621040" w:rsidRPr="001C0185" w:rsidRDefault="00621040" w:rsidP="00621040">
      <w:pPr>
        <w:jc w:val="center"/>
        <w:rPr>
          <w:b/>
        </w:rPr>
      </w:pPr>
    </w:p>
    <w:p w14:paraId="56F8EB5B" w14:textId="77777777" w:rsidR="00621040" w:rsidRPr="001C0185" w:rsidRDefault="00621040" w:rsidP="00621040">
      <w:pPr>
        <w:jc w:val="center"/>
      </w:pPr>
    </w:p>
    <w:p w14:paraId="2669E018" w14:textId="77777777" w:rsidR="00621040" w:rsidRPr="001C0185" w:rsidRDefault="00621040" w:rsidP="00621040">
      <w:pPr>
        <w:jc w:val="center"/>
      </w:pPr>
    </w:p>
    <w:p w14:paraId="46C6D0FC" w14:textId="77777777" w:rsidR="00621040" w:rsidRPr="001C0185" w:rsidRDefault="00621040" w:rsidP="00621040">
      <w:pPr>
        <w:jc w:val="center"/>
      </w:pPr>
    </w:p>
    <w:p w14:paraId="544C2C56" w14:textId="77777777" w:rsidR="00621040" w:rsidRPr="001C0185" w:rsidRDefault="00621040" w:rsidP="00621040">
      <w:pPr>
        <w:jc w:val="center"/>
      </w:pPr>
    </w:p>
    <w:p w14:paraId="094DC273" w14:textId="77777777" w:rsidR="00621040" w:rsidRPr="001C0185" w:rsidRDefault="00621040" w:rsidP="00621040">
      <w:pPr>
        <w:jc w:val="center"/>
      </w:pPr>
    </w:p>
    <w:p w14:paraId="07297C24" w14:textId="77777777" w:rsidR="00621040" w:rsidRPr="001C0185" w:rsidRDefault="00621040" w:rsidP="00621040">
      <w:pPr>
        <w:jc w:val="center"/>
      </w:pPr>
    </w:p>
    <w:p w14:paraId="5D8C13B2" w14:textId="77777777" w:rsidR="00621040" w:rsidRPr="001C0185" w:rsidRDefault="00621040" w:rsidP="00621040">
      <w:pPr>
        <w:jc w:val="center"/>
      </w:pPr>
    </w:p>
    <w:p w14:paraId="61DC6A5B" w14:textId="77777777" w:rsidR="00621040" w:rsidRPr="001C0185" w:rsidRDefault="00621040" w:rsidP="00621040">
      <w:pPr>
        <w:jc w:val="center"/>
      </w:pPr>
    </w:p>
    <w:p w14:paraId="5FE904F7" w14:textId="77777777" w:rsidR="00621040" w:rsidRPr="001C0185" w:rsidRDefault="00621040" w:rsidP="00621040">
      <w:pPr>
        <w:jc w:val="center"/>
      </w:pPr>
    </w:p>
    <w:p w14:paraId="097064C1" w14:textId="77777777" w:rsidR="00621040" w:rsidRDefault="00621040" w:rsidP="00621040">
      <w:pPr>
        <w:jc w:val="center"/>
      </w:pPr>
    </w:p>
    <w:p w14:paraId="37D5FE9B" w14:textId="77777777" w:rsidR="00621040" w:rsidRDefault="00621040" w:rsidP="00621040">
      <w:pPr>
        <w:jc w:val="center"/>
      </w:pPr>
    </w:p>
    <w:p w14:paraId="27954685" w14:textId="77777777" w:rsidR="00621040" w:rsidRDefault="00621040" w:rsidP="00621040">
      <w:pPr>
        <w:jc w:val="center"/>
      </w:pPr>
    </w:p>
    <w:p w14:paraId="24BF175D" w14:textId="77777777" w:rsidR="00621040" w:rsidRDefault="00621040" w:rsidP="00621040">
      <w:pPr>
        <w:jc w:val="center"/>
      </w:pPr>
    </w:p>
    <w:p w14:paraId="2AF1898E" w14:textId="77777777" w:rsidR="00EC5B74" w:rsidRDefault="00EC5B74" w:rsidP="00621040">
      <w:pPr>
        <w:jc w:val="center"/>
      </w:pPr>
    </w:p>
    <w:p w14:paraId="29E838CD" w14:textId="77777777" w:rsidR="00AB38FE" w:rsidRDefault="00AB38FE" w:rsidP="00621040">
      <w:pPr>
        <w:jc w:val="center"/>
      </w:pPr>
    </w:p>
    <w:p w14:paraId="4CD7E4C4" w14:textId="77777777" w:rsidR="00AB38FE" w:rsidRDefault="00AB38FE" w:rsidP="00621040">
      <w:pPr>
        <w:jc w:val="center"/>
      </w:pPr>
    </w:p>
    <w:p w14:paraId="0F36C682" w14:textId="77777777" w:rsidR="00EC5B74" w:rsidRDefault="00EC5B74" w:rsidP="00621040">
      <w:pPr>
        <w:jc w:val="center"/>
      </w:pPr>
    </w:p>
    <w:p w14:paraId="436A2C5D" w14:textId="77777777" w:rsidR="00EC5B74" w:rsidRDefault="00EC5B74" w:rsidP="00621040">
      <w:pPr>
        <w:jc w:val="center"/>
      </w:pPr>
    </w:p>
    <w:p w14:paraId="7FBD9937" w14:textId="77777777" w:rsidR="00621040" w:rsidRPr="001C0185" w:rsidRDefault="00621040" w:rsidP="00621040"/>
    <w:p w14:paraId="27ABC70C" w14:textId="77777777" w:rsidR="00621040" w:rsidRPr="009503B2" w:rsidRDefault="00621040" w:rsidP="00621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Pr="001C0185">
        <w:rPr>
          <w:b/>
          <w:sz w:val="28"/>
          <w:szCs w:val="28"/>
        </w:rPr>
        <w:t xml:space="preserve"> г.</w:t>
      </w:r>
    </w:p>
    <w:p w14:paraId="0D46D4F6" w14:textId="2818B98F" w:rsidR="00320AE0" w:rsidRPr="009503B2" w:rsidRDefault="00320AE0" w:rsidP="00320AE0">
      <w:pPr>
        <w:jc w:val="center"/>
        <w:rPr>
          <w:b/>
          <w:sz w:val="28"/>
          <w:szCs w:val="28"/>
        </w:rPr>
      </w:pPr>
      <w:r w:rsidRPr="009503B2">
        <w:rPr>
          <w:b/>
          <w:sz w:val="28"/>
          <w:szCs w:val="28"/>
        </w:rPr>
        <w:br w:type="page"/>
      </w:r>
    </w:p>
    <w:p w14:paraId="4E1E25BB" w14:textId="77777777" w:rsidR="00BE1597" w:rsidRDefault="00BE1597" w:rsidP="00BE159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jc w:val="center"/>
        <w:rPr>
          <w:rFonts w:cs="Aharoni"/>
          <w:b/>
          <w:sz w:val="28"/>
          <w:szCs w:val="28"/>
        </w:rPr>
      </w:pPr>
      <w:r w:rsidRPr="00C07DB0">
        <w:rPr>
          <w:rFonts w:cs="Aharoni"/>
          <w:b/>
          <w:sz w:val="28"/>
          <w:szCs w:val="28"/>
        </w:rPr>
        <w:lastRenderedPageBreak/>
        <w:t>ИНДИВИДУАЛЬНЫЙ ПРЕДПРИНИМАТЕЛЬ</w:t>
      </w:r>
    </w:p>
    <w:p w14:paraId="759A4D9F" w14:textId="77777777" w:rsidR="00BE1597" w:rsidRPr="00C07DB0" w:rsidRDefault="00BE1597" w:rsidP="00BE159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0" w:color="auto"/>
        </w:pBdr>
        <w:jc w:val="center"/>
        <w:rPr>
          <w:rFonts w:cs="Aharoni"/>
          <w:b/>
          <w:sz w:val="28"/>
          <w:szCs w:val="28"/>
        </w:rPr>
      </w:pPr>
      <w:r w:rsidRPr="00C07DB0">
        <w:rPr>
          <w:rFonts w:cs="Aharoni"/>
          <w:b/>
          <w:sz w:val="28"/>
          <w:szCs w:val="28"/>
        </w:rPr>
        <w:t>КОЛОДЕЗНАЯ МАРИНА АНАТОЛЬЕВНА</w:t>
      </w:r>
    </w:p>
    <w:p w14:paraId="16F68A06" w14:textId="77777777" w:rsidR="00621040" w:rsidRPr="009503B2" w:rsidRDefault="00621040" w:rsidP="00621040">
      <w:pPr>
        <w:jc w:val="center"/>
      </w:pPr>
    </w:p>
    <w:p w14:paraId="0B19B6F0" w14:textId="77777777" w:rsidR="00621040" w:rsidRPr="009503B2" w:rsidRDefault="00621040" w:rsidP="00621040">
      <w:pPr>
        <w:jc w:val="center"/>
      </w:pPr>
    </w:p>
    <w:p w14:paraId="748BD5D9" w14:textId="77777777" w:rsidR="00621040" w:rsidRPr="009503B2" w:rsidRDefault="00621040" w:rsidP="00621040">
      <w:pPr>
        <w:jc w:val="center"/>
      </w:pPr>
    </w:p>
    <w:p w14:paraId="3397DCAB" w14:textId="77777777" w:rsidR="00621040" w:rsidRPr="009503B2" w:rsidRDefault="00621040" w:rsidP="00621040">
      <w:pPr>
        <w:jc w:val="center"/>
      </w:pPr>
    </w:p>
    <w:p w14:paraId="63F96941" w14:textId="77777777" w:rsidR="00621040" w:rsidRPr="009503B2" w:rsidRDefault="00621040" w:rsidP="00621040">
      <w:pPr>
        <w:jc w:val="center"/>
      </w:pPr>
    </w:p>
    <w:p w14:paraId="7247DA59" w14:textId="77777777" w:rsidR="00621040" w:rsidRPr="009503B2" w:rsidRDefault="00621040" w:rsidP="00621040">
      <w:pPr>
        <w:jc w:val="center"/>
      </w:pPr>
    </w:p>
    <w:p w14:paraId="49906C36" w14:textId="77777777" w:rsidR="00621040" w:rsidRPr="009503B2" w:rsidRDefault="00621040" w:rsidP="00621040">
      <w:pPr>
        <w:jc w:val="center"/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778"/>
        <w:gridCol w:w="3578"/>
      </w:tblGrid>
      <w:tr w:rsidR="00AD7D14" w:rsidRPr="001C0185" w14:paraId="3B35EED6" w14:textId="77777777" w:rsidTr="000E6E32">
        <w:tc>
          <w:tcPr>
            <w:tcW w:w="5778" w:type="dxa"/>
          </w:tcPr>
          <w:p w14:paraId="684CFB2C" w14:textId="77777777" w:rsidR="00AD7D14" w:rsidRPr="008875E1" w:rsidRDefault="00AD7D14" w:rsidP="000E6E32">
            <w:pPr>
              <w:jc w:val="left"/>
              <w:rPr>
                <w:sz w:val="20"/>
                <w:szCs w:val="20"/>
                <w:highlight w:val="yellow"/>
              </w:rPr>
            </w:pPr>
            <w:r w:rsidRPr="00A16B5B">
              <w:rPr>
                <w:sz w:val="20"/>
                <w:szCs w:val="20"/>
              </w:rPr>
              <w:t xml:space="preserve">Заказчик: </w:t>
            </w:r>
            <w:r w:rsidRPr="009552B6">
              <w:rPr>
                <w:sz w:val="20"/>
                <w:szCs w:val="20"/>
              </w:rPr>
              <w:t xml:space="preserve">Администрация Красносельского городского поселения </w:t>
            </w:r>
            <w:proofErr w:type="spellStart"/>
            <w:r w:rsidRPr="009552B6">
              <w:rPr>
                <w:sz w:val="20"/>
                <w:szCs w:val="20"/>
              </w:rPr>
              <w:t>Гулькевичского</w:t>
            </w:r>
            <w:proofErr w:type="spellEnd"/>
            <w:r w:rsidRPr="009552B6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3578" w:type="dxa"/>
          </w:tcPr>
          <w:p w14:paraId="6C4CA95D" w14:textId="77777777" w:rsidR="00AD7D14" w:rsidRDefault="00AD7D14" w:rsidP="000E6E32">
            <w:pPr>
              <w:jc w:val="right"/>
              <w:rPr>
                <w:sz w:val="20"/>
                <w:szCs w:val="20"/>
              </w:rPr>
            </w:pPr>
            <w:r w:rsidRPr="00D76CAE">
              <w:rPr>
                <w:sz w:val="20"/>
                <w:szCs w:val="20"/>
              </w:rPr>
              <w:t>Муниципальный контракт</w:t>
            </w:r>
            <w:r>
              <w:rPr>
                <w:sz w:val="20"/>
                <w:szCs w:val="20"/>
              </w:rPr>
              <w:t xml:space="preserve">: </w:t>
            </w:r>
          </w:p>
          <w:p w14:paraId="540A4195" w14:textId="77777777" w:rsidR="00AD7D14" w:rsidRPr="00633E75" w:rsidRDefault="00AD7D14" w:rsidP="000E6E32">
            <w:pPr>
              <w:jc w:val="right"/>
              <w:rPr>
                <w:sz w:val="20"/>
                <w:szCs w:val="20"/>
              </w:rPr>
            </w:pPr>
            <w:r w:rsidRPr="00D76CAE">
              <w:rPr>
                <w:sz w:val="20"/>
                <w:szCs w:val="20"/>
              </w:rPr>
              <w:t xml:space="preserve">№ </w:t>
            </w:r>
            <w:r w:rsidRPr="009552B6">
              <w:rPr>
                <w:sz w:val="20"/>
                <w:szCs w:val="20"/>
              </w:rPr>
              <w:t>0118300000619000130</w:t>
            </w:r>
          </w:p>
          <w:p w14:paraId="2882C114" w14:textId="77777777" w:rsidR="00AD7D14" w:rsidRPr="001C0185" w:rsidRDefault="00AD7D14" w:rsidP="000E6E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31</w:t>
            </w:r>
            <w:r w:rsidRPr="00DF0C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мая</w:t>
            </w:r>
            <w:r w:rsidRPr="00DF0CE6">
              <w:rPr>
                <w:sz w:val="20"/>
                <w:szCs w:val="20"/>
              </w:rPr>
              <w:t xml:space="preserve"> 2019 года.</w:t>
            </w:r>
          </w:p>
        </w:tc>
      </w:tr>
    </w:tbl>
    <w:p w14:paraId="522F0492" w14:textId="77777777" w:rsidR="00621040" w:rsidRPr="005E4BE7" w:rsidRDefault="00621040" w:rsidP="00621040">
      <w:pPr>
        <w:jc w:val="center"/>
      </w:pPr>
    </w:p>
    <w:p w14:paraId="70CF3625" w14:textId="77777777" w:rsidR="00621040" w:rsidRPr="005E4BE7" w:rsidRDefault="00621040" w:rsidP="00621040">
      <w:pPr>
        <w:jc w:val="center"/>
      </w:pPr>
    </w:p>
    <w:p w14:paraId="585D12DD" w14:textId="77777777" w:rsidR="00621040" w:rsidRPr="005E4BE7" w:rsidRDefault="00621040" w:rsidP="00621040">
      <w:pPr>
        <w:jc w:val="center"/>
      </w:pPr>
    </w:p>
    <w:p w14:paraId="05A99802" w14:textId="77777777" w:rsidR="00621040" w:rsidRPr="005E4BE7" w:rsidRDefault="00621040" w:rsidP="00621040">
      <w:pPr>
        <w:jc w:val="center"/>
      </w:pPr>
    </w:p>
    <w:p w14:paraId="03557CF4" w14:textId="77777777" w:rsidR="00AD7D14" w:rsidRPr="00AF17F1" w:rsidRDefault="00AD7D14" w:rsidP="00AD7D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КРАСНОСЕЛЬСКОЕ ГОРОДСКОЕ ПОСЕЛЕНИЕ</w:t>
      </w:r>
    </w:p>
    <w:p w14:paraId="01A74615" w14:textId="77777777" w:rsidR="00AD7D14" w:rsidRPr="001C0185" w:rsidRDefault="00AD7D14" w:rsidP="00AD7D14">
      <w:pPr>
        <w:jc w:val="center"/>
        <w:rPr>
          <w:b/>
          <w:sz w:val="28"/>
          <w:szCs w:val="28"/>
        </w:rPr>
      </w:pPr>
      <w:r w:rsidRPr="00D66C74">
        <w:rPr>
          <w:b/>
          <w:sz w:val="28"/>
          <w:szCs w:val="28"/>
        </w:rPr>
        <w:t>ГУЛЬКЕВИЧСКОГО</w:t>
      </w:r>
      <w:r>
        <w:rPr>
          <w:b/>
        </w:rPr>
        <w:t xml:space="preserve"> </w:t>
      </w:r>
      <w:r w:rsidRPr="001C0185">
        <w:rPr>
          <w:b/>
          <w:sz w:val="28"/>
          <w:szCs w:val="28"/>
        </w:rPr>
        <w:t>РАЙОНА</w:t>
      </w:r>
    </w:p>
    <w:p w14:paraId="093848E7" w14:textId="4DD20AE6" w:rsidR="00AD7D14" w:rsidRPr="001C0185" w:rsidRDefault="00AD7D14" w:rsidP="00AD7D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КРАСНОДАРСКОГО </w:t>
      </w:r>
      <w:r w:rsidR="009211B1">
        <w:rPr>
          <w:b/>
          <w:sz w:val="28"/>
          <w:szCs w:val="28"/>
        </w:rPr>
        <w:t xml:space="preserve">КРАЯ </w:t>
      </w:r>
    </w:p>
    <w:p w14:paraId="3D3D3D50" w14:textId="77777777" w:rsidR="00621040" w:rsidRPr="009503B2" w:rsidRDefault="00621040" w:rsidP="00621040">
      <w:pPr>
        <w:jc w:val="center"/>
        <w:rPr>
          <w:b/>
          <w:sz w:val="28"/>
          <w:szCs w:val="28"/>
        </w:rPr>
      </w:pPr>
    </w:p>
    <w:p w14:paraId="7165EA78" w14:textId="77777777" w:rsidR="00621040" w:rsidRPr="003C409E" w:rsidRDefault="00621040" w:rsidP="00621040">
      <w:pPr>
        <w:jc w:val="center"/>
        <w:rPr>
          <w:b/>
          <w:sz w:val="28"/>
          <w:szCs w:val="28"/>
        </w:rPr>
      </w:pPr>
      <w:r w:rsidRPr="003C409E">
        <w:rPr>
          <w:b/>
          <w:sz w:val="28"/>
          <w:szCs w:val="28"/>
        </w:rPr>
        <w:t>ГЕНЕРАЛЬНЫЙ ПЛАН</w:t>
      </w:r>
    </w:p>
    <w:p w14:paraId="6DE0F793" w14:textId="77777777" w:rsidR="00621040" w:rsidRPr="003C409E" w:rsidRDefault="00621040" w:rsidP="00621040">
      <w:pPr>
        <w:jc w:val="center"/>
        <w:rPr>
          <w:b/>
          <w:sz w:val="28"/>
          <w:szCs w:val="28"/>
        </w:rPr>
      </w:pPr>
    </w:p>
    <w:p w14:paraId="6A86B783" w14:textId="77777777" w:rsidR="00621040" w:rsidRPr="003C409E" w:rsidRDefault="00621040" w:rsidP="00621040">
      <w:pPr>
        <w:jc w:val="center"/>
        <w:rPr>
          <w:b/>
          <w:sz w:val="28"/>
          <w:szCs w:val="28"/>
        </w:rPr>
      </w:pPr>
    </w:p>
    <w:p w14:paraId="4D3B1932" w14:textId="77777777" w:rsidR="00621040" w:rsidRPr="001C0185" w:rsidRDefault="00621040" w:rsidP="00621040">
      <w:pPr>
        <w:jc w:val="center"/>
        <w:rPr>
          <w:sz w:val="28"/>
          <w:szCs w:val="28"/>
        </w:rPr>
      </w:pPr>
      <w:r w:rsidRPr="001C0185">
        <w:rPr>
          <w:sz w:val="28"/>
          <w:szCs w:val="28"/>
        </w:rPr>
        <w:t>ТОМ 2</w:t>
      </w:r>
    </w:p>
    <w:p w14:paraId="6F426F9F" w14:textId="77777777" w:rsidR="00621040" w:rsidRPr="001C0185" w:rsidRDefault="00621040" w:rsidP="00621040">
      <w:pPr>
        <w:jc w:val="center"/>
      </w:pPr>
      <w:r w:rsidRPr="001C0185">
        <w:rPr>
          <w:sz w:val="28"/>
          <w:szCs w:val="28"/>
        </w:rPr>
        <w:t>МАТЕРИАЛЫ ПО ОБОСНОВАНИЮ</w:t>
      </w:r>
    </w:p>
    <w:p w14:paraId="62C12C82" w14:textId="77777777" w:rsidR="00621040" w:rsidRPr="009503B2" w:rsidRDefault="00621040" w:rsidP="00621040">
      <w:pPr>
        <w:jc w:val="center"/>
        <w:rPr>
          <w:b/>
        </w:rPr>
      </w:pPr>
    </w:p>
    <w:p w14:paraId="27D559E9" w14:textId="77777777" w:rsidR="00621040" w:rsidRPr="009503B2" w:rsidRDefault="00621040" w:rsidP="00621040">
      <w:pPr>
        <w:jc w:val="center"/>
        <w:rPr>
          <w:b/>
        </w:rPr>
      </w:pPr>
    </w:p>
    <w:p w14:paraId="3EE6FB96" w14:textId="77777777" w:rsidR="00621040" w:rsidRPr="009503B2" w:rsidRDefault="00621040" w:rsidP="00621040">
      <w:pPr>
        <w:jc w:val="center"/>
      </w:pPr>
    </w:p>
    <w:p w14:paraId="3E4E8F52" w14:textId="77777777" w:rsidR="00621040" w:rsidRPr="009503B2" w:rsidRDefault="00621040" w:rsidP="00621040">
      <w:pPr>
        <w:jc w:val="center"/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428"/>
        <w:gridCol w:w="2093"/>
        <w:gridCol w:w="2977"/>
      </w:tblGrid>
      <w:tr w:rsidR="00621040" w:rsidRPr="00A023CC" w14:paraId="4D2DC7BA" w14:textId="77777777" w:rsidTr="00701B2D">
        <w:tc>
          <w:tcPr>
            <w:tcW w:w="4428" w:type="dxa"/>
            <w:hideMark/>
          </w:tcPr>
          <w:p w14:paraId="2942EAF9" w14:textId="77777777" w:rsidR="00A023CC" w:rsidRPr="00A023CC" w:rsidRDefault="00A023CC" w:rsidP="00A023CC">
            <w:pPr>
              <w:rPr>
                <w:sz w:val="26"/>
                <w:szCs w:val="26"/>
              </w:rPr>
            </w:pPr>
            <w:r w:rsidRPr="00A023CC">
              <w:rPr>
                <w:sz w:val="26"/>
                <w:szCs w:val="26"/>
              </w:rPr>
              <w:t>Индивидуальный предприниматель</w:t>
            </w:r>
          </w:p>
          <w:p w14:paraId="66DD10DB" w14:textId="073D0DA7" w:rsidR="00621040" w:rsidRPr="00A023CC" w:rsidRDefault="00A023CC" w:rsidP="00A023CC">
            <w:pPr>
              <w:rPr>
                <w:sz w:val="26"/>
                <w:szCs w:val="26"/>
                <w:lang w:eastAsia="en-US" w:bidi="en-US"/>
              </w:rPr>
            </w:pPr>
            <w:r w:rsidRPr="00A023CC">
              <w:rPr>
                <w:sz w:val="26"/>
                <w:szCs w:val="26"/>
              </w:rPr>
              <w:t>Колодезная Марина Анатольевна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C9A1E" w14:textId="77777777" w:rsidR="00621040" w:rsidRPr="00A023CC" w:rsidRDefault="00621040" w:rsidP="00621040">
            <w:pPr>
              <w:spacing w:line="276" w:lineRule="auto"/>
              <w:rPr>
                <w:sz w:val="26"/>
                <w:szCs w:val="26"/>
                <w:u w:val="single"/>
                <w:lang w:eastAsia="en-US" w:bidi="en-US"/>
              </w:rPr>
            </w:pPr>
          </w:p>
        </w:tc>
        <w:tc>
          <w:tcPr>
            <w:tcW w:w="2977" w:type="dxa"/>
          </w:tcPr>
          <w:p w14:paraId="2F1154B4" w14:textId="77777777" w:rsidR="00621040" w:rsidRPr="00A023CC" w:rsidRDefault="00621040" w:rsidP="00621040">
            <w:pPr>
              <w:spacing w:line="276" w:lineRule="auto"/>
              <w:rPr>
                <w:sz w:val="26"/>
                <w:szCs w:val="26"/>
              </w:rPr>
            </w:pPr>
          </w:p>
          <w:p w14:paraId="46EB5522" w14:textId="0130C18E" w:rsidR="00621040" w:rsidRPr="00A023CC" w:rsidRDefault="00A023CC" w:rsidP="00621040">
            <w:pPr>
              <w:spacing w:line="276" w:lineRule="auto"/>
              <w:rPr>
                <w:sz w:val="26"/>
                <w:szCs w:val="26"/>
                <w:lang w:eastAsia="en-US" w:bidi="en-US"/>
              </w:rPr>
            </w:pPr>
            <w:r w:rsidRPr="00A023CC">
              <w:rPr>
                <w:sz w:val="26"/>
                <w:szCs w:val="26"/>
              </w:rPr>
              <w:t>М.А. Колодезная</w:t>
            </w:r>
          </w:p>
        </w:tc>
      </w:tr>
    </w:tbl>
    <w:p w14:paraId="70540442" w14:textId="77777777" w:rsidR="00621040" w:rsidRPr="009503B2" w:rsidRDefault="00621040" w:rsidP="00621040">
      <w:pPr>
        <w:jc w:val="center"/>
      </w:pPr>
    </w:p>
    <w:p w14:paraId="62344213" w14:textId="77777777" w:rsidR="00621040" w:rsidRPr="009503B2" w:rsidRDefault="00621040" w:rsidP="00621040">
      <w:pPr>
        <w:jc w:val="center"/>
      </w:pPr>
    </w:p>
    <w:p w14:paraId="09D7B48A" w14:textId="77777777" w:rsidR="00621040" w:rsidRPr="009503B2" w:rsidRDefault="00621040" w:rsidP="00621040">
      <w:pPr>
        <w:jc w:val="center"/>
      </w:pPr>
    </w:p>
    <w:p w14:paraId="3335B93F" w14:textId="77777777" w:rsidR="00621040" w:rsidRPr="009503B2" w:rsidRDefault="00621040" w:rsidP="00621040">
      <w:pPr>
        <w:jc w:val="center"/>
      </w:pPr>
    </w:p>
    <w:p w14:paraId="2F1078AF" w14:textId="77777777" w:rsidR="00621040" w:rsidRPr="009503B2" w:rsidRDefault="00621040" w:rsidP="00621040">
      <w:pPr>
        <w:jc w:val="center"/>
      </w:pPr>
    </w:p>
    <w:p w14:paraId="25F2A067" w14:textId="77777777" w:rsidR="00621040" w:rsidRDefault="00621040" w:rsidP="00621040">
      <w:pPr>
        <w:spacing w:after="120"/>
        <w:jc w:val="center"/>
        <w:rPr>
          <w:b/>
          <w:sz w:val="28"/>
          <w:szCs w:val="28"/>
        </w:rPr>
      </w:pPr>
    </w:p>
    <w:p w14:paraId="68004630" w14:textId="77777777" w:rsidR="00621040" w:rsidRDefault="00621040" w:rsidP="00621040">
      <w:pPr>
        <w:spacing w:after="120"/>
        <w:jc w:val="center"/>
        <w:rPr>
          <w:b/>
          <w:sz w:val="28"/>
          <w:szCs w:val="28"/>
        </w:rPr>
      </w:pPr>
    </w:p>
    <w:p w14:paraId="6D91972C" w14:textId="77777777" w:rsidR="00621040" w:rsidRDefault="00621040" w:rsidP="00621040">
      <w:pPr>
        <w:spacing w:after="120"/>
        <w:jc w:val="center"/>
        <w:rPr>
          <w:b/>
          <w:sz w:val="28"/>
          <w:szCs w:val="28"/>
        </w:rPr>
      </w:pPr>
    </w:p>
    <w:p w14:paraId="3B27F76C" w14:textId="77777777" w:rsidR="00581086" w:rsidRDefault="00581086" w:rsidP="00621040">
      <w:pPr>
        <w:spacing w:after="120"/>
        <w:jc w:val="center"/>
        <w:rPr>
          <w:b/>
          <w:sz w:val="28"/>
          <w:szCs w:val="28"/>
        </w:rPr>
      </w:pPr>
    </w:p>
    <w:p w14:paraId="5755E57E" w14:textId="77777777" w:rsidR="00EC5B74" w:rsidRDefault="00EC5B74" w:rsidP="00621040">
      <w:pPr>
        <w:spacing w:after="120"/>
        <w:jc w:val="center"/>
        <w:rPr>
          <w:b/>
          <w:sz w:val="28"/>
          <w:szCs w:val="28"/>
        </w:rPr>
      </w:pPr>
    </w:p>
    <w:p w14:paraId="7CB43F2A" w14:textId="77777777" w:rsidR="00AB38FE" w:rsidRDefault="00AB38FE" w:rsidP="00621040">
      <w:pPr>
        <w:spacing w:after="120"/>
        <w:jc w:val="center"/>
        <w:rPr>
          <w:b/>
          <w:sz w:val="28"/>
          <w:szCs w:val="28"/>
        </w:rPr>
      </w:pPr>
    </w:p>
    <w:p w14:paraId="05815718" w14:textId="77777777" w:rsidR="00EC5B74" w:rsidRDefault="00EC5B74" w:rsidP="00621040">
      <w:pPr>
        <w:spacing w:after="120"/>
        <w:jc w:val="center"/>
        <w:rPr>
          <w:b/>
          <w:sz w:val="28"/>
          <w:szCs w:val="28"/>
        </w:rPr>
      </w:pPr>
    </w:p>
    <w:p w14:paraId="056156DE" w14:textId="77777777" w:rsidR="00621040" w:rsidRDefault="00621040" w:rsidP="00621040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Pr="005E4BE7">
        <w:rPr>
          <w:b/>
          <w:sz w:val="28"/>
          <w:szCs w:val="28"/>
        </w:rPr>
        <w:t xml:space="preserve"> г.</w:t>
      </w:r>
    </w:p>
    <w:p w14:paraId="2BFB06EE" w14:textId="00989538" w:rsidR="000A677C" w:rsidRPr="009503B2" w:rsidRDefault="000A677C" w:rsidP="000A677C">
      <w:pPr>
        <w:jc w:val="center"/>
        <w:rPr>
          <w:b/>
          <w:sz w:val="28"/>
          <w:szCs w:val="28"/>
        </w:rPr>
      </w:pPr>
      <w:r w:rsidRPr="009503B2">
        <w:rPr>
          <w:b/>
          <w:sz w:val="28"/>
          <w:szCs w:val="28"/>
        </w:rPr>
        <w:br w:type="page"/>
      </w:r>
    </w:p>
    <w:p w14:paraId="58459287" w14:textId="77777777" w:rsidR="00002442" w:rsidRDefault="00002442" w:rsidP="000A677C">
      <w:pPr>
        <w:jc w:val="center"/>
        <w:outlineLvl w:val="0"/>
        <w:rPr>
          <w:b/>
        </w:rPr>
        <w:sectPr w:rsidR="00002442" w:rsidSect="00F523F8">
          <w:pgSz w:w="11906" w:h="16838"/>
          <w:pgMar w:top="1134" w:right="851" w:bottom="1134" w:left="1701" w:header="680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cols w:space="708"/>
          <w:docGrid w:linePitch="360"/>
        </w:sectPr>
      </w:pPr>
    </w:p>
    <w:p w14:paraId="00133C7C" w14:textId="77777777" w:rsidR="00B20883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3C409E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14:paraId="60AE453B" w14:textId="77777777" w:rsidR="002A3784" w:rsidRPr="003C409E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1D4D8B37" w14:textId="77777777" w:rsidR="00B64F03" w:rsidRDefault="00217203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BD31D1">
        <w:rPr>
          <w:noProof/>
          <w:szCs w:val="24"/>
        </w:rPr>
        <w:fldChar w:fldCharType="begin"/>
      </w:r>
      <w:r w:rsidR="00811C13" w:rsidRPr="00BD31D1">
        <w:rPr>
          <w:noProof/>
          <w:szCs w:val="24"/>
        </w:rPr>
        <w:instrText xml:space="preserve"> TOC \o "3-3" \h \z \u \t "Заголовок 1;1;Заголовок 2;2" </w:instrText>
      </w:r>
      <w:r w:rsidRPr="00BD31D1">
        <w:rPr>
          <w:noProof/>
          <w:szCs w:val="24"/>
        </w:rPr>
        <w:fldChar w:fldCharType="separate"/>
      </w:r>
      <w:hyperlink w:anchor="_Toc27472151" w:history="1">
        <w:r w:rsidR="00B64F03" w:rsidRPr="003A33A6">
          <w:rPr>
            <w:rStyle w:val="a5"/>
            <w:noProof/>
          </w:rPr>
          <w:t>Введение</w:t>
        </w:r>
        <w:r w:rsidR="00B64F03">
          <w:rPr>
            <w:noProof/>
            <w:webHidden/>
          </w:rPr>
          <w:tab/>
        </w:r>
        <w:r w:rsidR="00B64F03">
          <w:rPr>
            <w:noProof/>
            <w:webHidden/>
          </w:rPr>
          <w:fldChar w:fldCharType="begin"/>
        </w:r>
        <w:r w:rsidR="00B64F03">
          <w:rPr>
            <w:noProof/>
            <w:webHidden/>
          </w:rPr>
          <w:instrText xml:space="preserve"> PAGEREF _Toc27472151 \h </w:instrText>
        </w:r>
        <w:r w:rsidR="00B64F03">
          <w:rPr>
            <w:noProof/>
            <w:webHidden/>
          </w:rPr>
        </w:r>
        <w:r w:rsidR="00B64F03">
          <w:rPr>
            <w:noProof/>
            <w:webHidden/>
          </w:rPr>
          <w:fldChar w:fldCharType="separate"/>
        </w:r>
        <w:r w:rsidR="00B64F03">
          <w:rPr>
            <w:noProof/>
            <w:webHidden/>
          </w:rPr>
          <w:t>4</w:t>
        </w:r>
        <w:r w:rsidR="00B64F03">
          <w:rPr>
            <w:noProof/>
            <w:webHidden/>
          </w:rPr>
          <w:fldChar w:fldCharType="end"/>
        </w:r>
      </w:hyperlink>
    </w:p>
    <w:p w14:paraId="42E285A9" w14:textId="77777777" w:rsidR="00B64F03" w:rsidRDefault="006D46F1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7472152" w:history="1">
        <w:r w:rsidR="00B64F03" w:rsidRPr="003A33A6">
          <w:rPr>
            <w:rStyle w:val="a5"/>
            <w:noProof/>
          </w:rPr>
          <w:t>1.</w:t>
        </w:r>
        <w:r w:rsidR="00B64F0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64F03" w:rsidRPr="003A33A6">
          <w:rPr>
            <w:rStyle w:val="a5"/>
            <w:noProof/>
          </w:rPr>
          <w:t>Сведения о планах и программах комплексного социально-экономического развития муниципального образования</w:t>
        </w:r>
        <w:r w:rsidR="00B64F03">
          <w:rPr>
            <w:noProof/>
            <w:webHidden/>
          </w:rPr>
          <w:tab/>
        </w:r>
        <w:r w:rsidR="00B64F03">
          <w:rPr>
            <w:noProof/>
            <w:webHidden/>
          </w:rPr>
          <w:fldChar w:fldCharType="begin"/>
        </w:r>
        <w:r w:rsidR="00B64F03">
          <w:rPr>
            <w:noProof/>
            <w:webHidden/>
          </w:rPr>
          <w:instrText xml:space="preserve"> PAGEREF _Toc27472152 \h </w:instrText>
        </w:r>
        <w:r w:rsidR="00B64F03">
          <w:rPr>
            <w:noProof/>
            <w:webHidden/>
          </w:rPr>
        </w:r>
        <w:r w:rsidR="00B64F03">
          <w:rPr>
            <w:noProof/>
            <w:webHidden/>
          </w:rPr>
          <w:fldChar w:fldCharType="separate"/>
        </w:r>
        <w:r w:rsidR="00B64F03">
          <w:rPr>
            <w:noProof/>
            <w:webHidden/>
          </w:rPr>
          <w:t>7</w:t>
        </w:r>
        <w:r w:rsidR="00B64F03">
          <w:rPr>
            <w:noProof/>
            <w:webHidden/>
          </w:rPr>
          <w:fldChar w:fldCharType="end"/>
        </w:r>
      </w:hyperlink>
    </w:p>
    <w:p w14:paraId="072E8595" w14:textId="77777777" w:rsidR="00B64F03" w:rsidRDefault="006D46F1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7472153" w:history="1">
        <w:r w:rsidR="00B64F03" w:rsidRPr="003A33A6">
          <w:rPr>
            <w:rStyle w:val="a5"/>
            <w:noProof/>
          </w:rPr>
          <w:t>2. Обоснование выбранного варианта размещения объектов местного значения поселения</w:t>
        </w:r>
        <w:r w:rsidR="00B64F03">
          <w:rPr>
            <w:noProof/>
            <w:webHidden/>
          </w:rPr>
          <w:tab/>
        </w:r>
        <w:r w:rsidR="00B64F03">
          <w:rPr>
            <w:noProof/>
            <w:webHidden/>
          </w:rPr>
          <w:fldChar w:fldCharType="begin"/>
        </w:r>
        <w:r w:rsidR="00B64F03">
          <w:rPr>
            <w:noProof/>
            <w:webHidden/>
          </w:rPr>
          <w:instrText xml:space="preserve"> PAGEREF _Toc27472153 \h </w:instrText>
        </w:r>
        <w:r w:rsidR="00B64F03">
          <w:rPr>
            <w:noProof/>
            <w:webHidden/>
          </w:rPr>
        </w:r>
        <w:r w:rsidR="00B64F03">
          <w:rPr>
            <w:noProof/>
            <w:webHidden/>
          </w:rPr>
          <w:fldChar w:fldCharType="separate"/>
        </w:r>
        <w:r w:rsidR="00B64F03">
          <w:rPr>
            <w:noProof/>
            <w:webHidden/>
          </w:rPr>
          <w:t>8</w:t>
        </w:r>
        <w:r w:rsidR="00B64F03">
          <w:rPr>
            <w:noProof/>
            <w:webHidden/>
          </w:rPr>
          <w:fldChar w:fldCharType="end"/>
        </w:r>
      </w:hyperlink>
    </w:p>
    <w:p w14:paraId="1EC748CC" w14:textId="77777777" w:rsidR="00B64F03" w:rsidRDefault="006D46F1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27472154" w:history="1">
        <w:r w:rsidR="00B64F03" w:rsidRPr="003A33A6">
          <w:rPr>
            <w:rStyle w:val="a5"/>
            <w:noProof/>
          </w:rPr>
          <w:t>2.1.</w:t>
        </w:r>
        <w:r w:rsidR="00B64F03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B64F03" w:rsidRPr="003A33A6">
          <w:rPr>
            <w:rStyle w:val="a5"/>
            <w:noProof/>
          </w:rPr>
          <w:t>Анализ использования территорий поселения и возможных направлений развития этих территорий</w:t>
        </w:r>
        <w:r w:rsidR="00B64F03">
          <w:rPr>
            <w:noProof/>
            <w:webHidden/>
          </w:rPr>
          <w:tab/>
        </w:r>
        <w:r w:rsidR="00B64F03">
          <w:rPr>
            <w:noProof/>
            <w:webHidden/>
          </w:rPr>
          <w:fldChar w:fldCharType="begin"/>
        </w:r>
        <w:r w:rsidR="00B64F03">
          <w:rPr>
            <w:noProof/>
            <w:webHidden/>
          </w:rPr>
          <w:instrText xml:space="preserve"> PAGEREF _Toc27472154 \h </w:instrText>
        </w:r>
        <w:r w:rsidR="00B64F03">
          <w:rPr>
            <w:noProof/>
            <w:webHidden/>
          </w:rPr>
        </w:r>
        <w:r w:rsidR="00B64F03">
          <w:rPr>
            <w:noProof/>
            <w:webHidden/>
          </w:rPr>
          <w:fldChar w:fldCharType="separate"/>
        </w:r>
        <w:r w:rsidR="00B64F03">
          <w:rPr>
            <w:noProof/>
            <w:webHidden/>
          </w:rPr>
          <w:t>8</w:t>
        </w:r>
        <w:r w:rsidR="00B64F03">
          <w:rPr>
            <w:noProof/>
            <w:webHidden/>
          </w:rPr>
          <w:fldChar w:fldCharType="end"/>
        </w:r>
      </w:hyperlink>
    </w:p>
    <w:p w14:paraId="5E407F44" w14:textId="77777777" w:rsidR="00B64F03" w:rsidRDefault="006D46F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7472155" w:history="1">
        <w:r w:rsidR="00B64F03" w:rsidRPr="003A33A6">
          <w:rPr>
            <w:rStyle w:val="a5"/>
          </w:rPr>
          <w:t>2.1.1.</w:t>
        </w:r>
        <w:r w:rsidR="00B64F03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B64F03" w:rsidRPr="003A33A6">
          <w:rPr>
            <w:rStyle w:val="a5"/>
          </w:rPr>
          <w:t>Положение Красносельского городского поселения Гулькевичского района Краснодарского края</w:t>
        </w:r>
        <w:r w:rsidR="00B64F03">
          <w:rPr>
            <w:webHidden/>
          </w:rPr>
          <w:tab/>
        </w:r>
        <w:r w:rsidR="00B64F03">
          <w:rPr>
            <w:webHidden/>
          </w:rPr>
          <w:fldChar w:fldCharType="begin"/>
        </w:r>
        <w:r w:rsidR="00B64F03">
          <w:rPr>
            <w:webHidden/>
          </w:rPr>
          <w:instrText xml:space="preserve"> PAGEREF _Toc27472155 \h </w:instrText>
        </w:r>
        <w:r w:rsidR="00B64F03">
          <w:rPr>
            <w:webHidden/>
          </w:rPr>
        </w:r>
        <w:r w:rsidR="00B64F03">
          <w:rPr>
            <w:webHidden/>
          </w:rPr>
          <w:fldChar w:fldCharType="separate"/>
        </w:r>
        <w:r w:rsidR="00B64F03">
          <w:rPr>
            <w:webHidden/>
          </w:rPr>
          <w:t>8</w:t>
        </w:r>
        <w:r w:rsidR="00B64F03">
          <w:rPr>
            <w:webHidden/>
          </w:rPr>
          <w:fldChar w:fldCharType="end"/>
        </w:r>
      </w:hyperlink>
    </w:p>
    <w:p w14:paraId="6B5F46A4" w14:textId="77777777" w:rsidR="00B64F03" w:rsidRDefault="006D46F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7472156" w:history="1">
        <w:r w:rsidR="00B64F03" w:rsidRPr="003A33A6">
          <w:rPr>
            <w:rStyle w:val="a5"/>
          </w:rPr>
          <w:t>2.1.2.</w:t>
        </w:r>
        <w:r w:rsidR="00B64F03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B64F03" w:rsidRPr="003A33A6">
          <w:rPr>
            <w:rStyle w:val="a5"/>
          </w:rPr>
          <w:t>Природно-ресурсный потенциал территории поселения</w:t>
        </w:r>
        <w:r w:rsidR="00B64F03">
          <w:rPr>
            <w:webHidden/>
          </w:rPr>
          <w:tab/>
        </w:r>
        <w:r w:rsidR="00B64F03">
          <w:rPr>
            <w:webHidden/>
          </w:rPr>
          <w:fldChar w:fldCharType="begin"/>
        </w:r>
        <w:r w:rsidR="00B64F03">
          <w:rPr>
            <w:webHidden/>
          </w:rPr>
          <w:instrText xml:space="preserve"> PAGEREF _Toc27472156 \h </w:instrText>
        </w:r>
        <w:r w:rsidR="00B64F03">
          <w:rPr>
            <w:webHidden/>
          </w:rPr>
        </w:r>
        <w:r w:rsidR="00B64F03">
          <w:rPr>
            <w:webHidden/>
          </w:rPr>
          <w:fldChar w:fldCharType="separate"/>
        </w:r>
        <w:r w:rsidR="00B64F03">
          <w:rPr>
            <w:webHidden/>
          </w:rPr>
          <w:t>9</w:t>
        </w:r>
        <w:r w:rsidR="00B64F03">
          <w:rPr>
            <w:webHidden/>
          </w:rPr>
          <w:fldChar w:fldCharType="end"/>
        </w:r>
      </w:hyperlink>
    </w:p>
    <w:p w14:paraId="4125F3D8" w14:textId="77777777" w:rsidR="00B64F03" w:rsidRDefault="006D46F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7472157" w:history="1">
        <w:r w:rsidR="00B64F03" w:rsidRPr="003A33A6">
          <w:rPr>
            <w:rStyle w:val="a5"/>
          </w:rPr>
          <w:t>2.1.3.</w:t>
        </w:r>
        <w:r w:rsidR="00B64F03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B64F03" w:rsidRPr="003A33A6">
          <w:rPr>
            <w:rStyle w:val="a5"/>
          </w:rPr>
          <w:t>Демографическая ситуация</w:t>
        </w:r>
        <w:r w:rsidR="00B64F03">
          <w:rPr>
            <w:webHidden/>
          </w:rPr>
          <w:tab/>
        </w:r>
        <w:r w:rsidR="00B64F03">
          <w:rPr>
            <w:webHidden/>
          </w:rPr>
          <w:fldChar w:fldCharType="begin"/>
        </w:r>
        <w:r w:rsidR="00B64F03">
          <w:rPr>
            <w:webHidden/>
          </w:rPr>
          <w:instrText xml:space="preserve"> PAGEREF _Toc27472157 \h </w:instrText>
        </w:r>
        <w:r w:rsidR="00B64F03">
          <w:rPr>
            <w:webHidden/>
          </w:rPr>
        </w:r>
        <w:r w:rsidR="00B64F03">
          <w:rPr>
            <w:webHidden/>
          </w:rPr>
          <w:fldChar w:fldCharType="separate"/>
        </w:r>
        <w:r w:rsidR="00B64F03">
          <w:rPr>
            <w:webHidden/>
          </w:rPr>
          <w:t>10</w:t>
        </w:r>
        <w:r w:rsidR="00B64F03">
          <w:rPr>
            <w:webHidden/>
          </w:rPr>
          <w:fldChar w:fldCharType="end"/>
        </w:r>
      </w:hyperlink>
    </w:p>
    <w:p w14:paraId="68087F75" w14:textId="77777777" w:rsidR="00B64F03" w:rsidRDefault="006D46F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7472158" w:history="1">
        <w:r w:rsidR="00B64F03" w:rsidRPr="003A33A6">
          <w:rPr>
            <w:rStyle w:val="a5"/>
          </w:rPr>
          <w:t>2.1.4.</w:t>
        </w:r>
        <w:r w:rsidR="00B64F03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B64F03" w:rsidRPr="003A33A6">
          <w:rPr>
            <w:rStyle w:val="a5"/>
          </w:rPr>
          <w:t>Экономический потенциал</w:t>
        </w:r>
        <w:r w:rsidR="00B64F03">
          <w:rPr>
            <w:webHidden/>
          </w:rPr>
          <w:tab/>
        </w:r>
        <w:r w:rsidR="00B64F03">
          <w:rPr>
            <w:webHidden/>
          </w:rPr>
          <w:fldChar w:fldCharType="begin"/>
        </w:r>
        <w:r w:rsidR="00B64F03">
          <w:rPr>
            <w:webHidden/>
          </w:rPr>
          <w:instrText xml:space="preserve"> PAGEREF _Toc27472158 \h </w:instrText>
        </w:r>
        <w:r w:rsidR="00B64F03">
          <w:rPr>
            <w:webHidden/>
          </w:rPr>
        </w:r>
        <w:r w:rsidR="00B64F03">
          <w:rPr>
            <w:webHidden/>
          </w:rPr>
          <w:fldChar w:fldCharType="separate"/>
        </w:r>
        <w:r w:rsidR="00B64F03">
          <w:rPr>
            <w:webHidden/>
          </w:rPr>
          <w:t>12</w:t>
        </w:r>
        <w:r w:rsidR="00B64F03">
          <w:rPr>
            <w:webHidden/>
          </w:rPr>
          <w:fldChar w:fldCharType="end"/>
        </w:r>
      </w:hyperlink>
    </w:p>
    <w:p w14:paraId="290E8B1D" w14:textId="77777777" w:rsidR="00B64F03" w:rsidRDefault="006D46F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7472159" w:history="1">
        <w:r w:rsidR="00B64F03" w:rsidRPr="003A33A6">
          <w:rPr>
            <w:rStyle w:val="a5"/>
          </w:rPr>
          <w:t>2.1.5.</w:t>
        </w:r>
        <w:r w:rsidR="00B64F03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B64F03" w:rsidRPr="003A33A6">
          <w:rPr>
            <w:rStyle w:val="a5"/>
          </w:rPr>
          <w:t>Объекты социальной инфраструктуры</w:t>
        </w:r>
        <w:r w:rsidR="00B64F03">
          <w:rPr>
            <w:webHidden/>
          </w:rPr>
          <w:tab/>
        </w:r>
        <w:r w:rsidR="00B64F03">
          <w:rPr>
            <w:webHidden/>
          </w:rPr>
          <w:fldChar w:fldCharType="begin"/>
        </w:r>
        <w:r w:rsidR="00B64F03">
          <w:rPr>
            <w:webHidden/>
          </w:rPr>
          <w:instrText xml:space="preserve"> PAGEREF _Toc27472159 \h </w:instrText>
        </w:r>
        <w:r w:rsidR="00B64F03">
          <w:rPr>
            <w:webHidden/>
          </w:rPr>
        </w:r>
        <w:r w:rsidR="00B64F03">
          <w:rPr>
            <w:webHidden/>
          </w:rPr>
          <w:fldChar w:fldCharType="separate"/>
        </w:r>
        <w:r w:rsidR="00B64F03">
          <w:rPr>
            <w:webHidden/>
          </w:rPr>
          <w:t>13</w:t>
        </w:r>
        <w:r w:rsidR="00B64F03">
          <w:rPr>
            <w:webHidden/>
          </w:rPr>
          <w:fldChar w:fldCharType="end"/>
        </w:r>
      </w:hyperlink>
    </w:p>
    <w:p w14:paraId="2DFBA8AF" w14:textId="77777777" w:rsidR="00B64F03" w:rsidRDefault="006D46F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7472160" w:history="1">
        <w:r w:rsidR="00B64F03" w:rsidRPr="003A33A6">
          <w:rPr>
            <w:rStyle w:val="a5"/>
          </w:rPr>
          <w:t>2.1.6.</w:t>
        </w:r>
        <w:r w:rsidR="00B64F03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B64F03" w:rsidRPr="003A33A6">
          <w:rPr>
            <w:rStyle w:val="a5"/>
          </w:rPr>
          <w:t>Объекты транспортной инфраструктуры</w:t>
        </w:r>
        <w:r w:rsidR="00B64F03">
          <w:rPr>
            <w:webHidden/>
          </w:rPr>
          <w:tab/>
        </w:r>
        <w:r w:rsidR="00B64F03">
          <w:rPr>
            <w:webHidden/>
          </w:rPr>
          <w:fldChar w:fldCharType="begin"/>
        </w:r>
        <w:r w:rsidR="00B64F03">
          <w:rPr>
            <w:webHidden/>
          </w:rPr>
          <w:instrText xml:space="preserve"> PAGEREF _Toc27472160 \h </w:instrText>
        </w:r>
        <w:r w:rsidR="00B64F03">
          <w:rPr>
            <w:webHidden/>
          </w:rPr>
        </w:r>
        <w:r w:rsidR="00B64F03">
          <w:rPr>
            <w:webHidden/>
          </w:rPr>
          <w:fldChar w:fldCharType="separate"/>
        </w:r>
        <w:r w:rsidR="00B64F03">
          <w:rPr>
            <w:webHidden/>
          </w:rPr>
          <w:t>15</w:t>
        </w:r>
        <w:r w:rsidR="00B64F03">
          <w:rPr>
            <w:webHidden/>
          </w:rPr>
          <w:fldChar w:fldCharType="end"/>
        </w:r>
      </w:hyperlink>
    </w:p>
    <w:p w14:paraId="2A83108D" w14:textId="77777777" w:rsidR="00B64F03" w:rsidRDefault="006D46F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7472161" w:history="1">
        <w:r w:rsidR="00B64F03" w:rsidRPr="003A33A6">
          <w:rPr>
            <w:rStyle w:val="a5"/>
          </w:rPr>
          <w:t>2.1.7.</w:t>
        </w:r>
        <w:r w:rsidR="00B64F03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B64F03" w:rsidRPr="003A33A6">
          <w:rPr>
            <w:rStyle w:val="a5"/>
          </w:rPr>
          <w:t>Объекты инженерной инфраструктуры</w:t>
        </w:r>
        <w:r w:rsidR="00B64F03">
          <w:rPr>
            <w:webHidden/>
          </w:rPr>
          <w:tab/>
        </w:r>
        <w:r w:rsidR="00B64F03">
          <w:rPr>
            <w:webHidden/>
          </w:rPr>
          <w:fldChar w:fldCharType="begin"/>
        </w:r>
        <w:r w:rsidR="00B64F03">
          <w:rPr>
            <w:webHidden/>
          </w:rPr>
          <w:instrText xml:space="preserve"> PAGEREF _Toc27472161 \h </w:instrText>
        </w:r>
        <w:r w:rsidR="00B64F03">
          <w:rPr>
            <w:webHidden/>
          </w:rPr>
        </w:r>
        <w:r w:rsidR="00B64F03">
          <w:rPr>
            <w:webHidden/>
          </w:rPr>
          <w:fldChar w:fldCharType="separate"/>
        </w:r>
        <w:r w:rsidR="00B64F03">
          <w:rPr>
            <w:webHidden/>
          </w:rPr>
          <w:t>16</w:t>
        </w:r>
        <w:r w:rsidR="00B64F03">
          <w:rPr>
            <w:webHidden/>
          </w:rPr>
          <w:fldChar w:fldCharType="end"/>
        </w:r>
      </w:hyperlink>
    </w:p>
    <w:p w14:paraId="011EB5F0" w14:textId="77777777" w:rsidR="00B64F03" w:rsidRDefault="006D46F1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27472162" w:history="1">
        <w:r w:rsidR="00B64F03" w:rsidRPr="003A33A6">
          <w:rPr>
            <w:rStyle w:val="a5"/>
            <w:noProof/>
          </w:rPr>
          <w:t>2.2.</w:t>
        </w:r>
        <w:r w:rsidR="00B64F03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B64F03" w:rsidRPr="003A33A6">
          <w:rPr>
            <w:rStyle w:val="a5"/>
            <w:noProof/>
          </w:rPr>
          <w:t>Прогнозируемые ограничения использования территорий поселения</w:t>
        </w:r>
        <w:r w:rsidR="00B64F03">
          <w:rPr>
            <w:noProof/>
            <w:webHidden/>
          </w:rPr>
          <w:tab/>
        </w:r>
        <w:r w:rsidR="00B64F03">
          <w:rPr>
            <w:noProof/>
            <w:webHidden/>
          </w:rPr>
          <w:fldChar w:fldCharType="begin"/>
        </w:r>
        <w:r w:rsidR="00B64F03">
          <w:rPr>
            <w:noProof/>
            <w:webHidden/>
          </w:rPr>
          <w:instrText xml:space="preserve"> PAGEREF _Toc27472162 \h </w:instrText>
        </w:r>
        <w:r w:rsidR="00B64F03">
          <w:rPr>
            <w:noProof/>
            <w:webHidden/>
          </w:rPr>
        </w:r>
        <w:r w:rsidR="00B64F03">
          <w:rPr>
            <w:noProof/>
            <w:webHidden/>
          </w:rPr>
          <w:fldChar w:fldCharType="separate"/>
        </w:r>
        <w:r w:rsidR="00B64F03">
          <w:rPr>
            <w:noProof/>
            <w:webHidden/>
          </w:rPr>
          <w:t>20</w:t>
        </w:r>
        <w:r w:rsidR="00B64F03">
          <w:rPr>
            <w:noProof/>
            <w:webHidden/>
          </w:rPr>
          <w:fldChar w:fldCharType="end"/>
        </w:r>
      </w:hyperlink>
    </w:p>
    <w:p w14:paraId="12365AF5" w14:textId="77777777" w:rsidR="00B64F03" w:rsidRDefault="006D46F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7472163" w:history="1">
        <w:r w:rsidR="00B64F03" w:rsidRPr="003A33A6">
          <w:rPr>
            <w:rStyle w:val="a5"/>
          </w:rPr>
          <w:t>2.2.1.</w:t>
        </w:r>
        <w:r w:rsidR="00B64F03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B64F03" w:rsidRPr="003A33A6">
          <w:rPr>
            <w:rStyle w:val="a5"/>
          </w:rPr>
          <w:t>Объекты культурного наследия</w:t>
        </w:r>
        <w:r w:rsidR="00B64F03">
          <w:rPr>
            <w:webHidden/>
          </w:rPr>
          <w:tab/>
        </w:r>
        <w:r w:rsidR="00B64F03">
          <w:rPr>
            <w:webHidden/>
          </w:rPr>
          <w:fldChar w:fldCharType="begin"/>
        </w:r>
        <w:r w:rsidR="00B64F03">
          <w:rPr>
            <w:webHidden/>
          </w:rPr>
          <w:instrText xml:space="preserve"> PAGEREF _Toc27472163 \h </w:instrText>
        </w:r>
        <w:r w:rsidR="00B64F03">
          <w:rPr>
            <w:webHidden/>
          </w:rPr>
        </w:r>
        <w:r w:rsidR="00B64F03">
          <w:rPr>
            <w:webHidden/>
          </w:rPr>
          <w:fldChar w:fldCharType="separate"/>
        </w:r>
        <w:r w:rsidR="00B64F03">
          <w:rPr>
            <w:webHidden/>
          </w:rPr>
          <w:t>21</w:t>
        </w:r>
        <w:r w:rsidR="00B64F03">
          <w:rPr>
            <w:webHidden/>
          </w:rPr>
          <w:fldChar w:fldCharType="end"/>
        </w:r>
      </w:hyperlink>
    </w:p>
    <w:p w14:paraId="4A4C2745" w14:textId="77777777" w:rsidR="00B64F03" w:rsidRDefault="006D46F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7472164" w:history="1">
        <w:r w:rsidR="00B64F03" w:rsidRPr="003A33A6">
          <w:rPr>
            <w:rStyle w:val="a5"/>
          </w:rPr>
          <w:t>2.2.2.</w:t>
        </w:r>
        <w:r w:rsidR="00B64F03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B64F03" w:rsidRPr="003A33A6">
          <w:rPr>
            <w:rStyle w:val="a5"/>
          </w:rPr>
          <w:t>Объекты особо-охраняемых природных территорий</w:t>
        </w:r>
        <w:r w:rsidR="00B64F03">
          <w:rPr>
            <w:webHidden/>
          </w:rPr>
          <w:tab/>
        </w:r>
        <w:r w:rsidR="00B64F03">
          <w:rPr>
            <w:webHidden/>
          </w:rPr>
          <w:fldChar w:fldCharType="begin"/>
        </w:r>
        <w:r w:rsidR="00B64F03">
          <w:rPr>
            <w:webHidden/>
          </w:rPr>
          <w:instrText xml:space="preserve"> PAGEREF _Toc27472164 \h </w:instrText>
        </w:r>
        <w:r w:rsidR="00B64F03">
          <w:rPr>
            <w:webHidden/>
          </w:rPr>
        </w:r>
        <w:r w:rsidR="00B64F03">
          <w:rPr>
            <w:webHidden/>
          </w:rPr>
          <w:fldChar w:fldCharType="separate"/>
        </w:r>
        <w:r w:rsidR="00B64F03">
          <w:rPr>
            <w:webHidden/>
          </w:rPr>
          <w:t>27</w:t>
        </w:r>
        <w:r w:rsidR="00B64F03">
          <w:rPr>
            <w:webHidden/>
          </w:rPr>
          <w:fldChar w:fldCharType="end"/>
        </w:r>
      </w:hyperlink>
    </w:p>
    <w:p w14:paraId="668B653B" w14:textId="77777777" w:rsidR="00B64F03" w:rsidRDefault="006D46F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27472165" w:history="1">
        <w:r w:rsidR="00B64F03" w:rsidRPr="003A33A6">
          <w:rPr>
            <w:rStyle w:val="a5"/>
          </w:rPr>
          <w:t>2.2.3.</w:t>
        </w:r>
        <w:r w:rsidR="00B64F03">
          <w:rPr>
            <w:rFonts w:asciiTheme="minorHAnsi" w:eastAsiaTheme="minorEastAsia" w:hAnsiTheme="minorHAnsi" w:cstheme="minorBidi"/>
            <w:sz w:val="22"/>
            <w:szCs w:val="22"/>
            <w:lang w:eastAsia="ru-RU"/>
          </w:rPr>
          <w:tab/>
        </w:r>
        <w:r w:rsidR="00B64F03" w:rsidRPr="003A33A6">
          <w:rPr>
            <w:rStyle w:val="a5"/>
          </w:rPr>
          <w:t>Объекты специального назначения</w:t>
        </w:r>
        <w:r w:rsidR="00B64F03">
          <w:rPr>
            <w:webHidden/>
          </w:rPr>
          <w:tab/>
        </w:r>
        <w:r w:rsidR="00B64F03">
          <w:rPr>
            <w:webHidden/>
          </w:rPr>
          <w:fldChar w:fldCharType="begin"/>
        </w:r>
        <w:r w:rsidR="00B64F03">
          <w:rPr>
            <w:webHidden/>
          </w:rPr>
          <w:instrText xml:space="preserve"> PAGEREF _Toc27472165 \h </w:instrText>
        </w:r>
        <w:r w:rsidR="00B64F03">
          <w:rPr>
            <w:webHidden/>
          </w:rPr>
        </w:r>
        <w:r w:rsidR="00B64F03">
          <w:rPr>
            <w:webHidden/>
          </w:rPr>
          <w:fldChar w:fldCharType="separate"/>
        </w:r>
        <w:r w:rsidR="00B64F03">
          <w:rPr>
            <w:webHidden/>
          </w:rPr>
          <w:t>27</w:t>
        </w:r>
        <w:r w:rsidR="00B64F03">
          <w:rPr>
            <w:webHidden/>
          </w:rPr>
          <w:fldChar w:fldCharType="end"/>
        </w:r>
      </w:hyperlink>
    </w:p>
    <w:p w14:paraId="0CB784D1" w14:textId="77777777" w:rsidR="00B64F03" w:rsidRDefault="006D46F1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27472166" w:history="1">
        <w:r w:rsidR="00B64F03" w:rsidRPr="003A33A6">
          <w:rPr>
            <w:rStyle w:val="a5"/>
            <w:noProof/>
          </w:rPr>
          <w:t>2.3.</w:t>
        </w:r>
        <w:r w:rsidR="00B64F03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B64F03" w:rsidRPr="003A33A6">
          <w:rPr>
            <w:rStyle w:val="a5"/>
            <w:noProof/>
          </w:rPr>
          <w:t>Выводы</w:t>
        </w:r>
        <w:r w:rsidR="00B64F03">
          <w:rPr>
            <w:noProof/>
            <w:webHidden/>
          </w:rPr>
          <w:tab/>
        </w:r>
        <w:r w:rsidR="00B64F03">
          <w:rPr>
            <w:noProof/>
            <w:webHidden/>
          </w:rPr>
          <w:fldChar w:fldCharType="begin"/>
        </w:r>
        <w:r w:rsidR="00B64F03">
          <w:rPr>
            <w:noProof/>
            <w:webHidden/>
          </w:rPr>
          <w:instrText xml:space="preserve"> PAGEREF _Toc27472166 \h </w:instrText>
        </w:r>
        <w:r w:rsidR="00B64F03">
          <w:rPr>
            <w:noProof/>
            <w:webHidden/>
          </w:rPr>
        </w:r>
        <w:r w:rsidR="00B64F03">
          <w:rPr>
            <w:noProof/>
            <w:webHidden/>
          </w:rPr>
          <w:fldChar w:fldCharType="separate"/>
        </w:r>
        <w:r w:rsidR="00B64F03">
          <w:rPr>
            <w:noProof/>
            <w:webHidden/>
          </w:rPr>
          <w:t>27</w:t>
        </w:r>
        <w:r w:rsidR="00B64F03">
          <w:rPr>
            <w:noProof/>
            <w:webHidden/>
          </w:rPr>
          <w:fldChar w:fldCharType="end"/>
        </w:r>
      </w:hyperlink>
    </w:p>
    <w:p w14:paraId="776F0D7B" w14:textId="77777777" w:rsidR="00B64F03" w:rsidRDefault="006D46F1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7472167" w:history="1">
        <w:r w:rsidR="00B64F03" w:rsidRPr="003A33A6">
          <w:rPr>
            <w:rStyle w:val="a5"/>
            <w:noProof/>
          </w:rPr>
          <w:t>3.</w:t>
        </w:r>
        <w:r w:rsidR="00B64F0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64F03" w:rsidRPr="003A33A6">
          <w:rPr>
            <w:rStyle w:val="a5"/>
            <w:noProof/>
            <w:shd w:val="clear" w:color="auto" w:fill="FFFFFF"/>
          </w:rPr>
          <w:t>Оценка возможного влияния планируемых для размещения объектов местного значения поселения</w:t>
        </w:r>
        <w:r w:rsidR="00B64F03">
          <w:rPr>
            <w:noProof/>
            <w:webHidden/>
          </w:rPr>
          <w:tab/>
        </w:r>
        <w:r w:rsidR="00B64F03">
          <w:rPr>
            <w:noProof/>
            <w:webHidden/>
          </w:rPr>
          <w:fldChar w:fldCharType="begin"/>
        </w:r>
        <w:r w:rsidR="00B64F03">
          <w:rPr>
            <w:noProof/>
            <w:webHidden/>
          </w:rPr>
          <w:instrText xml:space="preserve"> PAGEREF _Toc27472167 \h </w:instrText>
        </w:r>
        <w:r w:rsidR="00B64F03">
          <w:rPr>
            <w:noProof/>
            <w:webHidden/>
          </w:rPr>
        </w:r>
        <w:r w:rsidR="00B64F03">
          <w:rPr>
            <w:noProof/>
            <w:webHidden/>
          </w:rPr>
          <w:fldChar w:fldCharType="separate"/>
        </w:r>
        <w:r w:rsidR="00B64F03">
          <w:rPr>
            <w:noProof/>
            <w:webHidden/>
          </w:rPr>
          <w:t>28</w:t>
        </w:r>
        <w:r w:rsidR="00B64F03">
          <w:rPr>
            <w:noProof/>
            <w:webHidden/>
          </w:rPr>
          <w:fldChar w:fldCharType="end"/>
        </w:r>
      </w:hyperlink>
    </w:p>
    <w:p w14:paraId="7A65136D" w14:textId="77777777" w:rsidR="00B64F03" w:rsidRDefault="006D46F1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7472168" w:history="1">
        <w:r w:rsidR="00B64F03" w:rsidRPr="003A33A6">
          <w:rPr>
            <w:rStyle w:val="a5"/>
            <w:noProof/>
            <w:lang w:eastAsia="ar-SA" w:bidi="en-US"/>
          </w:rPr>
          <w:t>4.</w:t>
        </w:r>
        <w:r w:rsidR="00B64F0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64F03" w:rsidRPr="003A33A6">
          <w:rPr>
            <w:rStyle w:val="a5"/>
            <w:noProof/>
            <w:lang w:eastAsia="ar-SA" w:bidi="en-US"/>
          </w:rPr>
          <w:t xml:space="preserve">Сведения </w:t>
        </w:r>
        <w:r w:rsidR="00B64F03" w:rsidRPr="003A33A6">
          <w:rPr>
            <w:rStyle w:val="a5"/>
            <w:rFonts w:eastAsia="Times New Roman"/>
            <w:noProof/>
            <w:lang w:eastAsia="ar-SA" w:bidi="en-US"/>
          </w:rPr>
          <w:t>о планируемых для размещения на территориях поселения</w:t>
        </w:r>
        <w:r w:rsidR="00B64F03" w:rsidRPr="003A33A6">
          <w:rPr>
            <w:rStyle w:val="a5"/>
            <w:noProof/>
            <w:lang w:eastAsia="ar-SA" w:bidi="en-US"/>
          </w:rPr>
          <w:t xml:space="preserve"> </w:t>
        </w:r>
        <w:r w:rsidR="00B64F03" w:rsidRPr="003A33A6">
          <w:rPr>
            <w:rStyle w:val="a5"/>
            <w:noProof/>
            <w:shd w:val="clear" w:color="auto" w:fill="FFFFFF"/>
          </w:rPr>
          <w:t>объектов</w:t>
        </w:r>
        <w:r w:rsidR="00B64F03" w:rsidRPr="003A33A6">
          <w:rPr>
            <w:rStyle w:val="a5"/>
            <w:rFonts w:eastAsia="Times New Roman"/>
            <w:noProof/>
            <w:lang w:eastAsia="ar-SA" w:bidi="en-US"/>
          </w:rPr>
          <w:t xml:space="preserve"> федерального значения, объектов регионального значения</w:t>
        </w:r>
        <w:r w:rsidR="00B64F03">
          <w:rPr>
            <w:noProof/>
            <w:webHidden/>
          </w:rPr>
          <w:tab/>
        </w:r>
        <w:r w:rsidR="00B64F03">
          <w:rPr>
            <w:noProof/>
            <w:webHidden/>
          </w:rPr>
          <w:fldChar w:fldCharType="begin"/>
        </w:r>
        <w:r w:rsidR="00B64F03">
          <w:rPr>
            <w:noProof/>
            <w:webHidden/>
          </w:rPr>
          <w:instrText xml:space="preserve"> PAGEREF _Toc27472168 \h </w:instrText>
        </w:r>
        <w:r w:rsidR="00B64F03">
          <w:rPr>
            <w:noProof/>
            <w:webHidden/>
          </w:rPr>
        </w:r>
        <w:r w:rsidR="00B64F03">
          <w:rPr>
            <w:noProof/>
            <w:webHidden/>
          </w:rPr>
          <w:fldChar w:fldCharType="separate"/>
        </w:r>
        <w:r w:rsidR="00B64F03">
          <w:rPr>
            <w:noProof/>
            <w:webHidden/>
          </w:rPr>
          <w:t>29</w:t>
        </w:r>
        <w:r w:rsidR="00B64F03">
          <w:rPr>
            <w:noProof/>
            <w:webHidden/>
          </w:rPr>
          <w:fldChar w:fldCharType="end"/>
        </w:r>
      </w:hyperlink>
    </w:p>
    <w:p w14:paraId="12A74498" w14:textId="77777777" w:rsidR="00B64F03" w:rsidRDefault="006D46F1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7472169" w:history="1">
        <w:r w:rsidR="00B64F03" w:rsidRPr="003A33A6">
          <w:rPr>
            <w:rStyle w:val="a5"/>
            <w:rFonts w:eastAsia="Times New Roman"/>
            <w:noProof/>
            <w:lang w:eastAsia="ar-SA" w:bidi="en-US"/>
          </w:rPr>
          <w:t>5.</w:t>
        </w:r>
        <w:r w:rsidR="00B64F0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64F03" w:rsidRPr="003A33A6">
          <w:rPr>
            <w:rStyle w:val="a5"/>
            <w:rFonts w:eastAsia="Times New Roman"/>
            <w:noProof/>
            <w:lang w:eastAsia="ar-SA" w:bidi="en-US"/>
          </w:rPr>
          <w:t xml:space="preserve">Сведения о планируемых для размещения на территориях </w:t>
        </w:r>
        <w:r w:rsidR="00B64F03" w:rsidRPr="003A33A6">
          <w:rPr>
            <w:rStyle w:val="a5"/>
            <w:noProof/>
            <w:lang w:eastAsia="ar-SA" w:bidi="en-US"/>
          </w:rPr>
          <w:t>поселения</w:t>
        </w:r>
        <w:r w:rsidR="00B64F03" w:rsidRPr="003A33A6">
          <w:rPr>
            <w:rStyle w:val="a5"/>
            <w:rFonts w:eastAsia="Times New Roman"/>
            <w:noProof/>
            <w:lang w:eastAsia="ar-SA" w:bidi="en-US"/>
          </w:rPr>
          <w:t xml:space="preserve"> объектов местного значения муниципального района</w:t>
        </w:r>
        <w:r w:rsidR="00B64F03">
          <w:rPr>
            <w:noProof/>
            <w:webHidden/>
          </w:rPr>
          <w:tab/>
        </w:r>
        <w:r w:rsidR="00B64F03">
          <w:rPr>
            <w:noProof/>
            <w:webHidden/>
          </w:rPr>
          <w:fldChar w:fldCharType="begin"/>
        </w:r>
        <w:r w:rsidR="00B64F03">
          <w:rPr>
            <w:noProof/>
            <w:webHidden/>
          </w:rPr>
          <w:instrText xml:space="preserve"> PAGEREF _Toc27472169 \h </w:instrText>
        </w:r>
        <w:r w:rsidR="00B64F03">
          <w:rPr>
            <w:noProof/>
            <w:webHidden/>
          </w:rPr>
        </w:r>
        <w:r w:rsidR="00B64F03">
          <w:rPr>
            <w:noProof/>
            <w:webHidden/>
          </w:rPr>
          <w:fldChar w:fldCharType="separate"/>
        </w:r>
        <w:r w:rsidR="00B64F03">
          <w:rPr>
            <w:noProof/>
            <w:webHidden/>
          </w:rPr>
          <w:t>31</w:t>
        </w:r>
        <w:r w:rsidR="00B64F03">
          <w:rPr>
            <w:noProof/>
            <w:webHidden/>
          </w:rPr>
          <w:fldChar w:fldCharType="end"/>
        </w:r>
      </w:hyperlink>
    </w:p>
    <w:p w14:paraId="35FF48C5" w14:textId="77777777" w:rsidR="00B64F03" w:rsidRDefault="006D46F1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7472170" w:history="1">
        <w:r w:rsidR="00B64F03" w:rsidRPr="003A33A6">
          <w:rPr>
            <w:rStyle w:val="a5"/>
            <w:noProof/>
          </w:rPr>
          <w:t>6.</w:t>
        </w:r>
        <w:r w:rsidR="00B64F03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B64F03" w:rsidRPr="003A33A6">
          <w:rPr>
            <w:rStyle w:val="a5"/>
            <w:noProof/>
            <w:shd w:val="clear" w:color="auto" w:fill="FFFFFF"/>
          </w:rPr>
          <w:t xml:space="preserve">Перечень и характеристика основных факторов риска </w:t>
        </w:r>
        <w:r w:rsidR="00B64F03" w:rsidRPr="003A33A6">
          <w:rPr>
            <w:rStyle w:val="a5"/>
            <w:noProof/>
            <w:lang w:eastAsia="ar-SA" w:bidi="en-US"/>
          </w:rPr>
          <w:t>возникновения</w:t>
        </w:r>
        <w:r w:rsidR="00B64F03" w:rsidRPr="003A33A6">
          <w:rPr>
            <w:rStyle w:val="a5"/>
            <w:noProof/>
            <w:shd w:val="clear" w:color="auto" w:fill="FFFFFF"/>
          </w:rPr>
          <w:t xml:space="preserve"> чрезвычайных ситуаций природного и техногенного характера</w:t>
        </w:r>
        <w:r w:rsidR="00B64F03">
          <w:rPr>
            <w:noProof/>
            <w:webHidden/>
          </w:rPr>
          <w:tab/>
        </w:r>
        <w:r w:rsidR="00B64F03">
          <w:rPr>
            <w:noProof/>
            <w:webHidden/>
          </w:rPr>
          <w:fldChar w:fldCharType="begin"/>
        </w:r>
        <w:r w:rsidR="00B64F03">
          <w:rPr>
            <w:noProof/>
            <w:webHidden/>
          </w:rPr>
          <w:instrText xml:space="preserve"> PAGEREF _Toc27472170 \h </w:instrText>
        </w:r>
        <w:r w:rsidR="00B64F03">
          <w:rPr>
            <w:noProof/>
            <w:webHidden/>
          </w:rPr>
        </w:r>
        <w:r w:rsidR="00B64F03">
          <w:rPr>
            <w:noProof/>
            <w:webHidden/>
          </w:rPr>
          <w:fldChar w:fldCharType="separate"/>
        </w:r>
        <w:r w:rsidR="00B64F03">
          <w:rPr>
            <w:noProof/>
            <w:webHidden/>
          </w:rPr>
          <w:t>33</w:t>
        </w:r>
        <w:r w:rsidR="00B64F03">
          <w:rPr>
            <w:noProof/>
            <w:webHidden/>
          </w:rPr>
          <w:fldChar w:fldCharType="end"/>
        </w:r>
      </w:hyperlink>
    </w:p>
    <w:p w14:paraId="1D978755" w14:textId="77777777" w:rsidR="00B64F03" w:rsidRDefault="006D46F1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27472171" w:history="1">
        <w:r w:rsidR="00B64F03" w:rsidRPr="003A33A6">
          <w:rPr>
            <w:rStyle w:val="a5"/>
            <w:noProof/>
          </w:rPr>
          <w:t>6.1.</w:t>
        </w:r>
        <w:r w:rsidR="00B64F03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B64F03" w:rsidRPr="003A33A6">
          <w:rPr>
            <w:rStyle w:val="a5"/>
            <w:noProof/>
          </w:rPr>
          <w:t>Перечень и характеристика основных факторов риска возникновения чрезвычайных ситуаций природного характера</w:t>
        </w:r>
        <w:r w:rsidR="00B64F03">
          <w:rPr>
            <w:noProof/>
            <w:webHidden/>
          </w:rPr>
          <w:tab/>
        </w:r>
        <w:r w:rsidR="00B64F03">
          <w:rPr>
            <w:noProof/>
            <w:webHidden/>
          </w:rPr>
          <w:fldChar w:fldCharType="begin"/>
        </w:r>
        <w:r w:rsidR="00B64F03">
          <w:rPr>
            <w:noProof/>
            <w:webHidden/>
          </w:rPr>
          <w:instrText xml:space="preserve"> PAGEREF _Toc27472171 \h </w:instrText>
        </w:r>
        <w:r w:rsidR="00B64F03">
          <w:rPr>
            <w:noProof/>
            <w:webHidden/>
          </w:rPr>
        </w:r>
        <w:r w:rsidR="00B64F03">
          <w:rPr>
            <w:noProof/>
            <w:webHidden/>
          </w:rPr>
          <w:fldChar w:fldCharType="separate"/>
        </w:r>
        <w:r w:rsidR="00B64F03">
          <w:rPr>
            <w:noProof/>
            <w:webHidden/>
          </w:rPr>
          <w:t>33</w:t>
        </w:r>
        <w:r w:rsidR="00B64F03">
          <w:rPr>
            <w:noProof/>
            <w:webHidden/>
          </w:rPr>
          <w:fldChar w:fldCharType="end"/>
        </w:r>
      </w:hyperlink>
    </w:p>
    <w:p w14:paraId="592F9295" w14:textId="77777777" w:rsidR="00B64F03" w:rsidRDefault="006D46F1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27472172" w:history="1">
        <w:r w:rsidR="00B64F03" w:rsidRPr="003A33A6">
          <w:rPr>
            <w:rStyle w:val="a5"/>
            <w:noProof/>
          </w:rPr>
          <w:t>6.2.</w:t>
        </w:r>
        <w:r w:rsidR="00B64F03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B64F03" w:rsidRPr="003A33A6">
          <w:rPr>
            <w:rStyle w:val="a5"/>
            <w:noProof/>
          </w:rPr>
          <w:t>Характеристика основных факторов риска возникновения ЧС биолого-социального характера</w:t>
        </w:r>
        <w:r w:rsidR="00B64F03">
          <w:rPr>
            <w:noProof/>
            <w:webHidden/>
          </w:rPr>
          <w:tab/>
        </w:r>
        <w:r w:rsidR="00B64F03">
          <w:rPr>
            <w:noProof/>
            <w:webHidden/>
          </w:rPr>
          <w:fldChar w:fldCharType="begin"/>
        </w:r>
        <w:r w:rsidR="00B64F03">
          <w:rPr>
            <w:noProof/>
            <w:webHidden/>
          </w:rPr>
          <w:instrText xml:space="preserve"> PAGEREF _Toc27472172 \h </w:instrText>
        </w:r>
        <w:r w:rsidR="00B64F03">
          <w:rPr>
            <w:noProof/>
            <w:webHidden/>
          </w:rPr>
        </w:r>
        <w:r w:rsidR="00B64F03">
          <w:rPr>
            <w:noProof/>
            <w:webHidden/>
          </w:rPr>
          <w:fldChar w:fldCharType="separate"/>
        </w:r>
        <w:r w:rsidR="00B64F03">
          <w:rPr>
            <w:noProof/>
            <w:webHidden/>
          </w:rPr>
          <w:t>34</w:t>
        </w:r>
        <w:r w:rsidR="00B64F03">
          <w:rPr>
            <w:noProof/>
            <w:webHidden/>
          </w:rPr>
          <w:fldChar w:fldCharType="end"/>
        </w:r>
      </w:hyperlink>
    </w:p>
    <w:p w14:paraId="11173BA5" w14:textId="77777777" w:rsidR="00B64F03" w:rsidRDefault="006D46F1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27472173" w:history="1">
        <w:r w:rsidR="00B64F03" w:rsidRPr="003A33A6">
          <w:rPr>
            <w:rStyle w:val="a5"/>
            <w:noProof/>
          </w:rPr>
          <w:t>6.3.</w:t>
        </w:r>
        <w:r w:rsidR="00B64F03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B64F03" w:rsidRPr="003A33A6">
          <w:rPr>
            <w:rStyle w:val="a5"/>
            <w:noProof/>
          </w:rPr>
          <w:t>Перечень и характеристика основных факторов риска возникновения чрезвычайных ситуаций техногенного характера</w:t>
        </w:r>
        <w:r w:rsidR="00B64F03">
          <w:rPr>
            <w:noProof/>
            <w:webHidden/>
          </w:rPr>
          <w:tab/>
        </w:r>
        <w:r w:rsidR="00B64F03">
          <w:rPr>
            <w:noProof/>
            <w:webHidden/>
          </w:rPr>
          <w:fldChar w:fldCharType="begin"/>
        </w:r>
        <w:r w:rsidR="00B64F03">
          <w:rPr>
            <w:noProof/>
            <w:webHidden/>
          </w:rPr>
          <w:instrText xml:space="preserve"> PAGEREF _Toc27472173 \h </w:instrText>
        </w:r>
        <w:r w:rsidR="00B64F03">
          <w:rPr>
            <w:noProof/>
            <w:webHidden/>
          </w:rPr>
        </w:r>
        <w:r w:rsidR="00B64F03">
          <w:rPr>
            <w:noProof/>
            <w:webHidden/>
          </w:rPr>
          <w:fldChar w:fldCharType="separate"/>
        </w:r>
        <w:r w:rsidR="00B64F03">
          <w:rPr>
            <w:noProof/>
            <w:webHidden/>
          </w:rPr>
          <w:t>35</w:t>
        </w:r>
        <w:r w:rsidR="00B64F03">
          <w:rPr>
            <w:noProof/>
            <w:webHidden/>
          </w:rPr>
          <w:fldChar w:fldCharType="end"/>
        </w:r>
      </w:hyperlink>
    </w:p>
    <w:p w14:paraId="4357D06E" w14:textId="77777777" w:rsidR="00B64F03" w:rsidRDefault="006D46F1">
      <w:pPr>
        <w:pStyle w:val="21"/>
        <w:tabs>
          <w:tab w:val="left" w:pos="110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ru-RU"/>
        </w:rPr>
      </w:pPr>
      <w:hyperlink w:anchor="_Toc27472174" w:history="1">
        <w:r w:rsidR="00B64F03" w:rsidRPr="003A33A6">
          <w:rPr>
            <w:rStyle w:val="a5"/>
            <w:noProof/>
          </w:rPr>
          <w:t>6.4.</w:t>
        </w:r>
        <w:r w:rsidR="00B64F03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ru-RU"/>
          </w:rPr>
          <w:tab/>
        </w:r>
        <w:r w:rsidR="00B64F03" w:rsidRPr="003A33A6">
          <w:rPr>
            <w:rStyle w:val="a5"/>
            <w:noProof/>
          </w:rPr>
          <w:t>Мероприятия по предупреждению чрезвычайных ситуаций</w:t>
        </w:r>
        <w:r w:rsidR="00B64F03">
          <w:rPr>
            <w:noProof/>
            <w:webHidden/>
          </w:rPr>
          <w:tab/>
        </w:r>
        <w:r w:rsidR="00B64F03">
          <w:rPr>
            <w:noProof/>
            <w:webHidden/>
          </w:rPr>
          <w:fldChar w:fldCharType="begin"/>
        </w:r>
        <w:r w:rsidR="00B64F03">
          <w:rPr>
            <w:noProof/>
            <w:webHidden/>
          </w:rPr>
          <w:instrText xml:space="preserve"> PAGEREF _Toc27472174 \h </w:instrText>
        </w:r>
        <w:r w:rsidR="00B64F03">
          <w:rPr>
            <w:noProof/>
            <w:webHidden/>
          </w:rPr>
        </w:r>
        <w:r w:rsidR="00B64F03">
          <w:rPr>
            <w:noProof/>
            <w:webHidden/>
          </w:rPr>
          <w:fldChar w:fldCharType="separate"/>
        </w:r>
        <w:r w:rsidR="00B64F03">
          <w:rPr>
            <w:noProof/>
            <w:webHidden/>
          </w:rPr>
          <w:t>37</w:t>
        </w:r>
        <w:r w:rsidR="00B64F03">
          <w:rPr>
            <w:noProof/>
            <w:webHidden/>
          </w:rPr>
          <w:fldChar w:fldCharType="end"/>
        </w:r>
      </w:hyperlink>
    </w:p>
    <w:p w14:paraId="1AE3DB3D" w14:textId="77777777" w:rsidR="00B64F03" w:rsidRDefault="006D46F1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7472175" w:history="1">
        <w:r w:rsidR="00B64F03" w:rsidRPr="003A33A6">
          <w:rPr>
            <w:rStyle w:val="a5"/>
            <w:noProof/>
            <w:lang w:eastAsia="ar-SA" w:bidi="en-US"/>
          </w:rPr>
          <w:t>7. П</w:t>
        </w:r>
        <w:r w:rsidR="00B64F03" w:rsidRPr="003A33A6">
          <w:rPr>
            <w:rStyle w:val="a5"/>
            <w:noProof/>
            <w:shd w:val="clear" w:color="auto" w:fill="FFFFFF"/>
          </w:rPr>
          <w:t>еречень земельных участков, которые включаются в границы населенных пунктов, входящих в состав поселения, или исключаются из их границ</w:t>
        </w:r>
        <w:r w:rsidR="00B64F03">
          <w:rPr>
            <w:noProof/>
            <w:webHidden/>
          </w:rPr>
          <w:tab/>
        </w:r>
        <w:r w:rsidR="00B64F03">
          <w:rPr>
            <w:noProof/>
            <w:webHidden/>
          </w:rPr>
          <w:fldChar w:fldCharType="begin"/>
        </w:r>
        <w:r w:rsidR="00B64F03">
          <w:rPr>
            <w:noProof/>
            <w:webHidden/>
          </w:rPr>
          <w:instrText xml:space="preserve"> PAGEREF _Toc27472175 \h </w:instrText>
        </w:r>
        <w:r w:rsidR="00B64F03">
          <w:rPr>
            <w:noProof/>
            <w:webHidden/>
          </w:rPr>
        </w:r>
        <w:r w:rsidR="00B64F03">
          <w:rPr>
            <w:noProof/>
            <w:webHidden/>
          </w:rPr>
          <w:fldChar w:fldCharType="separate"/>
        </w:r>
        <w:r w:rsidR="00B64F03">
          <w:rPr>
            <w:noProof/>
            <w:webHidden/>
          </w:rPr>
          <w:t>42</w:t>
        </w:r>
        <w:r w:rsidR="00B64F03">
          <w:rPr>
            <w:noProof/>
            <w:webHidden/>
          </w:rPr>
          <w:fldChar w:fldCharType="end"/>
        </w:r>
      </w:hyperlink>
    </w:p>
    <w:p w14:paraId="325E6D61" w14:textId="77777777" w:rsidR="00B64F03" w:rsidRDefault="006D46F1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7472176" w:history="1">
        <w:r w:rsidR="00B64F03" w:rsidRPr="003A33A6">
          <w:rPr>
            <w:rStyle w:val="a5"/>
            <w:noProof/>
            <w:lang w:eastAsia="ar-SA" w:bidi="en-US"/>
          </w:rPr>
          <w:t>8. Основные технико-экономические показатели</w:t>
        </w:r>
        <w:r w:rsidR="00B64F03">
          <w:rPr>
            <w:noProof/>
            <w:webHidden/>
          </w:rPr>
          <w:tab/>
        </w:r>
        <w:r w:rsidR="00B64F03">
          <w:rPr>
            <w:noProof/>
            <w:webHidden/>
          </w:rPr>
          <w:fldChar w:fldCharType="begin"/>
        </w:r>
        <w:r w:rsidR="00B64F03">
          <w:rPr>
            <w:noProof/>
            <w:webHidden/>
          </w:rPr>
          <w:instrText xml:space="preserve"> PAGEREF _Toc27472176 \h </w:instrText>
        </w:r>
        <w:r w:rsidR="00B64F03">
          <w:rPr>
            <w:noProof/>
            <w:webHidden/>
          </w:rPr>
        </w:r>
        <w:r w:rsidR="00B64F03">
          <w:rPr>
            <w:noProof/>
            <w:webHidden/>
          </w:rPr>
          <w:fldChar w:fldCharType="separate"/>
        </w:r>
        <w:r w:rsidR="00B64F03">
          <w:rPr>
            <w:noProof/>
            <w:webHidden/>
          </w:rPr>
          <w:t>43</w:t>
        </w:r>
        <w:r w:rsidR="00B64F03">
          <w:rPr>
            <w:noProof/>
            <w:webHidden/>
          </w:rPr>
          <w:fldChar w:fldCharType="end"/>
        </w:r>
      </w:hyperlink>
    </w:p>
    <w:p w14:paraId="6B97013F" w14:textId="77777777" w:rsidR="00B64F03" w:rsidRDefault="006D46F1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27472177" w:history="1">
        <w:r w:rsidR="00B64F03" w:rsidRPr="003A33A6">
          <w:rPr>
            <w:rStyle w:val="a5"/>
            <w:noProof/>
            <w:lang w:eastAsia="ar-SA" w:bidi="en-US"/>
          </w:rPr>
          <w:t>9. Баланс территории в границах Красносельского городского поселения</w:t>
        </w:r>
        <w:r w:rsidR="00B64F03">
          <w:rPr>
            <w:noProof/>
            <w:webHidden/>
          </w:rPr>
          <w:tab/>
        </w:r>
        <w:r w:rsidR="00B64F03">
          <w:rPr>
            <w:noProof/>
            <w:webHidden/>
          </w:rPr>
          <w:fldChar w:fldCharType="begin"/>
        </w:r>
        <w:r w:rsidR="00B64F03">
          <w:rPr>
            <w:noProof/>
            <w:webHidden/>
          </w:rPr>
          <w:instrText xml:space="preserve"> PAGEREF _Toc27472177 \h </w:instrText>
        </w:r>
        <w:r w:rsidR="00B64F03">
          <w:rPr>
            <w:noProof/>
            <w:webHidden/>
          </w:rPr>
        </w:r>
        <w:r w:rsidR="00B64F03">
          <w:rPr>
            <w:noProof/>
            <w:webHidden/>
          </w:rPr>
          <w:fldChar w:fldCharType="separate"/>
        </w:r>
        <w:r w:rsidR="00B64F03">
          <w:rPr>
            <w:noProof/>
            <w:webHidden/>
          </w:rPr>
          <w:t>44</w:t>
        </w:r>
        <w:r w:rsidR="00B64F03">
          <w:rPr>
            <w:noProof/>
            <w:webHidden/>
          </w:rPr>
          <w:fldChar w:fldCharType="end"/>
        </w:r>
      </w:hyperlink>
    </w:p>
    <w:p w14:paraId="5EE9EF3C" w14:textId="5387B0CA" w:rsidR="002D3FC6" w:rsidRDefault="00217203" w:rsidP="00AB2BDA">
      <w:pPr>
        <w:pStyle w:val="11"/>
        <w:rPr>
          <w:rFonts w:eastAsiaTheme="majorEastAsia"/>
          <w:b w:val="0"/>
          <w:bCs w:val="0"/>
          <w:caps/>
        </w:rPr>
      </w:pPr>
      <w:r w:rsidRPr="00BD31D1">
        <w:rPr>
          <w:noProof/>
        </w:rPr>
        <w:fldChar w:fldCharType="end"/>
      </w:r>
      <w:bookmarkStart w:id="3" w:name="_Toc370201470"/>
    </w:p>
    <w:p w14:paraId="4F8BC10A" w14:textId="708329DA" w:rsidR="00B20883" w:rsidRPr="00E14312" w:rsidRDefault="00B20883" w:rsidP="00D528A2">
      <w:pPr>
        <w:pStyle w:val="1"/>
        <w:rPr>
          <w:rFonts w:cs="Times New Roman"/>
          <w:sz w:val="28"/>
        </w:rPr>
      </w:pPr>
      <w:bookmarkStart w:id="4" w:name="_Toc27472151"/>
      <w:r w:rsidRPr="00E14312">
        <w:rPr>
          <w:rFonts w:cs="Times New Roman"/>
          <w:sz w:val="28"/>
        </w:rPr>
        <w:lastRenderedPageBreak/>
        <w:t>Введение</w:t>
      </w:r>
      <w:bookmarkEnd w:id="0"/>
      <w:bookmarkEnd w:id="3"/>
      <w:bookmarkEnd w:id="4"/>
    </w:p>
    <w:p w14:paraId="39382495" w14:textId="3EAA3E5D" w:rsidR="00EC70B0" w:rsidRPr="00E14312" w:rsidRDefault="00D87B86" w:rsidP="00E6175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 xml:space="preserve">В соответствии с градостроительным законодательством Генеральный план </w:t>
      </w:r>
      <w:r w:rsidR="00BF3E62" w:rsidRPr="00BF3E62">
        <w:rPr>
          <w:sz w:val="28"/>
          <w:szCs w:val="28"/>
          <w:lang w:eastAsia="ar-SA" w:bidi="en-US"/>
        </w:rPr>
        <w:t xml:space="preserve">Красносельского городского поселения </w:t>
      </w:r>
      <w:proofErr w:type="spellStart"/>
      <w:r w:rsidR="00BF3E62" w:rsidRPr="00BF3E62">
        <w:rPr>
          <w:sz w:val="28"/>
          <w:szCs w:val="28"/>
          <w:lang w:eastAsia="ar-SA" w:bidi="en-US"/>
        </w:rPr>
        <w:t>Гулькевичского</w:t>
      </w:r>
      <w:proofErr w:type="spellEnd"/>
      <w:r w:rsidR="00BF3E62" w:rsidRPr="00BF3E62">
        <w:rPr>
          <w:sz w:val="28"/>
          <w:szCs w:val="28"/>
          <w:lang w:eastAsia="ar-SA" w:bidi="en-US"/>
        </w:rPr>
        <w:t xml:space="preserve"> </w:t>
      </w:r>
      <w:r w:rsidR="00177BD0">
        <w:rPr>
          <w:sz w:val="28"/>
          <w:szCs w:val="28"/>
          <w:lang w:eastAsia="ar-SA" w:bidi="en-US"/>
        </w:rPr>
        <w:t xml:space="preserve">района </w:t>
      </w:r>
      <w:r w:rsidR="00BF3E62" w:rsidRPr="00BF3E62">
        <w:rPr>
          <w:sz w:val="28"/>
          <w:szCs w:val="28"/>
          <w:lang w:eastAsia="ar-SA" w:bidi="en-US"/>
        </w:rPr>
        <w:t xml:space="preserve">Краснодарского </w:t>
      </w:r>
      <w:r w:rsidR="009211B1">
        <w:rPr>
          <w:sz w:val="28"/>
          <w:szCs w:val="28"/>
          <w:lang w:eastAsia="ar-SA" w:bidi="en-US"/>
        </w:rPr>
        <w:t xml:space="preserve">края </w:t>
      </w:r>
      <w:r w:rsidRPr="00E14312">
        <w:rPr>
          <w:sz w:val="28"/>
          <w:szCs w:val="28"/>
          <w:lang w:eastAsia="ar-SA" w:bidi="en-US"/>
        </w:rPr>
        <w:t>является документом территориального планирования муниципально</w:t>
      </w:r>
      <w:r w:rsidR="005913C3">
        <w:rPr>
          <w:sz w:val="28"/>
          <w:szCs w:val="28"/>
          <w:lang w:eastAsia="ar-SA" w:bidi="en-US"/>
        </w:rPr>
        <w:t>го образования.</w:t>
      </w:r>
    </w:p>
    <w:p w14:paraId="3A4A3289" w14:textId="0BAB1DFE" w:rsidR="00BF2822" w:rsidRPr="00E14312" w:rsidRDefault="00BF2822" w:rsidP="00BF2822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 xml:space="preserve">Основной целью территориального планирования </w:t>
      </w:r>
      <w:r w:rsidR="00436D38">
        <w:rPr>
          <w:sz w:val="28"/>
          <w:szCs w:val="28"/>
          <w:lang w:eastAsia="ar-SA" w:bidi="en-US"/>
        </w:rPr>
        <w:t xml:space="preserve">Красносельского городского поселения </w:t>
      </w:r>
      <w:r w:rsidRPr="00E14312">
        <w:rPr>
          <w:sz w:val="28"/>
          <w:szCs w:val="28"/>
          <w:lang w:eastAsia="ar-SA" w:bidi="en-US"/>
        </w:rPr>
        <w:t xml:space="preserve">является определение назначения территорий </w:t>
      </w:r>
      <w:r w:rsidR="00436D38">
        <w:rPr>
          <w:sz w:val="28"/>
          <w:szCs w:val="28"/>
          <w:lang w:eastAsia="ar-SA" w:bidi="en-US"/>
        </w:rPr>
        <w:t xml:space="preserve">Красносельского городского поселения </w:t>
      </w:r>
      <w:r w:rsidRPr="00E14312">
        <w:rPr>
          <w:sz w:val="28"/>
          <w:szCs w:val="28"/>
          <w:lang w:eastAsia="ar-SA" w:bidi="en-US"/>
        </w:rPr>
        <w:t xml:space="preserve">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 w:rsidR="00A562D1">
        <w:rPr>
          <w:sz w:val="28"/>
          <w:szCs w:val="28"/>
          <w:lang w:eastAsia="ar-SA" w:bidi="en-US"/>
        </w:rPr>
        <w:t xml:space="preserve">Краснодарского </w:t>
      </w:r>
      <w:r w:rsidR="000655E3">
        <w:rPr>
          <w:sz w:val="28"/>
          <w:szCs w:val="28"/>
          <w:lang w:eastAsia="ar-SA" w:bidi="en-US"/>
        </w:rPr>
        <w:t>края</w:t>
      </w:r>
      <w:r w:rsidRPr="00E14312">
        <w:rPr>
          <w:sz w:val="28"/>
          <w:szCs w:val="28"/>
          <w:lang w:eastAsia="ar-SA" w:bidi="en-US"/>
        </w:rPr>
        <w:t xml:space="preserve">, </w:t>
      </w:r>
      <w:proofErr w:type="spellStart"/>
      <w:r w:rsidR="004A55B3">
        <w:rPr>
          <w:sz w:val="28"/>
          <w:szCs w:val="28"/>
          <w:lang w:eastAsia="ar-SA" w:bidi="en-US"/>
        </w:rPr>
        <w:t>Гулькевичского</w:t>
      </w:r>
      <w:proofErr w:type="spellEnd"/>
      <w:r w:rsidR="004A55B3">
        <w:rPr>
          <w:sz w:val="28"/>
          <w:szCs w:val="28"/>
          <w:lang w:eastAsia="ar-SA" w:bidi="en-US"/>
        </w:rPr>
        <w:t xml:space="preserve"> </w:t>
      </w:r>
      <w:r w:rsidR="00177BD0">
        <w:rPr>
          <w:sz w:val="28"/>
          <w:szCs w:val="28"/>
          <w:lang w:eastAsia="ar-SA" w:bidi="en-US"/>
        </w:rPr>
        <w:t xml:space="preserve">района </w:t>
      </w:r>
      <w:r w:rsidRPr="00E14312">
        <w:rPr>
          <w:sz w:val="28"/>
          <w:szCs w:val="28"/>
          <w:lang w:eastAsia="ar-SA" w:bidi="en-US"/>
        </w:rPr>
        <w:t xml:space="preserve">и </w:t>
      </w:r>
      <w:r w:rsidR="008E5A05" w:rsidRPr="00BF3E62">
        <w:rPr>
          <w:sz w:val="28"/>
          <w:szCs w:val="28"/>
          <w:lang w:eastAsia="ar-SA" w:bidi="en-US"/>
        </w:rPr>
        <w:t>Красносельского городского поселения</w:t>
      </w:r>
      <w:r w:rsidR="002C3191">
        <w:rPr>
          <w:sz w:val="28"/>
          <w:szCs w:val="28"/>
          <w:lang w:eastAsia="ar-SA" w:bidi="en-US"/>
        </w:rPr>
        <w:t>.</w:t>
      </w:r>
    </w:p>
    <w:p w14:paraId="4249C8DE" w14:textId="7487D45A" w:rsidR="00BF2822" w:rsidRPr="00E14312" w:rsidRDefault="00BF2822" w:rsidP="008E5A0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D16F88">
        <w:rPr>
          <w:sz w:val="28"/>
          <w:szCs w:val="28"/>
          <w:lang w:eastAsia="ar-SA" w:bidi="en-US"/>
        </w:rPr>
        <w:t xml:space="preserve">Генеральный план разработан </w:t>
      </w:r>
      <w:r w:rsidR="00995530" w:rsidRPr="00D16F88">
        <w:rPr>
          <w:sz w:val="28"/>
          <w:szCs w:val="28"/>
          <w:lang w:eastAsia="ar-SA" w:bidi="en-US"/>
        </w:rPr>
        <w:t>ИП</w:t>
      </w:r>
      <w:r w:rsidRPr="00D16F88">
        <w:rPr>
          <w:sz w:val="28"/>
          <w:szCs w:val="28"/>
          <w:lang w:eastAsia="ar-SA" w:bidi="en-US"/>
        </w:rPr>
        <w:t xml:space="preserve"> </w:t>
      </w:r>
      <w:r w:rsidR="00995530" w:rsidRPr="00D16F88">
        <w:rPr>
          <w:sz w:val="28"/>
          <w:szCs w:val="28"/>
          <w:lang w:eastAsia="ar-SA" w:bidi="en-US"/>
        </w:rPr>
        <w:t>Колодезная Марина Анатольевна</w:t>
      </w:r>
      <w:r w:rsidRPr="00D16F88">
        <w:rPr>
          <w:sz w:val="28"/>
          <w:szCs w:val="28"/>
          <w:lang w:eastAsia="ar-SA" w:bidi="en-US"/>
        </w:rPr>
        <w:t xml:space="preserve"> </w:t>
      </w:r>
      <w:r w:rsidR="00E14312" w:rsidRPr="00D16F88">
        <w:rPr>
          <w:sz w:val="28"/>
          <w:szCs w:val="28"/>
          <w:lang w:eastAsia="ar-SA" w:bidi="en-US"/>
        </w:rPr>
        <w:t xml:space="preserve">по заказу </w:t>
      </w:r>
      <w:r w:rsidR="004B575B">
        <w:rPr>
          <w:sz w:val="28"/>
          <w:szCs w:val="28"/>
          <w:lang w:eastAsia="ar-SA" w:bidi="en-US"/>
        </w:rPr>
        <w:t>Администрации</w:t>
      </w:r>
      <w:r w:rsidR="004B575B" w:rsidRPr="004B575B">
        <w:rPr>
          <w:sz w:val="28"/>
          <w:szCs w:val="28"/>
          <w:lang w:eastAsia="ar-SA" w:bidi="en-US"/>
        </w:rPr>
        <w:t xml:space="preserve"> </w:t>
      </w:r>
      <w:r w:rsidR="00E431F8" w:rsidRPr="00E431F8">
        <w:rPr>
          <w:sz w:val="28"/>
          <w:szCs w:val="28"/>
          <w:lang w:eastAsia="ar-SA" w:bidi="en-US"/>
        </w:rPr>
        <w:t xml:space="preserve">Красносельского городского поселения </w:t>
      </w:r>
      <w:proofErr w:type="spellStart"/>
      <w:r w:rsidR="00E431F8" w:rsidRPr="00E431F8">
        <w:rPr>
          <w:sz w:val="28"/>
          <w:szCs w:val="28"/>
          <w:lang w:eastAsia="ar-SA" w:bidi="en-US"/>
        </w:rPr>
        <w:t>Гулькевичского</w:t>
      </w:r>
      <w:proofErr w:type="spellEnd"/>
      <w:r w:rsidR="00E431F8" w:rsidRPr="00E431F8">
        <w:rPr>
          <w:sz w:val="28"/>
          <w:szCs w:val="28"/>
          <w:lang w:eastAsia="ar-SA" w:bidi="en-US"/>
        </w:rPr>
        <w:t xml:space="preserve"> района </w:t>
      </w:r>
      <w:r w:rsidR="00E14312" w:rsidRPr="00D16F88">
        <w:rPr>
          <w:sz w:val="28"/>
          <w:szCs w:val="28"/>
          <w:lang w:eastAsia="ar-SA" w:bidi="en-US"/>
        </w:rPr>
        <w:t>в соответствии</w:t>
      </w:r>
      <w:r w:rsidR="00D16F88" w:rsidRPr="00D16F88">
        <w:rPr>
          <w:sz w:val="28"/>
          <w:szCs w:val="28"/>
          <w:lang w:eastAsia="ar-SA" w:bidi="en-US"/>
        </w:rPr>
        <w:t xml:space="preserve"> с </w:t>
      </w:r>
      <w:r w:rsidR="00D16F88">
        <w:rPr>
          <w:sz w:val="28"/>
          <w:szCs w:val="28"/>
          <w:lang w:eastAsia="ar-SA" w:bidi="en-US"/>
        </w:rPr>
        <w:t xml:space="preserve">муниципальным </w:t>
      </w:r>
      <w:r w:rsidR="00E826FE">
        <w:rPr>
          <w:sz w:val="28"/>
          <w:szCs w:val="28"/>
          <w:lang w:eastAsia="ar-SA" w:bidi="en-US"/>
        </w:rPr>
        <w:t xml:space="preserve">контрактом </w:t>
      </w:r>
      <w:r w:rsidR="008E5A05">
        <w:rPr>
          <w:sz w:val="28"/>
          <w:szCs w:val="28"/>
          <w:lang w:eastAsia="ar-SA" w:bidi="en-US"/>
        </w:rPr>
        <w:t xml:space="preserve">№ 0118300000619000130 </w:t>
      </w:r>
      <w:r w:rsidR="008E5A05" w:rsidRPr="008E5A05">
        <w:rPr>
          <w:sz w:val="28"/>
          <w:szCs w:val="28"/>
          <w:lang w:eastAsia="ar-SA" w:bidi="en-US"/>
        </w:rPr>
        <w:t>от 31 мая 2019 года.</w:t>
      </w:r>
    </w:p>
    <w:p w14:paraId="4B818577" w14:textId="42E9FBF3" w:rsidR="00BF2822" w:rsidRPr="00E14312" w:rsidRDefault="00BF2822" w:rsidP="00BF2822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E14312">
        <w:rPr>
          <w:b/>
          <w:i/>
          <w:sz w:val="28"/>
          <w:szCs w:val="28"/>
          <w:lang w:eastAsia="ar-SA" w:bidi="en-US"/>
        </w:rPr>
        <w:t>Нормативно-правовая база</w:t>
      </w:r>
    </w:p>
    <w:p w14:paraId="32528B2A" w14:textId="5D5BDA4E" w:rsidR="00D87B86" w:rsidRPr="00E14312" w:rsidRDefault="00D87B86" w:rsidP="00E6175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</w:t>
      </w:r>
      <w:r w:rsidR="002C6462" w:rsidRPr="00E14312">
        <w:rPr>
          <w:sz w:val="28"/>
          <w:szCs w:val="28"/>
          <w:lang w:eastAsia="ar-SA" w:bidi="en-US"/>
        </w:rPr>
        <w:t>«</w:t>
      </w:r>
      <w:r w:rsidRPr="00E14312">
        <w:rPr>
          <w:sz w:val="28"/>
          <w:szCs w:val="28"/>
          <w:lang w:eastAsia="ar-SA" w:bidi="en-US"/>
        </w:rPr>
        <w:t>Об общих принципах организации местного самоуправления в Российской Федерации</w:t>
      </w:r>
      <w:r w:rsidR="002C6462" w:rsidRPr="00E14312">
        <w:rPr>
          <w:sz w:val="28"/>
          <w:szCs w:val="28"/>
          <w:lang w:eastAsia="ar-SA" w:bidi="en-US"/>
        </w:rPr>
        <w:t>»</w:t>
      </w:r>
      <w:r w:rsidRPr="00E14312">
        <w:rPr>
          <w:sz w:val="28"/>
          <w:szCs w:val="28"/>
          <w:lang w:eastAsia="ar-SA" w:bidi="en-US"/>
        </w:rPr>
        <w:t xml:space="preserve">, иными федеральными законами и нормативными правовыми актами Российской Федерации, законами и иными нормативными правовыми актами </w:t>
      </w:r>
      <w:r w:rsidR="00A562D1">
        <w:rPr>
          <w:sz w:val="28"/>
          <w:szCs w:val="28"/>
          <w:lang w:eastAsia="ar-SA" w:bidi="en-US"/>
        </w:rPr>
        <w:t xml:space="preserve">Краснодарского </w:t>
      </w:r>
      <w:r w:rsidR="009211B1">
        <w:rPr>
          <w:sz w:val="28"/>
          <w:szCs w:val="28"/>
          <w:lang w:eastAsia="ar-SA" w:bidi="en-US"/>
        </w:rPr>
        <w:t xml:space="preserve">края </w:t>
      </w:r>
      <w:r w:rsidRPr="00E14312">
        <w:rPr>
          <w:sz w:val="28"/>
          <w:szCs w:val="28"/>
          <w:lang w:eastAsia="ar-SA" w:bidi="en-US"/>
        </w:rPr>
        <w:t xml:space="preserve">, </w:t>
      </w:r>
      <w:r w:rsidR="00EE0D5D" w:rsidRPr="00E14312">
        <w:rPr>
          <w:sz w:val="28"/>
          <w:szCs w:val="28"/>
          <w:lang w:eastAsia="ar-SA" w:bidi="en-US"/>
        </w:rPr>
        <w:t>У</w:t>
      </w:r>
      <w:r w:rsidRPr="00E14312">
        <w:rPr>
          <w:sz w:val="28"/>
          <w:szCs w:val="28"/>
          <w:lang w:eastAsia="ar-SA" w:bidi="en-US"/>
        </w:rPr>
        <w:t xml:space="preserve">ставом </w:t>
      </w:r>
      <w:r w:rsidR="00436D38">
        <w:rPr>
          <w:sz w:val="28"/>
          <w:szCs w:val="28"/>
          <w:lang w:eastAsia="ar-SA" w:bidi="en-US"/>
        </w:rPr>
        <w:t xml:space="preserve">Красносельского городского поселения </w:t>
      </w:r>
      <w:r w:rsidR="00BF2822" w:rsidRPr="00E14312">
        <w:rPr>
          <w:sz w:val="28"/>
          <w:szCs w:val="28"/>
          <w:lang w:eastAsia="ar-SA" w:bidi="en-US"/>
        </w:rPr>
        <w:t xml:space="preserve">нормативно-правовыми актами органов местного самоуправления </w:t>
      </w:r>
      <w:r w:rsidR="004577F4">
        <w:rPr>
          <w:sz w:val="28"/>
          <w:szCs w:val="28"/>
          <w:lang w:eastAsia="ar-SA" w:bidi="en-US"/>
        </w:rPr>
        <w:t xml:space="preserve">Красносельского городского поселения </w:t>
      </w:r>
    </w:p>
    <w:p w14:paraId="6EBDBE19" w14:textId="4D4F649C" w:rsidR="00D87B86" w:rsidRPr="00E14312" w:rsidRDefault="00D87B86" w:rsidP="00E6175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 xml:space="preserve">Состав, порядок подготовки документа территориального планирования определен Градостроительным кодексом </w:t>
      </w:r>
      <w:r w:rsidR="0064130E" w:rsidRPr="00E14312">
        <w:rPr>
          <w:sz w:val="28"/>
          <w:szCs w:val="28"/>
          <w:lang w:eastAsia="ar-SA" w:bidi="en-US"/>
        </w:rPr>
        <w:t>РФ</w:t>
      </w:r>
      <w:r w:rsidRPr="00E14312">
        <w:rPr>
          <w:sz w:val="28"/>
          <w:szCs w:val="28"/>
          <w:lang w:eastAsia="ar-SA" w:bidi="en-US"/>
        </w:rPr>
        <w:t xml:space="preserve"> и иными нормативными правовыми актами.</w:t>
      </w:r>
    </w:p>
    <w:p w14:paraId="59B29E13" w14:textId="66A854E0" w:rsidR="00E04A49" w:rsidRPr="00E14312" w:rsidRDefault="00E04A49" w:rsidP="00E04A4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 xml:space="preserve">Структура текстовой части генерального плана </w:t>
      </w:r>
      <w:r w:rsidR="00436D38">
        <w:rPr>
          <w:sz w:val="28"/>
          <w:szCs w:val="28"/>
          <w:lang w:eastAsia="ar-SA" w:bidi="en-US"/>
        </w:rPr>
        <w:t xml:space="preserve">Красносельского городского поселения </w:t>
      </w:r>
      <w:r w:rsidR="00CB2A3B" w:rsidRPr="00E14312">
        <w:rPr>
          <w:sz w:val="28"/>
          <w:szCs w:val="28"/>
          <w:lang w:eastAsia="ar-SA" w:bidi="en-US"/>
        </w:rPr>
        <w:t>определена</w:t>
      </w:r>
      <w:r w:rsidRPr="00E14312">
        <w:rPr>
          <w:sz w:val="28"/>
          <w:szCs w:val="28"/>
          <w:lang w:eastAsia="ar-SA" w:bidi="en-US"/>
        </w:rPr>
        <w:t xml:space="preserve"> согласно действующему законодательству и включает в себя:</w:t>
      </w:r>
    </w:p>
    <w:p w14:paraId="3467252E" w14:textId="77777777" w:rsidR="00E04A49" w:rsidRPr="00E14312" w:rsidRDefault="00E04A49" w:rsidP="00CD0909">
      <w:pPr>
        <w:pStyle w:val="afff1"/>
        <w:numPr>
          <w:ilvl w:val="0"/>
          <w:numId w:val="9"/>
        </w:numPr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>Том 1. Положение о территориальном планировании.</w:t>
      </w:r>
    </w:p>
    <w:p w14:paraId="740A2D39" w14:textId="77777777" w:rsidR="00E04A49" w:rsidRPr="00E14312" w:rsidRDefault="00E04A49" w:rsidP="00CD0909">
      <w:pPr>
        <w:pStyle w:val="afff1"/>
        <w:numPr>
          <w:ilvl w:val="0"/>
          <w:numId w:val="9"/>
        </w:numPr>
        <w:rPr>
          <w:sz w:val="28"/>
          <w:szCs w:val="28"/>
          <w:lang w:eastAsia="ar-SA" w:bidi="en-US"/>
        </w:rPr>
      </w:pPr>
      <w:r w:rsidRPr="00E14312">
        <w:rPr>
          <w:sz w:val="28"/>
          <w:szCs w:val="28"/>
          <w:lang w:eastAsia="ar-SA" w:bidi="en-US"/>
        </w:rPr>
        <w:t>Том 2. Материалы по обоснованию.</w:t>
      </w:r>
    </w:p>
    <w:p w14:paraId="19201C31" w14:textId="7FE63E04" w:rsidR="00BF2822" w:rsidRPr="004223C3" w:rsidRDefault="00BF2822" w:rsidP="00BF2822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4223C3">
        <w:rPr>
          <w:b/>
          <w:i/>
          <w:sz w:val="28"/>
          <w:szCs w:val="28"/>
          <w:lang w:eastAsia="ar-SA" w:bidi="en-US"/>
        </w:rPr>
        <w:t>Состав материалов по обоснованию</w:t>
      </w:r>
    </w:p>
    <w:p w14:paraId="2C6455A7" w14:textId="4FB75425" w:rsidR="00E77359" w:rsidRPr="004223C3" w:rsidRDefault="00BF2822" w:rsidP="00E04A49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>В настоящем томе представлены материалы по обоснованию</w:t>
      </w:r>
      <w:r w:rsidR="00E77359" w:rsidRPr="004223C3">
        <w:rPr>
          <w:sz w:val="28"/>
          <w:szCs w:val="28"/>
          <w:lang w:eastAsia="ar-SA" w:bidi="en-US"/>
        </w:rPr>
        <w:t>, котор</w:t>
      </w:r>
      <w:r w:rsidRPr="004223C3">
        <w:rPr>
          <w:sz w:val="28"/>
          <w:szCs w:val="28"/>
          <w:lang w:eastAsia="ar-SA" w:bidi="en-US"/>
        </w:rPr>
        <w:t>ые</w:t>
      </w:r>
      <w:r w:rsidR="00E77359" w:rsidRPr="004223C3">
        <w:rPr>
          <w:sz w:val="28"/>
          <w:szCs w:val="28"/>
          <w:lang w:eastAsia="ar-SA" w:bidi="en-US"/>
        </w:rPr>
        <w:t xml:space="preserve"> в соответствии с п. </w:t>
      </w:r>
      <w:r w:rsidRPr="004223C3">
        <w:rPr>
          <w:sz w:val="28"/>
          <w:szCs w:val="28"/>
          <w:lang w:eastAsia="ar-SA" w:bidi="en-US"/>
        </w:rPr>
        <w:t>7</w:t>
      </w:r>
      <w:r w:rsidR="00E77359" w:rsidRPr="004223C3">
        <w:rPr>
          <w:sz w:val="28"/>
          <w:szCs w:val="28"/>
          <w:lang w:eastAsia="ar-SA" w:bidi="en-US"/>
        </w:rPr>
        <w:t xml:space="preserve"> ст. </w:t>
      </w:r>
      <w:r w:rsidRPr="004223C3">
        <w:rPr>
          <w:sz w:val="28"/>
          <w:szCs w:val="28"/>
          <w:lang w:eastAsia="ar-SA" w:bidi="en-US"/>
        </w:rPr>
        <w:t>23</w:t>
      </w:r>
      <w:r w:rsidR="00E77359" w:rsidRPr="004223C3">
        <w:rPr>
          <w:sz w:val="28"/>
          <w:szCs w:val="28"/>
          <w:lang w:eastAsia="ar-SA" w:bidi="en-US"/>
        </w:rPr>
        <w:t xml:space="preserve"> Градо</w:t>
      </w:r>
      <w:r w:rsidRPr="004223C3">
        <w:rPr>
          <w:sz w:val="28"/>
          <w:szCs w:val="28"/>
          <w:lang w:eastAsia="ar-SA" w:bidi="en-US"/>
        </w:rPr>
        <w:t>строительного кодекса РФ включаю</w:t>
      </w:r>
      <w:r w:rsidR="00E77359" w:rsidRPr="004223C3">
        <w:rPr>
          <w:sz w:val="28"/>
          <w:szCs w:val="28"/>
          <w:lang w:eastAsia="ar-SA" w:bidi="en-US"/>
        </w:rPr>
        <w:t>т в себя:</w:t>
      </w:r>
    </w:p>
    <w:p w14:paraId="130B1DF9" w14:textId="4723ECA8" w:rsidR="00E04A49" w:rsidRPr="004223C3" w:rsidRDefault="00E04A49" w:rsidP="00BF2822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 xml:space="preserve">1) сведения о планах и программах комплексного социально-экономического развития муниципального образования (при их наличии), для </w:t>
      </w:r>
      <w:r w:rsidRPr="004223C3">
        <w:rPr>
          <w:sz w:val="28"/>
          <w:szCs w:val="28"/>
          <w:lang w:eastAsia="ar-SA" w:bidi="en-US"/>
        </w:rPr>
        <w:lastRenderedPageBreak/>
        <w:t>реализации которых осуществляется создание объектов местного значения поселения;</w:t>
      </w:r>
    </w:p>
    <w:p w14:paraId="103AEE76" w14:textId="534BC455" w:rsidR="00E04A49" w:rsidRPr="004223C3" w:rsidRDefault="00E04A49" w:rsidP="00BF2822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5" w:name="dst1342"/>
      <w:bookmarkEnd w:id="5"/>
      <w:r w:rsidRPr="004223C3">
        <w:rPr>
          <w:sz w:val="28"/>
          <w:szCs w:val="28"/>
          <w:lang w:eastAsia="ar-SA" w:bidi="en-US"/>
        </w:rPr>
        <w:t>2) обоснование выбранного варианта размещения объектов местного значения поселения на основе анализа использования территорий поселения, возможных направлений развития этих территорий 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14:paraId="41EE1787" w14:textId="1CB7D5BC" w:rsidR="00E04A49" w:rsidRPr="004223C3" w:rsidRDefault="00E04A49" w:rsidP="00BF2822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6" w:name="dst101697"/>
      <w:bookmarkEnd w:id="6"/>
      <w:r w:rsidRPr="004223C3">
        <w:rPr>
          <w:sz w:val="28"/>
          <w:szCs w:val="28"/>
          <w:lang w:eastAsia="ar-SA" w:bidi="en-US"/>
        </w:rPr>
        <w:t>3) оценку возможного влияния планируемых для размещения объектов местного значения поселения на комплексное развитие этих территорий;</w:t>
      </w:r>
    </w:p>
    <w:p w14:paraId="66095C2D" w14:textId="538F5381" w:rsidR="00E04A49" w:rsidRPr="004223C3" w:rsidRDefault="00E04A49" w:rsidP="00BF2822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7" w:name="dst2305"/>
      <w:bookmarkEnd w:id="7"/>
      <w:r w:rsidRPr="004223C3">
        <w:rPr>
          <w:sz w:val="28"/>
          <w:szCs w:val="28"/>
          <w:lang w:eastAsia="ar-SA" w:bidi="en-US"/>
        </w:rPr>
        <w:t>4)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1FA495B0" w14:textId="77777777" w:rsidR="00E04A49" w:rsidRPr="004223C3" w:rsidRDefault="00E04A49" w:rsidP="00BF2822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>5) утвержденные документом территориального планирования муниципального района сведения о видах, назначении и наименованиях планируемых для размещения на территории поселения, входящего в состав муниципального района,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указанного документа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080F522A" w14:textId="77777777" w:rsidR="00E04A49" w:rsidRPr="004223C3" w:rsidRDefault="00E04A49" w:rsidP="00BF2822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8" w:name="dst101700"/>
      <w:bookmarkEnd w:id="8"/>
      <w:r w:rsidRPr="004223C3">
        <w:rPr>
          <w:sz w:val="28"/>
          <w:szCs w:val="28"/>
          <w:lang w:eastAsia="ar-SA" w:bidi="en-US"/>
        </w:rPr>
        <w:t>6) перечень и характеристику основных факторов риска возникновения чрезвычайных ситуаций природного и техногенного характера;</w:t>
      </w:r>
    </w:p>
    <w:p w14:paraId="4ECFC4D6" w14:textId="3C835D45" w:rsidR="00E04A49" w:rsidRPr="004223C3" w:rsidRDefault="00E04A49" w:rsidP="00BF2822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bookmarkStart w:id="9" w:name="dst101701"/>
      <w:bookmarkEnd w:id="9"/>
      <w:r w:rsidRPr="004223C3">
        <w:rPr>
          <w:sz w:val="28"/>
          <w:szCs w:val="28"/>
          <w:lang w:eastAsia="ar-SA" w:bidi="en-US"/>
        </w:rPr>
        <w:t xml:space="preserve">7) перечень земельных участков, которые включаются в границы населенных пунктов, входящих в состав поселения, или исключаются из их </w:t>
      </w:r>
      <w:r w:rsidRPr="004223C3">
        <w:rPr>
          <w:sz w:val="28"/>
          <w:szCs w:val="28"/>
          <w:lang w:eastAsia="ar-SA" w:bidi="en-US"/>
        </w:rPr>
        <w:lastRenderedPageBreak/>
        <w:t>границ, с указанием категорий земель, к которым планируется отнести эти земельные участки, и целей их планируемого использования;</w:t>
      </w:r>
    </w:p>
    <w:p w14:paraId="0032C6F0" w14:textId="719DCA6F" w:rsidR="00372A94" w:rsidRPr="004223C3" w:rsidRDefault="0064130E" w:rsidP="0064130E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4223C3">
        <w:rPr>
          <w:b/>
          <w:i/>
          <w:sz w:val="28"/>
          <w:szCs w:val="28"/>
          <w:lang w:eastAsia="ar-SA" w:bidi="en-US"/>
        </w:rPr>
        <w:t>Этапы реализации проекта</w:t>
      </w:r>
      <w:r w:rsidR="00372A94" w:rsidRPr="004223C3">
        <w:rPr>
          <w:b/>
          <w:i/>
          <w:sz w:val="28"/>
          <w:szCs w:val="28"/>
          <w:lang w:eastAsia="ar-SA" w:bidi="en-US"/>
        </w:rPr>
        <w:t>:</w:t>
      </w:r>
    </w:p>
    <w:p w14:paraId="3706906C" w14:textId="51B44867" w:rsidR="00372A94" w:rsidRPr="004223C3" w:rsidRDefault="00513BF3" w:rsidP="00846028">
      <w:pPr>
        <w:numPr>
          <w:ilvl w:val="0"/>
          <w:numId w:val="1"/>
        </w:numPr>
        <w:ind w:left="1064" w:hanging="357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 xml:space="preserve">исходный срок – </w:t>
      </w:r>
      <w:r w:rsidR="00CB2A3B" w:rsidRPr="004223C3">
        <w:rPr>
          <w:sz w:val="28"/>
          <w:szCs w:val="28"/>
          <w:lang w:eastAsia="ar-SA" w:bidi="en-US"/>
        </w:rPr>
        <w:t>2019</w:t>
      </w:r>
      <w:r w:rsidR="00372A94" w:rsidRPr="004223C3">
        <w:rPr>
          <w:sz w:val="28"/>
          <w:szCs w:val="28"/>
          <w:lang w:eastAsia="ar-SA" w:bidi="en-US"/>
        </w:rPr>
        <w:t xml:space="preserve"> г.;</w:t>
      </w:r>
    </w:p>
    <w:p w14:paraId="11DF51A9" w14:textId="218E2421" w:rsidR="00372A94" w:rsidRPr="004223C3" w:rsidRDefault="00513BF3" w:rsidP="00846028">
      <w:pPr>
        <w:numPr>
          <w:ilvl w:val="0"/>
          <w:numId w:val="1"/>
        </w:numPr>
        <w:ind w:left="1064" w:hanging="357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 xml:space="preserve">1 очередь – до </w:t>
      </w:r>
      <w:r w:rsidR="00CB2A3B" w:rsidRPr="004223C3">
        <w:rPr>
          <w:sz w:val="28"/>
          <w:szCs w:val="28"/>
          <w:lang w:eastAsia="ar-SA" w:bidi="en-US"/>
        </w:rPr>
        <w:t>2029</w:t>
      </w:r>
      <w:r w:rsidR="00372A94" w:rsidRPr="004223C3">
        <w:rPr>
          <w:sz w:val="28"/>
          <w:szCs w:val="28"/>
          <w:lang w:eastAsia="ar-SA" w:bidi="en-US"/>
        </w:rPr>
        <w:t xml:space="preserve"> г.;</w:t>
      </w:r>
    </w:p>
    <w:p w14:paraId="3F4C7AC4" w14:textId="37DCF1BE" w:rsidR="00372A94" w:rsidRPr="004223C3" w:rsidRDefault="00372A94" w:rsidP="00846028">
      <w:pPr>
        <w:numPr>
          <w:ilvl w:val="0"/>
          <w:numId w:val="1"/>
        </w:numPr>
        <w:ind w:left="1064" w:hanging="357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 xml:space="preserve">расчетный срок – </w:t>
      </w:r>
      <w:r w:rsidR="00CB2A3B" w:rsidRPr="004223C3">
        <w:rPr>
          <w:sz w:val="28"/>
          <w:szCs w:val="28"/>
          <w:lang w:eastAsia="ar-SA" w:bidi="en-US"/>
        </w:rPr>
        <w:t>2039</w:t>
      </w:r>
      <w:r w:rsidRPr="004223C3">
        <w:rPr>
          <w:sz w:val="28"/>
          <w:szCs w:val="28"/>
          <w:lang w:eastAsia="ar-SA" w:bidi="en-US"/>
        </w:rPr>
        <w:t xml:space="preserve"> г.</w:t>
      </w:r>
    </w:p>
    <w:p w14:paraId="0BE35AF7" w14:textId="7DCF39E1" w:rsidR="00372A94" w:rsidRPr="004223C3" w:rsidRDefault="00BF2822" w:rsidP="00814EF3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4223C3">
        <w:rPr>
          <w:b/>
          <w:i/>
          <w:sz w:val="28"/>
          <w:szCs w:val="28"/>
          <w:lang w:eastAsia="ar-SA" w:bidi="en-US"/>
        </w:rPr>
        <w:t>Авторский коллектив проекта</w:t>
      </w:r>
    </w:p>
    <w:p w14:paraId="436B30C6" w14:textId="77777777" w:rsidR="00D10905" w:rsidRPr="00BC4570" w:rsidRDefault="00D10905" w:rsidP="00D1090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BC4570">
        <w:rPr>
          <w:sz w:val="28"/>
          <w:szCs w:val="28"/>
          <w:lang w:eastAsia="ar-SA" w:bidi="en-US"/>
        </w:rPr>
        <w:t>Колодезная М.А.</w:t>
      </w:r>
      <w:r>
        <w:rPr>
          <w:sz w:val="28"/>
          <w:szCs w:val="28"/>
          <w:lang w:eastAsia="ar-SA" w:bidi="en-US"/>
        </w:rPr>
        <w:tab/>
      </w:r>
      <w:r w:rsidRPr="00BC4570">
        <w:rPr>
          <w:sz w:val="28"/>
          <w:szCs w:val="28"/>
          <w:lang w:eastAsia="ar-SA" w:bidi="en-US"/>
        </w:rPr>
        <w:tab/>
        <w:t>индивидуальный предприниматель;</w:t>
      </w:r>
    </w:p>
    <w:p w14:paraId="023B0030" w14:textId="77777777" w:rsidR="00D10905" w:rsidRPr="00BC4570" w:rsidRDefault="00D10905" w:rsidP="00D1090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proofErr w:type="spellStart"/>
      <w:r w:rsidRPr="00BC4570">
        <w:rPr>
          <w:sz w:val="28"/>
          <w:szCs w:val="28"/>
          <w:lang w:eastAsia="ar-SA" w:bidi="en-US"/>
        </w:rPr>
        <w:t>Дорохина</w:t>
      </w:r>
      <w:proofErr w:type="spellEnd"/>
      <w:r w:rsidRPr="00BC4570">
        <w:rPr>
          <w:sz w:val="28"/>
          <w:szCs w:val="28"/>
          <w:lang w:eastAsia="ar-SA" w:bidi="en-US"/>
        </w:rPr>
        <w:t xml:space="preserve"> О.А.</w:t>
      </w:r>
      <w:r w:rsidRPr="00BC4570">
        <w:rPr>
          <w:sz w:val="28"/>
          <w:szCs w:val="28"/>
          <w:lang w:eastAsia="ar-SA" w:bidi="en-US"/>
        </w:rPr>
        <w:tab/>
      </w:r>
      <w:r>
        <w:rPr>
          <w:sz w:val="28"/>
          <w:szCs w:val="28"/>
          <w:lang w:eastAsia="ar-SA" w:bidi="en-US"/>
        </w:rPr>
        <w:tab/>
      </w:r>
      <w:r w:rsidRPr="00BC4570">
        <w:rPr>
          <w:sz w:val="28"/>
          <w:szCs w:val="28"/>
          <w:lang w:eastAsia="ar-SA" w:bidi="en-US"/>
        </w:rPr>
        <w:t>начальник контрактного отдела;</w:t>
      </w:r>
    </w:p>
    <w:p w14:paraId="2C82E643" w14:textId="77777777" w:rsidR="00D10905" w:rsidRPr="00BC4570" w:rsidRDefault="00D10905" w:rsidP="00D1090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proofErr w:type="spellStart"/>
      <w:r w:rsidRPr="00BC4570">
        <w:rPr>
          <w:sz w:val="28"/>
          <w:szCs w:val="28"/>
          <w:lang w:eastAsia="ar-SA" w:bidi="en-US"/>
        </w:rPr>
        <w:t>Темнов</w:t>
      </w:r>
      <w:proofErr w:type="spellEnd"/>
      <w:r w:rsidRPr="00BC4570">
        <w:rPr>
          <w:sz w:val="28"/>
          <w:szCs w:val="28"/>
          <w:lang w:eastAsia="ar-SA" w:bidi="en-US"/>
        </w:rPr>
        <w:t xml:space="preserve"> А.В. </w:t>
      </w:r>
      <w:r w:rsidRPr="00BC4570">
        <w:rPr>
          <w:sz w:val="28"/>
          <w:szCs w:val="28"/>
          <w:lang w:eastAsia="ar-SA" w:bidi="en-US"/>
        </w:rPr>
        <w:tab/>
      </w:r>
      <w:r w:rsidRPr="00BC4570">
        <w:rPr>
          <w:sz w:val="28"/>
          <w:szCs w:val="28"/>
          <w:lang w:eastAsia="ar-SA" w:bidi="en-US"/>
        </w:rPr>
        <w:tab/>
        <w:t>начальник градостроительного отдела;</w:t>
      </w:r>
    </w:p>
    <w:p w14:paraId="34C8745B" w14:textId="77777777" w:rsidR="00D10905" w:rsidRPr="00BC4570" w:rsidRDefault="00D10905" w:rsidP="00D10905">
      <w:pPr>
        <w:shd w:val="clear" w:color="auto" w:fill="FFFFFF"/>
        <w:ind w:firstLine="709"/>
        <w:rPr>
          <w:color w:val="000000" w:themeColor="text1"/>
          <w:sz w:val="28"/>
          <w:szCs w:val="28"/>
          <w:lang w:eastAsia="ar-SA" w:bidi="en-US"/>
        </w:rPr>
      </w:pPr>
      <w:r w:rsidRPr="00BC4570">
        <w:rPr>
          <w:color w:val="000000" w:themeColor="text1"/>
          <w:sz w:val="28"/>
          <w:szCs w:val="28"/>
          <w:lang w:eastAsia="ar-SA" w:bidi="en-US"/>
        </w:rPr>
        <w:t>Красноперов А.И.</w:t>
      </w:r>
      <w:r w:rsidRPr="00BC4570">
        <w:rPr>
          <w:color w:val="000000" w:themeColor="text1"/>
          <w:sz w:val="28"/>
          <w:szCs w:val="28"/>
          <w:lang w:eastAsia="ar-SA" w:bidi="en-US"/>
        </w:rPr>
        <w:tab/>
        <w:t>главный инженер проекта;</w:t>
      </w:r>
    </w:p>
    <w:p w14:paraId="092493A4" w14:textId="77777777" w:rsidR="00D10905" w:rsidRPr="003066B7" w:rsidRDefault="00D10905" w:rsidP="00D1090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proofErr w:type="spellStart"/>
      <w:r w:rsidRPr="003066B7">
        <w:rPr>
          <w:sz w:val="28"/>
          <w:szCs w:val="28"/>
          <w:lang w:eastAsia="ar-SA" w:bidi="en-US"/>
        </w:rPr>
        <w:t>Ханзярова</w:t>
      </w:r>
      <w:proofErr w:type="spellEnd"/>
      <w:r w:rsidRPr="003066B7">
        <w:rPr>
          <w:sz w:val="28"/>
          <w:szCs w:val="28"/>
          <w:lang w:eastAsia="ar-SA" w:bidi="en-US"/>
        </w:rPr>
        <w:t xml:space="preserve"> Г.А. </w:t>
      </w:r>
      <w:r w:rsidRPr="003066B7">
        <w:rPr>
          <w:sz w:val="28"/>
          <w:szCs w:val="28"/>
          <w:lang w:eastAsia="ar-SA" w:bidi="en-US"/>
        </w:rPr>
        <w:tab/>
      </w:r>
      <w:r w:rsidRPr="00BC4570">
        <w:rPr>
          <w:color w:val="000000" w:themeColor="text1"/>
          <w:sz w:val="28"/>
          <w:szCs w:val="28"/>
          <w:lang w:eastAsia="ar-SA" w:bidi="en-US"/>
        </w:rPr>
        <w:tab/>
      </w:r>
      <w:r w:rsidRPr="003066B7">
        <w:rPr>
          <w:sz w:val="28"/>
          <w:szCs w:val="28"/>
          <w:lang w:eastAsia="ar-SA" w:bidi="en-US"/>
        </w:rPr>
        <w:t>главный архитектор проекта;</w:t>
      </w:r>
    </w:p>
    <w:p w14:paraId="594B78D0" w14:textId="77777777" w:rsidR="00D10905" w:rsidRPr="004223C3" w:rsidRDefault="00D10905" w:rsidP="00D10905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3066B7">
        <w:rPr>
          <w:sz w:val="28"/>
          <w:szCs w:val="28"/>
          <w:lang w:eastAsia="ar-SA" w:bidi="en-US"/>
        </w:rPr>
        <w:t>Катаев А.С.</w:t>
      </w:r>
      <w:r w:rsidRPr="003066B7">
        <w:rPr>
          <w:sz w:val="28"/>
          <w:szCs w:val="28"/>
          <w:lang w:eastAsia="ar-SA" w:bidi="en-US"/>
        </w:rPr>
        <w:tab/>
      </w:r>
      <w:r w:rsidRPr="003066B7">
        <w:rPr>
          <w:sz w:val="28"/>
          <w:szCs w:val="28"/>
          <w:lang w:eastAsia="ar-SA" w:bidi="en-US"/>
        </w:rPr>
        <w:tab/>
      </w:r>
      <w:r w:rsidRPr="00BC4570">
        <w:rPr>
          <w:color w:val="000000" w:themeColor="text1"/>
          <w:sz w:val="28"/>
          <w:szCs w:val="28"/>
          <w:lang w:eastAsia="ar-SA" w:bidi="en-US"/>
        </w:rPr>
        <w:tab/>
      </w:r>
      <w:r w:rsidRPr="003066B7">
        <w:rPr>
          <w:sz w:val="28"/>
          <w:szCs w:val="28"/>
          <w:lang w:eastAsia="ar-SA" w:bidi="en-US"/>
        </w:rPr>
        <w:t>экономист градостроительства.</w:t>
      </w:r>
    </w:p>
    <w:p w14:paraId="06B6E6FA" w14:textId="79377C10" w:rsidR="00372A94" w:rsidRPr="004223C3" w:rsidRDefault="00372A94" w:rsidP="00814EF3">
      <w:pPr>
        <w:shd w:val="clear" w:color="auto" w:fill="FFFFFF"/>
        <w:spacing w:before="120"/>
        <w:ind w:firstLine="709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 xml:space="preserve">Графические материалы разработаны с использованием ГИС </w:t>
      </w:r>
      <w:r w:rsidR="002C6462" w:rsidRPr="004223C3">
        <w:rPr>
          <w:sz w:val="28"/>
          <w:szCs w:val="28"/>
          <w:lang w:eastAsia="ar-SA" w:bidi="en-US"/>
        </w:rPr>
        <w:t>«</w:t>
      </w:r>
      <w:proofErr w:type="spellStart"/>
      <w:r w:rsidRPr="004223C3">
        <w:rPr>
          <w:sz w:val="28"/>
          <w:szCs w:val="28"/>
          <w:lang w:eastAsia="ar-SA" w:bidi="en-US"/>
        </w:rPr>
        <w:t>MapI</w:t>
      </w:r>
      <w:proofErr w:type="spellEnd"/>
      <w:r w:rsidR="002C6462" w:rsidRPr="004223C3">
        <w:rPr>
          <w:sz w:val="28"/>
          <w:szCs w:val="28"/>
          <w:lang w:val="en-US" w:eastAsia="ar-SA" w:bidi="en-US"/>
        </w:rPr>
        <w:t>n</w:t>
      </w:r>
      <w:proofErr w:type="spellStart"/>
      <w:r w:rsidRPr="004223C3">
        <w:rPr>
          <w:sz w:val="28"/>
          <w:szCs w:val="28"/>
          <w:lang w:eastAsia="ar-SA" w:bidi="en-US"/>
        </w:rPr>
        <w:t>fo</w:t>
      </w:r>
      <w:proofErr w:type="spellEnd"/>
      <w:r w:rsidR="002C6462" w:rsidRPr="004223C3">
        <w:rPr>
          <w:sz w:val="28"/>
          <w:szCs w:val="28"/>
          <w:lang w:eastAsia="ar-SA" w:bidi="en-US"/>
        </w:rPr>
        <w:t>»</w:t>
      </w:r>
      <w:r w:rsidRPr="004223C3">
        <w:rPr>
          <w:sz w:val="28"/>
          <w:szCs w:val="28"/>
          <w:lang w:eastAsia="ar-SA" w:bidi="en-US"/>
        </w:rPr>
        <w:t xml:space="preserve">, графических редакторов </w:t>
      </w:r>
      <w:r w:rsidR="002C6462" w:rsidRPr="004223C3">
        <w:rPr>
          <w:sz w:val="28"/>
          <w:szCs w:val="28"/>
          <w:lang w:eastAsia="ar-SA" w:bidi="en-US"/>
        </w:rPr>
        <w:t>«</w:t>
      </w:r>
      <w:proofErr w:type="spellStart"/>
      <w:r w:rsidRPr="004223C3">
        <w:rPr>
          <w:sz w:val="28"/>
          <w:szCs w:val="28"/>
          <w:lang w:eastAsia="ar-SA" w:bidi="en-US"/>
        </w:rPr>
        <w:t>CorelDraw</w:t>
      </w:r>
      <w:proofErr w:type="spellEnd"/>
      <w:r w:rsidR="002C6462" w:rsidRPr="004223C3">
        <w:rPr>
          <w:sz w:val="28"/>
          <w:szCs w:val="28"/>
          <w:lang w:eastAsia="ar-SA" w:bidi="en-US"/>
        </w:rPr>
        <w:t>»</w:t>
      </w:r>
      <w:r w:rsidRPr="004223C3">
        <w:rPr>
          <w:sz w:val="28"/>
          <w:szCs w:val="28"/>
          <w:lang w:eastAsia="ar-SA" w:bidi="en-US"/>
        </w:rPr>
        <w:t xml:space="preserve">, </w:t>
      </w:r>
      <w:r w:rsidR="002C6462" w:rsidRPr="004223C3">
        <w:rPr>
          <w:sz w:val="28"/>
          <w:szCs w:val="28"/>
          <w:lang w:eastAsia="ar-SA" w:bidi="en-US"/>
        </w:rPr>
        <w:t>«</w:t>
      </w:r>
      <w:proofErr w:type="spellStart"/>
      <w:r w:rsidRPr="004223C3">
        <w:rPr>
          <w:sz w:val="28"/>
          <w:szCs w:val="28"/>
          <w:lang w:eastAsia="ar-SA" w:bidi="en-US"/>
        </w:rPr>
        <w:t>Photoshop</w:t>
      </w:r>
      <w:proofErr w:type="spellEnd"/>
      <w:r w:rsidR="002C6462" w:rsidRPr="004223C3">
        <w:rPr>
          <w:sz w:val="28"/>
          <w:szCs w:val="28"/>
          <w:lang w:eastAsia="ar-SA" w:bidi="en-US"/>
        </w:rPr>
        <w:t>»</w:t>
      </w:r>
      <w:r w:rsidRPr="004223C3">
        <w:rPr>
          <w:sz w:val="28"/>
          <w:szCs w:val="28"/>
          <w:lang w:eastAsia="ar-SA" w:bidi="en-US"/>
        </w:rPr>
        <w:t>.</w:t>
      </w:r>
    </w:p>
    <w:p w14:paraId="31C7C962" w14:textId="43736A0C" w:rsidR="00372A94" w:rsidRPr="004223C3" w:rsidRDefault="00372A94" w:rsidP="00372A94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 xml:space="preserve">Создание и обработка текстовых и табличных материалов проводились с использованием пакетов программ </w:t>
      </w:r>
      <w:r w:rsidR="002C6462" w:rsidRPr="004223C3">
        <w:rPr>
          <w:sz w:val="28"/>
          <w:szCs w:val="28"/>
          <w:lang w:eastAsia="ar-SA" w:bidi="en-US"/>
        </w:rPr>
        <w:t>«</w:t>
      </w:r>
      <w:proofErr w:type="spellStart"/>
      <w:r w:rsidRPr="004223C3">
        <w:rPr>
          <w:sz w:val="28"/>
          <w:szCs w:val="28"/>
          <w:lang w:eastAsia="ar-SA" w:bidi="en-US"/>
        </w:rPr>
        <w:t>Microsoft</w:t>
      </w:r>
      <w:proofErr w:type="spellEnd"/>
      <w:r w:rsidRPr="004223C3">
        <w:rPr>
          <w:sz w:val="28"/>
          <w:szCs w:val="28"/>
          <w:lang w:eastAsia="ar-SA" w:bidi="en-US"/>
        </w:rPr>
        <w:t xml:space="preserve"> </w:t>
      </w:r>
      <w:proofErr w:type="spellStart"/>
      <w:r w:rsidRPr="004223C3">
        <w:rPr>
          <w:sz w:val="28"/>
          <w:szCs w:val="28"/>
          <w:lang w:eastAsia="ar-SA" w:bidi="en-US"/>
        </w:rPr>
        <w:t>Office</w:t>
      </w:r>
      <w:proofErr w:type="spellEnd"/>
      <w:r w:rsidRPr="004223C3">
        <w:rPr>
          <w:sz w:val="28"/>
          <w:szCs w:val="28"/>
          <w:lang w:eastAsia="ar-SA" w:bidi="en-US"/>
        </w:rPr>
        <w:t xml:space="preserve"> </w:t>
      </w:r>
      <w:proofErr w:type="spellStart"/>
      <w:r w:rsidRPr="004223C3">
        <w:rPr>
          <w:sz w:val="28"/>
          <w:szCs w:val="28"/>
          <w:lang w:eastAsia="ar-SA" w:bidi="en-US"/>
        </w:rPr>
        <w:t>Small</w:t>
      </w:r>
      <w:proofErr w:type="spellEnd"/>
      <w:r w:rsidRPr="004223C3">
        <w:rPr>
          <w:sz w:val="28"/>
          <w:szCs w:val="28"/>
          <w:lang w:eastAsia="ar-SA" w:bidi="en-US"/>
        </w:rPr>
        <w:t xml:space="preserve"> </w:t>
      </w:r>
      <w:proofErr w:type="spellStart"/>
      <w:r w:rsidRPr="004223C3">
        <w:rPr>
          <w:sz w:val="28"/>
          <w:szCs w:val="28"/>
          <w:lang w:eastAsia="ar-SA" w:bidi="en-US"/>
        </w:rPr>
        <w:t>Busi</w:t>
      </w:r>
      <w:proofErr w:type="spellEnd"/>
      <w:r w:rsidR="002C6462" w:rsidRPr="004223C3">
        <w:rPr>
          <w:sz w:val="28"/>
          <w:szCs w:val="28"/>
          <w:lang w:val="en-US" w:eastAsia="ar-SA" w:bidi="en-US"/>
        </w:rPr>
        <w:t>n</w:t>
      </w:r>
      <w:r w:rsidRPr="004223C3">
        <w:rPr>
          <w:sz w:val="28"/>
          <w:szCs w:val="28"/>
          <w:lang w:eastAsia="ar-SA" w:bidi="en-US"/>
        </w:rPr>
        <w:t>ess-2010</w:t>
      </w:r>
      <w:r w:rsidR="002C6462" w:rsidRPr="004223C3">
        <w:rPr>
          <w:sz w:val="28"/>
          <w:szCs w:val="28"/>
          <w:lang w:eastAsia="ar-SA" w:bidi="en-US"/>
        </w:rPr>
        <w:t>»</w:t>
      </w:r>
      <w:r w:rsidRPr="004223C3">
        <w:rPr>
          <w:sz w:val="28"/>
          <w:szCs w:val="28"/>
          <w:lang w:eastAsia="ar-SA" w:bidi="en-US"/>
        </w:rPr>
        <w:t xml:space="preserve">, </w:t>
      </w:r>
      <w:r w:rsidR="002C6462" w:rsidRPr="004223C3">
        <w:rPr>
          <w:sz w:val="28"/>
          <w:szCs w:val="28"/>
          <w:lang w:eastAsia="ar-SA" w:bidi="en-US"/>
        </w:rPr>
        <w:t>«</w:t>
      </w:r>
      <w:proofErr w:type="spellStart"/>
      <w:r w:rsidRPr="004223C3">
        <w:rPr>
          <w:sz w:val="28"/>
          <w:szCs w:val="28"/>
          <w:lang w:eastAsia="ar-SA" w:bidi="en-US"/>
        </w:rPr>
        <w:t>Ope</w:t>
      </w:r>
      <w:proofErr w:type="spellEnd"/>
      <w:r w:rsidR="002C6462" w:rsidRPr="004223C3">
        <w:rPr>
          <w:sz w:val="28"/>
          <w:szCs w:val="28"/>
          <w:lang w:val="en-US" w:eastAsia="ar-SA" w:bidi="en-US"/>
        </w:rPr>
        <w:t>n</w:t>
      </w:r>
      <w:r w:rsidRPr="004223C3">
        <w:rPr>
          <w:sz w:val="28"/>
          <w:szCs w:val="28"/>
          <w:lang w:eastAsia="ar-SA" w:bidi="en-US"/>
        </w:rPr>
        <w:t xml:space="preserve">Office.org. </w:t>
      </w:r>
      <w:proofErr w:type="spellStart"/>
      <w:r w:rsidRPr="004223C3">
        <w:rPr>
          <w:sz w:val="28"/>
          <w:szCs w:val="28"/>
          <w:lang w:eastAsia="ar-SA" w:bidi="en-US"/>
        </w:rPr>
        <w:t>Professio</w:t>
      </w:r>
      <w:proofErr w:type="spellEnd"/>
      <w:r w:rsidR="002C6462" w:rsidRPr="004223C3">
        <w:rPr>
          <w:sz w:val="28"/>
          <w:szCs w:val="28"/>
          <w:lang w:val="en-US" w:eastAsia="ar-SA" w:bidi="en-US"/>
        </w:rPr>
        <w:t>n</w:t>
      </w:r>
      <w:proofErr w:type="spellStart"/>
      <w:r w:rsidRPr="004223C3">
        <w:rPr>
          <w:sz w:val="28"/>
          <w:szCs w:val="28"/>
          <w:lang w:eastAsia="ar-SA" w:bidi="en-US"/>
        </w:rPr>
        <w:t>al</w:t>
      </w:r>
      <w:proofErr w:type="spellEnd"/>
      <w:r w:rsidRPr="004223C3">
        <w:rPr>
          <w:sz w:val="28"/>
          <w:szCs w:val="28"/>
          <w:lang w:eastAsia="ar-SA" w:bidi="en-US"/>
        </w:rPr>
        <w:t>. 2.0.1</w:t>
      </w:r>
      <w:r w:rsidR="002C6462" w:rsidRPr="004223C3">
        <w:rPr>
          <w:sz w:val="28"/>
          <w:szCs w:val="28"/>
          <w:lang w:eastAsia="ar-SA" w:bidi="en-US"/>
        </w:rPr>
        <w:t>»</w:t>
      </w:r>
      <w:r w:rsidRPr="004223C3">
        <w:rPr>
          <w:sz w:val="28"/>
          <w:szCs w:val="28"/>
          <w:lang w:eastAsia="ar-SA" w:bidi="en-US"/>
        </w:rPr>
        <w:t>.</w:t>
      </w:r>
    </w:p>
    <w:p w14:paraId="58856FCB" w14:textId="2CA46A53" w:rsidR="00372A94" w:rsidRPr="004223C3" w:rsidRDefault="00372A94" w:rsidP="00372A94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4223C3">
        <w:rPr>
          <w:sz w:val="28"/>
          <w:szCs w:val="28"/>
          <w:lang w:eastAsia="ar-SA" w:bidi="en-US"/>
        </w:rPr>
        <w:t xml:space="preserve">При подготовке данного проекта использовано исключительно лицензионное программное обеспечение, являющееся собственностью </w:t>
      </w:r>
      <w:r w:rsidR="00995530" w:rsidRPr="00995530">
        <w:rPr>
          <w:sz w:val="28"/>
          <w:szCs w:val="28"/>
          <w:lang w:eastAsia="ar-SA" w:bidi="en-US"/>
        </w:rPr>
        <w:t>ИП Колодезная Марина Анатольевна</w:t>
      </w:r>
    </w:p>
    <w:p w14:paraId="121EAB9F" w14:textId="4766AC15" w:rsidR="00372A94" w:rsidRPr="00667A52" w:rsidRDefault="00BF2822" w:rsidP="00814EF3">
      <w:pPr>
        <w:shd w:val="clear" w:color="auto" w:fill="FFFFFF"/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667A52">
        <w:rPr>
          <w:b/>
          <w:i/>
          <w:sz w:val="28"/>
          <w:szCs w:val="28"/>
          <w:lang w:eastAsia="ar-SA" w:bidi="en-US"/>
        </w:rPr>
        <w:t>Список принятых сокращений</w:t>
      </w:r>
    </w:p>
    <w:p w14:paraId="72234D3C" w14:textId="77777777" w:rsidR="001E66F8" w:rsidRPr="00F50D68" w:rsidRDefault="001E66F8" w:rsidP="001E66F8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F50D68">
        <w:rPr>
          <w:sz w:val="28"/>
          <w:szCs w:val="28"/>
          <w:lang w:eastAsia="ar-SA" w:bidi="en-US"/>
        </w:rPr>
        <w:t>МОУ</w:t>
      </w:r>
      <w:r w:rsidRPr="00F50D68">
        <w:rPr>
          <w:sz w:val="28"/>
          <w:szCs w:val="28"/>
          <w:lang w:eastAsia="ar-SA" w:bidi="en-US"/>
        </w:rPr>
        <w:tab/>
      </w:r>
      <w:r w:rsidRPr="00F50D68">
        <w:rPr>
          <w:sz w:val="28"/>
          <w:szCs w:val="28"/>
          <w:lang w:eastAsia="ar-SA" w:bidi="en-US"/>
        </w:rPr>
        <w:tab/>
        <w:t>муниципальное общеобразовательное учреждение</w:t>
      </w:r>
    </w:p>
    <w:p w14:paraId="4F56FDE4" w14:textId="74AF96A5" w:rsidR="001E66F8" w:rsidRPr="00F50D68" w:rsidRDefault="00F50D68" w:rsidP="001E66F8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F50D68">
        <w:rPr>
          <w:sz w:val="28"/>
          <w:szCs w:val="28"/>
          <w:lang w:eastAsia="ar-SA" w:bidi="en-US"/>
        </w:rPr>
        <w:t>МДОУ</w:t>
      </w:r>
      <w:r w:rsidRPr="00F50D68">
        <w:rPr>
          <w:sz w:val="28"/>
          <w:szCs w:val="28"/>
          <w:lang w:eastAsia="ar-SA" w:bidi="en-US"/>
        </w:rPr>
        <w:tab/>
        <w:t xml:space="preserve">муниципальное </w:t>
      </w:r>
      <w:r w:rsidR="001E66F8" w:rsidRPr="00F50D68">
        <w:rPr>
          <w:sz w:val="28"/>
          <w:szCs w:val="28"/>
          <w:lang w:eastAsia="ar-SA" w:bidi="en-US"/>
        </w:rPr>
        <w:t>дошкольное общеобразовательное учреждение</w:t>
      </w:r>
    </w:p>
    <w:p w14:paraId="3FA3D876" w14:textId="23012CAC" w:rsidR="00F50D68" w:rsidRPr="00F50D68" w:rsidRDefault="00F50D68" w:rsidP="001E66F8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F50D68">
        <w:rPr>
          <w:sz w:val="28"/>
          <w:szCs w:val="28"/>
          <w:lang w:eastAsia="ar-SA" w:bidi="en-US"/>
        </w:rPr>
        <w:t xml:space="preserve">МУК </w:t>
      </w:r>
      <w:r w:rsidRPr="00F50D68">
        <w:rPr>
          <w:sz w:val="28"/>
          <w:szCs w:val="28"/>
          <w:lang w:eastAsia="ar-SA" w:bidi="en-US"/>
        </w:rPr>
        <w:tab/>
      </w:r>
      <w:r w:rsidRPr="00F50D68">
        <w:rPr>
          <w:sz w:val="28"/>
          <w:szCs w:val="28"/>
          <w:lang w:eastAsia="ar-SA" w:bidi="en-US"/>
        </w:rPr>
        <w:tab/>
        <w:t>муниципальное учреждение культуры</w:t>
      </w:r>
    </w:p>
    <w:p w14:paraId="068B4B26" w14:textId="77777777" w:rsidR="001E66F8" w:rsidRPr="00F50D68" w:rsidRDefault="001E66F8" w:rsidP="001E66F8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r w:rsidRPr="00F50D68">
        <w:rPr>
          <w:sz w:val="28"/>
          <w:szCs w:val="28"/>
          <w:lang w:eastAsia="ar-SA" w:bidi="en-US"/>
        </w:rPr>
        <w:t>СТП</w:t>
      </w:r>
      <w:r w:rsidRPr="00F50D68">
        <w:rPr>
          <w:sz w:val="28"/>
          <w:szCs w:val="28"/>
          <w:lang w:eastAsia="ar-SA" w:bidi="en-US"/>
        </w:rPr>
        <w:tab/>
      </w:r>
      <w:r w:rsidRPr="00F50D68">
        <w:rPr>
          <w:sz w:val="28"/>
          <w:szCs w:val="28"/>
          <w:lang w:eastAsia="ar-SA" w:bidi="en-US"/>
        </w:rPr>
        <w:tab/>
        <w:t>схема территориального планирования</w:t>
      </w:r>
    </w:p>
    <w:p w14:paraId="1BA382C5" w14:textId="5B7F96C5" w:rsidR="001E66F8" w:rsidRPr="00F50D68" w:rsidRDefault="00FD43F6" w:rsidP="001E66F8">
      <w:pPr>
        <w:shd w:val="clear" w:color="auto" w:fill="FFFFFF"/>
        <w:ind w:firstLine="709"/>
        <w:rPr>
          <w:sz w:val="28"/>
          <w:szCs w:val="28"/>
          <w:lang w:eastAsia="ar-SA" w:bidi="en-US"/>
        </w:rPr>
      </w:pPr>
      <w:proofErr w:type="spellStart"/>
      <w:r>
        <w:rPr>
          <w:sz w:val="28"/>
          <w:szCs w:val="28"/>
          <w:lang w:eastAsia="ar-SA" w:bidi="en-US"/>
        </w:rPr>
        <w:t>п</w:t>
      </w:r>
      <w:r w:rsidR="001E66F8" w:rsidRPr="00F50D68">
        <w:rPr>
          <w:sz w:val="28"/>
          <w:szCs w:val="28"/>
          <w:lang w:eastAsia="ar-SA" w:bidi="en-US"/>
        </w:rPr>
        <w:t>.</w:t>
      </w:r>
      <w:r>
        <w:rPr>
          <w:sz w:val="28"/>
          <w:szCs w:val="28"/>
          <w:lang w:eastAsia="ar-SA" w:bidi="en-US"/>
        </w:rPr>
        <w:t>г.т</w:t>
      </w:r>
      <w:proofErr w:type="spellEnd"/>
      <w:r>
        <w:rPr>
          <w:sz w:val="28"/>
          <w:szCs w:val="28"/>
          <w:lang w:eastAsia="ar-SA" w:bidi="en-US"/>
        </w:rPr>
        <w:t>.</w:t>
      </w:r>
      <w:r w:rsidR="001E66F8" w:rsidRPr="00F50D68">
        <w:rPr>
          <w:sz w:val="28"/>
          <w:szCs w:val="28"/>
          <w:lang w:eastAsia="ar-SA" w:bidi="en-US"/>
        </w:rPr>
        <w:t xml:space="preserve"> </w:t>
      </w:r>
      <w:r w:rsidR="001E66F8" w:rsidRPr="00F50D68">
        <w:rPr>
          <w:sz w:val="28"/>
          <w:szCs w:val="28"/>
          <w:lang w:eastAsia="ar-SA" w:bidi="en-US"/>
        </w:rPr>
        <w:tab/>
      </w:r>
      <w:r w:rsidR="001E66F8" w:rsidRPr="00F50D68">
        <w:rPr>
          <w:sz w:val="28"/>
          <w:szCs w:val="28"/>
          <w:lang w:eastAsia="ar-SA" w:bidi="en-US"/>
        </w:rPr>
        <w:tab/>
      </w:r>
      <w:r>
        <w:rPr>
          <w:sz w:val="28"/>
          <w:szCs w:val="28"/>
          <w:lang w:eastAsia="ar-SA" w:bidi="en-US"/>
        </w:rPr>
        <w:t>поселок городского типа</w:t>
      </w:r>
    </w:p>
    <w:p w14:paraId="79D2D19D" w14:textId="3523EFAE" w:rsidR="00B20883" w:rsidRPr="00F50D68" w:rsidRDefault="00B20883" w:rsidP="00372A94">
      <w:pPr>
        <w:shd w:val="clear" w:color="auto" w:fill="FFFFFF"/>
        <w:ind w:firstLine="709"/>
        <w:rPr>
          <w:lang w:eastAsia="ar-SA" w:bidi="en-US"/>
        </w:rPr>
      </w:pPr>
      <w:r w:rsidRPr="00F50D68">
        <w:rPr>
          <w:sz w:val="28"/>
          <w:szCs w:val="28"/>
        </w:rPr>
        <w:br w:type="page"/>
      </w:r>
    </w:p>
    <w:p w14:paraId="27C06DCC" w14:textId="799EB68F" w:rsidR="004D650B" w:rsidRPr="004223C3" w:rsidRDefault="004D650B" w:rsidP="00CD0909">
      <w:pPr>
        <w:pStyle w:val="1"/>
        <w:numPr>
          <w:ilvl w:val="0"/>
          <w:numId w:val="4"/>
        </w:numPr>
        <w:ind w:left="0" w:firstLine="0"/>
        <w:rPr>
          <w:sz w:val="28"/>
        </w:rPr>
      </w:pPr>
      <w:bookmarkStart w:id="10" w:name="_Toc27472152"/>
      <w:bookmarkStart w:id="11" w:name="_Toc312530877"/>
      <w:bookmarkStart w:id="12" w:name="_Toc370201475"/>
      <w:bookmarkEnd w:id="1"/>
      <w:bookmarkEnd w:id="2"/>
      <w:r w:rsidRPr="004223C3">
        <w:rPr>
          <w:sz w:val="28"/>
        </w:rPr>
        <w:lastRenderedPageBreak/>
        <w:t xml:space="preserve">Сведения о планах и программах комплексного социально-экономического развития </w:t>
      </w:r>
      <w:r w:rsidR="00C17846" w:rsidRPr="004223C3">
        <w:rPr>
          <w:sz w:val="28"/>
        </w:rPr>
        <w:t>муниципального образования</w:t>
      </w:r>
      <w:bookmarkEnd w:id="10"/>
    </w:p>
    <w:p w14:paraId="739CB62C" w14:textId="4120BCB9" w:rsidR="00C17846" w:rsidRPr="004223C3" w:rsidRDefault="00272D2C" w:rsidP="001A4F48">
      <w:pPr>
        <w:pStyle w:val="a0"/>
        <w:rPr>
          <w:sz w:val="28"/>
          <w:szCs w:val="28"/>
          <w:lang w:val="ru-RU"/>
        </w:rPr>
      </w:pPr>
      <w:r w:rsidRPr="004223C3">
        <w:rPr>
          <w:sz w:val="28"/>
          <w:szCs w:val="28"/>
          <w:lang w:val="ru-RU"/>
        </w:rPr>
        <w:t>При разработке генерального плана поселения необходимо учитывать</w:t>
      </w:r>
      <w:r w:rsidR="00563C14" w:rsidRPr="004223C3">
        <w:rPr>
          <w:sz w:val="28"/>
          <w:szCs w:val="28"/>
          <w:lang w:val="ru-RU"/>
        </w:rPr>
        <w:t xml:space="preserve">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поселения</w:t>
      </w:r>
      <w:r w:rsidRPr="004223C3">
        <w:rPr>
          <w:sz w:val="28"/>
          <w:szCs w:val="28"/>
          <w:lang w:val="ru-RU"/>
        </w:rPr>
        <w:t xml:space="preserve"> (</w:t>
      </w:r>
      <w:proofErr w:type="spellStart"/>
      <w:r w:rsidRPr="004223C3">
        <w:rPr>
          <w:sz w:val="28"/>
          <w:szCs w:val="28"/>
          <w:lang w:val="ru-RU"/>
        </w:rPr>
        <w:t>пп</w:t>
      </w:r>
      <w:proofErr w:type="spellEnd"/>
      <w:r w:rsidRPr="004223C3">
        <w:rPr>
          <w:sz w:val="28"/>
          <w:szCs w:val="28"/>
          <w:lang w:val="ru-RU"/>
        </w:rPr>
        <w:t>. 1 п. 7 ст. 23 Градостроительного кодекса РФ).</w:t>
      </w:r>
    </w:p>
    <w:p w14:paraId="458B156E" w14:textId="2516A5EA" w:rsidR="00FB4F1F" w:rsidRPr="00FB4F1F" w:rsidRDefault="00FB4F1F" w:rsidP="00FB4F1F">
      <w:pPr>
        <w:pStyle w:val="a0"/>
        <w:rPr>
          <w:sz w:val="28"/>
          <w:szCs w:val="28"/>
          <w:lang w:val="ru-RU"/>
        </w:rPr>
      </w:pPr>
      <w:r w:rsidRPr="00FB4F1F">
        <w:rPr>
          <w:sz w:val="28"/>
          <w:szCs w:val="28"/>
          <w:lang w:val="ru-RU"/>
        </w:rPr>
        <w:t xml:space="preserve">Комплексное социально-экономическое развитие </w:t>
      </w:r>
      <w:r w:rsidR="00436D38">
        <w:rPr>
          <w:sz w:val="28"/>
          <w:szCs w:val="28"/>
          <w:lang w:val="ru-RU"/>
        </w:rPr>
        <w:t xml:space="preserve">Красносельского городского поселения </w:t>
      </w:r>
      <w:r w:rsidRPr="00FB4F1F">
        <w:rPr>
          <w:sz w:val="28"/>
          <w:szCs w:val="28"/>
          <w:lang w:val="ru-RU"/>
        </w:rPr>
        <w:t>осуществляется с учетом программ развития, принятых на федеральном, региональном и муниципальном уровне.</w:t>
      </w:r>
    </w:p>
    <w:p w14:paraId="4080014C" w14:textId="6F57E39F" w:rsidR="002F7434" w:rsidRDefault="002F7434" w:rsidP="00612483">
      <w:pPr>
        <w:rPr>
          <w:b/>
          <w:i/>
          <w:lang w:eastAsia="ar-SA" w:bidi="en-US"/>
        </w:rPr>
      </w:pPr>
      <w:r w:rsidRPr="00AE6FB1">
        <w:rPr>
          <w:b/>
          <w:i/>
          <w:lang w:eastAsia="ar-SA" w:bidi="en-US"/>
        </w:rPr>
        <w:t xml:space="preserve">Перечень программ социально-экономического развития </w:t>
      </w:r>
      <w:r w:rsidR="00436D38">
        <w:rPr>
          <w:b/>
          <w:i/>
          <w:lang w:eastAsia="ar-SA" w:bidi="en-US"/>
        </w:rPr>
        <w:t xml:space="preserve">Красносельского городского поселения </w:t>
      </w:r>
      <w:proofErr w:type="spellStart"/>
      <w:r w:rsidR="004A55B3">
        <w:rPr>
          <w:b/>
          <w:i/>
          <w:lang w:eastAsia="ar-SA" w:bidi="en-US"/>
        </w:rPr>
        <w:t>Гулькевичского</w:t>
      </w:r>
      <w:proofErr w:type="spellEnd"/>
      <w:r w:rsidR="004A55B3">
        <w:rPr>
          <w:b/>
          <w:i/>
          <w:lang w:eastAsia="ar-SA" w:bidi="en-US"/>
        </w:rPr>
        <w:t xml:space="preserve"> района </w:t>
      </w:r>
      <w:r w:rsidR="00A562D1">
        <w:rPr>
          <w:b/>
          <w:i/>
          <w:lang w:eastAsia="ar-SA" w:bidi="en-US"/>
        </w:rPr>
        <w:t xml:space="preserve">Краснодарского </w:t>
      </w:r>
      <w:r w:rsidR="009211B1">
        <w:rPr>
          <w:b/>
          <w:i/>
          <w:lang w:eastAsia="ar-SA" w:bidi="en-US"/>
        </w:rPr>
        <w:t>края</w:t>
      </w:r>
      <w:r w:rsidRPr="00AE6FB1">
        <w:rPr>
          <w:b/>
          <w:i/>
          <w:lang w:eastAsia="ar-SA" w:bidi="en-US"/>
        </w:rPr>
        <w:t>.</w:t>
      </w:r>
    </w:p>
    <w:p w14:paraId="30378170" w14:textId="23B07F7B" w:rsidR="00675B56" w:rsidRPr="004666A2" w:rsidRDefault="0051220A" w:rsidP="00675B56">
      <w:pPr>
        <w:spacing w:after="120"/>
        <w:jc w:val="right"/>
        <w:rPr>
          <w:b/>
          <w:i/>
          <w:lang w:eastAsia="ar-SA" w:bidi="en-US"/>
        </w:rPr>
      </w:pPr>
      <w:r>
        <w:rPr>
          <w:b/>
          <w:i/>
          <w:lang w:eastAsia="ar-SA" w:bidi="en-US"/>
        </w:rPr>
        <w:t>Таблица 1.1</w:t>
      </w:r>
    </w:p>
    <w:tbl>
      <w:tblPr>
        <w:tblW w:w="95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"/>
        <w:gridCol w:w="4605"/>
        <w:gridCol w:w="4472"/>
      </w:tblGrid>
      <w:tr w:rsidR="00675B56" w:rsidRPr="008D1041" w14:paraId="5C3DCD52" w14:textId="77777777" w:rsidTr="00612483">
        <w:trPr>
          <w:trHeight w:val="159"/>
          <w:tblHeader/>
          <w:jc w:val="center"/>
        </w:trPr>
        <w:tc>
          <w:tcPr>
            <w:tcW w:w="483" w:type="dxa"/>
            <w:shd w:val="clear" w:color="auto" w:fill="D9D9D9" w:themeFill="background1" w:themeFillShade="D9"/>
          </w:tcPr>
          <w:p w14:paraId="04696CDD" w14:textId="77777777" w:rsidR="00675B56" w:rsidRPr="008D1041" w:rsidRDefault="00675B56" w:rsidP="00A50CF2">
            <w:pPr>
              <w:jc w:val="center"/>
              <w:rPr>
                <w:b/>
                <w:i/>
                <w:sz w:val="22"/>
                <w:szCs w:val="22"/>
              </w:rPr>
            </w:pPr>
            <w:r w:rsidRPr="008D1041">
              <w:rPr>
                <w:b/>
                <w:i/>
                <w:sz w:val="22"/>
                <w:szCs w:val="22"/>
              </w:rPr>
              <w:t>№ п/п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14:paraId="5B820E36" w14:textId="77777777" w:rsidR="00675B56" w:rsidRPr="008D1041" w:rsidRDefault="00675B56" w:rsidP="00A50CF2">
            <w:pPr>
              <w:jc w:val="center"/>
              <w:rPr>
                <w:b/>
                <w:i/>
                <w:sz w:val="22"/>
                <w:szCs w:val="22"/>
              </w:rPr>
            </w:pPr>
            <w:r w:rsidRPr="008D1041">
              <w:rPr>
                <w:b/>
                <w:i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4472" w:type="dxa"/>
            <w:shd w:val="clear" w:color="auto" w:fill="D9D9D9" w:themeFill="background1" w:themeFillShade="D9"/>
          </w:tcPr>
          <w:p w14:paraId="276802BD" w14:textId="77777777" w:rsidR="00675B56" w:rsidRPr="008D1041" w:rsidRDefault="00675B56" w:rsidP="00A50CF2">
            <w:pPr>
              <w:jc w:val="center"/>
              <w:rPr>
                <w:b/>
                <w:i/>
                <w:sz w:val="22"/>
                <w:szCs w:val="22"/>
              </w:rPr>
            </w:pPr>
            <w:r w:rsidRPr="008D1041">
              <w:rPr>
                <w:b/>
                <w:i/>
                <w:sz w:val="22"/>
                <w:szCs w:val="22"/>
              </w:rPr>
              <w:t>Нормативно-правовой акт</w:t>
            </w:r>
          </w:p>
        </w:tc>
      </w:tr>
      <w:tr w:rsidR="00675B56" w:rsidRPr="008D1041" w14:paraId="33805137" w14:textId="77777777" w:rsidTr="00612483">
        <w:trPr>
          <w:trHeight w:val="208"/>
          <w:jc w:val="center"/>
        </w:trPr>
        <w:tc>
          <w:tcPr>
            <w:tcW w:w="483" w:type="dxa"/>
            <w:shd w:val="clear" w:color="auto" w:fill="F2F2F2" w:themeFill="background1" w:themeFillShade="F2"/>
          </w:tcPr>
          <w:p w14:paraId="49FAB9A0" w14:textId="77777777" w:rsidR="00675B56" w:rsidRPr="008D1041" w:rsidRDefault="00675B56" w:rsidP="00A50CF2">
            <w:pPr>
              <w:jc w:val="center"/>
              <w:rPr>
                <w:b/>
                <w:i/>
                <w:sz w:val="22"/>
                <w:szCs w:val="22"/>
              </w:rPr>
            </w:pPr>
            <w:r w:rsidRPr="008D1041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605" w:type="dxa"/>
            <w:shd w:val="clear" w:color="auto" w:fill="F2F2F2" w:themeFill="background1" w:themeFillShade="F2"/>
          </w:tcPr>
          <w:p w14:paraId="32B00C1D" w14:textId="661D40A6" w:rsidR="00675B56" w:rsidRPr="008D1041" w:rsidRDefault="00BE1077" w:rsidP="006A385A">
            <w:pPr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</w:t>
            </w:r>
            <w:r w:rsidRPr="00BE1077">
              <w:rPr>
                <w:b/>
                <w:i/>
                <w:sz w:val="22"/>
                <w:szCs w:val="22"/>
              </w:rPr>
              <w:t xml:space="preserve">рограмма комплексного развития социальной инфраструктуры </w:t>
            </w:r>
            <w:r w:rsidR="00436D38">
              <w:rPr>
                <w:b/>
                <w:i/>
                <w:sz w:val="22"/>
                <w:szCs w:val="22"/>
              </w:rPr>
              <w:t xml:space="preserve">Красносельского городского поселения </w:t>
            </w:r>
            <w:r w:rsidR="00714AB7">
              <w:rPr>
                <w:b/>
                <w:i/>
                <w:sz w:val="22"/>
                <w:szCs w:val="22"/>
              </w:rPr>
              <w:t>2016-2028</w:t>
            </w:r>
            <w:r w:rsidRPr="00BE1077">
              <w:rPr>
                <w:b/>
                <w:i/>
                <w:sz w:val="22"/>
                <w:szCs w:val="22"/>
              </w:rPr>
              <w:t xml:space="preserve"> годы</w:t>
            </w:r>
          </w:p>
        </w:tc>
        <w:tc>
          <w:tcPr>
            <w:tcW w:w="4472" w:type="dxa"/>
            <w:shd w:val="clear" w:color="auto" w:fill="FFFFFF" w:themeFill="background1"/>
          </w:tcPr>
          <w:p w14:paraId="26CD77F9" w14:textId="11DD3C1D" w:rsidR="00675B56" w:rsidRPr="008D1041" w:rsidRDefault="00BE1077" w:rsidP="00BE1077">
            <w:pPr>
              <w:jc w:val="left"/>
              <w:rPr>
                <w:sz w:val="22"/>
                <w:szCs w:val="22"/>
              </w:rPr>
            </w:pPr>
            <w:r w:rsidRPr="00BE1077">
              <w:rPr>
                <w:sz w:val="22"/>
                <w:szCs w:val="22"/>
              </w:rPr>
              <w:t>Администрация</w:t>
            </w:r>
            <w:r>
              <w:rPr>
                <w:sz w:val="22"/>
                <w:szCs w:val="22"/>
              </w:rPr>
              <w:t xml:space="preserve"> </w:t>
            </w:r>
            <w:r w:rsidR="004577F4">
              <w:rPr>
                <w:sz w:val="22"/>
                <w:szCs w:val="22"/>
              </w:rPr>
              <w:t xml:space="preserve">Красносельского городского поселения </w:t>
            </w:r>
            <w:proofErr w:type="spellStart"/>
            <w:r w:rsidR="004A55B3">
              <w:rPr>
                <w:sz w:val="22"/>
                <w:szCs w:val="22"/>
              </w:rPr>
              <w:t>Гулькевичского</w:t>
            </w:r>
            <w:proofErr w:type="spellEnd"/>
            <w:r w:rsidR="004A55B3">
              <w:rPr>
                <w:sz w:val="22"/>
                <w:szCs w:val="22"/>
              </w:rPr>
              <w:t xml:space="preserve"> района </w:t>
            </w:r>
            <w:r w:rsidR="004941C6">
              <w:rPr>
                <w:sz w:val="22"/>
                <w:szCs w:val="22"/>
              </w:rPr>
              <w:t xml:space="preserve">Краснодарского </w:t>
            </w:r>
            <w:r w:rsidR="00635A4A">
              <w:rPr>
                <w:sz w:val="22"/>
                <w:szCs w:val="22"/>
              </w:rPr>
              <w:t>края</w:t>
            </w:r>
            <w:r w:rsidR="0051220A">
              <w:rPr>
                <w:sz w:val="22"/>
                <w:szCs w:val="22"/>
              </w:rPr>
              <w:t xml:space="preserve"> </w:t>
            </w:r>
            <w:r w:rsidR="000A50D7">
              <w:rPr>
                <w:sz w:val="22"/>
                <w:szCs w:val="22"/>
              </w:rPr>
              <w:t>о</w:t>
            </w:r>
            <w:r w:rsidR="0051220A">
              <w:rPr>
                <w:sz w:val="22"/>
                <w:szCs w:val="22"/>
              </w:rPr>
              <w:t>т 16.06</w:t>
            </w:r>
            <w:r w:rsidR="000B7361">
              <w:rPr>
                <w:sz w:val="22"/>
                <w:szCs w:val="22"/>
              </w:rPr>
              <w:t xml:space="preserve">.2016 № </w:t>
            </w:r>
            <w:r w:rsidR="0051220A">
              <w:rPr>
                <w:sz w:val="22"/>
                <w:szCs w:val="22"/>
              </w:rPr>
              <w:t>12</w:t>
            </w:r>
            <w:r w:rsidR="00CF15E2">
              <w:rPr>
                <w:sz w:val="22"/>
                <w:szCs w:val="22"/>
              </w:rPr>
              <w:t>7</w:t>
            </w:r>
          </w:p>
        </w:tc>
      </w:tr>
      <w:tr w:rsidR="00675B56" w:rsidRPr="008D1041" w14:paraId="54071EDA" w14:textId="77777777" w:rsidTr="00612483">
        <w:trPr>
          <w:trHeight w:val="208"/>
          <w:jc w:val="center"/>
        </w:trPr>
        <w:tc>
          <w:tcPr>
            <w:tcW w:w="483" w:type="dxa"/>
            <w:shd w:val="clear" w:color="auto" w:fill="F2F2F2" w:themeFill="background1" w:themeFillShade="F2"/>
          </w:tcPr>
          <w:p w14:paraId="5CB888F0" w14:textId="77777777" w:rsidR="00675B56" w:rsidRPr="008D1041" w:rsidRDefault="00675B56" w:rsidP="00A50CF2">
            <w:pPr>
              <w:jc w:val="center"/>
              <w:rPr>
                <w:b/>
                <w:i/>
                <w:sz w:val="22"/>
                <w:szCs w:val="22"/>
              </w:rPr>
            </w:pPr>
            <w:r w:rsidRPr="008D1041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4605" w:type="dxa"/>
            <w:shd w:val="clear" w:color="auto" w:fill="F2F2F2" w:themeFill="background1" w:themeFillShade="F2"/>
          </w:tcPr>
          <w:p w14:paraId="2E6A56D9" w14:textId="04652AB9" w:rsidR="00675B56" w:rsidRPr="008D1041" w:rsidRDefault="006F55D4" w:rsidP="00FC64F0">
            <w:pPr>
              <w:jc w:val="left"/>
              <w:rPr>
                <w:b/>
                <w:i/>
                <w:sz w:val="22"/>
                <w:szCs w:val="22"/>
              </w:rPr>
            </w:pPr>
            <w:r w:rsidRPr="006F55D4">
              <w:rPr>
                <w:b/>
                <w:i/>
                <w:sz w:val="22"/>
                <w:szCs w:val="22"/>
              </w:rPr>
              <w:t xml:space="preserve">Программа комплексного развития систем коммунальной инфраструктуры </w:t>
            </w:r>
            <w:r w:rsidR="00AA0BD3">
              <w:rPr>
                <w:b/>
                <w:i/>
                <w:sz w:val="22"/>
                <w:szCs w:val="22"/>
              </w:rPr>
              <w:t>Красносельского городского поселения до 2030 года</w:t>
            </w:r>
          </w:p>
        </w:tc>
        <w:tc>
          <w:tcPr>
            <w:tcW w:w="4472" w:type="dxa"/>
            <w:shd w:val="clear" w:color="auto" w:fill="FFFFFF" w:themeFill="background1"/>
          </w:tcPr>
          <w:p w14:paraId="47F9929D" w14:textId="7373740D" w:rsidR="000A50D7" w:rsidRPr="000A50D7" w:rsidRDefault="000A50D7" w:rsidP="000A50D7">
            <w:pPr>
              <w:jc w:val="left"/>
              <w:rPr>
                <w:sz w:val="22"/>
                <w:szCs w:val="22"/>
              </w:rPr>
            </w:pPr>
            <w:r w:rsidRPr="000A50D7">
              <w:rPr>
                <w:sz w:val="22"/>
                <w:szCs w:val="22"/>
              </w:rPr>
              <w:t xml:space="preserve">Администрация </w:t>
            </w:r>
            <w:r w:rsidR="00436D38">
              <w:rPr>
                <w:sz w:val="22"/>
                <w:szCs w:val="22"/>
              </w:rPr>
              <w:t xml:space="preserve">Красносельского городского поселения </w:t>
            </w:r>
            <w:proofErr w:type="spellStart"/>
            <w:r w:rsidR="004A55B3">
              <w:rPr>
                <w:sz w:val="22"/>
                <w:szCs w:val="22"/>
              </w:rPr>
              <w:t>Гулькевичского</w:t>
            </w:r>
            <w:proofErr w:type="spellEnd"/>
            <w:r w:rsidR="004A55B3">
              <w:rPr>
                <w:sz w:val="22"/>
                <w:szCs w:val="22"/>
              </w:rPr>
              <w:t xml:space="preserve"> района </w:t>
            </w:r>
          </w:p>
          <w:p w14:paraId="40929FBE" w14:textId="19C448B8" w:rsidR="00675B56" w:rsidRPr="008D1041" w:rsidRDefault="004941C6" w:rsidP="000A50D7">
            <w:pPr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Краснодарского </w:t>
            </w:r>
            <w:r w:rsidR="009211B1">
              <w:rPr>
                <w:sz w:val="22"/>
                <w:szCs w:val="22"/>
              </w:rPr>
              <w:t xml:space="preserve">края </w:t>
            </w:r>
            <w:r w:rsidR="00AA0BD3">
              <w:rPr>
                <w:sz w:val="22"/>
                <w:szCs w:val="22"/>
              </w:rPr>
              <w:t xml:space="preserve">от </w:t>
            </w:r>
            <w:r w:rsidR="00AA0BD3" w:rsidRPr="00AA0BD3">
              <w:rPr>
                <w:sz w:val="22"/>
                <w:szCs w:val="22"/>
              </w:rPr>
              <w:t>18.08.2015</w:t>
            </w:r>
            <w:r w:rsidR="00AA0BD3">
              <w:rPr>
                <w:sz w:val="22"/>
                <w:szCs w:val="22"/>
              </w:rPr>
              <w:t xml:space="preserve"> № 161</w:t>
            </w:r>
          </w:p>
        </w:tc>
      </w:tr>
      <w:tr w:rsidR="00FC64F0" w:rsidRPr="008D1041" w14:paraId="5B9C0D17" w14:textId="77777777" w:rsidTr="00612483">
        <w:trPr>
          <w:trHeight w:val="208"/>
          <w:jc w:val="center"/>
        </w:trPr>
        <w:tc>
          <w:tcPr>
            <w:tcW w:w="483" w:type="dxa"/>
            <w:shd w:val="clear" w:color="auto" w:fill="F2F2F2" w:themeFill="background1" w:themeFillShade="F2"/>
          </w:tcPr>
          <w:p w14:paraId="67CE9296" w14:textId="191B1B23" w:rsidR="00FC64F0" w:rsidRPr="008D1041" w:rsidRDefault="00FE1209" w:rsidP="00A50CF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4605" w:type="dxa"/>
            <w:shd w:val="clear" w:color="auto" w:fill="F2F2F2" w:themeFill="background1" w:themeFillShade="F2"/>
          </w:tcPr>
          <w:p w14:paraId="7ADA728F" w14:textId="7643E761" w:rsidR="00FC64F0" w:rsidRPr="006F55D4" w:rsidRDefault="00FC64F0" w:rsidP="00A50CF2">
            <w:pPr>
              <w:jc w:val="left"/>
              <w:rPr>
                <w:b/>
                <w:i/>
                <w:sz w:val="22"/>
                <w:szCs w:val="22"/>
              </w:rPr>
            </w:pPr>
            <w:r w:rsidRPr="00FC64F0">
              <w:rPr>
                <w:b/>
                <w:i/>
                <w:sz w:val="22"/>
                <w:szCs w:val="22"/>
              </w:rPr>
              <w:t xml:space="preserve">Программа комплексного развития транспортной инфраструктуры </w:t>
            </w:r>
            <w:r w:rsidR="00436D38">
              <w:rPr>
                <w:b/>
                <w:i/>
                <w:sz w:val="22"/>
                <w:szCs w:val="22"/>
              </w:rPr>
              <w:t xml:space="preserve">Красносельского городского поселения </w:t>
            </w:r>
            <w:r w:rsidR="00CB7F60">
              <w:rPr>
                <w:b/>
                <w:i/>
                <w:sz w:val="22"/>
                <w:szCs w:val="22"/>
              </w:rPr>
              <w:t>на 2016 – 2028</w:t>
            </w:r>
            <w:r w:rsidRPr="006F55D4">
              <w:rPr>
                <w:b/>
                <w:i/>
                <w:sz w:val="22"/>
                <w:szCs w:val="22"/>
              </w:rPr>
              <w:t xml:space="preserve"> годы</w:t>
            </w:r>
          </w:p>
        </w:tc>
        <w:tc>
          <w:tcPr>
            <w:tcW w:w="4472" w:type="dxa"/>
            <w:shd w:val="clear" w:color="auto" w:fill="FFFFFF" w:themeFill="background1"/>
          </w:tcPr>
          <w:p w14:paraId="2969D1A2" w14:textId="51573AF5" w:rsidR="00FC64F0" w:rsidRPr="000A50D7" w:rsidRDefault="00311A58" w:rsidP="00311A58">
            <w:pPr>
              <w:jc w:val="left"/>
              <w:rPr>
                <w:sz w:val="22"/>
                <w:szCs w:val="22"/>
              </w:rPr>
            </w:pPr>
            <w:r w:rsidRPr="000A50D7">
              <w:rPr>
                <w:sz w:val="22"/>
                <w:szCs w:val="22"/>
              </w:rPr>
              <w:t xml:space="preserve">Администрация </w:t>
            </w:r>
            <w:r w:rsidR="00436D38">
              <w:rPr>
                <w:sz w:val="22"/>
                <w:szCs w:val="22"/>
              </w:rPr>
              <w:t xml:space="preserve">Красносельского городского поселения </w:t>
            </w:r>
            <w:proofErr w:type="spellStart"/>
            <w:r w:rsidR="004A55B3">
              <w:rPr>
                <w:sz w:val="22"/>
                <w:szCs w:val="22"/>
              </w:rPr>
              <w:t>Гулькевичского</w:t>
            </w:r>
            <w:proofErr w:type="spellEnd"/>
            <w:r w:rsidR="004A55B3">
              <w:rPr>
                <w:sz w:val="22"/>
                <w:szCs w:val="22"/>
              </w:rPr>
              <w:t xml:space="preserve"> района </w:t>
            </w:r>
            <w:r w:rsidR="004941C6">
              <w:rPr>
                <w:sz w:val="22"/>
                <w:szCs w:val="22"/>
              </w:rPr>
              <w:t xml:space="preserve">Краснодарского </w:t>
            </w:r>
            <w:r w:rsidR="00635A4A">
              <w:rPr>
                <w:sz w:val="22"/>
                <w:szCs w:val="22"/>
              </w:rPr>
              <w:t>края</w:t>
            </w:r>
            <w:r w:rsidR="00CB7F60">
              <w:rPr>
                <w:sz w:val="22"/>
                <w:szCs w:val="22"/>
              </w:rPr>
              <w:t xml:space="preserve"> </w:t>
            </w:r>
            <w:r w:rsidR="001964C8">
              <w:rPr>
                <w:sz w:val="22"/>
                <w:szCs w:val="22"/>
              </w:rPr>
              <w:t xml:space="preserve">от </w:t>
            </w:r>
            <w:r w:rsidR="00CB7F60">
              <w:rPr>
                <w:sz w:val="22"/>
                <w:szCs w:val="22"/>
              </w:rPr>
              <w:t>16.06.2016 № 126</w:t>
            </w:r>
          </w:p>
        </w:tc>
      </w:tr>
    </w:tbl>
    <w:p w14:paraId="39BF47DE" w14:textId="77777777" w:rsidR="00AA0BD3" w:rsidRDefault="00AA0BD3" w:rsidP="00CD0909">
      <w:pPr>
        <w:pStyle w:val="1"/>
        <w:numPr>
          <w:ilvl w:val="0"/>
          <w:numId w:val="4"/>
        </w:numPr>
        <w:ind w:left="0" w:firstLine="0"/>
        <w:rPr>
          <w:sz w:val="28"/>
        </w:rPr>
      </w:pPr>
      <w:r>
        <w:rPr>
          <w:sz w:val="28"/>
        </w:rPr>
        <w:br w:type="page"/>
      </w:r>
    </w:p>
    <w:p w14:paraId="099D1B45" w14:textId="57171E4F" w:rsidR="002A42BE" w:rsidRPr="005D6153" w:rsidRDefault="00AA0BD3" w:rsidP="00AA0BD3">
      <w:pPr>
        <w:pStyle w:val="1"/>
        <w:ind w:left="360"/>
        <w:rPr>
          <w:sz w:val="28"/>
        </w:rPr>
      </w:pPr>
      <w:bookmarkStart w:id="13" w:name="_Toc27472153"/>
      <w:r>
        <w:rPr>
          <w:sz w:val="28"/>
        </w:rPr>
        <w:lastRenderedPageBreak/>
        <w:t xml:space="preserve">2. </w:t>
      </w:r>
      <w:r w:rsidR="00117F76" w:rsidRPr="005D6153">
        <w:rPr>
          <w:sz w:val="28"/>
        </w:rPr>
        <w:t>О</w:t>
      </w:r>
      <w:r w:rsidR="002A42BE" w:rsidRPr="005D6153">
        <w:rPr>
          <w:sz w:val="28"/>
        </w:rPr>
        <w:t>боснование выбранного варианта размещения объектов местного значения поселения</w:t>
      </w:r>
      <w:bookmarkEnd w:id="13"/>
    </w:p>
    <w:p w14:paraId="6B2BCAEE" w14:textId="1D47B972" w:rsidR="002A42BE" w:rsidRPr="005D6153" w:rsidRDefault="003E04FC" w:rsidP="00CD0909">
      <w:pPr>
        <w:pStyle w:val="2"/>
        <w:numPr>
          <w:ilvl w:val="1"/>
          <w:numId w:val="4"/>
        </w:numPr>
        <w:ind w:left="0" w:firstLine="0"/>
        <w:rPr>
          <w:sz w:val="28"/>
        </w:rPr>
      </w:pPr>
      <w:bookmarkStart w:id="14" w:name="_Toc27472154"/>
      <w:bookmarkStart w:id="15" w:name="_Toc312530878"/>
      <w:bookmarkEnd w:id="11"/>
      <w:r w:rsidRPr="005D6153">
        <w:rPr>
          <w:sz w:val="28"/>
        </w:rPr>
        <w:t xml:space="preserve">Анализ </w:t>
      </w:r>
      <w:r w:rsidR="002A42BE" w:rsidRPr="005D6153">
        <w:rPr>
          <w:sz w:val="28"/>
        </w:rPr>
        <w:t>использования территорий поселения</w:t>
      </w:r>
      <w:r w:rsidR="00A14FD0" w:rsidRPr="005D6153">
        <w:rPr>
          <w:sz w:val="28"/>
        </w:rPr>
        <w:t xml:space="preserve"> и возможных направлений развития этих территорий</w:t>
      </w:r>
      <w:bookmarkEnd w:id="14"/>
    </w:p>
    <w:p w14:paraId="0A14F464" w14:textId="703F83F1" w:rsidR="00A5122F" w:rsidRPr="005D6153" w:rsidRDefault="00A5122F" w:rsidP="00CD0909">
      <w:pPr>
        <w:pStyle w:val="3"/>
        <w:numPr>
          <w:ilvl w:val="2"/>
          <w:numId w:val="4"/>
        </w:numPr>
        <w:ind w:left="0" w:firstLine="0"/>
        <w:rPr>
          <w:sz w:val="28"/>
          <w:szCs w:val="28"/>
        </w:rPr>
      </w:pPr>
      <w:bookmarkStart w:id="16" w:name="_Toc522808440"/>
      <w:bookmarkStart w:id="17" w:name="_Toc27472155"/>
      <w:r w:rsidRPr="005D6153">
        <w:rPr>
          <w:sz w:val="28"/>
          <w:szCs w:val="28"/>
        </w:rPr>
        <w:t xml:space="preserve">Положение </w:t>
      </w:r>
      <w:bookmarkEnd w:id="16"/>
      <w:r w:rsidR="00436D38">
        <w:rPr>
          <w:sz w:val="28"/>
          <w:szCs w:val="28"/>
        </w:rPr>
        <w:t xml:space="preserve">Красносельского городского поселения </w:t>
      </w:r>
      <w:proofErr w:type="spellStart"/>
      <w:r w:rsidR="004A55B3">
        <w:rPr>
          <w:sz w:val="28"/>
          <w:szCs w:val="28"/>
        </w:rPr>
        <w:t>Гулькевичского</w:t>
      </w:r>
      <w:proofErr w:type="spellEnd"/>
      <w:r w:rsidR="004A55B3">
        <w:rPr>
          <w:sz w:val="28"/>
          <w:szCs w:val="28"/>
        </w:rPr>
        <w:t xml:space="preserve"> района </w:t>
      </w:r>
      <w:r w:rsidR="00A562D1">
        <w:rPr>
          <w:sz w:val="28"/>
          <w:szCs w:val="28"/>
        </w:rPr>
        <w:t xml:space="preserve">Краснодарского </w:t>
      </w:r>
      <w:r w:rsidR="009211B1">
        <w:rPr>
          <w:sz w:val="28"/>
          <w:szCs w:val="28"/>
        </w:rPr>
        <w:t>края</w:t>
      </w:r>
      <w:bookmarkEnd w:id="17"/>
      <w:r w:rsidR="009211B1">
        <w:rPr>
          <w:sz w:val="28"/>
          <w:szCs w:val="28"/>
        </w:rPr>
        <w:t xml:space="preserve"> </w:t>
      </w:r>
    </w:p>
    <w:p w14:paraId="3EB16D01" w14:textId="4D2BAD76" w:rsidR="0043258F" w:rsidRPr="0043258F" w:rsidRDefault="0043258F" w:rsidP="0043258F">
      <w:pPr>
        <w:pStyle w:val="a0"/>
        <w:rPr>
          <w:sz w:val="28"/>
          <w:szCs w:val="28"/>
          <w:lang w:val="ru-RU"/>
        </w:rPr>
      </w:pPr>
      <w:bookmarkStart w:id="18" w:name="_Toc273558609"/>
      <w:bookmarkStart w:id="19" w:name="_Toc312530874"/>
      <w:bookmarkStart w:id="20" w:name="_Toc370201474"/>
      <w:r w:rsidRPr="0043258F">
        <w:rPr>
          <w:sz w:val="28"/>
          <w:szCs w:val="28"/>
          <w:lang w:val="ru-RU"/>
        </w:rPr>
        <w:t xml:space="preserve">Красносельское городское поселение расположено на севере </w:t>
      </w:r>
      <w:proofErr w:type="spellStart"/>
      <w:r w:rsidRPr="0043258F">
        <w:rPr>
          <w:sz w:val="28"/>
          <w:szCs w:val="28"/>
          <w:lang w:val="ru-RU"/>
        </w:rPr>
        <w:t>Гулькевичского</w:t>
      </w:r>
      <w:proofErr w:type="spellEnd"/>
      <w:r w:rsidRPr="0043258F">
        <w:rPr>
          <w:sz w:val="28"/>
          <w:szCs w:val="28"/>
          <w:lang w:val="ru-RU"/>
        </w:rPr>
        <w:t xml:space="preserve"> района, граничит с севера с Кавказским районом, с востока, юга и запада граничит с поселениями </w:t>
      </w:r>
      <w:proofErr w:type="spellStart"/>
      <w:r w:rsidRPr="0043258F">
        <w:rPr>
          <w:sz w:val="28"/>
          <w:szCs w:val="28"/>
          <w:lang w:val="ru-RU"/>
        </w:rPr>
        <w:t>Гулькевичского</w:t>
      </w:r>
      <w:proofErr w:type="spellEnd"/>
      <w:r w:rsidRPr="0043258F">
        <w:rPr>
          <w:sz w:val="28"/>
          <w:szCs w:val="28"/>
          <w:lang w:val="ru-RU"/>
        </w:rPr>
        <w:t xml:space="preserve"> района –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Гирейское</w:t>
      </w:r>
      <w:proofErr w:type="spellEnd"/>
      <w:r>
        <w:rPr>
          <w:sz w:val="28"/>
          <w:szCs w:val="28"/>
          <w:lang w:val="ru-RU"/>
        </w:rPr>
        <w:t xml:space="preserve"> городское поселение,</w:t>
      </w:r>
      <w:r w:rsidRPr="0043258F">
        <w:rPr>
          <w:sz w:val="28"/>
          <w:szCs w:val="28"/>
          <w:lang w:val="ru-RU"/>
        </w:rPr>
        <w:t xml:space="preserve"> </w:t>
      </w:r>
      <w:proofErr w:type="spellStart"/>
      <w:r w:rsidRPr="0043258F">
        <w:rPr>
          <w:sz w:val="28"/>
          <w:szCs w:val="28"/>
          <w:lang w:val="ru-RU"/>
        </w:rPr>
        <w:t>Гулькевичское</w:t>
      </w:r>
      <w:proofErr w:type="spellEnd"/>
      <w:r w:rsidRPr="0043258F">
        <w:rPr>
          <w:sz w:val="28"/>
          <w:szCs w:val="28"/>
          <w:lang w:val="ru-RU"/>
        </w:rPr>
        <w:t xml:space="preserve"> городское поселение, </w:t>
      </w:r>
      <w:proofErr w:type="spellStart"/>
      <w:r w:rsidRPr="0043258F">
        <w:rPr>
          <w:sz w:val="28"/>
          <w:szCs w:val="28"/>
          <w:lang w:val="ru-RU"/>
        </w:rPr>
        <w:t>Новоукраинское</w:t>
      </w:r>
      <w:proofErr w:type="spellEnd"/>
      <w:r w:rsidRPr="0043258F">
        <w:rPr>
          <w:sz w:val="28"/>
          <w:szCs w:val="28"/>
          <w:lang w:val="ru-RU"/>
        </w:rPr>
        <w:t xml:space="preserve"> сельское поселение.</w:t>
      </w:r>
    </w:p>
    <w:p w14:paraId="37AF8439" w14:textId="77777777" w:rsidR="0043258F" w:rsidRPr="0043258F" w:rsidRDefault="0043258F" w:rsidP="0043258F">
      <w:pPr>
        <w:pStyle w:val="a0"/>
        <w:rPr>
          <w:sz w:val="28"/>
          <w:szCs w:val="28"/>
          <w:lang w:val="ru-RU"/>
        </w:rPr>
      </w:pPr>
      <w:r w:rsidRPr="0043258F">
        <w:rPr>
          <w:sz w:val="28"/>
          <w:szCs w:val="28"/>
          <w:lang w:val="ru-RU"/>
        </w:rPr>
        <w:t xml:space="preserve">На территории Красносельское городского поселения расположен один населенный пункт – поселок городского типа </w:t>
      </w:r>
      <w:proofErr w:type="spellStart"/>
      <w:r w:rsidRPr="0043258F">
        <w:rPr>
          <w:sz w:val="28"/>
          <w:szCs w:val="28"/>
          <w:lang w:val="ru-RU"/>
        </w:rPr>
        <w:t>Красносельский</w:t>
      </w:r>
      <w:proofErr w:type="spellEnd"/>
      <w:r w:rsidRPr="0043258F">
        <w:rPr>
          <w:sz w:val="28"/>
          <w:szCs w:val="28"/>
          <w:lang w:val="ru-RU"/>
        </w:rPr>
        <w:t xml:space="preserve">. </w:t>
      </w:r>
    </w:p>
    <w:p w14:paraId="6E223779" w14:textId="7CA9A376" w:rsidR="00852FA3" w:rsidRPr="00192566" w:rsidRDefault="005D6153" w:rsidP="008E29FA">
      <w:pPr>
        <w:pStyle w:val="a0"/>
        <w:rPr>
          <w:sz w:val="28"/>
          <w:szCs w:val="28"/>
          <w:lang w:val="ru-RU"/>
        </w:rPr>
      </w:pPr>
      <w:r w:rsidRPr="008E29FA">
        <w:rPr>
          <w:sz w:val="28"/>
          <w:szCs w:val="28"/>
          <w:lang w:val="ru-RU"/>
        </w:rPr>
        <w:t xml:space="preserve">Общая площадь территории </w:t>
      </w:r>
      <w:r w:rsidR="004577F4">
        <w:rPr>
          <w:sz w:val="28"/>
          <w:szCs w:val="28"/>
          <w:lang w:val="ru-RU"/>
        </w:rPr>
        <w:t xml:space="preserve">Красносельского городского поселения </w:t>
      </w:r>
      <w:r w:rsidR="00ED7F2A" w:rsidRPr="008E29FA">
        <w:rPr>
          <w:sz w:val="28"/>
          <w:szCs w:val="28"/>
          <w:lang w:val="ru-RU"/>
        </w:rPr>
        <w:t>–</w:t>
      </w:r>
      <w:r w:rsidR="00013C45">
        <w:rPr>
          <w:sz w:val="28"/>
          <w:szCs w:val="28"/>
          <w:lang w:val="ru-RU"/>
        </w:rPr>
        <w:t xml:space="preserve"> </w:t>
      </w:r>
      <w:r w:rsidR="00FA7973">
        <w:rPr>
          <w:sz w:val="28"/>
          <w:szCs w:val="28"/>
          <w:lang w:val="ru-RU"/>
        </w:rPr>
        <w:t>1220,1</w:t>
      </w:r>
      <w:r w:rsidR="00FF0A63">
        <w:rPr>
          <w:sz w:val="28"/>
          <w:szCs w:val="28"/>
          <w:lang w:val="ru-RU"/>
        </w:rPr>
        <w:t xml:space="preserve"> </w:t>
      </w:r>
      <w:r w:rsidRPr="00013C45">
        <w:rPr>
          <w:sz w:val="28"/>
          <w:szCs w:val="28"/>
          <w:lang w:val="ru-RU"/>
        </w:rPr>
        <w:t>га.</w:t>
      </w:r>
    </w:p>
    <w:p w14:paraId="424ABCC0" w14:textId="31B7063C" w:rsidR="00C03CBB" w:rsidRDefault="00C03CBB" w:rsidP="008E29FA">
      <w:pPr>
        <w:pStyle w:val="a0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  <w:br w:type="page"/>
      </w:r>
    </w:p>
    <w:p w14:paraId="712E80B7" w14:textId="177ED354" w:rsidR="0086070C" w:rsidRPr="005D6153" w:rsidRDefault="00A5122F" w:rsidP="00CD0909">
      <w:pPr>
        <w:pStyle w:val="3"/>
        <w:numPr>
          <w:ilvl w:val="2"/>
          <w:numId w:val="4"/>
        </w:numPr>
        <w:ind w:left="0" w:firstLine="0"/>
        <w:rPr>
          <w:sz w:val="28"/>
          <w:szCs w:val="28"/>
        </w:rPr>
      </w:pPr>
      <w:bookmarkStart w:id="21" w:name="_Toc522808441"/>
      <w:bookmarkStart w:id="22" w:name="_Toc27472156"/>
      <w:bookmarkStart w:id="23" w:name="OLE_LINK155"/>
      <w:bookmarkStart w:id="24" w:name="OLE_LINK156"/>
      <w:bookmarkStart w:id="25" w:name="OLE_LINK157"/>
      <w:bookmarkEnd w:id="18"/>
      <w:bookmarkEnd w:id="19"/>
      <w:bookmarkEnd w:id="20"/>
      <w:r w:rsidRPr="005D6153">
        <w:rPr>
          <w:sz w:val="28"/>
          <w:szCs w:val="28"/>
        </w:rPr>
        <w:lastRenderedPageBreak/>
        <w:t>Природно</w:t>
      </w:r>
      <w:r w:rsidR="00B20883" w:rsidRPr="005D6153">
        <w:rPr>
          <w:sz w:val="28"/>
          <w:szCs w:val="28"/>
        </w:rPr>
        <w:t>-ресурсн</w:t>
      </w:r>
      <w:r w:rsidRPr="005D6153">
        <w:rPr>
          <w:sz w:val="28"/>
          <w:szCs w:val="28"/>
        </w:rPr>
        <w:t>ый</w:t>
      </w:r>
      <w:r w:rsidR="00B20883" w:rsidRPr="005D6153">
        <w:rPr>
          <w:sz w:val="28"/>
          <w:szCs w:val="28"/>
        </w:rPr>
        <w:t xml:space="preserve"> потенциал</w:t>
      </w:r>
      <w:r w:rsidR="00E45485" w:rsidRPr="005D6153">
        <w:rPr>
          <w:sz w:val="28"/>
          <w:szCs w:val="28"/>
        </w:rPr>
        <w:t xml:space="preserve"> территории поселения</w:t>
      </w:r>
      <w:bookmarkEnd w:id="21"/>
      <w:bookmarkEnd w:id="22"/>
    </w:p>
    <w:p w14:paraId="200CD695" w14:textId="77777777" w:rsidR="00FA63CC" w:rsidRDefault="00D639F8" w:rsidP="00717201">
      <w:pPr>
        <w:pStyle w:val="a0"/>
        <w:spacing w:before="120"/>
        <w:rPr>
          <w:b/>
          <w:i/>
          <w:sz w:val="28"/>
          <w:szCs w:val="28"/>
          <w:lang w:val="ru-RU"/>
        </w:rPr>
      </w:pPr>
      <w:r w:rsidRPr="0080646C">
        <w:rPr>
          <w:b/>
          <w:i/>
          <w:sz w:val="28"/>
          <w:szCs w:val="28"/>
          <w:lang w:val="ru-RU"/>
        </w:rPr>
        <w:t>Климат</w:t>
      </w:r>
    </w:p>
    <w:p w14:paraId="79DB59E8" w14:textId="692BF8CD" w:rsidR="00B50178" w:rsidRPr="00CB1F81" w:rsidRDefault="00B50178" w:rsidP="00B50178">
      <w:pPr>
        <w:pStyle w:val="a0"/>
        <w:rPr>
          <w:sz w:val="28"/>
          <w:szCs w:val="28"/>
          <w:lang w:val="ru-RU"/>
        </w:rPr>
      </w:pPr>
      <w:r w:rsidRPr="00CB1F81">
        <w:rPr>
          <w:sz w:val="28"/>
          <w:szCs w:val="28"/>
          <w:lang w:val="ru-RU"/>
        </w:rPr>
        <w:t xml:space="preserve">Климат </w:t>
      </w:r>
      <w:r w:rsidRPr="00B50178">
        <w:rPr>
          <w:sz w:val="28"/>
          <w:szCs w:val="28"/>
          <w:lang w:val="ru-RU"/>
        </w:rPr>
        <w:t xml:space="preserve">Красносельского городского поселения </w:t>
      </w:r>
      <w:r w:rsidRPr="00CB1F81">
        <w:rPr>
          <w:sz w:val="28"/>
          <w:szCs w:val="28"/>
          <w:lang w:val="ru-RU"/>
        </w:rPr>
        <w:t xml:space="preserve">характеризуется весьма неустойчивой зимой, холодной весной, сухой, теплой продолжительной осенью и умеренно жарким летом. </w:t>
      </w:r>
    </w:p>
    <w:p w14:paraId="6F15259F" w14:textId="77777777" w:rsidR="00B50178" w:rsidRPr="00CB1F81" w:rsidRDefault="00B50178" w:rsidP="00B50178">
      <w:pPr>
        <w:pStyle w:val="a0"/>
        <w:rPr>
          <w:sz w:val="28"/>
          <w:szCs w:val="28"/>
          <w:lang w:val="ru-RU"/>
        </w:rPr>
      </w:pPr>
      <w:r w:rsidRPr="00CB1F81">
        <w:rPr>
          <w:sz w:val="28"/>
          <w:szCs w:val="28"/>
          <w:lang w:val="ru-RU"/>
        </w:rPr>
        <w:t xml:space="preserve">Отличительной особенностью зимы является максимальное развитие циклонической деятельности. Быстропроходящие циклоны, сопровождающиеся западными ветрами, выпадением снега и дождя, чередуются с холодными антициклоническими вторжениями с их устойчивыми восточными ветрами. </w:t>
      </w:r>
    </w:p>
    <w:p w14:paraId="195126D8" w14:textId="77777777" w:rsidR="00B50178" w:rsidRPr="00CB1F81" w:rsidRDefault="00B50178" w:rsidP="00B50178">
      <w:pPr>
        <w:pStyle w:val="a0"/>
        <w:rPr>
          <w:sz w:val="28"/>
          <w:szCs w:val="28"/>
          <w:lang w:val="ru-RU"/>
        </w:rPr>
      </w:pPr>
      <w:r w:rsidRPr="00CB1F81">
        <w:rPr>
          <w:sz w:val="28"/>
          <w:szCs w:val="28"/>
          <w:lang w:val="ru-RU"/>
        </w:rPr>
        <w:t xml:space="preserve">В летний период циркуляция воздушных масс ослаблена. Погода, в основном, формируется за счет трансформации воздушных масс в медленно движущихся арктических антициклонах. </w:t>
      </w:r>
    </w:p>
    <w:p w14:paraId="594BFD77" w14:textId="77777777" w:rsidR="00B50178" w:rsidRPr="00CB1F81" w:rsidRDefault="00B50178" w:rsidP="00B50178">
      <w:pPr>
        <w:pStyle w:val="a0"/>
        <w:rPr>
          <w:sz w:val="28"/>
          <w:szCs w:val="28"/>
          <w:lang w:val="ru-RU"/>
        </w:rPr>
      </w:pPr>
      <w:r w:rsidRPr="00CB1F81">
        <w:rPr>
          <w:sz w:val="28"/>
          <w:szCs w:val="28"/>
          <w:lang w:val="ru-RU"/>
        </w:rPr>
        <w:t xml:space="preserve">Средняя годовая температура воздуха – плюс 10,6 °С </w:t>
      </w:r>
      <w:proofErr w:type="spellStart"/>
      <w:r w:rsidRPr="00CB1F81">
        <w:rPr>
          <w:sz w:val="28"/>
          <w:szCs w:val="28"/>
          <w:lang w:val="ru-RU"/>
        </w:rPr>
        <w:t>с</w:t>
      </w:r>
      <w:proofErr w:type="spellEnd"/>
      <w:r w:rsidRPr="00CB1F81">
        <w:rPr>
          <w:sz w:val="28"/>
          <w:szCs w:val="28"/>
          <w:lang w:val="ru-RU"/>
        </w:rPr>
        <w:t xml:space="preserve"> тенденцией повышения в последние годы. </w:t>
      </w:r>
    </w:p>
    <w:p w14:paraId="5347A5A1" w14:textId="77777777" w:rsidR="00B50178" w:rsidRPr="00CB1F81" w:rsidRDefault="00B50178" w:rsidP="00B50178">
      <w:pPr>
        <w:pStyle w:val="a0"/>
        <w:rPr>
          <w:sz w:val="28"/>
          <w:szCs w:val="28"/>
          <w:lang w:val="ru-RU"/>
        </w:rPr>
      </w:pPr>
      <w:r w:rsidRPr="00CB1F81">
        <w:rPr>
          <w:sz w:val="28"/>
          <w:szCs w:val="28"/>
          <w:lang w:val="ru-RU"/>
        </w:rPr>
        <w:t>Зима умеренно-мягкая, неустойчивая с частыми оттепелями кратковременными морозами, наступающими в конце декабря, средняя температура января – минус 2,8°С, а абсолютный минимум температур воздуха достигает – минус 31°С в декабре, январе. Лето жаркое и сухое, начинается в мае, среднемесячная температура июля – плюс 23,5°С, абсолютный максимум – плюс 41°С в июле, августе.</w:t>
      </w:r>
    </w:p>
    <w:p w14:paraId="5A0EE134" w14:textId="515FB1A4" w:rsidR="007C64F6" w:rsidRDefault="007C64F6" w:rsidP="008F4563">
      <w:pPr>
        <w:pStyle w:val="a0"/>
        <w:rPr>
          <w:b/>
          <w:i/>
          <w:sz w:val="28"/>
          <w:szCs w:val="28"/>
          <w:lang w:val="ru-RU"/>
        </w:rPr>
      </w:pPr>
      <w:r w:rsidRPr="007C64F6">
        <w:rPr>
          <w:b/>
          <w:i/>
          <w:sz w:val="28"/>
          <w:szCs w:val="28"/>
          <w:lang w:val="ru-RU"/>
        </w:rPr>
        <w:t>Рельеф</w:t>
      </w:r>
    </w:p>
    <w:p w14:paraId="0F1B4D8E" w14:textId="77777777" w:rsidR="00987C18" w:rsidRPr="00CB1F81" w:rsidRDefault="00987C18" w:rsidP="00987C18">
      <w:pPr>
        <w:ind w:firstLine="709"/>
        <w:rPr>
          <w:sz w:val="28"/>
          <w:szCs w:val="28"/>
          <w:lang w:eastAsia="ar-SA" w:bidi="en-US"/>
        </w:rPr>
      </w:pPr>
      <w:r w:rsidRPr="00CB1F81">
        <w:rPr>
          <w:sz w:val="28"/>
          <w:szCs w:val="28"/>
          <w:lang w:eastAsia="ar-SA" w:bidi="en-US"/>
        </w:rPr>
        <w:t>Водоупорном грунтовых вод на территории являются регионально распространенные глины сарматского яруса. В пределах современной поймы реки Кубань они перекрываются комплексом аллювиально-делювиальных отложений современного (</w:t>
      </w:r>
      <w:proofErr w:type="spellStart"/>
      <w:r w:rsidRPr="00CB1F81">
        <w:rPr>
          <w:sz w:val="28"/>
          <w:szCs w:val="28"/>
          <w:lang w:eastAsia="ar-SA" w:bidi="en-US"/>
        </w:rPr>
        <w:t>голоценового</w:t>
      </w:r>
      <w:proofErr w:type="spellEnd"/>
      <w:r w:rsidRPr="00CB1F81">
        <w:rPr>
          <w:sz w:val="28"/>
          <w:szCs w:val="28"/>
          <w:lang w:eastAsia="ar-SA" w:bidi="en-US"/>
        </w:rPr>
        <w:t xml:space="preserve">) возраста, а в пределах первой надпойменной террасы – верхнеплейстоценовыми аллювиальными отложениями. Самое верхнее положение в разрезе четвертичных отложений занимают повсеместно развитые почвы и </w:t>
      </w:r>
      <w:proofErr w:type="spellStart"/>
      <w:r w:rsidRPr="00CB1F81">
        <w:rPr>
          <w:sz w:val="28"/>
          <w:szCs w:val="28"/>
          <w:lang w:eastAsia="ar-SA" w:bidi="en-US"/>
        </w:rPr>
        <w:t>гумусированные</w:t>
      </w:r>
      <w:proofErr w:type="spellEnd"/>
      <w:r w:rsidRPr="00CB1F81">
        <w:rPr>
          <w:sz w:val="28"/>
          <w:szCs w:val="28"/>
          <w:lang w:eastAsia="ar-SA" w:bidi="en-US"/>
        </w:rPr>
        <w:t xml:space="preserve"> суглинки, как правило, обладающие </w:t>
      </w:r>
      <w:proofErr w:type="spellStart"/>
      <w:r w:rsidRPr="00CB1F81">
        <w:rPr>
          <w:sz w:val="28"/>
          <w:szCs w:val="28"/>
          <w:lang w:eastAsia="ar-SA" w:bidi="en-US"/>
        </w:rPr>
        <w:t>просадочными</w:t>
      </w:r>
      <w:proofErr w:type="spellEnd"/>
      <w:r w:rsidRPr="00CB1F81">
        <w:rPr>
          <w:sz w:val="28"/>
          <w:szCs w:val="28"/>
          <w:lang w:eastAsia="ar-SA" w:bidi="en-US"/>
        </w:rPr>
        <w:t xml:space="preserve"> свойствами. </w:t>
      </w:r>
    </w:p>
    <w:p w14:paraId="257AF26A" w14:textId="77777777" w:rsidR="00987C18" w:rsidRPr="00CB1F81" w:rsidRDefault="00987C18" w:rsidP="00987C18">
      <w:pPr>
        <w:ind w:firstLine="709"/>
        <w:rPr>
          <w:sz w:val="28"/>
          <w:szCs w:val="28"/>
          <w:lang w:eastAsia="ar-SA" w:bidi="en-US"/>
        </w:rPr>
      </w:pPr>
      <w:r w:rsidRPr="00CB1F81">
        <w:rPr>
          <w:sz w:val="28"/>
          <w:szCs w:val="28"/>
          <w:lang w:eastAsia="ar-SA" w:bidi="en-US"/>
        </w:rPr>
        <w:t xml:space="preserve">Верхнемиоценовые отложения сарматского яруса находятся в основании четвертичных террас и представлены слоистыми глинами темно-бурого цвета, твердыми, в различной степени обводненными, с редкими включениями гравийных зерен крепких пород. Наибольшая вскрытая мощность сарматских глин составляет 4,2 м. </w:t>
      </w:r>
    </w:p>
    <w:p w14:paraId="78B29E54" w14:textId="77777777" w:rsidR="00987C18" w:rsidRPr="00CB1F81" w:rsidRDefault="00987C18" w:rsidP="00987C18">
      <w:pPr>
        <w:ind w:firstLine="709"/>
        <w:rPr>
          <w:sz w:val="28"/>
          <w:szCs w:val="28"/>
          <w:lang w:eastAsia="ar-SA" w:bidi="en-US"/>
        </w:rPr>
      </w:pPr>
      <w:r w:rsidRPr="00CB1F81">
        <w:rPr>
          <w:sz w:val="28"/>
          <w:szCs w:val="28"/>
          <w:lang w:eastAsia="ar-SA" w:bidi="en-US"/>
        </w:rPr>
        <w:t xml:space="preserve">Разрез первой надпойменной террасы начинается горизонтом галечниковых грунтов, содержащих линзы и тонкие прослои песков разнозернистых и пластичных глин в различной степени обводненных. Вскрытая мощность галечников колеблется от 2,8 м до 5,0 м. </w:t>
      </w:r>
    </w:p>
    <w:p w14:paraId="7770E3D7" w14:textId="77777777" w:rsidR="00987C18" w:rsidRPr="00CB1F81" w:rsidRDefault="00987C18" w:rsidP="00987C18">
      <w:pPr>
        <w:ind w:firstLine="709"/>
        <w:rPr>
          <w:sz w:val="28"/>
          <w:szCs w:val="28"/>
          <w:lang w:eastAsia="ar-SA" w:bidi="en-US"/>
        </w:rPr>
      </w:pPr>
      <w:r w:rsidRPr="00CB1F81">
        <w:rPr>
          <w:sz w:val="28"/>
          <w:szCs w:val="28"/>
          <w:lang w:eastAsia="ar-SA" w:bidi="en-US"/>
        </w:rPr>
        <w:t xml:space="preserve">Галечниковые грунты перекрываются толщей аллювиальных песков от средне и крупнозернистых в основании до мелкозернистых и пылеватых в </w:t>
      </w:r>
      <w:r w:rsidRPr="00CB1F81">
        <w:rPr>
          <w:sz w:val="28"/>
          <w:szCs w:val="28"/>
          <w:lang w:eastAsia="ar-SA" w:bidi="en-US"/>
        </w:rPr>
        <w:lastRenderedPageBreak/>
        <w:t xml:space="preserve">кровле. Вскрытые мощности последних колеблются от 3,0 м до 7,0 м. Средне и крупнозернистые пески имеют в большей части, форму линз, в пределах которых их мощность варьирует от 1,0 м до 7,0 м и более. </w:t>
      </w:r>
    </w:p>
    <w:p w14:paraId="40E19B87" w14:textId="77777777" w:rsidR="00987C18" w:rsidRPr="00CB1F81" w:rsidRDefault="00987C18" w:rsidP="00987C18">
      <w:pPr>
        <w:ind w:firstLine="709"/>
        <w:rPr>
          <w:sz w:val="28"/>
          <w:szCs w:val="28"/>
          <w:lang w:eastAsia="ar-SA" w:bidi="en-US"/>
        </w:rPr>
      </w:pPr>
      <w:r w:rsidRPr="00CB1F81">
        <w:rPr>
          <w:sz w:val="28"/>
          <w:szCs w:val="28"/>
          <w:lang w:eastAsia="ar-SA" w:bidi="en-US"/>
        </w:rPr>
        <w:t xml:space="preserve">В большей своей части галечники и пески обводнены. В их составе отдельными скважинами вскрываются прослои и линзы </w:t>
      </w:r>
      <w:proofErr w:type="spellStart"/>
      <w:r w:rsidRPr="00CB1F81">
        <w:rPr>
          <w:sz w:val="28"/>
          <w:szCs w:val="28"/>
          <w:lang w:eastAsia="ar-SA" w:bidi="en-US"/>
        </w:rPr>
        <w:t>непросадочных</w:t>
      </w:r>
      <w:proofErr w:type="spellEnd"/>
      <w:r w:rsidRPr="00CB1F81">
        <w:rPr>
          <w:sz w:val="28"/>
          <w:szCs w:val="28"/>
          <w:lang w:eastAsia="ar-SA" w:bidi="en-US"/>
        </w:rPr>
        <w:t xml:space="preserve"> суглинков и супесей. Мощности таких прослоев иногда превышают 4,0 м. </w:t>
      </w:r>
    </w:p>
    <w:p w14:paraId="2A185D97" w14:textId="77777777" w:rsidR="00987C18" w:rsidRPr="00CB1F81" w:rsidRDefault="00987C18" w:rsidP="00987C18">
      <w:pPr>
        <w:ind w:firstLine="709"/>
        <w:rPr>
          <w:sz w:val="28"/>
          <w:szCs w:val="28"/>
          <w:lang w:eastAsia="ar-SA" w:bidi="en-US"/>
        </w:rPr>
      </w:pPr>
      <w:r w:rsidRPr="00CB1F81">
        <w:rPr>
          <w:sz w:val="28"/>
          <w:szCs w:val="28"/>
          <w:lang w:eastAsia="ar-SA" w:bidi="en-US"/>
        </w:rPr>
        <w:t xml:space="preserve">Завершают разрез первой надпойменной террасы аллювиальные суглинки. В зависимости от уровня грунтовых вод они подразделяются на </w:t>
      </w:r>
      <w:proofErr w:type="spellStart"/>
      <w:r w:rsidRPr="00CB1F81">
        <w:rPr>
          <w:sz w:val="28"/>
          <w:szCs w:val="28"/>
          <w:lang w:eastAsia="ar-SA" w:bidi="en-US"/>
        </w:rPr>
        <w:t>просадочные</w:t>
      </w:r>
      <w:proofErr w:type="spellEnd"/>
      <w:r w:rsidRPr="00CB1F81">
        <w:rPr>
          <w:sz w:val="28"/>
          <w:szCs w:val="28"/>
          <w:lang w:eastAsia="ar-SA" w:bidi="en-US"/>
        </w:rPr>
        <w:t xml:space="preserve"> и </w:t>
      </w:r>
      <w:proofErr w:type="spellStart"/>
      <w:r w:rsidRPr="00CB1F81">
        <w:rPr>
          <w:sz w:val="28"/>
          <w:szCs w:val="28"/>
          <w:lang w:eastAsia="ar-SA" w:bidi="en-US"/>
        </w:rPr>
        <w:t>непросадочные</w:t>
      </w:r>
      <w:proofErr w:type="spellEnd"/>
      <w:r w:rsidRPr="00CB1F81">
        <w:rPr>
          <w:sz w:val="28"/>
          <w:szCs w:val="28"/>
          <w:lang w:eastAsia="ar-SA" w:bidi="en-US"/>
        </w:rPr>
        <w:t xml:space="preserve">. В свою очередь среди </w:t>
      </w:r>
      <w:proofErr w:type="spellStart"/>
      <w:r w:rsidRPr="00CB1F81">
        <w:rPr>
          <w:sz w:val="28"/>
          <w:szCs w:val="28"/>
          <w:lang w:eastAsia="ar-SA" w:bidi="en-US"/>
        </w:rPr>
        <w:t>просадочных</w:t>
      </w:r>
      <w:proofErr w:type="spellEnd"/>
      <w:r w:rsidRPr="00CB1F81">
        <w:rPr>
          <w:sz w:val="28"/>
          <w:szCs w:val="28"/>
          <w:lang w:eastAsia="ar-SA" w:bidi="en-US"/>
        </w:rPr>
        <w:t xml:space="preserve"> суглинков выделяются две разновидности – макропористые и </w:t>
      </w:r>
      <w:proofErr w:type="spellStart"/>
      <w:r w:rsidRPr="00CB1F81">
        <w:rPr>
          <w:sz w:val="28"/>
          <w:szCs w:val="28"/>
          <w:lang w:eastAsia="ar-SA" w:bidi="en-US"/>
        </w:rPr>
        <w:t>низкопористые</w:t>
      </w:r>
      <w:proofErr w:type="spellEnd"/>
      <w:r w:rsidRPr="00CB1F81">
        <w:rPr>
          <w:sz w:val="28"/>
          <w:szCs w:val="28"/>
          <w:lang w:eastAsia="ar-SA" w:bidi="en-US"/>
        </w:rPr>
        <w:t xml:space="preserve">. Общая мощность </w:t>
      </w:r>
      <w:proofErr w:type="spellStart"/>
      <w:r w:rsidRPr="00CB1F81">
        <w:rPr>
          <w:sz w:val="28"/>
          <w:szCs w:val="28"/>
          <w:lang w:eastAsia="ar-SA" w:bidi="en-US"/>
        </w:rPr>
        <w:t>просадочных</w:t>
      </w:r>
      <w:proofErr w:type="spellEnd"/>
      <w:r w:rsidRPr="00CB1F81">
        <w:rPr>
          <w:sz w:val="28"/>
          <w:szCs w:val="28"/>
          <w:lang w:eastAsia="ar-SA" w:bidi="en-US"/>
        </w:rPr>
        <w:t xml:space="preserve"> грунтов достигает 6,0 м – 8,2 м – 9,0 м. </w:t>
      </w:r>
    </w:p>
    <w:p w14:paraId="03CB31A4" w14:textId="77777777" w:rsidR="00987C18" w:rsidRPr="00CB1F81" w:rsidRDefault="00987C18" w:rsidP="00987C18">
      <w:pPr>
        <w:ind w:firstLine="709"/>
        <w:rPr>
          <w:sz w:val="28"/>
          <w:szCs w:val="28"/>
          <w:lang w:eastAsia="ar-SA" w:bidi="en-US"/>
        </w:rPr>
      </w:pPr>
      <w:r w:rsidRPr="00CB1F81">
        <w:rPr>
          <w:sz w:val="28"/>
          <w:szCs w:val="28"/>
          <w:lang w:eastAsia="ar-SA" w:bidi="en-US"/>
        </w:rPr>
        <w:t>Отложения современной поймы реки Кубань встречаются только на крайней северной части, представлены аллювиальными песками вскрытой мощности до 2,5 м. Известно, что в разрезе этих отложений значительную роль играют галечниковые грунты, которые зачастую разрабатываются как месторождения песчано-гравийного материала</w:t>
      </w:r>
    </w:p>
    <w:p w14:paraId="7ED17EFB" w14:textId="728FECAE" w:rsidR="00852FA3" w:rsidRPr="006E74B0" w:rsidRDefault="00852FA3" w:rsidP="00852FA3">
      <w:pPr>
        <w:pStyle w:val="a0"/>
        <w:spacing w:before="120"/>
        <w:rPr>
          <w:b/>
          <w:i/>
          <w:sz w:val="28"/>
          <w:szCs w:val="28"/>
          <w:lang w:val="ru-RU"/>
        </w:rPr>
      </w:pPr>
      <w:r w:rsidRPr="006E74B0">
        <w:rPr>
          <w:b/>
          <w:i/>
          <w:sz w:val="28"/>
          <w:szCs w:val="28"/>
          <w:lang w:val="ru-RU"/>
        </w:rPr>
        <w:t>Почвы</w:t>
      </w:r>
    </w:p>
    <w:p w14:paraId="0CEB6DFC" w14:textId="77777777" w:rsidR="00987C18" w:rsidRDefault="00987C18" w:rsidP="00987C18">
      <w:pPr>
        <w:ind w:firstLine="709"/>
        <w:rPr>
          <w:sz w:val="28"/>
          <w:szCs w:val="28"/>
          <w:lang w:eastAsia="ar-SA" w:bidi="en-US"/>
        </w:rPr>
      </w:pPr>
      <w:bookmarkStart w:id="26" w:name="_Toc522808442"/>
      <w:bookmarkEnd w:id="23"/>
      <w:bookmarkEnd w:id="24"/>
      <w:bookmarkEnd w:id="25"/>
      <w:r w:rsidRPr="00F11B5A">
        <w:rPr>
          <w:sz w:val="28"/>
          <w:szCs w:val="28"/>
          <w:lang w:eastAsia="ar-SA" w:bidi="en-US"/>
        </w:rPr>
        <w:t>Почвенный покров развит повсеместно и пред</w:t>
      </w:r>
      <w:r>
        <w:rPr>
          <w:sz w:val="28"/>
          <w:szCs w:val="28"/>
          <w:lang w:eastAsia="ar-SA" w:bidi="en-US"/>
        </w:rPr>
        <w:t xml:space="preserve">ставлен </w:t>
      </w:r>
      <w:proofErr w:type="spellStart"/>
      <w:r>
        <w:rPr>
          <w:sz w:val="28"/>
          <w:szCs w:val="28"/>
          <w:lang w:eastAsia="ar-SA" w:bidi="en-US"/>
        </w:rPr>
        <w:t>гумусированными</w:t>
      </w:r>
      <w:proofErr w:type="spellEnd"/>
      <w:r>
        <w:rPr>
          <w:sz w:val="28"/>
          <w:szCs w:val="28"/>
          <w:lang w:eastAsia="ar-SA" w:bidi="en-US"/>
        </w:rPr>
        <w:t xml:space="preserve"> чернозе</w:t>
      </w:r>
      <w:r w:rsidRPr="00F11B5A">
        <w:rPr>
          <w:sz w:val="28"/>
          <w:szCs w:val="28"/>
          <w:lang w:eastAsia="ar-SA" w:bidi="en-US"/>
        </w:rPr>
        <w:t>мами и суглинками различной мощности от 0,4 – 0,5 м в пределах низкой поймы реки Кубань до 0,8 – 1,2 м на склонах первой надпойменной террасы.</w:t>
      </w:r>
    </w:p>
    <w:p w14:paraId="11572410" w14:textId="460271C9" w:rsidR="008C6D4D" w:rsidRPr="00205282" w:rsidRDefault="00A5122F" w:rsidP="00CD0909">
      <w:pPr>
        <w:pStyle w:val="3"/>
        <w:numPr>
          <w:ilvl w:val="2"/>
          <w:numId w:val="4"/>
        </w:numPr>
        <w:ind w:left="0" w:firstLine="0"/>
        <w:rPr>
          <w:sz w:val="28"/>
          <w:szCs w:val="28"/>
        </w:rPr>
      </w:pPr>
      <w:bookmarkStart w:id="27" w:name="_Toc27472157"/>
      <w:r w:rsidRPr="00205282">
        <w:rPr>
          <w:sz w:val="28"/>
          <w:szCs w:val="28"/>
        </w:rPr>
        <w:t>Демографическая ситуация</w:t>
      </w:r>
      <w:bookmarkEnd w:id="26"/>
      <w:bookmarkEnd w:id="27"/>
    </w:p>
    <w:p w14:paraId="570F41AB" w14:textId="41F9D1F1" w:rsidR="007A10C5" w:rsidRPr="007E2801" w:rsidRDefault="007A10C5" w:rsidP="007A10C5">
      <w:pPr>
        <w:ind w:firstLine="709"/>
        <w:rPr>
          <w:sz w:val="28"/>
          <w:szCs w:val="28"/>
          <w:lang w:eastAsia="ar-SA" w:bidi="en-US"/>
        </w:rPr>
      </w:pPr>
      <w:bookmarkStart w:id="28" w:name="_Toc370201485"/>
      <w:r w:rsidRPr="007E2801">
        <w:rPr>
          <w:sz w:val="28"/>
          <w:szCs w:val="28"/>
          <w:lang w:eastAsia="ar-SA" w:bidi="en-US"/>
        </w:rPr>
        <w:t xml:space="preserve">Важнейшими социально-экономическими показателями формирования градостроительной системы любого уровня являются динамика численности населения.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</w:t>
      </w:r>
      <w:r w:rsidR="004577F4">
        <w:rPr>
          <w:sz w:val="28"/>
          <w:szCs w:val="28"/>
          <w:lang w:eastAsia="ar-SA" w:bidi="en-US"/>
        </w:rPr>
        <w:t xml:space="preserve">Красносельского городского </w:t>
      </w:r>
      <w:r w:rsidR="00E40E08">
        <w:rPr>
          <w:sz w:val="28"/>
          <w:szCs w:val="28"/>
          <w:lang w:eastAsia="ar-SA" w:bidi="en-US"/>
        </w:rPr>
        <w:t>поселения.</w:t>
      </w:r>
    </w:p>
    <w:p w14:paraId="7F571E60" w14:textId="453ECAE7" w:rsidR="007A10C5" w:rsidRPr="009202C8" w:rsidRDefault="007A10C5" w:rsidP="007A10C5">
      <w:pPr>
        <w:ind w:firstLine="709"/>
        <w:rPr>
          <w:sz w:val="28"/>
          <w:szCs w:val="28"/>
          <w:lang w:eastAsia="ar-SA" w:bidi="en-US"/>
        </w:rPr>
      </w:pPr>
      <w:r w:rsidRPr="007E2801">
        <w:rPr>
          <w:sz w:val="28"/>
          <w:szCs w:val="28"/>
          <w:lang w:eastAsia="ar-SA" w:bidi="en-US"/>
        </w:rPr>
        <w:t xml:space="preserve">Динамика изменения </w:t>
      </w:r>
      <w:r w:rsidRPr="009202C8">
        <w:rPr>
          <w:sz w:val="28"/>
          <w:szCs w:val="28"/>
          <w:lang w:eastAsia="ar-SA" w:bidi="en-US"/>
        </w:rPr>
        <w:t xml:space="preserve">численности населения </w:t>
      </w:r>
      <w:r w:rsidR="00436D38">
        <w:rPr>
          <w:sz w:val="28"/>
          <w:szCs w:val="28"/>
          <w:lang w:eastAsia="ar-SA" w:bidi="en-US"/>
        </w:rPr>
        <w:t xml:space="preserve">Красносельского городского поселения </w:t>
      </w:r>
      <w:r w:rsidRPr="009202C8">
        <w:rPr>
          <w:sz w:val="28"/>
          <w:szCs w:val="28"/>
          <w:lang w:eastAsia="ar-SA" w:bidi="en-US"/>
        </w:rPr>
        <w:t xml:space="preserve">за последние </w:t>
      </w:r>
      <w:r w:rsidR="00007DD7" w:rsidRPr="009202C8">
        <w:rPr>
          <w:sz w:val="28"/>
          <w:szCs w:val="28"/>
          <w:lang w:eastAsia="ar-SA" w:bidi="en-US"/>
        </w:rPr>
        <w:t>5</w:t>
      </w:r>
      <w:r w:rsidRPr="009202C8">
        <w:rPr>
          <w:sz w:val="28"/>
          <w:szCs w:val="28"/>
          <w:lang w:eastAsia="ar-SA" w:bidi="en-US"/>
        </w:rPr>
        <w:t xml:space="preserve"> лет проанализирована в таблице </w:t>
      </w:r>
      <w:r w:rsidR="00D765A2" w:rsidRPr="009202C8">
        <w:rPr>
          <w:sz w:val="28"/>
          <w:szCs w:val="28"/>
          <w:lang w:eastAsia="ar-SA" w:bidi="en-US"/>
        </w:rPr>
        <w:t>2.1</w:t>
      </w:r>
      <w:r w:rsidR="00BB4C46" w:rsidRPr="009202C8">
        <w:rPr>
          <w:sz w:val="28"/>
          <w:szCs w:val="28"/>
          <w:lang w:eastAsia="ar-SA" w:bidi="en-US"/>
        </w:rPr>
        <w:t>.</w:t>
      </w:r>
    </w:p>
    <w:p w14:paraId="4C35403C" w14:textId="3977DC5E" w:rsidR="007A10C5" w:rsidRPr="00E06BD9" w:rsidRDefault="00947B09" w:rsidP="00D765A2">
      <w:pPr>
        <w:spacing w:before="120"/>
        <w:jc w:val="right"/>
        <w:rPr>
          <w:b/>
          <w:i/>
          <w:lang w:eastAsia="ar-SA" w:bidi="en-US"/>
        </w:rPr>
      </w:pPr>
      <w:r w:rsidRPr="00E06BD9">
        <w:rPr>
          <w:b/>
          <w:i/>
          <w:lang w:eastAsia="ar-SA" w:bidi="en-US"/>
        </w:rPr>
        <w:t xml:space="preserve">Таблица </w:t>
      </w:r>
      <w:r w:rsidR="00D765A2" w:rsidRPr="00E06BD9">
        <w:rPr>
          <w:b/>
          <w:i/>
          <w:lang w:eastAsia="ar-SA" w:bidi="en-US"/>
        </w:rPr>
        <w:t>2.1</w:t>
      </w:r>
    </w:p>
    <w:p w14:paraId="31EE2546" w14:textId="7607FE94" w:rsidR="007A10C5" w:rsidRPr="00E06BD9" w:rsidRDefault="007A10C5" w:rsidP="00D765A2">
      <w:pPr>
        <w:keepNext/>
        <w:suppressAutoHyphens/>
        <w:spacing w:after="120"/>
        <w:jc w:val="center"/>
        <w:rPr>
          <w:b/>
          <w:i/>
          <w:lang w:eastAsia="ar-SA" w:bidi="en-US"/>
        </w:rPr>
      </w:pPr>
      <w:r w:rsidRPr="00E06BD9">
        <w:rPr>
          <w:b/>
          <w:i/>
          <w:lang w:eastAsia="ar-SA" w:bidi="en-US"/>
        </w:rPr>
        <w:t xml:space="preserve">Динамика изменения численности населения </w:t>
      </w:r>
      <w:r w:rsidR="00436D38">
        <w:rPr>
          <w:b/>
          <w:i/>
          <w:lang w:eastAsia="ar-SA" w:bidi="en-US"/>
        </w:rPr>
        <w:t xml:space="preserve">Красносельского городского поселения </w:t>
      </w:r>
      <w:r w:rsidRPr="00E06BD9">
        <w:rPr>
          <w:b/>
          <w:i/>
          <w:lang w:eastAsia="ar-SA" w:bidi="en-US"/>
        </w:rPr>
        <w:t>чел.</w:t>
      </w:r>
      <w:r w:rsidR="00FC31B9" w:rsidRPr="00E06BD9">
        <w:rPr>
          <w:b/>
          <w:i/>
          <w:lang w:eastAsia="ar-SA" w:bidi="en-US"/>
        </w:rPr>
        <w:t xml:space="preserve"> (данные на начало года)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4"/>
        <w:gridCol w:w="1425"/>
        <w:gridCol w:w="1425"/>
        <w:gridCol w:w="1425"/>
        <w:gridCol w:w="1425"/>
      </w:tblGrid>
      <w:tr w:rsidR="003A1564" w:rsidRPr="009202C8" w14:paraId="5575E2E9" w14:textId="77777777" w:rsidTr="005E0188">
        <w:trPr>
          <w:trHeight w:val="354"/>
        </w:trPr>
        <w:tc>
          <w:tcPr>
            <w:tcW w:w="1943" w:type="pct"/>
            <w:shd w:val="clear" w:color="auto" w:fill="BFBFBF" w:themeFill="background1" w:themeFillShade="BF"/>
          </w:tcPr>
          <w:p w14:paraId="143B1E10" w14:textId="3124C871" w:rsidR="003A1564" w:rsidRPr="009202C8" w:rsidRDefault="003A1564" w:rsidP="00D8127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Населенные пункты</w:t>
            </w:r>
          </w:p>
        </w:tc>
        <w:tc>
          <w:tcPr>
            <w:tcW w:w="764" w:type="pct"/>
            <w:shd w:val="clear" w:color="auto" w:fill="BFBFBF" w:themeFill="background1" w:themeFillShade="BF"/>
          </w:tcPr>
          <w:p w14:paraId="5C83EEC7" w14:textId="71685CF6" w:rsidR="003A1564" w:rsidRPr="009202C8" w:rsidRDefault="000E6E32" w:rsidP="00D765A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2016</w:t>
            </w:r>
            <w:r w:rsidR="003A1564" w:rsidRPr="009202C8">
              <w:rPr>
                <w:b/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764" w:type="pct"/>
            <w:shd w:val="clear" w:color="auto" w:fill="BFBFBF" w:themeFill="background1" w:themeFillShade="BF"/>
          </w:tcPr>
          <w:p w14:paraId="4C6C26C7" w14:textId="6E50FEA3" w:rsidR="003A1564" w:rsidRPr="009202C8" w:rsidRDefault="000E6E32" w:rsidP="00D765A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2017</w:t>
            </w:r>
            <w:r w:rsidR="003A1564" w:rsidRPr="009202C8">
              <w:rPr>
                <w:b/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764" w:type="pct"/>
            <w:shd w:val="clear" w:color="auto" w:fill="BFBFBF" w:themeFill="background1" w:themeFillShade="BF"/>
          </w:tcPr>
          <w:p w14:paraId="6C187C01" w14:textId="67E100DA" w:rsidR="003A1564" w:rsidRPr="009202C8" w:rsidRDefault="000E6E32" w:rsidP="00D765A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2018</w:t>
            </w:r>
            <w:r w:rsidR="003A1564" w:rsidRPr="009202C8">
              <w:rPr>
                <w:b/>
                <w:i/>
                <w:sz w:val="22"/>
                <w:szCs w:val="22"/>
              </w:rPr>
              <w:t xml:space="preserve"> год</w:t>
            </w:r>
          </w:p>
        </w:tc>
        <w:tc>
          <w:tcPr>
            <w:tcW w:w="764" w:type="pct"/>
            <w:shd w:val="clear" w:color="auto" w:fill="BFBFBF" w:themeFill="background1" w:themeFillShade="BF"/>
          </w:tcPr>
          <w:p w14:paraId="025A18CB" w14:textId="0CCBDCAD" w:rsidR="003A1564" w:rsidRPr="009202C8" w:rsidRDefault="003A1564" w:rsidP="000E6E32">
            <w:pPr>
              <w:jc w:val="center"/>
              <w:rPr>
                <w:b/>
                <w:i/>
                <w:sz w:val="22"/>
                <w:szCs w:val="22"/>
              </w:rPr>
            </w:pPr>
            <w:r w:rsidRPr="009202C8">
              <w:rPr>
                <w:b/>
                <w:i/>
                <w:sz w:val="22"/>
                <w:szCs w:val="22"/>
              </w:rPr>
              <w:t>201</w:t>
            </w:r>
            <w:r w:rsidR="000E6E32">
              <w:rPr>
                <w:b/>
                <w:i/>
                <w:sz w:val="22"/>
                <w:szCs w:val="22"/>
              </w:rPr>
              <w:t>9</w:t>
            </w:r>
            <w:r w:rsidRPr="009202C8">
              <w:rPr>
                <w:b/>
                <w:i/>
                <w:sz w:val="22"/>
                <w:szCs w:val="22"/>
              </w:rPr>
              <w:t xml:space="preserve"> год</w:t>
            </w:r>
          </w:p>
        </w:tc>
      </w:tr>
      <w:tr w:rsidR="003A1564" w:rsidRPr="009202C8" w14:paraId="1849B89D" w14:textId="77777777" w:rsidTr="005E0188">
        <w:trPr>
          <w:trHeight w:val="78"/>
        </w:trPr>
        <w:tc>
          <w:tcPr>
            <w:tcW w:w="1943" w:type="pct"/>
            <w:shd w:val="clear" w:color="auto" w:fill="F2F2F2" w:themeFill="background1" w:themeFillShade="F2"/>
          </w:tcPr>
          <w:p w14:paraId="688D83EA" w14:textId="2CC0BCD4" w:rsidR="003A1564" w:rsidRPr="009202C8" w:rsidRDefault="00793E7E" w:rsidP="007E2801">
            <w:pPr>
              <w:rPr>
                <w:b/>
                <w:i/>
                <w:sz w:val="22"/>
                <w:szCs w:val="22"/>
              </w:rPr>
            </w:pPr>
            <w:proofErr w:type="spellStart"/>
            <w:r>
              <w:rPr>
                <w:b/>
                <w:i/>
                <w:sz w:val="22"/>
                <w:szCs w:val="22"/>
              </w:rPr>
              <w:t>п.г.т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. </w:t>
            </w:r>
            <w:proofErr w:type="spellStart"/>
            <w:r w:rsidRPr="00793E7E">
              <w:rPr>
                <w:b/>
                <w:i/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764" w:type="pct"/>
            <w:shd w:val="clear" w:color="auto" w:fill="FFFFFF"/>
          </w:tcPr>
          <w:p w14:paraId="4CF57CB2" w14:textId="59243C35" w:rsidR="003A1564" w:rsidRPr="009202C8" w:rsidRDefault="00A84C42" w:rsidP="007E280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7615</w:t>
            </w:r>
          </w:p>
        </w:tc>
        <w:tc>
          <w:tcPr>
            <w:tcW w:w="764" w:type="pct"/>
            <w:shd w:val="clear" w:color="auto" w:fill="FFFFFF"/>
          </w:tcPr>
          <w:p w14:paraId="00BD9D39" w14:textId="0FC25801" w:rsidR="003A1564" w:rsidRPr="009202C8" w:rsidRDefault="00A84C42" w:rsidP="007E280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7608</w:t>
            </w:r>
          </w:p>
        </w:tc>
        <w:tc>
          <w:tcPr>
            <w:tcW w:w="764" w:type="pct"/>
            <w:shd w:val="clear" w:color="auto" w:fill="FFFFFF"/>
          </w:tcPr>
          <w:p w14:paraId="05453E0C" w14:textId="15138A2E" w:rsidR="003A1564" w:rsidRPr="009202C8" w:rsidRDefault="000E6E32" w:rsidP="007E280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7559</w:t>
            </w:r>
          </w:p>
        </w:tc>
        <w:tc>
          <w:tcPr>
            <w:tcW w:w="764" w:type="pct"/>
            <w:shd w:val="clear" w:color="auto" w:fill="FFFFFF"/>
          </w:tcPr>
          <w:p w14:paraId="4C69F786" w14:textId="428F3577" w:rsidR="003A1564" w:rsidRPr="009202C8" w:rsidRDefault="000E6E32" w:rsidP="007E2801">
            <w:pPr>
              <w:jc w:val="center"/>
              <w:rPr>
                <w:b/>
                <w:i/>
                <w:sz w:val="22"/>
                <w:szCs w:val="22"/>
              </w:rPr>
            </w:pPr>
            <w:r w:rsidRPr="000E6E32">
              <w:rPr>
                <w:b/>
                <w:i/>
                <w:sz w:val="22"/>
                <w:szCs w:val="22"/>
              </w:rPr>
              <w:t>7612</w:t>
            </w:r>
          </w:p>
        </w:tc>
      </w:tr>
    </w:tbl>
    <w:p w14:paraId="02E5F56E" w14:textId="2204C121" w:rsidR="006B1840" w:rsidRDefault="007A10C5" w:rsidP="006B1840">
      <w:pPr>
        <w:spacing w:before="120"/>
        <w:ind w:firstLine="709"/>
        <w:rPr>
          <w:sz w:val="28"/>
          <w:szCs w:val="28"/>
          <w:lang w:eastAsia="ar-SA" w:bidi="en-US"/>
        </w:rPr>
      </w:pPr>
      <w:r w:rsidRPr="009202C8">
        <w:rPr>
          <w:sz w:val="28"/>
          <w:szCs w:val="28"/>
          <w:lang w:eastAsia="ar-SA" w:bidi="en-US"/>
        </w:rPr>
        <w:t xml:space="preserve">Из таблицы </w:t>
      </w:r>
      <w:r w:rsidR="00717201" w:rsidRPr="009202C8">
        <w:rPr>
          <w:sz w:val="28"/>
          <w:szCs w:val="28"/>
          <w:lang w:eastAsia="ar-SA" w:bidi="en-US"/>
        </w:rPr>
        <w:t xml:space="preserve">2.1 </w:t>
      </w:r>
      <w:r w:rsidRPr="009202C8">
        <w:rPr>
          <w:sz w:val="28"/>
          <w:szCs w:val="28"/>
          <w:lang w:eastAsia="ar-SA" w:bidi="en-US"/>
        </w:rPr>
        <w:t xml:space="preserve">следует, что с </w:t>
      </w:r>
      <w:r w:rsidR="000E6E32">
        <w:rPr>
          <w:sz w:val="28"/>
          <w:szCs w:val="28"/>
          <w:lang w:eastAsia="ar-SA" w:bidi="en-US"/>
        </w:rPr>
        <w:t>2016</w:t>
      </w:r>
      <w:r w:rsidRPr="009202C8">
        <w:rPr>
          <w:sz w:val="28"/>
          <w:szCs w:val="28"/>
          <w:lang w:eastAsia="ar-SA" w:bidi="en-US"/>
        </w:rPr>
        <w:t xml:space="preserve"> г. </w:t>
      </w:r>
      <w:r w:rsidR="00676DEC" w:rsidRPr="009202C8">
        <w:rPr>
          <w:sz w:val="28"/>
          <w:szCs w:val="28"/>
          <w:lang w:eastAsia="ar-SA" w:bidi="en-US"/>
        </w:rPr>
        <w:t>по 201</w:t>
      </w:r>
      <w:r w:rsidR="000E6E32">
        <w:rPr>
          <w:sz w:val="28"/>
          <w:szCs w:val="28"/>
          <w:lang w:eastAsia="ar-SA" w:bidi="en-US"/>
        </w:rPr>
        <w:t>9</w:t>
      </w:r>
      <w:r w:rsidRPr="009202C8">
        <w:rPr>
          <w:sz w:val="28"/>
          <w:szCs w:val="28"/>
          <w:lang w:eastAsia="ar-SA" w:bidi="en-US"/>
        </w:rPr>
        <w:t xml:space="preserve"> г. численность</w:t>
      </w:r>
      <w:r w:rsidR="00FD08C0" w:rsidRPr="009202C8">
        <w:rPr>
          <w:sz w:val="28"/>
          <w:szCs w:val="28"/>
          <w:lang w:eastAsia="ar-SA" w:bidi="en-US"/>
        </w:rPr>
        <w:t xml:space="preserve"> населения</w:t>
      </w:r>
      <w:r w:rsidRPr="009202C8">
        <w:rPr>
          <w:sz w:val="28"/>
          <w:szCs w:val="28"/>
          <w:lang w:eastAsia="ar-SA" w:bidi="en-US"/>
        </w:rPr>
        <w:t xml:space="preserve"> </w:t>
      </w:r>
      <w:r w:rsidR="00436D38">
        <w:rPr>
          <w:sz w:val="28"/>
          <w:szCs w:val="28"/>
          <w:lang w:eastAsia="ar-SA" w:bidi="en-US"/>
        </w:rPr>
        <w:t xml:space="preserve">Красносельского городского поселения </w:t>
      </w:r>
      <w:r w:rsidR="00966548">
        <w:rPr>
          <w:sz w:val="28"/>
          <w:szCs w:val="28"/>
          <w:lang w:eastAsia="ar-SA" w:bidi="en-US"/>
        </w:rPr>
        <w:t>уменьшилась</w:t>
      </w:r>
      <w:r w:rsidR="00A56D2A">
        <w:rPr>
          <w:sz w:val="28"/>
          <w:szCs w:val="28"/>
          <w:lang w:eastAsia="ar-SA" w:bidi="en-US"/>
        </w:rPr>
        <w:t xml:space="preserve"> </w:t>
      </w:r>
      <w:r w:rsidR="00FD08C0" w:rsidRPr="009202C8">
        <w:rPr>
          <w:sz w:val="28"/>
          <w:szCs w:val="28"/>
          <w:lang w:eastAsia="ar-SA" w:bidi="en-US"/>
        </w:rPr>
        <w:t xml:space="preserve">на </w:t>
      </w:r>
      <w:r w:rsidR="00864B9D">
        <w:rPr>
          <w:sz w:val="28"/>
          <w:szCs w:val="28"/>
          <w:lang w:eastAsia="ar-SA" w:bidi="en-US"/>
        </w:rPr>
        <w:t>3</w:t>
      </w:r>
      <w:r w:rsidR="00A56D2A">
        <w:rPr>
          <w:sz w:val="28"/>
          <w:szCs w:val="28"/>
          <w:lang w:eastAsia="ar-SA" w:bidi="en-US"/>
        </w:rPr>
        <w:t xml:space="preserve"> чел.</w:t>
      </w:r>
    </w:p>
    <w:p w14:paraId="1478962F" w14:textId="43083429" w:rsidR="00097792" w:rsidRPr="009202C8" w:rsidRDefault="00864B9D" w:rsidP="006B1840">
      <w:pPr>
        <w:spacing w:before="120"/>
        <w:ind w:firstLine="709"/>
        <w:rPr>
          <w:sz w:val="28"/>
          <w:szCs w:val="28"/>
          <w:lang w:eastAsia="ar-SA" w:bidi="en-US"/>
        </w:rPr>
      </w:pPr>
      <w:r>
        <w:rPr>
          <w:noProof/>
        </w:rPr>
        <w:lastRenderedPageBreak/>
        <w:drawing>
          <wp:inline distT="0" distB="0" distL="0" distR="0" wp14:anchorId="2CC5E462" wp14:editId="65E97813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ED57782" w14:textId="77777777" w:rsidR="001E1014" w:rsidRDefault="001E1014" w:rsidP="00A357BE">
      <w:pPr>
        <w:ind w:firstLine="709"/>
        <w:rPr>
          <w:sz w:val="28"/>
          <w:szCs w:val="28"/>
          <w:lang w:eastAsia="ar-SA" w:bidi="en-US"/>
        </w:rPr>
      </w:pPr>
    </w:p>
    <w:p w14:paraId="5E5F4D2E" w14:textId="77777777" w:rsidR="001E1014" w:rsidRPr="00C6633A" w:rsidRDefault="001E1014" w:rsidP="001E1014">
      <w:pPr>
        <w:ind w:firstLine="709"/>
        <w:rPr>
          <w:sz w:val="28"/>
          <w:lang w:eastAsia="ar-SA" w:bidi="en-US"/>
        </w:rPr>
      </w:pPr>
      <w:r w:rsidRPr="00C6633A">
        <w:rPr>
          <w:sz w:val="28"/>
          <w:lang w:eastAsia="ar-SA" w:bidi="en-US"/>
        </w:rPr>
        <w:t>Базовым периодом для прогнозирования численности населения является 2019 г. Расчет перспективной численности населения можно провести демографическим методом, который основывается на использовании данных об общем приросте населения (естественном и механическом), рассчитывается по формуле:</w:t>
      </w:r>
    </w:p>
    <w:p w14:paraId="0920B408" w14:textId="2FE32076" w:rsidR="001E1014" w:rsidRPr="00C6633A" w:rsidRDefault="001E1014" w:rsidP="001E1014">
      <w:pPr>
        <w:ind w:firstLine="709"/>
        <w:jc w:val="center"/>
        <w:rPr>
          <w:sz w:val="28"/>
          <w:lang w:eastAsia="ar-SA" w:bidi="en-US"/>
        </w:rPr>
      </w:pPr>
      <w:proofErr w:type="spellStart"/>
      <w:r w:rsidRPr="00C6633A">
        <w:rPr>
          <w:sz w:val="28"/>
          <w:lang w:eastAsia="ar-SA" w:bidi="en-US"/>
        </w:rPr>
        <w:t>Sh+t</w:t>
      </w:r>
      <w:proofErr w:type="spellEnd"/>
      <w:r w:rsidRPr="00C6633A">
        <w:rPr>
          <w:sz w:val="28"/>
          <w:lang w:eastAsia="ar-SA" w:bidi="en-US"/>
        </w:rPr>
        <w:t>=</w:t>
      </w:r>
      <w:proofErr w:type="spellStart"/>
      <w:r w:rsidRPr="00C6633A">
        <w:rPr>
          <w:sz w:val="28"/>
          <w:lang w:eastAsia="ar-SA" w:bidi="en-US"/>
        </w:rPr>
        <w:t>Sh</w:t>
      </w:r>
      <w:proofErr w:type="spellEnd"/>
      <w:r w:rsidRPr="00C6633A">
        <w:rPr>
          <w:sz w:val="28"/>
          <w:lang w:eastAsia="ar-SA" w:bidi="en-US"/>
        </w:rPr>
        <w:t>·(1+Кобщ.пр.)</w:t>
      </w:r>
      <w:r w:rsidR="00205282">
        <w:rPr>
          <w:sz w:val="28"/>
          <w:lang w:eastAsia="ar-SA" w:bidi="en-US"/>
        </w:rPr>
        <w:t xml:space="preserve"> </w:t>
      </w:r>
      <w:r w:rsidRPr="00C6633A">
        <w:rPr>
          <w:sz w:val="28"/>
          <w:lang w:eastAsia="ar-SA" w:bidi="en-US"/>
        </w:rPr>
        <w:t>t,</w:t>
      </w:r>
      <w:r w:rsidRPr="00C6633A">
        <w:rPr>
          <w:sz w:val="28"/>
          <w:lang w:eastAsia="ar-SA" w:bidi="en-US"/>
        </w:rPr>
        <w:tab/>
      </w:r>
      <w:r w:rsidRPr="00C6633A">
        <w:rPr>
          <w:sz w:val="28"/>
          <w:lang w:eastAsia="ar-SA" w:bidi="en-US"/>
        </w:rPr>
        <w:tab/>
      </w:r>
      <w:r w:rsidRPr="00C6633A">
        <w:rPr>
          <w:sz w:val="28"/>
          <w:lang w:eastAsia="ar-SA" w:bidi="en-US"/>
        </w:rPr>
        <w:tab/>
      </w:r>
      <w:r w:rsidRPr="00C6633A">
        <w:rPr>
          <w:sz w:val="28"/>
          <w:lang w:eastAsia="ar-SA" w:bidi="en-US"/>
        </w:rPr>
        <w:tab/>
      </w:r>
      <w:r w:rsidRPr="00C6633A">
        <w:rPr>
          <w:sz w:val="28"/>
          <w:lang w:eastAsia="ar-SA" w:bidi="en-US"/>
        </w:rPr>
        <w:tab/>
        <w:t>(1)</w:t>
      </w:r>
    </w:p>
    <w:p w14:paraId="46A753F9" w14:textId="77777777" w:rsidR="001E1014" w:rsidRPr="00C6633A" w:rsidRDefault="001E1014" w:rsidP="001E1014">
      <w:pPr>
        <w:ind w:firstLine="709"/>
        <w:rPr>
          <w:sz w:val="28"/>
          <w:lang w:eastAsia="ar-SA" w:bidi="en-US"/>
        </w:rPr>
      </w:pPr>
      <w:r w:rsidRPr="00C6633A">
        <w:rPr>
          <w:sz w:val="28"/>
          <w:lang w:eastAsia="ar-SA" w:bidi="en-US"/>
        </w:rPr>
        <w:t xml:space="preserve">где </w:t>
      </w:r>
      <w:proofErr w:type="spellStart"/>
      <w:r w:rsidRPr="00C6633A">
        <w:rPr>
          <w:sz w:val="28"/>
          <w:lang w:eastAsia="ar-SA" w:bidi="en-US"/>
        </w:rPr>
        <w:t>Sh</w:t>
      </w:r>
      <w:proofErr w:type="spellEnd"/>
      <w:r w:rsidRPr="00C6633A">
        <w:rPr>
          <w:sz w:val="28"/>
          <w:lang w:eastAsia="ar-SA" w:bidi="en-US"/>
        </w:rPr>
        <w:t xml:space="preserve"> – численность населения на начало планируемого периода, чел.;</w:t>
      </w:r>
    </w:p>
    <w:p w14:paraId="1C4D52B9" w14:textId="77777777" w:rsidR="001E1014" w:rsidRPr="00C6633A" w:rsidRDefault="001E1014" w:rsidP="001E1014">
      <w:pPr>
        <w:ind w:firstLine="709"/>
        <w:rPr>
          <w:sz w:val="28"/>
          <w:lang w:eastAsia="ar-SA" w:bidi="en-US"/>
        </w:rPr>
      </w:pPr>
      <w:r w:rsidRPr="00C6633A">
        <w:rPr>
          <w:sz w:val="28"/>
          <w:lang w:eastAsia="ar-SA" w:bidi="en-US"/>
        </w:rPr>
        <w:t>t – число лет, на которое производится расчет;</w:t>
      </w:r>
    </w:p>
    <w:p w14:paraId="5D6B3FD3" w14:textId="77777777" w:rsidR="001E1014" w:rsidRDefault="001E1014" w:rsidP="001E1014">
      <w:pPr>
        <w:ind w:firstLine="709"/>
        <w:rPr>
          <w:sz w:val="28"/>
          <w:lang w:eastAsia="ar-SA" w:bidi="en-US"/>
        </w:rPr>
      </w:pPr>
      <w:proofErr w:type="spellStart"/>
      <w:r w:rsidRPr="00C6633A">
        <w:rPr>
          <w:sz w:val="28"/>
          <w:lang w:eastAsia="ar-SA" w:bidi="en-US"/>
        </w:rPr>
        <w:t>Кобщ.пр</w:t>
      </w:r>
      <w:proofErr w:type="spellEnd"/>
      <w:r w:rsidRPr="00C6633A">
        <w:rPr>
          <w:sz w:val="28"/>
          <w:lang w:eastAsia="ar-SA" w:bidi="en-US"/>
        </w:rPr>
        <w:t>. – коэффициент общего прироста населения за период, предшествующий плановому, определяется как отношение среднегодового прироста населения к среднегодовой численности населения.</w:t>
      </w:r>
    </w:p>
    <w:p w14:paraId="767C5977" w14:textId="77777777" w:rsidR="001E1014" w:rsidRDefault="001E1014" w:rsidP="001E1014">
      <w:pPr>
        <w:ind w:firstLine="709"/>
        <w:rPr>
          <w:sz w:val="28"/>
          <w:lang w:eastAsia="ar-SA" w:bidi="en-US"/>
        </w:rPr>
      </w:pPr>
      <w:r w:rsidRPr="00C6633A">
        <w:rPr>
          <w:sz w:val="28"/>
          <w:lang w:eastAsia="ar-SA" w:bidi="en-US"/>
        </w:rPr>
        <w:t>Отсутствие исходных данных и неясность тенденций с естественным приростом населения снижает точность прогнозов.</w:t>
      </w:r>
    </w:p>
    <w:p w14:paraId="1B8125F1" w14:textId="5C269EFF" w:rsidR="001E1014" w:rsidRPr="00C6633A" w:rsidRDefault="001E1014" w:rsidP="001E1014">
      <w:pPr>
        <w:ind w:firstLine="709"/>
        <w:rPr>
          <w:sz w:val="28"/>
          <w:lang w:eastAsia="ar-SA" w:bidi="en-US"/>
        </w:rPr>
      </w:pPr>
      <w:r w:rsidRPr="00C6633A">
        <w:rPr>
          <w:sz w:val="28"/>
          <w:lang w:eastAsia="ar-SA" w:bidi="en-US"/>
        </w:rPr>
        <w:t xml:space="preserve">При определении перспективной численности населения </w:t>
      </w:r>
      <w:r>
        <w:rPr>
          <w:sz w:val="28"/>
          <w:lang w:eastAsia="ar-SA" w:bidi="en-US"/>
        </w:rPr>
        <w:t xml:space="preserve">также </w:t>
      </w:r>
      <w:r w:rsidRPr="00C6633A">
        <w:rPr>
          <w:sz w:val="28"/>
          <w:lang w:eastAsia="ar-SA" w:bidi="en-US"/>
        </w:rPr>
        <w:t xml:space="preserve">учитывалось главное направление демографической политики </w:t>
      </w:r>
      <w:r w:rsidR="00A562D1">
        <w:rPr>
          <w:sz w:val="28"/>
          <w:lang w:eastAsia="ar-SA" w:bidi="en-US"/>
        </w:rPr>
        <w:t xml:space="preserve">Краснодарского </w:t>
      </w:r>
      <w:r w:rsidR="00B6234F">
        <w:rPr>
          <w:sz w:val="28"/>
          <w:lang w:eastAsia="ar-SA" w:bidi="en-US"/>
        </w:rPr>
        <w:t xml:space="preserve">края, </w:t>
      </w:r>
      <w:r w:rsidRPr="00C6633A">
        <w:rPr>
          <w:sz w:val="28"/>
          <w:lang w:eastAsia="ar-SA" w:bidi="en-US"/>
        </w:rPr>
        <w:t xml:space="preserve">определенное в Стратегии социально-экономического развития </w:t>
      </w:r>
      <w:r w:rsidR="004941C6">
        <w:rPr>
          <w:sz w:val="28"/>
          <w:lang w:eastAsia="ar-SA" w:bidi="en-US"/>
        </w:rPr>
        <w:t xml:space="preserve">Краснодарского </w:t>
      </w:r>
      <w:r w:rsidR="009211B1">
        <w:rPr>
          <w:sz w:val="28"/>
          <w:lang w:eastAsia="ar-SA" w:bidi="en-US"/>
        </w:rPr>
        <w:t xml:space="preserve">края </w:t>
      </w:r>
      <w:r w:rsidRPr="00C6633A">
        <w:rPr>
          <w:sz w:val="28"/>
          <w:lang w:eastAsia="ar-SA" w:bidi="en-US"/>
        </w:rPr>
        <w:t>до 2030 года (утверждённой</w:t>
      </w:r>
      <w:r w:rsidR="00B13C10" w:rsidRPr="00B13C10">
        <w:t xml:space="preserve"> </w:t>
      </w:r>
      <w:r w:rsidR="00B13C10" w:rsidRPr="00B13C10">
        <w:rPr>
          <w:sz w:val="28"/>
          <w:lang w:eastAsia="ar-SA" w:bidi="en-US"/>
        </w:rPr>
        <w:t xml:space="preserve">Законодательным Собранием Краснодарского края </w:t>
      </w:r>
      <w:r w:rsidR="00B13C10">
        <w:rPr>
          <w:sz w:val="28"/>
          <w:lang w:eastAsia="ar-SA" w:bidi="en-US"/>
        </w:rPr>
        <w:t>от 21.12.2018 № 3930-КЗ</w:t>
      </w:r>
      <w:r w:rsidRPr="00C6633A">
        <w:rPr>
          <w:sz w:val="28"/>
          <w:lang w:eastAsia="ar-SA" w:bidi="en-US"/>
        </w:rPr>
        <w:t>– снижение темпов естественной убыли населения, рост рождаемости и ожидаемой продолжительности жизни, стабилизация численности населения.</w:t>
      </w:r>
    </w:p>
    <w:p w14:paraId="44993DD5" w14:textId="2DF5D931" w:rsidR="001E1014" w:rsidRPr="00C6633A" w:rsidRDefault="001E1014" w:rsidP="001E1014">
      <w:pPr>
        <w:ind w:firstLine="709"/>
        <w:rPr>
          <w:sz w:val="28"/>
          <w:lang w:eastAsia="ar-SA" w:bidi="en-US"/>
        </w:rPr>
      </w:pPr>
      <w:r w:rsidRPr="00C6633A">
        <w:rPr>
          <w:sz w:val="28"/>
          <w:lang w:eastAsia="ar-SA" w:bidi="en-US"/>
        </w:rPr>
        <w:t>Таким образом, прогноз</w:t>
      </w:r>
      <w:r w:rsidR="00F11EFD">
        <w:rPr>
          <w:sz w:val="28"/>
          <w:lang w:eastAsia="ar-SA" w:bidi="en-US"/>
        </w:rPr>
        <w:t>ируема</w:t>
      </w:r>
      <w:r w:rsidRPr="00C6633A">
        <w:rPr>
          <w:sz w:val="28"/>
          <w:lang w:eastAsia="ar-SA" w:bidi="en-US"/>
        </w:rPr>
        <w:t>я численность на расчетный срок</w:t>
      </w:r>
      <w:r w:rsidR="00BE43F3">
        <w:rPr>
          <w:sz w:val="28"/>
          <w:lang w:eastAsia="ar-SA" w:bidi="en-US"/>
        </w:rPr>
        <w:t xml:space="preserve"> принимается по численности 2019</w:t>
      </w:r>
      <w:r w:rsidRPr="00C6633A">
        <w:rPr>
          <w:sz w:val="28"/>
          <w:lang w:eastAsia="ar-SA" w:bidi="en-US"/>
        </w:rPr>
        <w:t xml:space="preserve"> года – </w:t>
      </w:r>
      <w:r w:rsidR="00BE43F3" w:rsidRPr="00BE43F3">
        <w:rPr>
          <w:sz w:val="28"/>
          <w:lang w:eastAsia="ar-SA" w:bidi="en-US"/>
        </w:rPr>
        <w:t>7612</w:t>
      </w:r>
      <w:r w:rsidR="007B087F">
        <w:rPr>
          <w:sz w:val="28"/>
          <w:lang w:eastAsia="ar-SA" w:bidi="en-US"/>
        </w:rPr>
        <w:t xml:space="preserve"> </w:t>
      </w:r>
      <w:r w:rsidRPr="00C6633A">
        <w:rPr>
          <w:sz w:val="28"/>
          <w:lang w:eastAsia="ar-SA" w:bidi="en-US"/>
        </w:rPr>
        <w:t>чел.</w:t>
      </w:r>
    </w:p>
    <w:p w14:paraId="45E5DF75" w14:textId="77777777" w:rsidR="001E1014" w:rsidRPr="00C6633A" w:rsidRDefault="001E1014" w:rsidP="001E1014">
      <w:pPr>
        <w:ind w:firstLine="709"/>
        <w:rPr>
          <w:sz w:val="28"/>
        </w:rPr>
      </w:pPr>
      <w:r w:rsidRPr="00C6633A">
        <w:rPr>
          <w:sz w:val="28"/>
          <w:lang w:eastAsia="ar-SA" w:bidi="en-US"/>
        </w:rPr>
        <w:t>На расчетный период основные усилия должны быть направлены как на поддержа</w:t>
      </w:r>
      <w:r w:rsidRPr="00C6633A">
        <w:rPr>
          <w:sz w:val="28"/>
        </w:rPr>
        <w:t>ние положительного естественного прироста, в первую очередь путём снижения уровня смертности, особенно детской и мужской, так и на привлечение мигрантов.</w:t>
      </w:r>
    </w:p>
    <w:p w14:paraId="1EBA657F" w14:textId="251712A6" w:rsidR="001E1014" w:rsidRPr="00C6633A" w:rsidRDefault="001E1014" w:rsidP="001E1014">
      <w:pPr>
        <w:ind w:firstLine="709"/>
        <w:rPr>
          <w:sz w:val="28"/>
          <w:lang w:eastAsia="ar-SA" w:bidi="en-US"/>
        </w:rPr>
      </w:pPr>
      <w:r w:rsidRPr="00C6633A">
        <w:rPr>
          <w:sz w:val="28"/>
          <w:lang w:eastAsia="ar-SA" w:bidi="en-US"/>
        </w:rPr>
        <w:lastRenderedPageBreak/>
        <w:t xml:space="preserve">Так же для улучшения демографической ситуации в </w:t>
      </w:r>
      <w:r w:rsidR="00BE43F3">
        <w:rPr>
          <w:sz w:val="28"/>
          <w:szCs w:val="28"/>
          <w:lang w:eastAsia="ar-SA" w:bidi="en-US"/>
        </w:rPr>
        <w:t>Красносельском</w:t>
      </w:r>
      <w:r w:rsidR="00205282">
        <w:rPr>
          <w:sz w:val="28"/>
          <w:szCs w:val="28"/>
          <w:lang w:eastAsia="ar-SA" w:bidi="en-US"/>
        </w:rPr>
        <w:t xml:space="preserve"> </w:t>
      </w:r>
      <w:r w:rsidR="00BE43F3">
        <w:rPr>
          <w:sz w:val="28"/>
          <w:lang w:eastAsia="ar-SA" w:bidi="en-US"/>
        </w:rPr>
        <w:t>городском поселении</w:t>
      </w:r>
      <w:r w:rsidRPr="00C6633A">
        <w:rPr>
          <w:sz w:val="28"/>
          <w:lang w:eastAsia="ar-SA" w:bidi="en-US"/>
        </w:rPr>
        <w:t xml:space="preserve"> необходимо проведение целого комплекса социально-экономических мероприятий, которые будут направлены на разные аспекты, определяющие демографическое развитие, такие как сокращение общего уровня смертности (в том числе и от социально-значимых заболеваний и внешних причин), укрепление репродуктивного здоровья населения, здоровья детей и подростков, сокращение уровня материнской и младенческой смертности, сохранение и укрепление здоровья населения, увеличение продолжительности жизни, создание условий для ведения здорового образа жизни, повышение уровня рождаемости, укрепление института семьи, возрождение и сохранение традиций крепких семейных отношений, поддержку материнства и детства, улучшение миграционной ситуации. </w:t>
      </w:r>
    </w:p>
    <w:p w14:paraId="4A9E2B1D" w14:textId="5ED46B6F" w:rsidR="007A10C5" w:rsidRPr="00A16D78" w:rsidRDefault="001E1014" w:rsidP="00A16D78">
      <w:pPr>
        <w:ind w:firstLine="709"/>
        <w:rPr>
          <w:sz w:val="28"/>
          <w:lang w:eastAsia="ar-SA" w:bidi="en-US"/>
        </w:rPr>
      </w:pPr>
      <w:r w:rsidRPr="00C6633A">
        <w:rPr>
          <w:sz w:val="28"/>
          <w:lang w:eastAsia="ar-SA" w:bidi="en-US"/>
        </w:rPr>
        <w:t>Принимаемые меры по улучшению демографической ситуации, в том числе успешной реализации демографических программ по стимулированию рождаемости, программ направленных на поддержку семей с детьми и молодых семей,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прироста, хотя существует опасность снижения коэффициента естественного прироста в случае ухудшения экономической ситуации в стране.</w:t>
      </w:r>
    </w:p>
    <w:p w14:paraId="30E8D319" w14:textId="39FDE2E8" w:rsidR="00D15583" w:rsidRDefault="00A5122F" w:rsidP="00CD0909">
      <w:pPr>
        <w:pStyle w:val="3"/>
        <w:numPr>
          <w:ilvl w:val="2"/>
          <w:numId w:val="4"/>
        </w:numPr>
        <w:ind w:left="0" w:firstLine="0"/>
        <w:rPr>
          <w:sz w:val="28"/>
          <w:szCs w:val="28"/>
        </w:rPr>
      </w:pPr>
      <w:bookmarkStart w:id="29" w:name="_Toc522808443"/>
      <w:bookmarkStart w:id="30" w:name="_Toc27472158"/>
      <w:bookmarkEnd w:id="28"/>
      <w:r w:rsidRPr="002748AA">
        <w:rPr>
          <w:sz w:val="28"/>
          <w:szCs w:val="28"/>
        </w:rPr>
        <w:t>Экономический потенциал</w:t>
      </w:r>
      <w:bookmarkEnd w:id="29"/>
      <w:bookmarkEnd w:id="30"/>
    </w:p>
    <w:p w14:paraId="7450FA99" w14:textId="7899F1AC" w:rsidR="00ED3221" w:rsidRPr="002A2C0B" w:rsidRDefault="008B3FAE" w:rsidP="002A2C0B">
      <w:pPr>
        <w:jc w:val="center"/>
        <w:rPr>
          <w:b/>
          <w:sz w:val="26"/>
          <w:szCs w:val="26"/>
        </w:rPr>
      </w:pPr>
      <w:r w:rsidRPr="002A2C0B">
        <w:rPr>
          <w:b/>
          <w:sz w:val="26"/>
          <w:szCs w:val="26"/>
        </w:rPr>
        <w:t xml:space="preserve">Производственные и строительные </w:t>
      </w:r>
      <w:r w:rsidR="009442FF" w:rsidRPr="002A2C0B">
        <w:rPr>
          <w:b/>
          <w:sz w:val="26"/>
          <w:szCs w:val="26"/>
        </w:rPr>
        <w:t>предприятия</w:t>
      </w:r>
    </w:p>
    <w:p w14:paraId="179AA756" w14:textId="111C22BD" w:rsidR="002E46C4" w:rsidRPr="002E46C4" w:rsidRDefault="002E46C4" w:rsidP="002E46C4">
      <w:pPr>
        <w:spacing w:before="120"/>
        <w:jc w:val="right"/>
        <w:rPr>
          <w:b/>
          <w:i/>
          <w:lang w:eastAsia="ar-SA" w:bidi="en-US"/>
        </w:rPr>
      </w:pPr>
      <w:r>
        <w:rPr>
          <w:b/>
          <w:i/>
          <w:lang w:eastAsia="ar-SA" w:bidi="en-US"/>
        </w:rPr>
        <w:t>Таблица 2.2</w:t>
      </w:r>
    </w:p>
    <w:tbl>
      <w:tblPr>
        <w:tblW w:w="5088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64"/>
        <w:gridCol w:w="2715"/>
        <w:gridCol w:w="2956"/>
      </w:tblGrid>
      <w:tr w:rsidR="002E46C4" w:rsidRPr="00AE393E" w14:paraId="37149B57" w14:textId="77777777" w:rsidTr="008F612D">
        <w:trPr>
          <w:jc w:val="center"/>
        </w:trPr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491DEB25" w14:textId="77777777" w:rsidR="009442FF" w:rsidRPr="00AE393E" w:rsidRDefault="009442FF" w:rsidP="007C30B3">
            <w:pPr>
              <w:rPr>
                <w:b/>
                <w:sz w:val="22"/>
                <w:szCs w:val="22"/>
              </w:rPr>
            </w:pPr>
            <w:r w:rsidRPr="00AE393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1BD2C628" w14:textId="77777777" w:rsidR="009442FF" w:rsidRPr="00AE393E" w:rsidRDefault="009442FF" w:rsidP="007C30B3">
            <w:pPr>
              <w:rPr>
                <w:b/>
                <w:sz w:val="22"/>
                <w:szCs w:val="22"/>
              </w:rPr>
            </w:pPr>
            <w:r w:rsidRPr="00AE393E">
              <w:rPr>
                <w:b/>
                <w:sz w:val="22"/>
                <w:szCs w:val="22"/>
              </w:rPr>
              <w:t>Наименование предприятий</w:t>
            </w:r>
          </w:p>
        </w:tc>
        <w:tc>
          <w:tcPr>
            <w:tcW w:w="1431" w:type="pct"/>
            <w:shd w:val="clear" w:color="auto" w:fill="D9D9D9" w:themeFill="background1" w:themeFillShade="D9"/>
            <w:vAlign w:val="center"/>
          </w:tcPr>
          <w:p w14:paraId="0008AC99" w14:textId="77777777" w:rsidR="009442FF" w:rsidRPr="00AE393E" w:rsidRDefault="009442FF" w:rsidP="007C30B3">
            <w:pPr>
              <w:rPr>
                <w:b/>
                <w:sz w:val="22"/>
                <w:szCs w:val="22"/>
              </w:rPr>
            </w:pPr>
            <w:r w:rsidRPr="00AE393E">
              <w:rPr>
                <w:b/>
                <w:sz w:val="22"/>
                <w:szCs w:val="22"/>
              </w:rPr>
              <w:t>Местонахождение</w:t>
            </w:r>
          </w:p>
        </w:tc>
        <w:tc>
          <w:tcPr>
            <w:tcW w:w="1559" w:type="pct"/>
            <w:shd w:val="clear" w:color="auto" w:fill="D9D9D9" w:themeFill="background1" w:themeFillShade="D9"/>
            <w:vAlign w:val="center"/>
          </w:tcPr>
          <w:p w14:paraId="67D228AB" w14:textId="77777777" w:rsidR="009442FF" w:rsidRPr="00AE393E" w:rsidRDefault="009442FF" w:rsidP="007C30B3">
            <w:pPr>
              <w:rPr>
                <w:b/>
                <w:sz w:val="22"/>
                <w:szCs w:val="22"/>
              </w:rPr>
            </w:pPr>
            <w:r w:rsidRPr="00AE393E">
              <w:rPr>
                <w:b/>
                <w:sz w:val="22"/>
                <w:szCs w:val="22"/>
              </w:rPr>
              <w:t>Профиль</w:t>
            </w:r>
          </w:p>
          <w:p w14:paraId="046F2615" w14:textId="5DD6DE10" w:rsidR="009442FF" w:rsidRPr="00AE393E" w:rsidRDefault="009442FF" w:rsidP="007C30B3">
            <w:pPr>
              <w:rPr>
                <w:b/>
                <w:sz w:val="22"/>
                <w:szCs w:val="22"/>
              </w:rPr>
            </w:pPr>
            <w:r w:rsidRPr="009442FF">
              <w:rPr>
                <w:b/>
                <w:sz w:val="22"/>
                <w:szCs w:val="22"/>
              </w:rPr>
              <w:t>предприятия</w:t>
            </w:r>
          </w:p>
        </w:tc>
      </w:tr>
      <w:tr w:rsidR="002E46C4" w:rsidRPr="00AE393E" w14:paraId="0ED574B1" w14:textId="77777777" w:rsidTr="008F612D">
        <w:trPr>
          <w:trHeight w:val="327"/>
          <w:jc w:val="center"/>
        </w:trPr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2C983CC9" w14:textId="77777777" w:rsidR="009442FF" w:rsidRPr="00A93CAF" w:rsidRDefault="009442FF" w:rsidP="007C30B3">
            <w:pPr>
              <w:rPr>
                <w:b/>
                <w:i/>
                <w:sz w:val="22"/>
                <w:szCs w:val="22"/>
              </w:rPr>
            </w:pPr>
            <w:r w:rsidRPr="00A93CAF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720" w:type="pct"/>
            <w:shd w:val="clear" w:color="auto" w:fill="D9D9D9" w:themeFill="background1" w:themeFillShade="D9"/>
          </w:tcPr>
          <w:p w14:paraId="6760BF3D" w14:textId="37501860" w:rsidR="009442FF" w:rsidRPr="00AE393E" w:rsidRDefault="0029123F" w:rsidP="0029123F">
            <w:pPr>
              <w:jc w:val="left"/>
              <w:rPr>
                <w:b/>
                <w:i/>
                <w:sz w:val="22"/>
                <w:szCs w:val="22"/>
              </w:rPr>
            </w:pPr>
            <w:proofErr w:type="spellStart"/>
            <w:r w:rsidRPr="0029123F">
              <w:rPr>
                <w:b/>
                <w:i/>
                <w:sz w:val="22"/>
                <w:szCs w:val="22"/>
              </w:rPr>
              <w:t>Гирейское</w:t>
            </w:r>
            <w:proofErr w:type="spellEnd"/>
            <w:r w:rsidRPr="0029123F">
              <w:rPr>
                <w:b/>
                <w:i/>
                <w:sz w:val="22"/>
                <w:szCs w:val="22"/>
              </w:rPr>
              <w:t xml:space="preserve"> ЗАО «Железобетон»,</w:t>
            </w:r>
          </w:p>
        </w:tc>
        <w:tc>
          <w:tcPr>
            <w:tcW w:w="1431" w:type="pct"/>
          </w:tcPr>
          <w:p w14:paraId="0595674C" w14:textId="00E2C80A" w:rsidR="009442FF" w:rsidRPr="00AE393E" w:rsidRDefault="00FA16E7" w:rsidP="007C30B3">
            <w:pPr>
              <w:jc w:val="left"/>
              <w:rPr>
                <w:sz w:val="22"/>
                <w:szCs w:val="22"/>
              </w:rPr>
            </w:pPr>
            <w:proofErr w:type="spellStart"/>
            <w:r w:rsidRPr="00FA16E7">
              <w:rPr>
                <w:sz w:val="22"/>
                <w:szCs w:val="22"/>
              </w:rPr>
              <w:t>п.г.т</w:t>
            </w:r>
            <w:proofErr w:type="spellEnd"/>
            <w:r w:rsidRPr="00FA16E7">
              <w:rPr>
                <w:sz w:val="22"/>
                <w:szCs w:val="22"/>
              </w:rPr>
              <w:t xml:space="preserve">. </w:t>
            </w:r>
            <w:proofErr w:type="spellStart"/>
            <w:r w:rsidRPr="00FA16E7"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1559" w:type="pct"/>
          </w:tcPr>
          <w:p w14:paraId="4FA883CF" w14:textId="56933FB0" w:rsidR="009442FF" w:rsidRPr="00AE393E" w:rsidRDefault="0029123F" w:rsidP="007C30B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Сииликатный</w:t>
            </w:r>
            <w:proofErr w:type="spellEnd"/>
            <w:r>
              <w:rPr>
                <w:sz w:val="22"/>
                <w:szCs w:val="22"/>
              </w:rPr>
              <w:t>,</w:t>
            </w:r>
            <w:r w:rsidR="001C1015">
              <w:rPr>
                <w:sz w:val="22"/>
                <w:szCs w:val="22"/>
              </w:rPr>
              <w:t xml:space="preserve"> </w:t>
            </w:r>
            <w:r w:rsidRPr="0029123F">
              <w:rPr>
                <w:sz w:val="22"/>
                <w:szCs w:val="22"/>
              </w:rPr>
              <w:t>облицовочный кирпич, тротуарная плитка</w:t>
            </w:r>
          </w:p>
        </w:tc>
      </w:tr>
      <w:tr w:rsidR="002E46C4" w:rsidRPr="00AE393E" w14:paraId="756C0B1E" w14:textId="77777777" w:rsidTr="008F612D">
        <w:trPr>
          <w:trHeight w:val="327"/>
          <w:jc w:val="center"/>
        </w:trPr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4868C367" w14:textId="1A9437AA" w:rsidR="002E46C4" w:rsidRPr="00A93CAF" w:rsidRDefault="002E46C4" w:rsidP="002E46C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720" w:type="pct"/>
            <w:shd w:val="clear" w:color="auto" w:fill="D9D9D9" w:themeFill="background1" w:themeFillShade="D9"/>
          </w:tcPr>
          <w:p w14:paraId="761D19BC" w14:textId="03405EED" w:rsidR="002E46C4" w:rsidRPr="00FA16E7" w:rsidRDefault="002E46C4" w:rsidP="002E46C4">
            <w:pPr>
              <w:rPr>
                <w:b/>
                <w:i/>
                <w:sz w:val="22"/>
                <w:szCs w:val="22"/>
              </w:rPr>
            </w:pPr>
            <w:r w:rsidRPr="00FA16E7">
              <w:rPr>
                <w:b/>
                <w:i/>
                <w:sz w:val="22"/>
                <w:szCs w:val="22"/>
              </w:rPr>
              <w:t>ОАО «Блок»,</w:t>
            </w:r>
          </w:p>
        </w:tc>
        <w:tc>
          <w:tcPr>
            <w:tcW w:w="1431" w:type="pct"/>
          </w:tcPr>
          <w:p w14:paraId="557140E6" w14:textId="06F0048B" w:rsidR="002E46C4" w:rsidRPr="00AE393E" w:rsidRDefault="002E46C4" w:rsidP="002E46C4">
            <w:pPr>
              <w:jc w:val="left"/>
              <w:rPr>
                <w:sz w:val="22"/>
                <w:szCs w:val="22"/>
              </w:rPr>
            </w:pPr>
            <w:proofErr w:type="spellStart"/>
            <w:r w:rsidRPr="003248F7">
              <w:rPr>
                <w:sz w:val="22"/>
                <w:szCs w:val="22"/>
              </w:rPr>
              <w:t>п.г.т</w:t>
            </w:r>
            <w:proofErr w:type="spellEnd"/>
            <w:r w:rsidRPr="003248F7">
              <w:rPr>
                <w:sz w:val="22"/>
                <w:szCs w:val="22"/>
              </w:rPr>
              <w:t xml:space="preserve">. </w:t>
            </w:r>
            <w:proofErr w:type="spellStart"/>
            <w:r w:rsidRPr="003248F7"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1559" w:type="pct"/>
          </w:tcPr>
          <w:p w14:paraId="74D39E47" w14:textId="6AE9DDF6" w:rsidR="002E46C4" w:rsidRPr="00AE393E" w:rsidRDefault="005212EF" w:rsidP="002E46C4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t>железобетонные изделия</w:t>
            </w:r>
          </w:p>
        </w:tc>
      </w:tr>
      <w:tr w:rsidR="002E46C4" w:rsidRPr="00AE393E" w14:paraId="68A2946C" w14:textId="77777777" w:rsidTr="008F612D">
        <w:trPr>
          <w:trHeight w:val="327"/>
          <w:jc w:val="center"/>
        </w:trPr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1BEB56CD" w14:textId="7848A432" w:rsidR="002E46C4" w:rsidRPr="00A93CAF" w:rsidRDefault="002E46C4" w:rsidP="002E46C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1720" w:type="pct"/>
            <w:shd w:val="clear" w:color="auto" w:fill="D9D9D9" w:themeFill="background1" w:themeFillShade="D9"/>
          </w:tcPr>
          <w:p w14:paraId="2E6DC72C" w14:textId="5FB80167" w:rsidR="002E46C4" w:rsidRPr="00FA16E7" w:rsidRDefault="002E46C4" w:rsidP="002E46C4">
            <w:pPr>
              <w:rPr>
                <w:b/>
                <w:i/>
                <w:sz w:val="22"/>
                <w:szCs w:val="22"/>
              </w:rPr>
            </w:pPr>
            <w:r w:rsidRPr="00FA16E7">
              <w:rPr>
                <w:b/>
                <w:i/>
                <w:sz w:val="22"/>
                <w:szCs w:val="22"/>
              </w:rPr>
              <w:t>«Омега-3»,</w:t>
            </w:r>
          </w:p>
        </w:tc>
        <w:tc>
          <w:tcPr>
            <w:tcW w:w="1431" w:type="pct"/>
          </w:tcPr>
          <w:p w14:paraId="447EAE83" w14:textId="40EB06B0" w:rsidR="002E46C4" w:rsidRPr="00AE393E" w:rsidRDefault="002E46C4" w:rsidP="002E46C4">
            <w:pPr>
              <w:jc w:val="left"/>
              <w:rPr>
                <w:sz w:val="22"/>
                <w:szCs w:val="22"/>
              </w:rPr>
            </w:pPr>
            <w:proofErr w:type="spellStart"/>
            <w:r w:rsidRPr="003248F7">
              <w:rPr>
                <w:sz w:val="22"/>
                <w:szCs w:val="22"/>
              </w:rPr>
              <w:t>п.г.т</w:t>
            </w:r>
            <w:proofErr w:type="spellEnd"/>
            <w:r w:rsidRPr="003248F7">
              <w:rPr>
                <w:sz w:val="22"/>
                <w:szCs w:val="22"/>
              </w:rPr>
              <w:t xml:space="preserve">. </w:t>
            </w:r>
            <w:proofErr w:type="spellStart"/>
            <w:r w:rsidRPr="003248F7"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1559" w:type="pct"/>
          </w:tcPr>
          <w:p w14:paraId="4AF9B506" w14:textId="1199DBD5" w:rsidR="002E46C4" w:rsidRPr="00AE393E" w:rsidRDefault="002E46C4" w:rsidP="002E46C4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металлические изделия и бетонные блоки</w:t>
            </w:r>
          </w:p>
        </w:tc>
      </w:tr>
      <w:tr w:rsidR="002E46C4" w:rsidRPr="00AE393E" w14:paraId="2C7C7E39" w14:textId="77777777" w:rsidTr="008F612D">
        <w:trPr>
          <w:trHeight w:val="327"/>
          <w:jc w:val="center"/>
        </w:trPr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4A6FF2BF" w14:textId="6A439322" w:rsidR="002E46C4" w:rsidRPr="00A93CAF" w:rsidRDefault="002E46C4" w:rsidP="002E46C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720" w:type="pct"/>
            <w:shd w:val="clear" w:color="auto" w:fill="D9D9D9" w:themeFill="background1" w:themeFillShade="D9"/>
          </w:tcPr>
          <w:p w14:paraId="43C075E2" w14:textId="56B49E9B" w:rsidR="002E46C4" w:rsidRPr="00FA16E7" w:rsidRDefault="002E46C4" w:rsidP="002E46C4">
            <w:pPr>
              <w:rPr>
                <w:b/>
                <w:i/>
                <w:sz w:val="22"/>
                <w:szCs w:val="22"/>
              </w:rPr>
            </w:pPr>
            <w:r w:rsidRPr="001C1015">
              <w:rPr>
                <w:b/>
                <w:i/>
                <w:sz w:val="22"/>
                <w:szCs w:val="22"/>
              </w:rPr>
              <w:t>филиал ОАО «РЖД»</w:t>
            </w:r>
          </w:p>
        </w:tc>
        <w:tc>
          <w:tcPr>
            <w:tcW w:w="1431" w:type="pct"/>
          </w:tcPr>
          <w:p w14:paraId="4977398A" w14:textId="136C5EA3" w:rsidR="002E46C4" w:rsidRPr="00AE393E" w:rsidRDefault="002E46C4" w:rsidP="002E46C4">
            <w:pPr>
              <w:jc w:val="left"/>
              <w:rPr>
                <w:sz w:val="22"/>
                <w:szCs w:val="22"/>
              </w:rPr>
            </w:pPr>
            <w:proofErr w:type="spellStart"/>
            <w:r w:rsidRPr="003248F7">
              <w:rPr>
                <w:sz w:val="22"/>
                <w:szCs w:val="22"/>
              </w:rPr>
              <w:t>п.г.т</w:t>
            </w:r>
            <w:proofErr w:type="spellEnd"/>
            <w:r w:rsidRPr="003248F7">
              <w:rPr>
                <w:sz w:val="22"/>
                <w:szCs w:val="22"/>
              </w:rPr>
              <w:t xml:space="preserve">. </w:t>
            </w:r>
            <w:proofErr w:type="spellStart"/>
            <w:r w:rsidRPr="003248F7"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1559" w:type="pct"/>
          </w:tcPr>
          <w:p w14:paraId="7DE7462F" w14:textId="5207D8CB" w:rsidR="002E46C4" w:rsidRPr="00AE393E" w:rsidRDefault="002E46C4" w:rsidP="002E46C4">
            <w:pPr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1C1015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Кавказский завод железобетонных шпал</w:t>
            </w:r>
          </w:p>
        </w:tc>
      </w:tr>
      <w:tr w:rsidR="00FB60D4" w:rsidRPr="00AE393E" w14:paraId="578723E4" w14:textId="77777777" w:rsidTr="008F612D">
        <w:trPr>
          <w:trHeight w:val="327"/>
          <w:jc w:val="center"/>
        </w:trPr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31AF5798" w14:textId="3D706568" w:rsidR="00FB60D4" w:rsidRDefault="00E63805" w:rsidP="007C30B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720" w:type="pct"/>
            <w:shd w:val="clear" w:color="auto" w:fill="D9D9D9" w:themeFill="background1" w:themeFillShade="D9"/>
          </w:tcPr>
          <w:p w14:paraId="2EC02BCD" w14:textId="73B4D51C" w:rsidR="00FB60D4" w:rsidRPr="001C1015" w:rsidRDefault="00FB60D4" w:rsidP="007C30B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Кубаньгидромеханизация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431" w:type="pct"/>
          </w:tcPr>
          <w:p w14:paraId="1D5D1930" w14:textId="62E2B11C" w:rsidR="00FB60D4" w:rsidRPr="00AE393E" w:rsidRDefault="002E46C4" w:rsidP="007C30B3">
            <w:pPr>
              <w:jc w:val="left"/>
              <w:rPr>
                <w:sz w:val="22"/>
                <w:szCs w:val="22"/>
              </w:rPr>
            </w:pPr>
            <w:r>
              <w:t xml:space="preserve">на востоке за границей </w:t>
            </w:r>
            <w:proofErr w:type="spellStart"/>
            <w:r w:rsidRPr="003248F7">
              <w:rPr>
                <w:sz w:val="22"/>
                <w:szCs w:val="22"/>
              </w:rPr>
              <w:t>п.г.т</w:t>
            </w:r>
            <w:proofErr w:type="spellEnd"/>
            <w:r w:rsidRPr="003248F7">
              <w:rPr>
                <w:sz w:val="22"/>
                <w:szCs w:val="22"/>
              </w:rPr>
              <w:t xml:space="preserve">. </w:t>
            </w:r>
            <w:proofErr w:type="spellStart"/>
            <w:r w:rsidRPr="003248F7"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1559" w:type="pct"/>
          </w:tcPr>
          <w:p w14:paraId="179C0561" w14:textId="1F3877DA" w:rsidR="00FB60D4" w:rsidRPr="001C1015" w:rsidRDefault="003E5CF4" w:rsidP="003E5CF4">
            <w:pPr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добыча</w:t>
            </w:r>
            <w:r w:rsidRPr="003E5CF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инертных материалов</w:t>
            </w:r>
          </w:p>
        </w:tc>
      </w:tr>
      <w:tr w:rsidR="00FB60D4" w:rsidRPr="00AE393E" w14:paraId="26E08F08" w14:textId="77777777" w:rsidTr="008F612D">
        <w:trPr>
          <w:trHeight w:val="327"/>
          <w:jc w:val="center"/>
        </w:trPr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4FBEDEBC" w14:textId="1BEF0965" w:rsidR="00FB60D4" w:rsidRDefault="00E63805" w:rsidP="007C30B3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720" w:type="pct"/>
            <w:shd w:val="clear" w:color="auto" w:fill="D9D9D9" w:themeFill="background1" w:themeFillShade="D9"/>
          </w:tcPr>
          <w:p w14:paraId="68739FD8" w14:textId="68D5F355" w:rsidR="00FB60D4" w:rsidRPr="001C1015" w:rsidRDefault="00E63805" w:rsidP="00E63805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ЗАО</w:t>
            </w:r>
            <w:r w:rsidR="008F612D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«</w:t>
            </w:r>
            <w:proofErr w:type="spellStart"/>
            <w:r>
              <w:rPr>
                <w:b/>
                <w:i/>
                <w:sz w:val="22"/>
                <w:szCs w:val="22"/>
              </w:rPr>
              <w:t>Донтрансгидромеханизация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431" w:type="pct"/>
          </w:tcPr>
          <w:p w14:paraId="36C82199" w14:textId="47D8297D" w:rsidR="00FB60D4" w:rsidRPr="00AE393E" w:rsidRDefault="002E46C4" w:rsidP="007C30B3">
            <w:pPr>
              <w:jc w:val="left"/>
              <w:rPr>
                <w:sz w:val="22"/>
                <w:szCs w:val="22"/>
              </w:rPr>
            </w:pPr>
            <w:r>
              <w:t xml:space="preserve">на востоке за границей </w:t>
            </w:r>
            <w:proofErr w:type="spellStart"/>
            <w:r w:rsidRPr="003248F7">
              <w:rPr>
                <w:sz w:val="22"/>
                <w:szCs w:val="22"/>
              </w:rPr>
              <w:t>п.г.т</w:t>
            </w:r>
            <w:proofErr w:type="spellEnd"/>
            <w:r w:rsidRPr="003248F7">
              <w:rPr>
                <w:sz w:val="22"/>
                <w:szCs w:val="22"/>
              </w:rPr>
              <w:t xml:space="preserve">. </w:t>
            </w:r>
            <w:proofErr w:type="spellStart"/>
            <w:r w:rsidRPr="003248F7"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1559" w:type="pct"/>
          </w:tcPr>
          <w:p w14:paraId="36BDB549" w14:textId="5FB55D15" w:rsidR="00FB60D4" w:rsidRPr="001C1015" w:rsidRDefault="003E5CF4" w:rsidP="003E5CF4">
            <w:pPr>
              <w:jc w:val="lef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добыча</w:t>
            </w:r>
            <w:r w:rsidRPr="003E5CF4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инертных материалов</w:t>
            </w:r>
          </w:p>
        </w:tc>
      </w:tr>
    </w:tbl>
    <w:p w14:paraId="682E28DC" w14:textId="77777777" w:rsidR="008F612D" w:rsidRDefault="008F612D" w:rsidP="00CD0506">
      <w:pPr>
        <w:rPr>
          <w:b/>
          <w:sz w:val="28"/>
          <w:szCs w:val="28"/>
        </w:rPr>
      </w:pPr>
    </w:p>
    <w:p w14:paraId="32EEF850" w14:textId="77777777" w:rsidR="002A2C0B" w:rsidRDefault="002A2C0B" w:rsidP="00CD0506">
      <w:pPr>
        <w:rPr>
          <w:b/>
          <w:sz w:val="28"/>
          <w:szCs w:val="28"/>
        </w:rPr>
      </w:pPr>
    </w:p>
    <w:p w14:paraId="14B8DE92" w14:textId="77777777" w:rsidR="002A2C0B" w:rsidRDefault="002A2C0B" w:rsidP="00CD0506">
      <w:pPr>
        <w:rPr>
          <w:b/>
          <w:sz w:val="28"/>
          <w:szCs w:val="28"/>
        </w:rPr>
      </w:pPr>
    </w:p>
    <w:p w14:paraId="133F41C9" w14:textId="77777777" w:rsidR="002A2C0B" w:rsidRDefault="002A2C0B" w:rsidP="00CD0506">
      <w:pPr>
        <w:rPr>
          <w:b/>
          <w:sz w:val="28"/>
          <w:szCs w:val="28"/>
        </w:rPr>
      </w:pPr>
    </w:p>
    <w:p w14:paraId="7CCB7F14" w14:textId="77777777" w:rsidR="002A2C0B" w:rsidRDefault="002A2C0B" w:rsidP="00CD0506">
      <w:pPr>
        <w:rPr>
          <w:b/>
          <w:sz w:val="28"/>
          <w:szCs w:val="28"/>
        </w:rPr>
      </w:pPr>
    </w:p>
    <w:p w14:paraId="0ADAAB74" w14:textId="3962B79D" w:rsidR="00CD0506" w:rsidRPr="002A2C0B" w:rsidRDefault="00CD0506" w:rsidP="002A2C0B">
      <w:pPr>
        <w:jc w:val="center"/>
        <w:rPr>
          <w:b/>
          <w:sz w:val="26"/>
          <w:szCs w:val="26"/>
        </w:rPr>
      </w:pPr>
      <w:r w:rsidRPr="002A2C0B">
        <w:rPr>
          <w:b/>
          <w:sz w:val="26"/>
          <w:szCs w:val="26"/>
        </w:rPr>
        <w:lastRenderedPageBreak/>
        <w:t>Сельскохозяйственные предприятия</w:t>
      </w:r>
    </w:p>
    <w:p w14:paraId="26F9D17E" w14:textId="173537E4" w:rsidR="00237307" w:rsidRPr="00237307" w:rsidRDefault="002E46C4" w:rsidP="00237307">
      <w:pPr>
        <w:spacing w:before="120"/>
        <w:jc w:val="right"/>
        <w:rPr>
          <w:b/>
          <w:i/>
          <w:lang w:eastAsia="ar-SA" w:bidi="en-US"/>
        </w:rPr>
      </w:pPr>
      <w:r>
        <w:rPr>
          <w:b/>
          <w:i/>
          <w:lang w:eastAsia="ar-SA" w:bidi="en-US"/>
        </w:rPr>
        <w:t>Таблица 2.3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52"/>
        <w:gridCol w:w="3211"/>
        <w:gridCol w:w="2564"/>
        <w:gridCol w:w="2997"/>
      </w:tblGrid>
      <w:tr w:rsidR="00CF25C2" w:rsidRPr="00FA16E7" w14:paraId="4816237D" w14:textId="77777777" w:rsidTr="009442FF">
        <w:trPr>
          <w:jc w:val="center"/>
        </w:trPr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4626605D" w14:textId="77777777" w:rsidR="00CF25C2" w:rsidRPr="00FA16E7" w:rsidRDefault="00CF25C2" w:rsidP="002661ED">
            <w:pPr>
              <w:rPr>
                <w:b/>
                <w:sz w:val="22"/>
                <w:szCs w:val="22"/>
              </w:rPr>
            </w:pPr>
            <w:r w:rsidRPr="00FA16E7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722" w:type="pct"/>
            <w:shd w:val="clear" w:color="auto" w:fill="D9D9D9" w:themeFill="background1" w:themeFillShade="D9"/>
            <w:vAlign w:val="center"/>
          </w:tcPr>
          <w:p w14:paraId="494BAEF2" w14:textId="77777777" w:rsidR="00CF25C2" w:rsidRPr="00FA16E7" w:rsidRDefault="00CF25C2" w:rsidP="002661ED">
            <w:pPr>
              <w:rPr>
                <w:b/>
                <w:sz w:val="22"/>
                <w:szCs w:val="22"/>
              </w:rPr>
            </w:pPr>
            <w:r w:rsidRPr="00FA16E7">
              <w:rPr>
                <w:b/>
                <w:sz w:val="22"/>
                <w:szCs w:val="22"/>
              </w:rPr>
              <w:t>Наименование предприятий</w:t>
            </w:r>
          </w:p>
        </w:tc>
        <w:tc>
          <w:tcPr>
            <w:tcW w:w="1375" w:type="pct"/>
            <w:shd w:val="clear" w:color="auto" w:fill="D9D9D9" w:themeFill="background1" w:themeFillShade="D9"/>
            <w:vAlign w:val="center"/>
          </w:tcPr>
          <w:p w14:paraId="7783479D" w14:textId="77777777" w:rsidR="00CF25C2" w:rsidRPr="00FA16E7" w:rsidRDefault="00CF25C2" w:rsidP="002661ED">
            <w:pPr>
              <w:rPr>
                <w:b/>
                <w:sz w:val="22"/>
                <w:szCs w:val="22"/>
              </w:rPr>
            </w:pPr>
            <w:r w:rsidRPr="00FA16E7">
              <w:rPr>
                <w:b/>
                <w:sz w:val="22"/>
                <w:szCs w:val="22"/>
              </w:rPr>
              <w:t>Местонахождение</w:t>
            </w:r>
          </w:p>
        </w:tc>
        <w:tc>
          <w:tcPr>
            <w:tcW w:w="1607" w:type="pct"/>
            <w:shd w:val="clear" w:color="auto" w:fill="D9D9D9" w:themeFill="background1" w:themeFillShade="D9"/>
            <w:vAlign w:val="center"/>
          </w:tcPr>
          <w:p w14:paraId="025F39BD" w14:textId="77777777" w:rsidR="00CF25C2" w:rsidRPr="00FA16E7" w:rsidRDefault="00CF25C2" w:rsidP="002661ED">
            <w:pPr>
              <w:rPr>
                <w:b/>
                <w:sz w:val="22"/>
                <w:szCs w:val="22"/>
              </w:rPr>
            </w:pPr>
            <w:r w:rsidRPr="00FA16E7">
              <w:rPr>
                <w:b/>
                <w:sz w:val="22"/>
                <w:szCs w:val="22"/>
              </w:rPr>
              <w:t>Профиль</w:t>
            </w:r>
          </w:p>
          <w:p w14:paraId="1A36CA20" w14:textId="77777777" w:rsidR="00CF25C2" w:rsidRPr="00FA16E7" w:rsidRDefault="00CF25C2" w:rsidP="002661ED">
            <w:pPr>
              <w:rPr>
                <w:b/>
                <w:sz w:val="22"/>
                <w:szCs w:val="22"/>
              </w:rPr>
            </w:pPr>
            <w:r w:rsidRPr="00FA16E7">
              <w:rPr>
                <w:b/>
                <w:sz w:val="22"/>
                <w:szCs w:val="22"/>
              </w:rPr>
              <w:t>объектов</w:t>
            </w:r>
          </w:p>
        </w:tc>
      </w:tr>
      <w:tr w:rsidR="00FA16E7" w:rsidRPr="00FA16E7" w14:paraId="313C7B1D" w14:textId="77777777" w:rsidTr="009442FF">
        <w:trPr>
          <w:trHeight w:val="327"/>
          <w:jc w:val="center"/>
        </w:trPr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145C5C23" w14:textId="563C2074" w:rsidR="00FA16E7" w:rsidRPr="00FA16E7" w:rsidRDefault="00FA16E7" w:rsidP="00FA16E7">
            <w:pPr>
              <w:rPr>
                <w:b/>
                <w:i/>
                <w:sz w:val="22"/>
                <w:szCs w:val="22"/>
              </w:rPr>
            </w:pPr>
            <w:r w:rsidRPr="00FA16E7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1722" w:type="pct"/>
            <w:shd w:val="clear" w:color="auto" w:fill="D9D9D9" w:themeFill="background1" w:themeFillShade="D9"/>
          </w:tcPr>
          <w:p w14:paraId="6CA75BF1" w14:textId="50C1CF78" w:rsidR="00FA16E7" w:rsidRPr="00FA16E7" w:rsidRDefault="00FA16E7" w:rsidP="00FA16E7">
            <w:pPr>
              <w:rPr>
                <w:b/>
                <w:i/>
                <w:sz w:val="22"/>
                <w:szCs w:val="22"/>
              </w:rPr>
            </w:pPr>
            <w:r w:rsidRPr="00FA16E7">
              <w:rPr>
                <w:b/>
                <w:i/>
                <w:sz w:val="22"/>
                <w:szCs w:val="22"/>
              </w:rPr>
              <w:t>ТОО «</w:t>
            </w:r>
            <w:proofErr w:type="spellStart"/>
            <w:r w:rsidRPr="00FA16E7">
              <w:rPr>
                <w:b/>
                <w:i/>
                <w:sz w:val="22"/>
                <w:szCs w:val="22"/>
              </w:rPr>
              <w:t>Контактсервис</w:t>
            </w:r>
            <w:proofErr w:type="spellEnd"/>
            <w:r w:rsidRPr="00FA16E7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375" w:type="pct"/>
          </w:tcPr>
          <w:p w14:paraId="6B7F23D6" w14:textId="5FE3C1C0" w:rsidR="00FA16E7" w:rsidRPr="00FA16E7" w:rsidRDefault="00FA16E7" w:rsidP="00FA16E7">
            <w:pPr>
              <w:jc w:val="left"/>
              <w:rPr>
                <w:sz w:val="22"/>
                <w:szCs w:val="22"/>
              </w:rPr>
            </w:pPr>
            <w:proofErr w:type="spellStart"/>
            <w:r w:rsidRPr="00FA16E7">
              <w:rPr>
                <w:sz w:val="22"/>
                <w:szCs w:val="22"/>
              </w:rPr>
              <w:t>п.г.т</w:t>
            </w:r>
            <w:proofErr w:type="spellEnd"/>
            <w:r w:rsidRPr="00FA16E7">
              <w:rPr>
                <w:sz w:val="22"/>
                <w:szCs w:val="22"/>
              </w:rPr>
              <w:t xml:space="preserve">. </w:t>
            </w:r>
            <w:proofErr w:type="spellStart"/>
            <w:r w:rsidRPr="00FA16E7">
              <w:rPr>
                <w:sz w:val="22"/>
                <w:szCs w:val="22"/>
              </w:rPr>
              <w:t>Красносельский</w:t>
            </w:r>
            <w:proofErr w:type="spellEnd"/>
            <w:r w:rsidRPr="00FA16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7" w:type="pct"/>
          </w:tcPr>
          <w:p w14:paraId="078EA92E" w14:textId="51F222AC" w:rsidR="00FA16E7" w:rsidRPr="00FA16E7" w:rsidRDefault="00FA16E7" w:rsidP="00FA16E7">
            <w:pPr>
              <w:rPr>
                <w:sz w:val="22"/>
                <w:szCs w:val="22"/>
              </w:rPr>
            </w:pPr>
            <w:r w:rsidRPr="00FA16E7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Ремонтная мастерская для комбайнов, цех сортировки семян подсолнечника</w:t>
            </w:r>
          </w:p>
        </w:tc>
      </w:tr>
      <w:tr w:rsidR="00FA16E7" w:rsidRPr="00FA16E7" w14:paraId="0E0E4B89" w14:textId="77777777" w:rsidTr="009442FF">
        <w:trPr>
          <w:trHeight w:val="327"/>
          <w:jc w:val="center"/>
        </w:trPr>
        <w:tc>
          <w:tcPr>
            <w:tcW w:w="296" w:type="pct"/>
            <w:shd w:val="clear" w:color="auto" w:fill="D9D9D9" w:themeFill="background1" w:themeFillShade="D9"/>
            <w:vAlign w:val="center"/>
          </w:tcPr>
          <w:p w14:paraId="51D91FB9" w14:textId="025E9180" w:rsidR="00FA16E7" w:rsidRPr="00FA16E7" w:rsidRDefault="00FA16E7" w:rsidP="00FA16E7">
            <w:pPr>
              <w:rPr>
                <w:b/>
                <w:i/>
                <w:sz w:val="22"/>
                <w:szCs w:val="22"/>
              </w:rPr>
            </w:pPr>
            <w:r w:rsidRPr="00FA16E7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722" w:type="pct"/>
            <w:shd w:val="clear" w:color="auto" w:fill="D9D9D9" w:themeFill="background1" w:themeFillShade="D9"/>
          </w:tcPr>
          <w:p w14:paraId="11A2EE53" w14:textId="0E6E3551" w:rsidR="00FA16E7" w:rsidRPr="00FA16E7" w:rsidRDefault="00FA16E7" w:rsidP="00FA16E7">
            <w:pPr>
              <w:rPr>
                <w:b/>
                <w:i/>
                <w:sz w:val="22"/>
                <w:szCs w:val="22"/>
              </w:rPr>
            </w:pPr>
            <w:r w:rsidRPr="00FA16E7">
              <w:rPr>
                <w:b/>
                <w:i/>
                <w:sz w:val="22"/>
                <w:szCs w:val="22"/>
              </w:rPr>
              <w:t>ООО «Крахмальный завод «</w:t>
            </w:r>
            <w:proofErr w:type="spellStart"/>
            <w:r w:rsidRPr="00FA16E7">
              <w:rPr>
                <w:b/>
                <w:i/>
                <w:sz w:val="22"/>
                <w:szCs w:val="22"/>
              </w:rPr>
              <w:t>Гулькевичский</w:t>
            </w:r>
            <w:proofErr w:type="spellEnd"/>
          </w:p>
        </w:tc>
        <w:tc>
          <w:tcPr>
            <w:tcW w:w="1375" w:type="pct"/>
          </w:tcPr>
          <w:p w14:paraId="329DB221" w14:textId="16B86CAF" w:rsidR="00FA16E7" w:rsidRPr="00FA16E7" w:rsidRDefault="00FA16E7" w:rsidP="00FA16E7">
            <w:pPr>
              <w:jc w:val="left"/>
              <w:rPr>
                <w:sz w:val="22"/>
                <w:szCs w:val="22"/>
              </w:rPr>
            </w:pPr>
            <w:proofErr w:type="spellStart"/>
            <w:r w:rsidRPr="00FA16E7">
              <w:rPr>
                <w:sz w:val="22"/>
                <w:szCs w:val="22"/>
              </w:rPr>
              <w:t>п.г.т</w:t>
            </w:r>
            <w:proofErr w:type="spellEnd"/>
            <w:r w:rsidRPr="00FA16E7">
              <w:rPr>
                <w:sz w:val="22"/>
                <w:szCs w:val="22"/>
              </w:rPr>
              <w:t xml:space="preserve">. </w:t>
            </w:r>
            <w:proofErr w:type="spellStart"/>
            <w:r w:rsidRPr="00FA16E7">
              <w:rPr>
                <w:sz w:val="22"/>
                <w:szCs w:val="22"/>
              </w:rPr>
              <w:t>Красносельский</w:t>
            </w:r>
            <w:proofErr w:type="spellEnd"/>
            <w:r w:rsidRPr="00FA16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7" w:type="pct"/>
          </w:tcPr>
          <w:p w14:paraId="66C77CDE" w14:textId="3DB93462" w:rsidR="00FA16E7" w:rsidRPr="00FA16E7" w:rsidRDefault="001970CE" w:rsidP="00FA16E7">
            <w:pP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Крахмалопаточное </w:t>
            </w:r>
            <w:r w:rsidRPr="001970CE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производства</w:t>
            </w:r>
          </w:p>
        </w:tc>
      </w:tr>
    </w:tbl>
    <w:p w14:paraId="0AF2048A" w14:textId="2B1774A5" w:rsidR="00EC3264" w:rsidRPr="002748AA" w:rsidRDefault="00A5122F" w:rsidP="00CD0909">
      <w:pPr>
        <w:pStyle w:val="3"/>
        <w:numPr>
          <w:ilvl w:val="2"/>
          <w:numId w:val="4"/>
        </w:numPr>
        <w:ind w:left="0" w:firstLine="0"/>
        <w:rPr>
          <w:sz w:val="28"/>
          <w:szCs w:val="28"/>
        </w:rPr>
      </w:pPr>
      <w:bookmarkStart w:id="31" w:name="_Toc522808444"/>
      <w:bookmarkStart w:id="32" w:name="_Toc27472159"/>
      <w:r w:rsidRPr="002748AA">
        <w:rPr>
          <w:sz w:val="28"/>
          <w:szCs w:val="28"/>
        </w:rPr>
        <w:t xml:space="preserve">Объекты </w:t>
      </w:r>
      <w:bookmarkEnd w:id="31"/>
      <w:r w:rsidR="009107CC" w:rsidRPr="002748AA">
        <w:rPr>
          <w:sz w:val="28"/>
          <w:szCs w:val="28"/>
        </w:rPr>
        <w:t>социальной инфраструктуры</w:t>
      </w:r>
      <w:bookmarkEnd w:id="32"/>
    </w:p>
    <w:p w14:paraId="6AF8605D" w14:textId="2C9B11DA" w:rsidR="002B15B7" w:rsidRPr="002748AA" w:rsidRDefault="002B15B7" w:rsidP="002B15B7">
      <w:pPr>
        <w:ind w:firstLine="709"/>
        <w:rPr>
          <w:sz w:val="28"/>
          <w:szCs w:val="28"/>
          <w:lang w:eastAsia="ar-SA" w:bidi="en-US"/>
        </w:rPr>
      </w:pPr>
      <w:r w:rsidRPr="002748AA">
        <w:rPr>
          <w:sz w:val="28"/>
          <w:szCs w:val="28"/>
          <w:lang w:eastAsia="ar-SA" w:bidi="en-US"/>
        </w:rPr>
        <w:t>Перечни объектов</w:t>
      </w:r>
      <w:r w:rsidR="009107CC" w:rsidRPr="002748AA">
        <w:rPr>
          <w:sz w:val="28"/>
          <w:szCs w:val="28"/>
        </w:rPr>
        <w:t xml:space="preserve"> социальной инфраструктуры</w:t>
      </w:r>
      <w:r w:rsidRPr="002748AA">
        <w:rPr>
          <w:sz w:val="28"/>
          <w:szCs w:val="28"/>
          <w:lang w:eastAsia="ar-SA" w:bidi="en-US"/>
        </w:rPr>
        <w:t xml:space="preserve">, </w:t>
      </w:r>
      <w:r w:rsidR="001A7007" w:rsidRPr="002748AA">
        <w:rPr>
          <w:sz w:val="28"/>
          <w:szCs w:val="28"/>
          <w:lang w:eastAsia="ar-SA" w:bidi="en-US"/>
        </w:rPr>
        <w:t xml:space="preserve">относящихся к объектам федерального значения, регионального значения и местного значения муниципального района, </w:t>
      </w:r>
      <w:r w:rsidRPr="002748AA">
        <w:rPr>
          <w:sz w:val="28"/>
          <w:szCs w:val="28"/>
          <w:lang w:eastAsia="ar-SA" w:bidi="en-US"/>
        </w:rPr>
        <w:t>размещение которых определило формирование на территории поселения и населенных пунктов общественн</w:t>
      </w:r>
      <w:r w:rsidR="00C26FF4" w:rsidRPr="002748AA">
        <w:rPr>
          <w:sz w:val="28"/>
          <w:szCs w:val="28"/>
          <w:lang w:eastAsia="ar-SA" w:bidi="en-US"/>
        </w:rPr>
        <w:t>о-</w:t>
      </w:r>
      <w:r w:rsidRPr="002748AA">
        <w:rPr>
          <w:sz w:val="28"/>
          <w:szCs w:val="28"/>
          <w:lang w:eastAsia="ar-SA" w:bidi="en-US"/>
        </w:rPr>
        <w:t>деловых зон</w:t>
      </w:r>
      <w:r w:rsidR="00163D21" w:rsidRPr="002748AA">
        <w:rPr>
          <w:sz w:val="28"/>
          <w:szCs w:val="28"/>
          <w:lang w:eastAsia="ar-SA" w:bidi="en-US"/>
        </w:rPr>
        <w:t>,</w:t>
      </w:r>
      <w:r w:rsidRPr="002748AA">
        <w:rPr>
          <w:sz w:val="28"/>
          <w:szCs w:val="28"/>
          <w:lang w:eastAsia="ar-SA" w:bidi="en-US"/>
        </w:rPr>
        <w:t xml:space="preserve"> приведены в </w:t>
      </w:r>
      <w:r w:rsidR="00C26FF4" w:rsidRPr="002748AA">
        <w:rPr>
          <w:sz w:val="28"/>
          <w:szCs w:val="28"/>
          <w:lang w:eastAsia="ar-SA" w:bidi="en-US"/>
        </w:rPr>
        <w:t>т</w:t>
      </w:r>
      <w:r w:rsidRPr="002748AA">
        <w:rPr>
          <w:sz w:val="28"/>
          <w:szCs w:val="28"/>
          <w:lang w:eastAsia="ar-SA" w:bidi="en-US"/>
        </w:rPr>
        <w:t>аблице 2.</w:t>
      </w:r>
      <w:r w:rsidR="00C97A77">
        <w:rPr>
          <w:sz w:val="28"/>
          <w:szCs w:val="28"/>
          <w:lang w:eastAsia="ar-SA" w:bidi="en-US"/>
        </w:rPr>
        <w:t>4</w:t>
      </w:r>
      <w:r w:rsidRPr="002748AA">
        <w:rPr>
          <w:sz w:val="28"/>
          <w:szCs w:val="28"/>
          <w:lang w:eastAsia="ar-SA" w:bidi="en-US"/>
        </w:rPr>
        <w:t>.</w:t>
      </w:r>
    </w:p>
    <w:p w14:paraId="232E18CA" w14:textId="6CB4142A" w:rsidR="00C26FF4" w:rsidRPr="00704E4B" w:rsidRDefault="00C26FF4" w:rsidP="004A24DF">
      <w:pPr>
        <w:pStyle w:val="a0"/>
        <w:keepNext/>
        <w:spacing w:before="120"/>
        <w:jc w:val="right"/>
        <w:rPr>
          <w:b/>
          <w:i/>
          <w:szCs w:val="28"/>
          <w:lang w:val="ru-RU"/>
        </w:rPr>
      </w:pPr>
      <w:r w:rsidRPr="00704E4B">
        <w:rPr>
          <w:b/>
          <w:i/>
          <w:szCs w:val="28"/>
          <w:lang w:val="ru-RU"/>
        </w:rPr>
        <w:t xml:space="preserve">Таблица </w:t>
      </w:r>
      <w:r>
        <w:rPr>
          <w:b/>
          <w:i/>
          <w:szCs w:val="28"/>
          <w:lang w:val="ru-RU"/>
        </w:rPr>
        <w:t>2.</w:t>
      </w:r>
      <w:r w:rsidR="00C97A77">
        <w:rPr>
          <w:b/>
          <w:i/>
          <w:szCs w:val="28"/>
          <w:lang w:val="ru-RU"/>
        </w:rPr>
        <w:t>4</w:t>
      </w:r>
    </w:p>
    <w:p w14:paraId="3A79CCE2" w14:textId="24C560EC" w:rsidR="00C26FF4" w:rsidRPr="001A7007" w:rsidRDefault="00C26FF4" w:rsidP="004A24DF">
      <w:pPr>
        <w:pStyle w:val="a0"/>
        <w:keepNext/>
        <w:suppressAutoHyphens/>
        <w:spacing w:after="120"/>
        <w:ind w:firstLine="0"/>
        <w:jc w:val="center"/>
        <w:rPr>
          <w:b/>
          <w:i/>
          <w:szCs w:val="28"/>
          <w:lang w:val="ru-RU"/>
        </w:rPr>
      </w:pPr>
      <w:r>
        <w:rPr>
          <w:b/>
          <w:i/>
          <w:szCs w:val="28"/>
          <w:lang w:val="ru-RU"/>
        </w:rPr>
        <w:t xml:space="preserve">Объекты </w:t>
      </w:r>
      <w:r w:rsidR="001A7007">
        <w:rPr>
          <w:b/>
          <w:i/>
          <w:szCs w:val="28"/>
          <w:lang w:val="ru-RU"/>
        </w:rPr>
        <w:t>социальной инфраструктуры</w:t>
      </w:r>
      <w:r w:rsidRPr="00704E4B">
        <w:rPr>
          <w:b/>
          <w:i/>
          <w:szCs w:val="28"/>
          <w:lang w:val="ru-RU"/>
        </w:rPr>
        <w:t xml:space="preserve"> </w:t>
      </w:r>
      <w:r w:rsidR="00436D38">
        <w:rPr>
          <w:b/>
          <w:i/>
          <w:szCs w:val="28"/>
          <w:lang w:val="ru-RU"/>
        </w:rPr>
        <w:t xml:space="preserve">Красносельского городского поселения </w:t>
      </w:r>
      <w:r w:rsidR="001A7007">
        <w:rPr>
          <w:b/>
          <w:i/>
          <w:szCs w:val="28"/>
          <w:lang w:val="ru-RU"/>
        </w:rPr>
        <w:t xml:space="preserve">относящихся </w:t>
      </w:r>
      <w:r w:rsidR="001A7007" w:rsidRPr="001A7007">
        <w:rPr>
          <w:b/>
          <w:i/>
          <w:szCs w:val="28"/>
          <w:lang w:val="ru-RU"/>
        </w:rPr>
        <w:t>к объектам федерального значения, регионального значения и местного значения муниципального района</w:t>
      </w:r>
    </w:p>
    <w:tbl>
      <w:tblPr>
        <w:tblW w:w="505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437"/>
        <w:gridCol w:w="2221"/>
        <w:gridCol w:w="1723"/>
        <w:gridCol w:w="1380"/>
        <w:gridCol w:w="1664"/>
      </w:tblGrid>
      <w:tr w:rsidR="00C26FF4" w:rsidRPr="008A0B42" w14:paraId="231D4986" w14:textId="4180C9C0" w:rsidTr="0062469C">
        <w:trPr>
          <w:cantSplit/>
          <w:trHeight w:val="146"/>
          <w:tblHeader/>
          <w:jc w:val="center"/>
        </w:trPr>
        <w:tc>
          <w:tcPr>
            <w:tcW w:w="1293" w:type="pct"/>
            <w:shd w:val="clear" w:color="auto" w:fill="D9D9D9" w:themeFill="background1" w:themeFillShade="D9"/>
          </w:tcPr>
          <w:p w14:paraId="6DB5C939" w14:textId="3A963769" w:rsidR="00C26FF4" w:rsidRPr="008A0B42" w:rsidRDefault="00C26FF4" w:rsidP="004A24DF">
            <w:pPr>
              <w:keepNext/>
              <w:jc w:val="center"/>
              <w:rPr>
                <w:b/>
                <w:i/>
                <w:sz w:val="22"/>
                <w:szCs w:val="22"/>
              </w:rPr>
            </w:pPr>
            <w:r w:rsidRPr="008A0B42">
              <w:rPr>
                <w:b/>
                <w:i/>
                <w:sz w:val="22"/>
                <w:szCs w:val="22"/>
              </w:rPr>
              <w:t>Наименование объекта</w:t>
            </w:r>
          </w:p>
        </w:tc>
        <w:tc>
          <w:tcPr>
            <w:tcW w:w="1178" w:type="pct"/>
            <w:shd w:val="clear" w:color="auto" w:fill="D9D9D9" w:themeFill="background1" w:themeFillShade="D9"/>
          </w:tcPr>
          <w:p w14:paraId="71F588B7" w14:textId="77777777" w:rsidR="00C26FF4" w:rsidRPr="008A0B42" w:rsidRDefault="00C26FF4" w:rsidP="004A24DF">
            <w:pPr>
              <w:keepNext/>
              <w:jc w:val="center"/>
              <w:rPr>
                <w:b/>
                <w:i/>
                <w:sz w:val="22"/>
                <w:szCs w:val="22"/>
              </w:rPr>
            </w:pPr>
            <w:r w:rsidRPr="008A0B42">
              <w:rPr>
                <w:b/>
                <w:i/>
                <w:sz w:val="22"/>
                <w:szCs w:val="22"/>
              </w:rPr>
              <w:t>Адрес</w:t>
            </w:r>
          </w:p>
        </w:tc>
        <w:tc>
          <w:tcPr>
            <w:tcW w:w="914" w:type="pct"/>
            <w:shd w:val="clear" w:color="auto" w:fill="D9D9D9" w:themeFill="background1" w:themeFillShade="D9"/>
          </w:tcPr>
          <w:p w14:paraId="738ABBCE" w14:textId="740EC2C1" w:rsidR="00C26FF4" w:rsidRPr="008A0B42" w:rsidRDefault="00C26FF4" w:rsidP="004A24DF">
            <w:pPr>
              <w:keepNext/>
              <w:jc w:val="center"/>
              <w:rPr>
                <w:b/>
                <w:i/>
                <w:sz w:val="22"/>
                <w:szCs w:val="22"/>
              </w:rPr>
            </w:pPr>
            <w:r w:rsidRPr="008A0B42">
              <w:rPr>
                <w:b/>
                <w:i/>
                <w:sz w:val="22"/>
                <w:szCs w:val="22"/>
              </w:rPr>
              <w:t>Общая характеристика</w:t>
            </w:r>
          </w:p>
        </w:tc>
        <w:tc>
          <w:tcPr>
            <w:tcW w:w="732" w:type="pct"/>
            <w:shd w:val="clear" w:color="auto" w:fill="D9D9D9" w:themeFill="background1" w:themeFillShade="D9"/>
          </w:tcPr>
          <w:p w14:paraId="2C53BA42" w14:textId="415BD5ED" w:rsidR="00C26FF4" w:rsidRPr="008A0B42" w:rsidRDefault="00C26FF4" w:rsidP="004A24DF">
            <w:pPr>
              <w:keepNext/>
              <w:jc w:val="center"/>
              <w:rPr>
                <w:b/>
                <w:i/>
                <w:sz w:val="22"/>
                <w:szCs w:val="22"/>
              </w:rPr>
            </w:pPr>
            <w:r w:rsidRPr="008A0B42">
              <w:rPr>
                <w:b/>
                <w:i/>
                <w:sz w:val="22"/>
                <w:szCs w:val="22"/>
              </w:rPr>
              <w:t>Мощность объекта с указанием единиц измерения</w:t>
            </w:r>
          </w:p>
        </w:tc>
        <w:tc>
          <w:tcPr>
            <w:tcW w:w="883" w:type="pct"/>
            <w:shd w:val="clear" w:color="auto" w:fill="D9D9D9" w:themeFill="background1" w:themeFillShade="D9"/>
          </w:tcPr>
          <w:p w14:paraId="04C8A6EA" w14:textId="1635836B" w:rsidR="00C26FF4" w:rsidRPr="008A0B42" w:rsidRDefault="00C26FF4" w:rsidP="004A24DF">
            <w:pPr>
              <w:keepNext/>
              <w:jc w:val="center"/>
              <w:rPr>
                <w:b/>
                <w:i/>
                <w:sz w:val="22"/>
                <w:szCs w:val="22"/>
              </w:rPr>
            </w:pPr>
            <w:r w:rsidRPr="008A0B42">
              <w:rPr>
                <w:b/>
                <w:i/>
                <w:sz w:val="22"/>
                <w:szCs w:val="22"/>
              </w:rPr>
              <w:t>Значение объекта</w:t>
            </w:r>
          </w:p>
        </w:tc>
      </w:tr>
      <w:tr w:rsidR="00C26FF4" w:rsidRPr="008A0B42" w14:paraId="759C616D" w14:textId="20B82285" w:rsidTr="00C9457C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5311150B" w14:textId="63550578" w:rsidR="00C26FF4" w:rsidRPr="008A0B42" w:rsidRDefault="00C26FF4" w:rsidP="0075074F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8A0B42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Объекты образования</w:t>
            </w:r>
          </w:p>
        </w:tc>
      </w:tr>
      <w:tr w:rsidR="000731AF" w:rsidRPr="008A0B42" w14:paraId="139B680A" w14:textId="77777777" w:rsidTr="0062469C">
        <w:trPr>
          <w:cantSplit/>
          <w:trHeight w:val="157"/>
          <w:jc w:val="center"/>
        </w:trPr>
        <w:tc>
          <w:tcPr>
            <w:tcW w:w="1293" w:type="pct"/>
            <w:shd w:val="clear" w:color="auto" w:fill="F2F2F2" w:themeFill="background1" w:themeFillShade="F2"/>
          </w:tcPr>
          <w:p w14:paraId="6D93B538" w14:textId="4C9CC76A" w:rsidR="000731AF" w:rsidRPr="008A0B42" w:rsidRDefault="00ED4225" w:rsidP="00DA5055">
            <w:pPr>
              <w:jc w:val="left"/>
              <w:rPr>
                <w:b/>
                <w:i/>
                <w:sz w:val="22"/>
                <w:szCs w:val="22"/>
              </w:rPr>
            </w:pPr>
            <w:r w:rsidRPr="00ED4225">
              <w:rPr>
                <w:b/>
                <w:i/>
                <w:sz w:val="22"/>
                <w:szCs w:val="22"/>
              </w:rPr>
              <w:t>МДОУ детский сад комбинированного вида № 17 «</w:t>
            </w:r>
            <w:proofErr w:type="spellStart"/>
            <w:r w:rsidRPr="00ED4225">
              <w:rPr>
                <w:b/>
                <w:i/>
                <w:sz w:val="22"/>
                <w:szCs w:val="22"/>
              </w:rPr>
              <w:t>Ивушка</w:t>
            </w:r>
            <w:proofErr w:type="spellEnd"/>
            <w:r w:rsidRPr="00ED4225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1178" w:type="pct"/>
            <w:shd w:val="clear" w:color="auto" w:fill="auto"/>
          </w:tcPr>
          <w:p w14:paraId="569C1F2D" w14:textId="33C07576" w:rsidR="000731AF" w:rsidRPr="008A0B42" w:rsidRDefault="00ED4225" w:rsidP="00D80ECB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spellStart"/>
            <w:r w:rsidRPr="00ED4225">
              <w:rPr>
                <w:sz w:val="22"/>
                <w:szCs w:val="22"/>
              </w:rPr>
              <w:t>п.г.т</w:t>
            </w:r>
            <w:proofErr w:type="spellEnd"/>
            <w:r w:rsidRPr="00ED4225">
              <w:rPr>
                <w:sz w:val="22"/>
                <w:szCs w:val="22"/>
              </w:rPr>
              <w:t xml:space="preserve">. </w:t>
            </w:r>
            <w:proofErr w:type="spellStart"/>
            <w:r w:rsidRPr="00ED4225"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914" w:type="pct"/>
            <w:shd w:val="clear" w:color="auto" w:fill="auto"/>
          </w:tcPr>
          <w:p w14:paraId="3E64E8AD" w14:textId="20FC274C" w:rsidR="000731AF" w:rsidRPr="008A0B42" w:rsidRDefault="00A72DB5" w:rsidP="00E33A4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Дошкольное образовательное учреждения</w:t>
            </w:r>
          </w:p>
        </w:tc>
        <w:tc>
          <w:tcPr>
            <w:tcW w:w="732" w:type="pct"/>
          </w:tcPr>
          <w:p w14:paraId="403EFAD5" w14:textId="359B0181" w:rsidR="000731AF" w:rsidRPr="008A0B42" w:rsidRDefault="00ED4225" w:rsidP="00E33A4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на 130 мест</w:t>
            </w:r>
          </w:p>
        </w:tc>
        <w:tc>
          <w:tcPr>
            <w:tcW w:w="883" w:type="pct"/>
          </w:tcPr>
          <w:p w14:paraId="4B2989E1" w14:textId="3C9285A0" w:rsidR="000731AF" w:rsidRPr="008A0B42" w:rsidRDefault="000731AF" w:rsidP="000731A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0B4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41248C" w:rsidRPr="008A0B42" w14:paraId="228BB22D" w14:textId="77777777" w:rsidTr="0062469C">
        <w:trPr>
          <w:cantSplit/>
          <w:trHeight w:val="157"/>
          <w:jc w:val="center"/>
        </w:trPr>
        <w:tc>
          <w:tcPr>
            <w:tcW w:w="1293" w:type="pct"/>
            <w:shd w:val="clear" w:color="auto" w:fill="F2F2F2" w:themeFill="background1" w:themeFillShade="F2"/>
          </w:tcPr>
          <w:p w14:paraId="0029D59D" w14:textId="6E7B418F" w:rsidR="0041248C" w:rsidRPr="008A0B42" w:rsidRDefault="00ED4225" w:rsidP="002538D1">
            <w:pPr>
              <w:jc w:val="left"/>
              <w:rPr>
                <w:b/>
                <w:i/>
                <w:sz w:val="22"/>
                <w:szCs w:val="22"/>
              </w:rPr>
            </w:pPr>
            <w:r w:rsidRPr="00ED4225">
              <w:rPr>
                <w:b/>
                <w:i/>
                <w:sz w:val="22"/>
                <w:szCs w:val="22"/>
              </w:rPr>
              <w:t>МОУ Средняя общеобразовательная школа №16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5FF4A181" w14:textId="5619A0AD" w:rsidR="0041248C" w:rsidRPr="008A0B42" w:rsidRDefault="00A72DB5" w:rsidP="002538D1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spellStart"/>
            <w:r w:rsidRPr="00ED4225">
              <w:rPr>
                <w:sz w:val="22"/>
                <w:szCs w:val="22"/>
              </w:rPr>
              <w:t>п.г.т</w:t>
            </w:r>
            <w:proofErr w:type="spellEnd"/>
            <w:r w:rsidRPr="00ED4225">
              <w:rPr>
                <w:sz w:val="22"/>
                <w:szCs w:val="22"/>
              </w:rPr>
              <w:t xml:space="preserve">. </w:t>
            </w:r>
            <w:proofErr w:type="spellStart"/>
            <w:r w:rsidRPr="00ED4225"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914" w:type="pct"/>
            <w:shd w:val="clear" w:color="auto" w:fill="auto"/>
          </w:tcPr>
          <w:p w14:paraId="46E4B7EB" w14:textId="047C6083" w:rsidR="0041248C" w:rsidRPr="008A0B42" w:rsidRDefault="00A72DB5" w:rsidP="0041248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Образовательное учреждение</w:t>
            </w:r>
          </w:p>
        </w:tc>
        <w:tc>
          <w:tcPr>
            <w:tcW w:w="732" w:type="pct"/>
          </w:tcPr>
          <w:p w14:paraId="4F70835E" w14:textId="2B681E65" w:rsidR="0041248C" w:rsidRPr="008A0B42" w:rsidRDefault="00ED4225" w:rsidP="004124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на </w:t>
            </w:r>
            <w:r w:rsidRPr="00ED4225">
              <w:rPr>
                <w:rFonts w:eastAsia="Calibri"/>
                <w:color w:val="000000"/>
                <w:sz w:val="22"/>
                <w:szCs w:val="22"/>
                <w:lang w:eastAsia="en-US"/>
              </w:rPr>
              <w:t>335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мест</w:t>
            </w:r>
          </w:p>
        </w:tc>
        <w:tc>
          <w:tcPr>
            <w:tcW w:w="883" w:type="pct"/>
          </w:tcPr>
          <w:p w14:paraId="2A6C948D" w14:textId="7BCBBE1E" w:rsidR="0041248C" w:rsidRPr="008A0B42" w:rsidRDefault="0041248C" w:rsidP="004124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0B4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41248C" w:rsidRPr="008A0B42" w14:paraId="5EE79B52" w14:textId="77777777" w:rsidTr="0075074F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2FE42837" w14:textId="1B5D64A2" w:rsidR="0041248C" w:rsidRPr="008A0B42" w:rsidRDefault="0041248C" w:rsidP="0041248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0B42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Объекты культуры</w:t>
            </w:r>
          </w:p>
        </w:tc>
      </w:tr>
      <w:tr w:rsidR="0041248C" w:rsidRPr="008A0B42" w14:paraId="0E473978" w14:textId="77777777" w:rsidTr="0062469C">
        <w:trPr>
          <w:cantSplit/>
          <w:trHeight w:val="157"/>
          <w:jc w:val="center"/>
        </w:trPr>
        <w:tc>
          <w:tcPr>
            <w:tcW w:w="1293" w:type="pct"/>
            <w:shd w:val="clear" w:color="auto" w:fill="F2F2F2" w:themeFill="background1" w:themeFillShade="F2"/>
          </w:tcPr>
          <w:p w14:paraId="2CD58AB1" w14:textId="41223954" w:rsidR="0041248C" w:rsidRPr="008A0B42" w:rsidRDefault="00A72DB5" w:rsidP="00A829F9">
            <w:pPr>
              <w:rPr>
                <w:b/>
                <w:i/>
                <w:sz w:val="22"/>
                <w:szCs w:val="22"/>
              </w:rPr>
            </w:pPr>
            <w:r w:rsidRPr="00A72DB5">
              <w:rPr>
                <w:b/>
                <w:i/>
                <w:sz w:val="22"/>
                <w:szCs w:val="22"/>
              </w:rPr>
              <w:t>МУК Центр культуры и досуга</w:t>
            </w:r>
          </w:p>
        </w:tc>
        <w:tc>
          <w:tcPr>
            <w:tcW w:w="1178" w:type="pct"/>
            <w:shd w:val="clear" w:color="auto" w:fill="auto"/>
          </w:tcPr>
          <w:p w14:paraId="1736679E" w14:textId="5AF2590C" w:rsidR="0041248C" w:rsidRPr="008A0B42" w:rsidRDefault="008855E4" w:rsidP="00A829F9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spellStart"/>
            <w:r w:rsidRPr="00ED4225">
              <w:rPr>
                <w:sz w:val="22"/>
                <w:szCs w:val="22"/>
              </w:rPr>
              <w:t>п.г.т</w:t>
            </w:r>
            <w:proofErr w:type="spellEnd"/>
            <w:r w:rsidRPr="00ED4225">
              <w:rPr>
                <w:sz w:val="22"/>
                <w:szCs w:val="22"/>
              </w:rPr>
              <w:t xml:space="preserve">. </w:t>
            </w:r>
            <w:proofErr w:type="spellStart"/>
            <w:r w:rsidRPr="00ED4225"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914" w:type="pct"/>
            <w:shd w:val="clear" w:color="auto" w:fill="auto"/>
          </w:tcPr>
          <w:p w14:paraId="1D31DE89" w14:textId="72012372" w:rsidR="0041248C" w:rsidRPr="008A0B42" w:rsidRDefault="0041248C" w:rsidP="0041248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0B42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культурного досуга, проведение зрелищных мероприятий</w:t>
            </w:r>
          </w:p>
        </w:tc>
        <w:tc>
          <w:tcPr>
            <w:tcW w:w="732" w:type="pct"/>
          </w:tcPr>
          <w:p w14:paraId="1D32E1D9" w14:textId="1E4F0850" w:rsidR="0041248C" w:rsidRPr="008A0B42" w:rsidRDefault="008855E4" w:rsidP="0041248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на 200 мест</w:t>
            </w:r>
          </w:p>
        </w:tc>
        <w:tc>
          <w:tcPr>
            <w:tcW w:w="883" w:type="pct"/>
          </w:tcPr>
          <w:p w14:paraId="440EFE86" w14:textId="4760334E" w:rsidR="0041248C" w:rsidRPr="008A0B42" w:rsidRDefault="0041248C" w:rsidP="0041248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0B42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9C200F" w:rsidRPr="008A0B42" w14:paraId="4A6C3B88" w14:textId="77777777" w:rsidTr="0062469C">
        <w:trPr>
          <w:cantSplit/>
          <w:trHeight w:val="157"/>
          <w:jc w:val="center"/>
        </w:trPr>
        <w:tc>
          <w:tcPr>
            <w:tcW w:w="1293" w:type="pct"/>
            <w:shd w:val="clear" w:color="auto" w:fill="F2F2F2" w:themeFill="background1" w:themeFillShade="F2"/>
          </w:tcPr>
          <w:p w14:paraId="6DD27CCF" w14:textId="6AFA71B1" w:rsidR="009C200F" w:rsidRPr="00A72DB5" w:rsidRDefault="009C200F" w:rsidP="009C200F">
            <w:pPr>
              <w:rPr>
                <w:b/>
                <w:i/>
                <w:sz w:val="22"/>
                <w:szCs w:val="22"/>
              </w:rPr>
            </w:pPr>
            <w:proofErr w:type="spellStart"/>
            <w:r w:rsidRPr="008855E4">
              <w:rPr>
                <w:b/>
                <w:i/>
                <w:sz w:val="22"/>
                <w:szCs w:val="22"/>
              </w:rPr>
              <w:t>Красносельская</w:t>
            </w:r>
            <w:proofErr w:type="spellEnd"/>
            <w:r w:rsidRPr="008855E4">
              <w:rPr>
                <w:b/>
                <w:i/>
                <w:sz w:val="22"/>
                <w:szCs w:val="22"/>
              </w:rPr>
              <w:t xml:space="preserve"> библиотека-филиал МДЦБС</w:t>
            </w:r>
          </w:p>
        </w:tc>
        <w:tc>
          <w:tcPr>
            <w:tcW w:w="1178" w:type="pct"/>
            <w:shd w:val="clear" w:color="auto" w:fill="auto"/>
          </w:tcPr>
          <w:p w14:paraId="3F0AF7ED" w14:textId="0767C93B" w:rsidR="009C200F" w:rsidRPr="00ED4225" w:rsidRDefault="009C200F" w:rsidP="009C200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spellStart"/>
            <w:r w:rsidRPr="00EC5305">
              <w:rPr>
                <w:sz w:val="22"/>
                <w:szCs w:val="22"/>
              </w:rPr>
              <w:t>п.г.т</w:t>
            </w:r>
            <w:proofErr w:type="spellEnd"/>
            <w:r w:rsidRPr="00EC5305">
              <w:rPr>
                <w:sz w:val="22"/>
                <w:szCs w:val="22"/>
              </w:rPr>
              <w:t xml:space="preserve">. </w:t>
            </w:r>
            <w:proofErr w:type="spellStart"/>
            <w:r w:rsidRPr="00EC5305"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914" w:type="pct"/>
            <w:shd w:val="clear" w:color="auto" w:fill="auto"/>
          </w:tcPr>
          <w:p w14:paraId="22D61A23" w14:textId="31A12402" w:rsidR="009C200F" w:rsidRPr="008A0B42" w:rsidRDefault="009C200F" w:rsidP="009C20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7BEC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культурного досуга, проведение зрелищных мероприятий</w:t>
            </w:r>
          </w:p>
        </w:tc>
        <w:tc>
          <w:tcPr>
            <w:tcW w:w="732" w:type="pct"/>
          </w:tcPr>
          <w:p w14:paraId="0AB57ECB" w14:textId="7637FFC9" w:rsidR="009C200F" w:rsidRDefault="009C200F" w:rsidP="009C20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</w:t>
            </w:r>
            <w:r w:rsidRPr="005105E9">
              <w:rPr>
                <w:rFonts w:eastAsia="Calibri"/>
                <w:color w:val="000000"/>
                <w:sz w:val="22"/>
                <w:szCs w:val="22"/>
                <w:lang w:eastAsia="en-US"/>
              </w:rPr>
              <w:t>ощностью на 6,61 тыс. экземпляров</w:t>
            </w:r>
          </w:p>
        </w:tc>
        <w:tc>
          <w:tcPr>
            <w:tcW w:w="883" w:type="pct"/>
          </w:tcPr>
          <w:p w14:paraId="6FCDEF8F" w14:textId="51C4069D" w:rsidR="009C200F" w:rsidRPr="008A0B42" w:rsidRDefault="009C200F" w:rsidP="009C200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705A6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9C200F" w:rsidRPr="008A0B42" w14:paraId="76E9B5B0" w14:textId="77777777" w:rsidTr="0062469C">
        <w:trPr>
          <w:cantSplit/>
          <w:trHeight w:val="157"/>
          <w:jc w:val="center"/>
        </w:trPr>
        <w:tc>
          <w:tcPr>
            <w:tcW w:w="1293" w:type="pct"/>
            <w:shd w:val="clear" w:color="auto" w:fill="F2F2F2" w:themeFill="background1" w:themeFillShade="F2"/>
          </w:tcPr>
          <w:p w14:paraId="4E86B236" w14:textId="256DC441" w:rsidR="009C200F" w:rsidRPr="008855E4" w:rsidRDefault="009C200F" w:rsidP="009C200F">
            <w:pPr>
              <w:rPr>
                <w:b/>
                <w:i/>
                <w:sz w:val="22"/>
                <w:szCs w:val="22"/>
              </w:rPr>
            </w:pPr>
            <w:r w:rsidRPr="005105E9">
              <w:rPr>
                <w:b/>
                <w:i/>
                <w:sz w:val="22"/>
                <w:szCs w:val="22"/>
              </w:rPr>
              <w:lastRenderedPageBreak/>
              <w:t>Филиал № 15 МЦБС</w:t>
            </w:r>
          </w:p>
        </w:tc>
        <w:tc>
          <w:tcPr>
            <w:tcW w:w="1178" w:type="pct"/>
            <w:shd w:val="clear" w:color="auto" w:fill="auto"/>
          </w:tcPr>
          <w:p w14:paraId="206F90D2" w14:textId="339F8379" w:rsidR="009C200F" w:rsidRPr="00ED4225" w:rsidRDefault="009C200F" w:rsidP="009C200F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spellStart"/>
            <w:r w:rsidRPr="00EC5305">
              <w:rPr>
                <w:sz w:val="22"/>
                <w:szCs w:val="22"/>
              </w:rPr>
              <w:t>п.г.т</w:t>
            </w:r>
            <w:proofErr w:type="spellEnd"/>
            <w:r w:rsidRPr="00EC5305">
              <w:rPr>
                <w:sz w:val="22"/>
                <w:szCs w:val="22"/>
              </w:rPr>
              <w:t xml:space="preserve">. </w:t>
            </w:r>
            <w:proofErr w:type="spellStart"/>
            <w:r w:rsidRPr="00EC5305"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914" w:type="pct"/>
            <w:shd w:val="clear" w:color="auto" w:fill="auto"/>
          </w:tcPr>
          <w:p w14:paraId="73137B8A" w14:textId="0DEF25E4" w:rsidR="009C200F" w:rsidRPr="008A0B42" w:rsidRDefault="009C200F" w:rsidP="009C20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D17BEC"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культурного досуга, проведение зрелищных мероприятий</w:t>
            </w:r>
          </w:p>
        </w:tc>
        <w:tc>
          <w:tcPr>
            <w:tcW w:w="732" w:type="pct"/>
          </w:tcPr>
          <w:p w14:paraId="4D774043" w14:textId="5CD88680" w:rsidR="009C200F" w:rsidRDefault="009C200F" w:rsidP="009C200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105E9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14,72 тыс. экземпляров</w:t>
            </w:r>
          </w:p>
        </w:tc>
        <w:tc>
          <w:tcPr>
            <w:tcW w:w="883" w:type="pct"/>
          </w:tcPr>
          <w:p w14:paraId="72E9302A" w14:textId="683E9A43" w:rsidR="009C200F" w:rsidRPr="008A0B42" w:rsidRDefault="009C200F" w:rsidP="009C200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705A6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  <w:tr w:rsidR="0041248C" w:rsidRPr="008A0B42" w14:paraId="028BB7B7" w14:textId="77777777" w:rsidTr="00C9457C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46749BD9" w14:textId="23F0BBB7" w:rsidR="0041248C" w:rsidRPr="008A0B42" w:rsidRDefault="0041248C" w:rsidP="0041248C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8A0B42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Учреждения здравоохранения</w:t>
            </w:r>
          </w:p>
        </w:tc>
      </w:tr>
      <w:tr w:rsidR="006948A7" w:rsidRPr="008A0B42" w14:paraId="080C89F0" w14:textId="77777777" w:rsidTr="0062469C">
        <w:trPr>
          <w:cantSplit/>
          <w:trHeight w:val="157"/>
          <w:jc w:val="center"/>
        </w:trPr>
        <w:tc>
          <w:tcPr>
            <w:tcW w:w="1293" w:type="pct"/>
            <w:shd w:val="clear" w:color="auto" w:fill="F2F2F2" w:themeFill="background1" w:themeFillShade="F2"/>
          </w:tcPr>
          <w:p w14:paraId="73EE49B7" w14:textId="14B7126D" w:rsidR="006948A7" w:rsidRPr="0071327A" w:rsidRDefault="006948A7" w:rsidP="006948A7">
            <w:pPr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</w:t>
            </w:r>
            <w:r w:rsidRPr="005047F5">
              <w:rPr>
                <w:b/>
                <w:i/>
                <w:sz w:val="22"/>
                <w:szCs w:val="22"/>
              </w:rPr>
              <w:t>оликлиника</w:t>
            </w:r>
          </w:p>
        </w:tc>
        <w:tc>
          <w:tcPr>
            <w:tcW w:w="1178" w:type="pct"/>
            <w:shd w:val="clear" w:color="auto" w:fill="auto"/>
          </w:tcPr>
          <w:p w14:paraId="178EF80E" w14:textId="11C7EA4B" w:rsidR="006948A7" w:rsidRPr="0071327A" w:rsidRDefault="006948A7" w:rsidP="006948A7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proofErr w:type="spellStart"/>
            <w:r w:rsidRPr="00503623">
              <w:rPr>
                <w:sz w:val="22"/>
                <w:szCs w:val="22"/>
              </w:rPr>
              <w:t>п.г.т</w:t>
            </w:r>
            <w:proofErr w:type="spellEnd"/>
            <w:r w:rsidRPr="00503623">
              <w:rPr>
                <w:sz w:val="22"/>
                <w:szCs w:val="22"/>
              </w:rPr>
              <w:t xml:space="preserve">. </w:t>
            </w:r>
            <w:proofErr w:type="spellStart"/>
            <w:r w:rsidRPr="00503623"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914" w:type="pct"/>
            <w:shd w:val="clear" w:color="auto" w:fill="auto"/>
          </w:tcPr>
          <w:p w14:paraId="62CEED40" w14:textId="50273102" w:rsidR="006948A7" w:rsidRPr="008A0B42" w:rsidRDefault="006948A7" w:rsidP="006948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0B42">
              <w:rPr>
                <w:rFonts w:eastAsia="Calibri"/>
                <w:color w:val="000000"/>
                <w:sz w:val="22"/>
                <w:szCs w:val="22"/>
                <w:lang w:eastAsia="en-US"/>
              </w:rPr>
              <w:t>Медицинская помощь, диспансеризация</w:t>
            </w:r>
          </w:p>
        </w:tc>
        <w:tc>
          <w:tcPr>
            <w:tcW w:w="732" w:type="pct"/>
          </w:tcPr>
          <w:p w14:paraId="3770AAFC" w14:textId="3789529F" w:rsidR="006948A7" w:rsidRPr="008A0B42" w:rsidRDefault="006948A7" w:rsidP="006948A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F2329">
              <w:rPr>
                <w:rFonts w:eastAsia="Calibri"/>
                <w:color w:val="000000"/>
                <w:sz w:val="22"/>
                <w:szCs w:val="22"/>
                <w:lang w:eastAsia="en-US"/>
              </w:rPr>
              <w:t>на 250 посещений в смену</w:t>
            </w:r>
          </w:p>
        </w:tc>
        <w:tc>
          <w:tcPr>
            <w:tcW w:w="883" w:type="pct"/>
          </w:tcPr>
          <w:p w14:paraId="785C4D40" w14:textId="1E32104D" w:rsidR="006948A7" w:rsidRPr="008A0B42" w:rsidRDefault="006948A7" w:rsidP="00B523F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A0B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Объект </w:t>
            </w:r>
            <w:r w:rsidR="00B523F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регионального </w:t>
            </w:r>
            <w:r w:rsidRPr="008A0B4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значения </w:t>
            </w:r>
          </w:p>
        </w:tc>
      </w:tr>
      <w:tr w:rsidR="005D469C" w:rsidRPr="008A0B42" w14:paraId="3A6C70E2" w14:textId="77777777" w:rsidTr="005D469C">
        <w:trPr>
          <w:cantSplit/>
          <w:trHeight w:val="15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402A863C" w14:textId="4DD2E320" w:rsidR="005D469C" w:rsidRPr="005D469C" w:rsidRDefault="005D469C" w:rsidP="005D469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5D469C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Спортивные учреждения</w:t>
            </w:r>
          </w:p>
        </w:tc>
      </w:tr>
      <w:tr w:rsidR="009068B8" w:rsidRPr="008A0B42" w14:paraId="0E7C5057" w14:textId="77777777" w:rsidTr="0062469C">
        <w:trPr>
          <w:cantSplit/>
          <w:trHeight w:val="157"/>
          <w:jc w:val="center"/>
        </w:trPr>
        <w:tc>
          <w:tcPr>
            <w:tcW w:w="1293" w:type="pct"/>
            <w:shd w:val="clear" w:color="auto" w:fill="F2F2F2" w:themeFill="background1" w:themeFillShade="F2"/>
          </w:tcPr>
          <w:p w14:paraId="55B4AC4E" w14:textId="70D45543" w:rsidR="006948A7" w:rsidRPr="006948A7" w:rsidRDefault="006948A7" w:rsidP="006948A7">
            <w:pPr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Д</w:t>
            </w:r>
            <w:r w:rsidRPr="006948A7">
              <w:rPr>
                <w:b/>
                <w:i/>
                <w:sz w:val="22"/>
                <w:szCs w:val="22"/>
              </w:rPr>
              <w:t>ва спортивных зала при общеобразовательной</w:t>
            </w:r>
          </w:p>
          <w:p w14:paraId="31415A1F" w14:textId="0F43141D" w:rsidR="009068B8" w:rsidRDefault="006948A7" w:rsidP="006948A7">
            <w:pPr>
              <w:jc w:val="left"/>
              <w:rPr>
                <w:b/>
                <w:i/>
                <w:sz w:val="22"/>
                <w:szCs w:val="22"/>
              </w:rPr>
            </w:pPr>
            <w:r w:rsidRPr="006948A7">
              <w:rPr>
                <w:b/>
                <w:i/>
                <w:sz w:val="22"/>
                <w:szCs w:val="22"/>
              </w:rPr>
              <w:t>школе</w:t>
            </w:r>
          </w:p>
        </w:tc>
        <w:tc>
          <w:tcPr>
            <w:tcW w:w="1178" w:type="pct"/>
            <w:shd w:val="clear" w:color="auto" w:fill="auto"/>
          </w:tcPr>
          <w:p w14:paraId="332B28DC" w14:textId="6EB6EDFF" w:rsidR="009068B8" w:rsidRDefault="00C97A77" w:rsidP="009068B8">
            <w:pPr>
              <w:autoSpaceDE w:val="0"/>
              <w:autoSpaceDN w:val="0"/>
              <w:adjustRightInd w:val="0"/>
              <w:jc w:val="left"/>
              <w:rPr>
                <w:b/>
                <w:i/>
                <w:sz w:val="22"/>
                <w:szCs w:val="22"/>
              </w:rPr>
            </w:pPr>
            <w:proofErr w:type="spellStart"/>
            <w:r w:rsidRPr="00EC5305">
              <w:rPr>
                <w:sz w:val="22"/>
                <w:szCs w:val="22"/>
              </w:rPr>
              <w:t>п.г.т</w:t>
            </w:r>
            <w:proofErr w:type="spellEnd"/>
            <w:r w:rsidRPr="00EC5305">
              <w:rPr>
                <w:sz w:val="22"/>
                <w:szCs w:val="22"/>
              </w:rPr>
              <w:t xml:space="preserve">. </w:t>
            </w:r>
            <w:proofErr w:type="spellStart"/>
            <w:r w:rsidRPr="00EC5305"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914" w:type="pct"/>
            <w:shd w:val="clear" w:color="auto" w:fill="auto"/>
            <w:vAlign w:val="center"/>
          </w:tcPr>
          <w:p w14:paraId="19CB5258" w14:textId="2F1D9459" w:rsidR="009068B8" w:rsidRPr="008A0B42" w:rsidRDefault="009068B8" w:rsidP="009068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AA43D4">
              <w:t>Занятие спортом, проведение спортивно-зрелищных мероприятий развлечение, оздоровление</w:t>
            </w:r>
          </w:p>
        </w:tc>
        <w:tc>
          <w:tcPr>
            <w:tcW w:w="732" w:type="pct"/>
          </w:tcPr>
          <w:p w14:paraId="2822CC51" w14:textId="1C07BC10" w:rsidR="009068B8" w:rsidRDefault="00C97A77" w:rsidP="009068B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83" w:type="pct"/>
          </w:tcPr>
          <w:p w14:paraId="5A050ACD" w14:textId="65C425E3" w:rsidR="009068B8" w:rsidRPr="008A0B42" w:rsidRDefault="009068B8" w:rsidP="009068B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C0071">
              <w:rPr>
                <w:rFonts w:eastAsia="Calibri"/>
                <w:color w:val="000000"/>
                <w:sz w:val="22"/>
                <w:szCs w:val="22"/>
                <w:lang w:eastAsia="en-US"/>
              </w:rPr>
              <w:t>Объект местного значения муниципального района</w:t>
            </w:r>
          </w:p>
        </w:tc>
      </w:tr>
    </w:tbl>
    <w:p w14:paraId="09D08D20" w14:textId="2AFAB4D9" w:rsidR="00CA003F" w:rsidRDefault="001A7007" w:rsidP="000731AF">
      <w:pPr>
        <w:spacing w:before="120"/>
        <w:rPr>
          <w:sz w:val="28"/>
          <w:szCs w:val="28"/>
          <w:lang w:eastAsia="ar-SA" w:bidi="en-US"/>
        </w:rPr>
      </w:pPr>
      <w:bookmarkStart w:id="33" w:name="_Toc522808445"/>
      <w:r w:rsidRPr="002748AA">
        <w:rPr>
          <w:sz w:val="28"/>
          <w:szCs w:val="28"/>
          <w:lang w:eastAsia="ar-SA" w:bidi="en-US"/>
        </w:rPr>
        <w:t>Анализ объектов</w:t>
      </w:r>
      <w:r w:rsidRPr="002748AA">
        <w:rPr>
          <w:sz w:val="28"/>
          <w:szCs w:val="28"/>
        </w:rPr>
        <w:t xml:space="preserve"> социальной инфраструктуры</w:t>
      </w:r>
      <w:r w:rsidRPr="002748AA">
        <w:rPr>
          <w:sz w:val="28"/>
          <w:szCs w:val="28"/>
          <w:lang w:eastAsia="ar-SA" w:bidi="en-US"/>
        </w:rPr>
        <w:t xml:space="preserve">, относящихся к объектам местного значения </w:t>
      </w:r>
      <w:r w:rsidR="0062469C">
        <w:rPr>
          <w:sz w:val="28"/>
          <w:szCs w:val="28"/>
          <w:lang w:eastAsia="ar-SA" w:bidi="en-US"/>
        </w:rPr>
        <w:t>городского</w:t>
      </w:r>
      <w:r w:rsidRPr="002748AA">
        <w:rPr>
          <w:sz w:val="28"/>
          <w:szCs w:val="28"/>
          <w:lang w:eastAsia="ar-SA" w:bidi="en-US"/>
        </w:rPr>
        <w:t xml:space="preserve"> поселения, представлен в таблице 2.</w:t>
      </w:r>
      <w:r w:rsidR="00295B6B">
        <w:rPr>
          <w:sz w:val="28"/>
          <w:szCs w:val="28"/>
          <w:lang w:eastAsia="ar-SA" w:bidi="en-US"/>
        </w:rPr>
        <w:t>5</w:t>
      </w:r>
      <w:r w:rsidRPr="002748AA">
        <w:rPr>
          <w:sz w:val="28"/>
          <w:szCs w:val="28"/>
          <w:lang w:eastAsia="ar-SA" w:bidi="en-US"/>
        </w:rPr>
        <w:t>.</w:t>
      </w:r>
    </w:p>
    <w:p w14:paraId="20C2B182" w14:textId="6EF8BB7A" w:rsidR="001A7007" w:rsidRPr="00704E4B" w:rsidRDefault="001A7007" w:rsidP="002224F1">
      <w:pPr>
        <w:pStyle w:val="a0"/>
        <w:keepNext/>
        <w:spacing w:before="120"/>
        <w:jc w:val="right"/>
        <w:rPr>
          <w:b/>
          <w:i/>
          <w:szCs w:val="28"/>
          <w:lang w:val="ru-RU"/>
        </w:rPr>
      </w:pPr>
      <w:r w:rsidRPr="00704E4B">
        <w:rPr>
          <w:b/>
          <w:i/>
          <w:szCs w:val="28"/>
          <w:lang w:val="ru-RU"/>
        </w:rPr>
        <w:t xml:space="preserve">Таблица </w:t>
      </w:r>
      <w:r>
        <w:rPr>
          <w:b/>
          <w:i/>
          <w:szCs w:val="28"/>
          <w:lang w:val="ru-RU"/>
        </w:rPr>
        <w:t>2.</w:t>
      </w:r>
      <w:r w:rsidR="00295B6B">
        <w:rPr>
          <w:b/>
          <w:i/>
          <w:szCs w:val="28"/>
          <w:lang w:val="ru-RU"/>
        </w:rPr>
        <w:t>5</w:t>
      </w:r>
    </w:p>
    <w:p w14:paraId="68209A7F" w14:textId="46D6E3FF" w:rsidR="001A7007" w:rsidRPr="00704E4B" w:rsidRDefault="001A7007" w:rsidP="002224F1">
      <w:pPr>
        <w:pStyle w:val="a0"/>
        <w:keepNext/>
        <w:spacing w:after="120"/>
        <w:ind w:firstLine="0"/>
        <w:jc w:val="center"/>
        <w:rPr>
          <w:b/>
          <w:i/>
          <w:szCs w:val="28"/>
          <w:lang w:val="ru-RU"/>
        </w:rPr>
      </w:pPr>
      <w:proofErr w:type="gramStart"/>
      <w:r>
        <w:rPr>
          <w:b/>
          <w:i/>
          <w:szCs w:val="28"/>
          <w:lang w:val="ru-RU"/>
        </w:rPr>
        <w:t>Объекты социальной инфраструктуры</w:t>
      </w:r>
      <w:r w:rsidRPr="00704E4B">
        <w:rPr>
          <w:b/>
          <w:i/>
          <w:szCs w:val="28"/>
          <w:lang w:val="ru-RU"/>
        </w:rPr>
        <w:t xml:space="preserve"> </w:t>
      </w:r>
      <w:r w:rsidR="00436D38">
        <w:rPr>
          <w:b/>
          <w:i/>
          <w:szCs w:val="28"/>
          <w:lang w:val="ru-RU"/>
        </w:rPr>
        <w:t>Красносельского городского поселения</w:t>
      </w:r>
      <w:proofErr w:type="gramEnd"/>
      <w:r w:rsidR="00436D38">
        <w:rPr>
          <w:b/>
          <w:i/>
          <w:szCs w:val="28"/>
          <w:lang w:val="ru-RU"/>
        </w:rPr>
        <w:t xml:space="preserve"> </w:t>
      </w:r>
      <w:r>
        <w:rPr>
          <w:b/>
          <w:i/>
          <w:szCs w:val="28"/>
          <w:lang w:val="ru-RU"/>
        </w:rPr>
        <w:t xml:space="preserve">относящиеся к объектам местного значения </w:t>
      </w:r>
      <w:r w:rsidR="002A2C0B">
        <w:rPr>
          <w:b/>
          <w:i/>
          <w:szCs w:val="28"/>
          <w:lang w:val="ru-RU"/>
        </w:rPr>
        <w:t>городского</w:t>
      </w:r>
      <w:r>
        <w:rPr>
          <w:b/>
          <w:i/>
          <w:szCs w:val="28"/>
          <w:lang w:val="ru-RU"/>
        </w:rPr>
        <w:t xml:space="preserve"> поселения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46"/>
        <w:gridCol w:w="2126"/>
        <w:gridCol w:w="990"/>
        <w:gridCol w:w="1134"/>
        <w:gridCol w:w="996"/>
        <w:gridCol w:w="1277"/>
        <w:gridCol w:w="1255"/>
      </w:tblGrid>
      <w:tr w:rsidR="00443312" w:rsidRPr="00F31D12" w14:paraId="407FDC00" w14:textId="2B2F236C" w:rsidTr="00E1028B">
        <w:trPr>
          <w:cantSplit/>
          <w:trHeight w:val="146"/>
          <w:tblHeader/>
          <w:jc w:val="center"/>
        </w:trPr>
        <w:tc>
          <w:tcPr>
            <w:tcW w:w="829" w:type="pct"/>
            <w:vMerge w:val="restart"/>
            <w:shd w:val="clear" w:color="auto" w:fill="D9D9D9" w:themeFill="background1" w:themeFillShade="D9"/>
          </w:tcPr>
          <w:p w14:paraId="4E62837A" w14:textId="77777777" w:rsidR="00443312" w:rsidRPr="00F31D12" w:rsidRDefault="00443312" w:rsidP="002224F1">
            <w:pPr>
              <w:keepNext/>
              <w:jc w:val="center"/>
              <w:rPr>
                <w:b/>
                <w:i/>
                <w:sz w:val="22"/>
                <w:szCs w:val="22"/>
              </w:rPr>
            </w:pPr>
            <w:r w:rsidRPr="00F31D12">
              <w:rPr>
                <w:b/>
                <w:i/>
                <w:sz w:val="22"/>
                <w:szCs w:val="22"/>
              </w:rPr>
              <w:t>Наименование объекта</w:t>
            </w:r>
          </w:p>
        </w:tc>
        <w:tc>
          <w:tcPr>
            <w:tcW w:w="1140" w:type="pct"/>
            <w:vMerge w:val="restart"/>
            <w:shd w:val="clear" w:color="auto" w:fill="D9D9D9" w:themeFill="background1" w:themeFillShade="D9"/>
          </w:tcPr>
          <w:p w14:paraId="345ABE68" w14:textId="77777777" w:rsidR="00443312" w:rsidRPr="00F31D12" w:rsidRDefault="00443312" w:rsidP="002224F1">
            <w:pPr>
              <w:keepNext/>
              <w:jc w:val="center"/>
              <w:rPr>
                <w:b/>
                <w:i/>
                <w:sz w:val="22"/>
                <w:szCs w:val="22"/>
              </w:rPr>
            </w:pPr>
            <w:r w:rsidRPr="00F31D12">
              <w:rPr>
                <w:b/>
                <w:i/>
                <w:sz w:val="22"/>
                <w:szCs w:val="22"/>
              </w:rPr>
              <w:t>Адрес</w:t>
            </w:r>
          </w:p>
        </w:tc>
        <w:tc>
          <w:tcPr>
            <w:tcW w:w="531" w:type="pct"/>
            <w:vMerge w:val="restart"/>
            <w:shd w:val="clear" w:color="auto" w:fill="D9D9D9" w:themeFill="background1" w:themeFillShade="D9"/>
          </w:tcPr>
          <w:p w14:paraId="18476284" w14:textId="77777777" w:rsidR="00443312" w:rsidRPr="00F31D12" w:rsidRDefault="00443312" w:rsidP="002224F1">
            <w:pPr>
              <w:keepNext/>
              <w:jc w:val="center"/>
              <w:rPr>
                <w:b/>
                <w:i/>
                <w:sz w:val="22"/>
                <w:szCs w:val="22"/>
              </w:rPr>
            </w:pPr>
            <w:r w:rsidRPr="00F31D12">
              <w:rPr>
                <w:b/>
                <w:i/>
                <w:sz w:val="22"/>
                <w:szCs w:val="22"/>
              </w:rPr>
              <w:t>Общая характеристика</w:t>
            </w:r>
          </w:p>
        </w:tc>
        <w:tc>
          <w:tcPr>
            <w:tcW w:w="608" w:type="pct"/>
            <w:vMerge w:val="restart"/>
            <w:shd w:val="clear" w:color="auto" w:fill="D9D9D9" w:themeFill="background1" w:themeFillShade="D9"/>
          </w:tcPr>
          <w:p w14:paraId="059B276A" w14:textId="77777777" w:rsidR="00443312" w:rsidRPr="00F31D12" w:rsidRDefault="00443312" w:rsidP="002224F1">
            <w:pPr>
              <w:keepNext/>
              <w:jc w:val="center"/>
              <w:rPr>
                <w:b/>
                <w:i/>
                <w:sz w:val="22"/>
                <w:szCs w:val="22"/>
              </w:rPr>
            </w:pPr>
            <w:r w:rsidRPr="00F31D12">
              <w:rPr>
                <w:b/>
                <w:i/>
                <w:sz w:val="22"/>
                <w:szCs w:val="22"/>
              </w:rPr>
              <w:t>Мощность объекта с указанием единиц измерения</w:t>
            </w:r>
          </w:p>
        </w:tc>
        <w:tc>
          <w:tcPr>
            <w:tcW w:w="1219" w:type="pct"/>
            <w:gridSpan w:val="2"/>
            <w:shd w:val="clear" w:color="auto" w:fill="D9D9D9" w:themeFill="background1" w:themeFillShade="D9"/>
          </w:tcPr>
          <w:p w14:paraId="5DBF89C0" w14:textId="762E0781" w:rsidR="00443312" w:rsidRPr="00F31D12" w:rsidRDefault="00443312" w:rsidP="00104727">
            <w:pPr>
              <w:keepNext/>
              <w:jc w:val="center"/>
              <w:rPr>
                <w:b/>
                <w:i/>
                <w:sz w:val="22"/>
                <w:szCs w:val="22"/>
              </w:rPr>
            </w:pPr>
            <w:r w:rsidRPr="00F31D12">
              <w:rPr>
                <w:b/>
                <w:i/>
                <w:sz w:val="22"/>
                <w:szCs w:val="22"/>
              </w:rPr>
              <w:t xml:space="preserve">Расчетные показатели НГП </w:t>
            </w:r>
            <w:r w:rsidR="004577F4">
              <w:rPr>
                <w:b/>
                <w:i/>
                <w:sz w:val="22"/>
                <w:szCs w:val="22"/>
              </w:rPr>
              <w:t xml:space="preserve">Красносельского городского поселения </w:t>
            </w:r>
          </w:p>
        </w:tc>
        <w:tc>
          <w:tcPr>
            <w:tcW w:w="674" w:type="pct"/>
            <w:vMerge w:val="restart"/>
            <w:shd w:val="clear" w:color="auto" w:fill="D9D9D9" w:themeFill="background1" w:themeFillShade="D9"/>
          </w:tcPr>
          <w:p w14:paraId="4A6EB8E1" w14:textId="2F1BEE29" w:rsidR="00443312" w:rsidRPr="00F31D12" w:rsidRDefault="00443312" w:rsidP="00662608">
            <w:pPr>
              <w:keepNext/>
              <w:jc w:val="center"/>
              <w:rPr>
                <w:b/>
                <w:i/>
                <w:sz w:val="22"/>
                <w:szCs w:val="22"/>
              </w:rPr>
            </w:pPr>
            <w:r w:rsidRPr="00F31D12">
              <w:rPr>
                <w:b/>
                <w:i/>
                <w:sz w:val="22"/>
                <w:szCs w:val="22"/>
              </w:rPr>
              <w:t xml:space="preserve">Вывод о необходимости размещения объектов местного значения </w:t>
            </w:r>
            <w:r w:rsidR="00662608" w:rsidRPr="00F31D12">
              <w:rPr>
                <w:b/>
                <w:i/>
                <w:sz w:val="22"/>
                <w:szCs w:val="22"/>
              </w:rPr>
              <w:t>городского</w:t>
            </w:r>
            <w:r w:rsidRPr="00F31D12">
              <w:rPr>
                <w:b/>
                <w:i/>
                <w:sz w:val="22"/>
                <w:szCs w:val="22"/>
              </w:rPr>
              <w:t xml:space="preserve"> поселения</w:t>
            </w:r>
          </w:p>
        </w:tc>
      </w:tr>
      <w:tr w:rsidR="00443312" w:rsidRPr="00F31D12" w14:paraId="70AE4E11" w14:textId="77777777" w:rsidTr="00E1028B">
        <w:trPr>
          <w:cantSplit/>
          <w:trHeight w:val="146"/>
          <w:tblHeader/>
          <w:jc w:val="center"/>
        </w:trPr>
        <w:tc>
          <w:tcPr>
            <w:tcW w:w="829" w:type="pct"/>
            <w:vMerge/>
            <w:shd w:val="clear" w:color="auto" w:fill="D9D9D9" w:themeFill="background1" w:themeFillShade="D9"/>
          </w:tcPr>
          <w:p w14:paraId="1D69403B" w14:textId="77777777" w:rsidR="00443312" w:rsidRPr="00F31D12" w:rsidRDefault="00443312" w:rsidP="002224F1">
            <w:pPr>
              <w:keepNext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40" w:type="pct"/>
            <w:vMerge/>
            <w:shd w:val="clear" w:color="auto" w:fill="D9D9D9" w:themeFill="background1" w:themeFillShade="D9"/>
          </w:tcPr>
          <w:p w14:paraId="69D1DCE4" w14:textId="77777777" w:rsidR="00443312" w:rsidRPr="00F31D12" w:rsidRDefault="00443312" w:rsidP="002224F1">
            <w:pPr>
              <w:keepNext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31" w:type="pct"/>
            <w:vMerge/>
            <w:shd w:val="clear" w:color="auto" w:fill="D9D9D9" w:themeFill="background1" w:themeFillShade="D9"/>
          </w:tcPr>
          <w:p w14:paraId="3313FF47" w14:textId="77777777" w:rsidR="00443312" w:rsidRPr="00F31D12" w:rsidRDefault="00443312" w:rsidP="002224F1">
            <w:pPr>
              <w:keepNext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08" w:type="pct"/>
            <w:vMerge/>
            <w:shd w:val="clear" w:color="auto" w:fill="D9D9D9" w:themeFill="background1" w:themeFillShade="D9"/>
          </w:tcPr>
          <w:p w14:paraId="21352894" w14:textId="77777777" w:rsidR="00443312" w:rsidRPr="00F31D12" w:rsidRDefault="00443312" w:rsidP="002224F1">
            <w:pPr>
              <w:keepNext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D9D9D9" w:themeFill="background1" w:themeFillShade="D9"/>
          </w:tcPr>
          <w:p w14:paraId="0F626AD1" w14:textId="786CF776" w:rsidR="00443312" w:rsidRPr="00F31D12" w:rsidRDefault="00443312" w:rsidP="002224F1">
            <w:pPr>
              <w:keepNext/>
              <w:jc w:val="center"/>
              <w:rPr>
                <w:b/>
                <w:i/>
                <w:sz w:val="22"/>
                <w:szCs w:val="22"/>
              </w:rPr>
            </w:pPr>
            <w:r w:rsidRPr="00F31D12">
              <w:rPr>
                <w:b/>
                <w:i/>
                <w:sz w:val="22"/>
                <w:szCs w:val="22"/>
              </w:rPr>
              <w:t>минимальной обеспеченности</w:t>
            </w:r>
          </w:p>
        </w:tc>
        <w:tc>
          <w:tcPr>
            <w:tcW w:w="685" w:type="pct"/>
            <w:shd w:val="clear" w:color="auto" w:fill="D9D9D9" w:themeFill="background1" w:themeFillShade="D9"/>
          </w:tcPr>
          <w:p w14:paraId="4DA89E7B" w14:textId="723F095E" w:rsidR="00443312" w:rsidRPr="00F31D12" w:rsidRDefault="00443312" w:rsidP="002224F1">
            <w:pPr>
              <w:keepNext/>
              <w:jc w:val="center"/>
              <w:rPr>
                <w:b/>
                <w:i/>
                <w:sz w:val="22"/>
                <w:szCs w:val="22"/>
              </w:rPr>
            </w:pPr>
            <w:r w:rsidRPr="00F31D12">
              <w:rPr>
                <w:b/>
                <w:i/>
                <w:sz w:val="22"/>
                <w:szCs w:val="22"/>
              </w:rPr>
              <w:t>максимальной территориальной доступности</w:t>
            </w:r>
          </w:p>
        </w:tc>
        <w:tc>
          <w:tcPr>
            <w:tcW w:w="674" w:type="pct"/>
            <w:vMerge/>
            <w:shd w:val="clear" w:color="auto" w:fill="D9D9D9" w:themeFill="background1" w:themeFillShade="D9"/>
          </w:tcPr>
          <w:p w14:paraId="58D4A442" w14:textId="77777777" w:rsidR="00443312" w:rsidRPr="00F31D12" w:rsidRDefault="00443312" w:rsidP="002224F1">
            <w:pPr>
              <w:keepNext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7E6BC6" w:rsidRPr="00F31D12" w14:paraId="00F90055" w14:textId="77777777" w:rsidTr="00B90FF9">
        <w:trPr>
          <w:cantSplit/>
          <w:trHeight w:val="157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3D36F8F1" w14:textId="1505DC72" w:rsidR="007E6BC6" w:rsidRPr="00F31D12" w:rsidRDefault="007E6BC6" w:rsidP="00C02E31">
            <w:pPr>
              <w:keepNext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F31D12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t>Объекты спорта и физической культуры</w:t>
            </w:r>
          </w:p>
        </w:tc>
      </w:tr>
      <w:tr w:rsidR="007E6BC6" w:rsidRPr="00F31D12" w14:paraId="00482571" w14:textId="77777777" w:rsidTr="00E1028B">
        <w:trPr>
          <w:cantSplit/>
          <w:trHeight w:val="157"/>
          <w:jc w:val="center"/>
        </w:trPr>
        <w:tc>
          <w:tcPr>
            <w:tcW w:w="829" w:type="pct"/>
            <w:shd w:val="clear" w:color="auto" w:fill="F2F2F2" w:themeFill="background1" w:themeFillShade="F2"/>
          </w:tcPr>
          <w:p w14:paraId="6B8E7AFE" w14:textId="45B560AC" w:rsidR="007E6BC6" w:rsidRPr="00F31D12" w:rsidRDefault="00C969C7" w:rsidP="00BE101E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Плоскостные с</w:t>
            </w:r>
            <w:r w:rsidR="0002702D" w:rsidRPr="00F31D12">
              <w:rPr>
                <w:b/>
                <w:i/>
                <w:sz w:val="22"/>
                <w:szCs w:val="22"/>
              </w:rPr>
              <w:t xml:space="preserve">портивные </w:t>
            </w:r>
            <w:r w:rsidR="00BE101E" w:rsidRPr="00F31D12">
              <w:rPr>
                <w:b/>
                <w:i/>
                <w:sz w:val="22"/>
                <w:szCs w:val="22"/>
              </w:rPr>
              <w:t>сооружения</w:t>
            </w:r>
          </w:p>
        </w:tc>
        <w:tc>
          <w:tcPr>
            <w:tcW w:w="1140" w:type="pct"/>
            <w:shd w:val="clear" w:color="auto" w:fill="auto"/>
          </w:tcPr>
          <w:p w14:paraId="5411525E" w14:textId="061AFBAA" w:rsidR="007E6BC6" w:rsidRPr="00F31D12" w:rsidRDefault="00901119" w:rsidP="004C661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C5305">
              <w:rPr>
                <w:sz w:val="22"/>
                <w:szCs w:val="22"/>
              </w:rPr>
              <w:t>п.г.т</w:t>
            </w:r>
            <w:proofErr w:type="spellEnd"/>
            <w:r w:rsidRPr="00EC5305">
              <w:rPr>
                <w:sz w:val="22"/>
                <w:szCs w:val="22"/>
              </w:rPr>
              <w:t xml:space="preserve">. </w:t>
            </w:r>
            <w:proofErr w:type="spellStart"/>
            <w:r w:rsidRPr="00EC5305"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531" w:type="pct"/>
            <w:shd w:val="clear" w:color="auto" w:fill="auto"/>
          </w:tcPr>
          <w:p w14:paraId="3791BB56" w14:textId="76E41BC3" w:rsidR="007E6BC6" w:rsidRPr="00F31D12" w:rsidRDefault="00F54CC3" w:rsidP="00011FB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спорт</w:t>
            </w:r>
          </w:p>
        </w:tc>
        <w:tc>
          <w:tcPr>
            <w:tcW w:w="608" w:type="pct"/>
          </w:tcPr>
          <w:p w14:paraId="6CCCAE40" w14:textId="39EE2851" w:rsidR="007E6BC6" w:rsidRPr="00F31D12" w:rsidRDefault="00B30C94" w:rsidP="007E6BC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</w:t>
            </w:r>
            <w:r w:rsidR="00901119">
              <w:rPr>
                <w:rFonts w:eastAsia="Calibri"/>
                <w:color w:val="000000"/>
                <w:sz w:val="22"/>
                <w:szCs w:val="22"/>
                <w:lang w:eastAsia="en-US"/>
              </w:rPr>
              <w:t>оличество объектов – 3</w:t>
            </w:r>
            <w:r w:rsidR="00F54CC3" w:rsidRPr="00F31D1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ед.</w:t>
            </w:r>
          </w:p>
        </w:tc>
        <w:tc>
          <w:tcPr>
            <w:tcW w:w="534" w:type="pct"/>
          </w:tcPr>
          <w:p w14:paraId="0345CF8E" w14:textId="5997BA4A" w:rsidR="007E6BC6" w:rsidRPr="00F31D12" w:rsidRDefault="00A27AD3" w:rsidP="007E6BC6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31D12">
              <w:rPr>
                <w:sz w:val="22"/>
                <w:szCs w:val="22"/>
              </w:rPr>
              <w:t>1950</w:t>
            </w:r>
            <w:r w:rsidR="007E6BC6" w:rsidRPr="00F31D12">
              <w:rPr>
                <w:sz w:val="22"/>
                <w:szCs w:val="22"/>
              </w:rPr>
              <w:t xml:space="preserve"> м</w:t>
            </w:r>
            <w:r w:rsidR="007E6BC6" w:rsidRPr="00F31D12">
              <w:rPr>
                <w:sz w:val="22"/>
                <w:szCs w:val="22"/>
                <w:vertAlign w:val="superscript"/>
              </w:rPr>
              <w:t>2</w:t>
            </w:r>
            <w:r w:rsidR="007E6BC6" w:rsidRPr="00F31D12">
              <w:rPr>
                <w:sz w:val="22"/>
                <w:szCs w:val="22"/>
              </w:rPr>
              <w:t xml:space="preserve"> / 1000 чел. </w:t>
            </w:r>
          </w:p>
        </w:tc>
        <w:tc>
          <w:tcPr>
            <w:tcW w:w="685" w:type="pct"/>
          </w:tcPr>
          <w:p w14:paraId="28382945" w14:textId="2EDB6355" w:rsidR="007E6BC6" w:rsidRPr="00F31D12" w:rsidRDefault="0009155B" w:rsidP="0010472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31D12">
              <w:rPr>
                <w:rFonts w:eastAsia="Calibri"/>
                <w:color w:val="000000"/>
                <w:sz w:val="22"/>
                <w:szCs w:val="22"/>
                <w:lang w:eastAsia="en-US"/>
              </w:rPr>
              <w:t>Транспортная доступность принята 30 мин. и пешеходная доступность принята 1500 м</w:t>
            </w:r>
          </w:p>
        </w:tc>
        <w:tc>
          <w:tcPr>
            <w:tcW w:w="674" w:type="pct"/>
          </w:tcPr>
          <w:p w14:paraId="0D93F5C4" w14:textId="358AEF1F" w:rsidR="007E6BC6" w:rsidRPr="00F31D12" w:rsidRDefault="00386D8B" w:rsidP="00FF3D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не </w:t>
            </w:r>
            <w:r w:rsidR="00F54CC3">
              <w:rPr>
                <w:rFonts w:eastAsia="Calibri"/>
                <w:color w:val="000000"/>
                <w:sz w:val="22"/>
                <w:szCs w:val="22"/>
                <w:lang w:eastAsia="en-US"/>
              </w:rPr>
              <w:t>требуется размещение</w:t>
            </w:r>
          </w:p>
        </w:tc>
      </w:tr>
      <w:tr w:rsidR="00F327C8" w:rsidRPr="00F31D12" w14:paraId="5F84415F" w14:textId="77777777" w:rsidTr="000F2FAE">
        <w:trPr>
          <w:cantSplit/>
          <w:trHeight w:val="279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14:paraId="02A06D0D" w14:textId="3920D7E6" w:rsidR="00F327C8" w:rsidRPr="00F31D12" w:rsidRDefault="00F327C8" w:rsidP="00F327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31D12">
              <w:rPr>
                <w:rFonts w:eastAsia="Calibri"/>
                <w:b/>
                <w:i/>
                <w:color w:val="000000"/>
                <w:sz w:val="22"/>
                <w:szCs w:val="22"/>
                <w:lang w:eastAsia="en-US"/>
              </w:rPr>
              <w:lastRenderedPageBreak/>
              <w:t>Объекты торговли</w:t>
            </w:r>
          </w:p>
        </w:tc>
      </w:tr>
      <w:tr w:rsidR="00F327C8" w:rsidRPr="00F31D12" w14:paraId="726507E4" w14:textId="77777777" w:rsidTr="00E1028B">
        <w:trPr>
          <w:cantSplit/>
          <w:trHeight w:val="870"/>
          <w:jc w:val="center"/>
        </w:trPr>
        <w:tc>
          <w:tcPr>
            <w:tcW w:w="829" w:type="pct"/>
            <w:shd w:val="clear" w:color="auto" w:fill="F2F2F2" w:themeFill="background1" w:themeFillShade="F2"/>
          </w:tcPr>
          <w:p w14:paraId="327FBBE8" w14:textId="5FFD719F" w:rsidR="00F327C8" w:rsidRPr="00F31D12" w:rsidRDefault="00F327C8" w:rsidP="00F327C8">
            <w:pPr>
              <w:rPr>
                <w:b/>
                <w:i/>
                <w:sz w:val="22"/>
                <w:szCs w:val="22"/>
              </w:rPr>
            </w:pPr>
            <w:r w:rsidRPr="00F31D12">
              <w:rPr>
                <w:b/>
                <w:i/>
                <w:sz w:val="22"/>
                <w:szCs w:val="22"/>
              </w:rPr>
              <w:t>Магазины</w:t>
            </w:r>
          </w:p>
        </w:tc>
        <w:tc>
          <w:tcPr>
            <w:tcW w:w="1140" w:type="pct"/>
            <w:shd w:val="clear" w:color="auto" w:fill="auto"/>
          </w:tcPr>
          <w:p w14:paraId="695890F0" w14:textId="1CB04C06" w:rsidR="00F327C8" w:rsidRPr="00F31D12" w:rsidRDefault="00901119" w:rsidP="00FE51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C5305">
              <w:rPr>
                <w:sz w:val="22"/>
                <w:szCs w:val="22"/>
              </w:rPr>
              <w:t>п.г.т</w:t>
            </w:r>
            <w:proofErr w:type="spellEnd"/>
            <w:r w:rsidRPr="00EC5305">
              <w:rPr>
                <w:sz w:val="22"/>
                <w:szCs w:val="22"/>
              </w:rPr>
              <w:t xml:space="preserve">. </w:t>
            </w:r>
            <w:proofErr w:type="spellStart"/>
            <w:r w:rsidRPr="00EC5305"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531" w:type="pct"/>
            <w:shd w:val="clear" w:color="auto" w:fill="auto"/>
          </w:tcPr>
          <w:p w14:paraId="05BD4958" w14:textId="455FD3BA" w:rsidR="00F327C8" w:rsidRPr="00F31D12" w:rsidRDefault="00D73B04" w:rsidP="00F327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31D12">
              <w:rPr>
                <w:rFonts w:eastAsia="Calibri"/>
                <w:color w:val="000000"/>
                <w:sz w:val="22"/>
                <w:szCs w:val="22"/>
                <w:lang w:eastAsia="en-US"/>
              </w:rPr>
              <w:t>торговля</w:t>
            </w:r>
          </w:p>
        </w:tc>
        <w:tc>
          <w:tcPr>
            <w:tcW w:w="608" w:type="pct"/>
          </w:tcPr>
          <w:p w14:paraId="49B355A3" w14:textId="0C9DC133" w:rsidR="00F327C8" w:rsidRPr="00F31D12" w:rsidRDefault="00901119" w:rsidP="00F327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23 ед.</w:t>
            </w:r>
            <w:r w:rsidR="00F327C8" w:rsidRPr="00F31D12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(по данным Росстата)</w:t>
            </w:r>
          </w:p>
        </w:tc>
        <w:tc>
          <w:tcPr>
            <w:tcW w:w="534" w:type="pct"/>
          </w:tcPr>
          <w:p w14:paraId="7FE92F8B" w14:textId="39C6DC00" w:rsidR="00F327C8" w:rsidRPr="00F31D12" w:rsidRDefault="00386D8B" w:rsidP="00F327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85" w:type="pct"/>
          </w:tcPr>
          <w:p w14:paraId="2FD1E5D4" w14:textId="2D9C6680" w:rsidR="00F327C8" w:rsidRPr="00F31D12" w:rsidRDefault="00AF33BA" w:rsidP="00F327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Пешеходная доступность 2</w:t>
            </w:r>
            <w:r w:rsidR="00F327C8" w:rsidRPr="00F31D12">
              <w:rPr>
                <w:rFonts w:eastAsia="Calibri"/>
                <w:color w:val="000000"/>
                <w:sz w:val="22"/>
                <w:szCs w:val="22"/>
                <w:lang w:eastAsia="en-US"/>
              </w:rPr>
              <w:t>000 м</w:t>
            </w:r>
          </w:p>
        </w:tc>
        <w:tc>
          <w:tcPr>
            <w:tcW w:w="674" w:type="pct"/>
          </w:tcPr>
          <w:p w14:paraId="226AB316" w14:textId="17D75BE5" w:rsidR="00F327C8" w:rsidRPr="00F31D12" w:rsidRDefault="00FF3DD5" w:rsidP="00F327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31D12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Размещение не требуется</w:t>
            </w:r>
          </w:p>
        </w:tc>
      </w:tr>
      <w:tr w:rsidR="00A9520D" w:rsidRPr="00F31D12" w14:paraId="374AF23D" w14:textId="77777777" w:rsidTr="00E1028B">
        <w:trPr>
          <w:cantSplit/>
          <w:trHeight w:val="812"/>
          <w:jc w:val="center"/>
        </w:trPr>
        <w:tc>
          <w:tcPr>
            <w:tcW w:w="829" w:type="pct"/>
            <w:shd w:val="clear" w:color="auto" w:fill="F2F2F2" w:themeFill="background1" w:themeFillShade="F2"/>
          </w:tcPr>
          <w:p w14:paraId="329198FB" w14:textId="5A38D611" w:rsidR="00A9520D" w:rsidRPr="00F31D12" w:rsidRDefault="00A9520D" w:rsidP="00F327C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Предприятия общественного питания</w:t>
            </w:r>
          </w:p>
        </w:tc>
        <w:tc>
          <w:tcPr>
            <w:tcW w:w="1140" w:type="pct"/>
            <w:shd w:val="clear" w:color="auto" w:fill="auto"/>
          </w:tcPr>
          <w:p w14:paraId="16A6A86F" w14:textId="347EE7CE" w:rsidR="00A9520D" w:rsidRPr="00EC5305" w:rsidRDefault="00E47B45" w:rsidP="00FE519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EC5305">
              <w:rPr>
                <w:sz w:val="22"/>
                <w:szCs w:val="22"/>
              </w:rPr>
              <w:t>п.г.т</w:t>
            </w:r>
            <w:proofErr w:type="spellEnd"/>
            <w:r w:rsidRPr="00EC5305">
              <w:rPr>
                <w:sz w:val="22"/>
                <w:szCs w:val="22"/>
              </w:rPr>
              <w:t xml:space="preserve">. </w:t>
            </w:r>
            <w:proofErr w:type="spellStart"/>
            <w:r w:rsidRPr="00EC5305"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531" w:type="pct"/>
            <w:shd w:val="clear" w:color="auto" w:fill="auto"/>
          </w:tcPr>
          <w:p w14:paraId="1298563C" w14:textId="038FA806" w:rsidR="00A9520D" w:rsidRPr="00F31D12" w:rsidRDefault="00E47B45" w:rsidP="00F327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общепит</w:t>
            </w:r>
          </w:p>
        </w:tc>
        <w:tc>
          <w:tcPr>
            <w:tcW w:w="608" w:type="pct"/>
          </w:tcPr>
          <w:p w14:paraId="79310034" w14:textId="24C2DD95" w:rsidR="00A9520D" w:rsidRDefault="00E47B45" w:rsidP="00F327C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47B45">
              <w:rPr>
                <w:rFonts w:eastAsia="Calibri"/>
                <w:color w:val="000000"/>
                <w:sz w:val="22"/>
                <w:szCs w:val="22"/>
                <w:lang w:eastAsia="en-US"/>
              </w:rPr>
              <w:t>3 закусочные и 2 кафе</w:t>
            </w:r>
          </w:p>
        </w:tc>
        <w:tc>
          <w:tcPr>
            <w:tcW w:w="534" w:type="pct"/>
          </w:tcPr>
          <w:p w14:paraId="67E1C4DF" w14:textId="1CF2C325" w:rsidR="00A9520D" w:rsidRPr="00F31D12" w:rsidRDefault="00386D8B" w:rsidP="00F327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5" w:type="pct"/>
          </w:tcPr>
          <w:p w14:paraId="5B4A9420" w14:textId="77777777" w:rsidR="00A9520D" w:rsidRDefault="00A9520D" w:rsidP="00F327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74" w:type="pct"/>
          </w:tcPr>
          <w:p w14:paraId="572165CB" w14:textId="4D418289" w:rsidR="00A9520D" w:rsidRPr="00F31D12" w:rsidRDefault="00386D8B" w:rsidP="00F327C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31D12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Размещение не требуется</w:t>
            </w:r>
          </w:p>
        </w:tc>
      </w:tr>
    </w:tbl>
    <w:p w14:paraId="114A0492" w14:textId="2C313A08" w:rsidR="008C6D4D" w:rsidRPr="0000425C" w:rsidRDefault="0051575B" w:rsidP="00CD0909">
      <w:pPr>
        <w:pStyle w:val="3"/>
        <w:numPr>
          <w:ilvl w:val="2"/>
          <w:numId w:val="4"/>
        </w:numPr>
        <w:ind w:left="0" w:firstLine="0"/>
        <w:rPr>
          <w:sz w:val="28"/>
          <w:szCs w:val="28"/>
        </w:rPr>
      </w:pPr>
      <w:bookmarkStart w:id="34" w:name="_Toc27472160"/>
      <w:r w:rsidRPr="0000425C">
        <w:rPr>
          <w:sz w:val="28"/>
          <w:szCs w:val="28"/>
        </w:rPr>
        <w:t xml:space="preserve">Объекты транспортной </w:t>
      </w:r>
      <w:r w:rsidR="008C6D4D" w:rsidRPr="0000425C">
        <w:rPr>
          <w:sz w:val="28"/>
          <w:szCs w:val="28"/>
        </w:rPr>
        <w:t>инфраструктур</w:t>
      </w:r>
      <w:bookmarkEnd w:id="33"/>
      <w:r w:rsidRPr="0000425C">
        <w:rPr>
          <w:sz w:val="28"/>
          <w:szCs w:val="28"/>
        </w:rPr>
        <w:t>ы</w:t>
      </w:r>
      <w:bookmarkEnd w:id="34"/>
    </w:p>
    <w:p w14:paraId="5F9E2237" w14:textId="6F3A5D99" w:rsidR="001D0A7C" w:rsidRPr="0000425C" w:rsidRDefault="001D0A7C" w:rsidP="001D0A7C">
      <w:pPr>
        <w:pStyle w:val="a0"/>
        <w:rPr>
          <w:sz w:val="28"/>
          <w:szCs w:val="28"/>
          <w:lang w:val="ru-RU"/>
        </w:rPr>
      </w:pPr>
      <w:r w:rsidRPr="0000425C">
        <w:rPr>
          <w:sz w:val="28"/>
          <w:szCs w:val="28"/>
          <w:lang w:val="ru-RU"/>
        </w:rPr>
        <w:t xml:space="preserve">Развитие транспортного комплекса неразрывно связано с экономико-географическим положением </w:t>
      </w:r>
      <w:r w:rsidR="00CE17FC">
        <w:rPr>
          <w:sz w:val="28"/>
          <w:szCs w:val="28"/>
          <w:lang w:val="ru-RU"/>
        </w:rPr>
        <w:t>городского поселения</w:t>
      </w:r>
      <w:r w:rsidRPr="0000425C">
        <w:rPr>
          <w:sz w:val="28"/>
          <w:szCs w:val="28"/>
          <w:lang w:val="ru-RU"/>
        </w:rPr>
        <w:t xml:space="preserve">, наличием природных ресурсов, энергетических ресурсов, минерально-сырьевой базы, культурными и историческими связями, а также, наличием и возможностями имеющихся производительных сил. </w:t>
      </w:r>
    </w:p>
    <w:p w14:paraId="3A6A8058" w14:textId="5945DAB3" w:rsidR="00AF2647" w:rsidRPr="0000425C" w:rsidRDefault="001D0A7C" w:rsidP="00AF2647">
      <w:pPr>
        <w:pStyle w:val="a0"/>
        <w:rPr>
          <w:b/>
          <w:sz w:val="28"/>
          <w:szCs w:val="28"/>
          <w:lang w:val="ru-RU"/>
        </w:rPr>
      </w:pPr>
      <w:r w:rsidRPr="0000425C">
        <w:rPr>
          <w:b/>
          <w:sz w:val="28"/>
          <w:szCs w:val="28"/>
          <w:lang w:val="ru-RU"/>
        </w:rPr>
        <w:t>Автомобильный транспорт</w:t>
      </w:r>
    </w:p>
    <w:p w14:paraId="21A368AF" w14:textId="64E53B0B" w:rsidR="00AF2647" w:rsidRPr="0000425C" w:rsidRDefault="004577F4" w:rsidP="00AF2647">
      <w:pPr>
        <w:pStyle w:val="a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Красносельское городское поселение</w:t>
      </w:r>
      <w:r w:rsidR="00867A46">
        <w:rPr>
          <w:sz w:val="28"/>
          <w:szCs w:val="28"/>
          <w:lang w:val="ru-RU"/>
        </w:rPr>
        <w:t xml:space="preserve"> </w:t>
      </w:r>
      <w:r w:rsidR="002D2819">
        <w:rPr>
          <w:sz w:val="28"/>
          <w:szCs w:val="28"/>
          <w:lang w:val="ru-RU"/>
        </w:rPr>
        <w:t>играе</w:t>
      </w:r>
      <w:r w:rsidR="00AF2647" w:rsidRPr="0000425C">
        <w:rPr>
          <w:sz w:val="28"/>
          <w:szCs w:val="28"/>
          <w:lang w:val="ru-RU"/>
        </w:rPr>
        <w:t xml:space="preserve">т первостепенную роль в жизнеобеспечении населения. Имеющиеся автодороги неразрывно связаны с соседними </w:t>
      </w:r>
      <w:r w:rsidR="00013A89" w:rsidRPr="0000425C">
        <w:rPr>
          <w:sz w:val="28"/>
          <w:szCs w:val="28"/>
          <w:lang w:val="ru-RU"/>
        </w:rPr>
        <w:t>муниципальными образованиями</w:t>
      </w:r>
      <w:r w:rsidR="00AF2647" w:rsidRPr="0000425C">
        <w:rPr>
          <w:sz w:val="28"/>
          <w:szCs w:val="28"/>
          <w:lang w:val="ru-RU"/>
        </w:rPr>
        <w:t xml:space="preserve">, районным и </w:t>
      </w:r>
      <w:r w:rsidR="0010531A" w:rsidRPr="0000425C">
        <w:rPr>
          <w:sz w:val="28"/>
          <w:szCs w:val="28"/>
          <w:lang w:val="ru-RU"/>
        </w:rPr>
        <w:t>республиканским</w:t>
      </w:r>
      <w:r w:rsidR="00AF2647" w:rsidRPr="0000425C">
        <w:rPr>
          <w:sz w:val="28"/>
          <w:szCs w:val="28"/>
          <w:lang w:val="ru-RU"/>
        </w:rPr>
        <w:t xml:space="preserve"> центром, обеспечивают транспортную доступность внутри района. </w:t>
      </w:r>
    </w:p>
    <w:p w14:paraId="63696A65" w14:textId="0930A0DE" w:rsidR="00AF2647" w:rsidRPr="0000425C" w:rsidRDefault="00AF2647" w:rsidP="00AF2647">
      <w:pPr>
        <w:pStyle w:val="a0"/>
        <w:rPr>
          <w:sz w:val="28"/>
          <w:szCs w:val="28"/>
          <w:lang w:val="ru-RU"/>
        </w:rPr>
      </w:pPr>
      <w:r w:rsidRPr="0000425C">
        <w:rPr>
          <w:sz w:val="28"/>
          <w:szCs w:val="28"/>
          <w:lang w:val="ru-RU"/>
        </w:rPr>
        <w:t xml:space="preserve">Основой дорожной сети </w:t>
      </w:r>
      <w:r w:rsidR="00436D38">
        <w:rPr>
          <w:sz w:val="28"/>
          <w:szCs w:val="28"/>
          <w:lang w:val="ru-RU"/>
        </w:rPr>
        <w:t xml:space="preserve">Красносельского городского поселения </w:t>
      </w:r>
      <w:r w:rsidRPr="0000425C">
        <w:rPr>
          <w:sz w:val="28"/>
          <w:szCs w:val="28"/>
          <w:lang w:val="ru-RU"/>
        </w:rPr>
        <w:t>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14:paraId="709911C4" w14:textId="571CEF3B" w:rsidR="00367F78" w:rsidRDefault="00367F78" w:rsidP="002A54C4">
      <w:pPr>
        <w:pStyle w:val="a0"/>
        <w:rPr>
          <w:sz w:val="28"/>
          <w:szCs w:val="28"/>
          <w:lang w:val="ru-RU"/>
        </w:rPr>
      </w:pPr>
      <w:r w:rsidRPr="0000425C">
        <w:rPr>
          <w:sz w:val="28"/>
          <w:szCs w:val="28"/>
          <w:lang w:val="ru-RU"/>
        </w:rPr>
        <w:t xml:space="preserve">Перечень автомобильных дорог общего пользования регионального или межмуниципального значения, относящихся к собственности </w:t>
      </w:r>
      <w:r w:rsidR="00A562D1">
        <w:rPr>
          <w:sz w:val="28"/>
          <w:szCs w:val="28"/>
          <w:lang w:val="ru-RU"/>
        </w:rPr>
        <w:t xml:space="preserve">Краснодарского </w:t>
      </w:r>
      <w:r w:rsidR="002D72C0">
        <w:rPr>
          <w:sz w:val="28"/>
          <w:szCs w:val="28"/>
          <w:lang w:val="ru-RU"/>
        </w:rPr>
        <w:t>края</w:t>
      </w:r>
      <w:r w:rsidRPr="0000425C">
        <w:rPr>
          <w:sz w:val="28"/>
          <w:szCs w:val="28"/>
          <w:lang w:val="ru-RU"/>
        </w:rPr>
        <w:t>, расположенных на территории</w:t>
      </w:r>
      <w:r w:rsidR="00B803C8" w:rsidRPr="0000425C">
        <w:rPr>
          <w:sz w:val="28"/>
          <w:szCs w:val="28"/>
          <w:lang w:val="ru-RU"/>
        </w:rPr>
        <w:t xml:space="preserve"> </w:t>
      </w:r>
      <w:r w:rsidR="00436D38">
        <w:rPr>
          <w:sz w:val="28"/>
          <w:szCs w:val="28"/>
          <w:lang w:val="ru-RU"/>
        </w:rPr>
        <w:t xml:space="preserve">Красносельского городского поселения </w:t>
      </w:r>
      <w:r w:rsidR="002A54C4" w:rsidRPr="0000425C">
        <w:rPr>
          <w:sz w:val="28"/>
          <w:szCs w:val="28"/>
          <w:lang w:val="ru-RU"/>
        </w:rPr>
        <w:t xml:space="preserve">установлен </w:t>
      </w:r>
      <w:r w:rsidR="00B803C8" w:rsidRPr="0000425C">
        <w:rPr>
          <w:sz w:val="28"/>
          <w:szCs w:val="28"/>
          <w:lang w:val="ru-RU"/>
        </w:rPr>
        <w:t xml:space="preserve">согласно </w:t>
      </w:r>
      <w:r w:rsidR="002A54C4" w:rsidRPr="0000425C">
        <w:rPr>
          <w:sz w:val="28"/>
          <w:szCs w:val="28"/>
          <w:lang w:val="ru-RU"/>
        </w:rPr>
        <w:t>постановлению</w:t>
      </w:r>
      <w:r w:rsidR="00B803C8" w:rsidRPr="0000425C">
        <w:rPr>
          <w:sz w:val="28"/>
          <w:szCs w:val="28"/>
          <w:lang w:val="ru-RU"/>
        </w:rPr>
        <w:t xml:space="preserve"> </w:t>
      </w:r>
      <w:r w:rsidR="00214EDB">
        <w:rPr>
          <w:sz w:val="28"/>
          <w:szCs w:val="28"/>
          <w:lang w:val="ru-RU"/>
        </w:rPr>
        <w:t>Главы Администрации</w:t>
      </w:r>
      <w:r w:rsidR="002A54C4" w:rsidRPr="0000425C">
        <w:rPr>
          <w:sz w:val="28"/>
          <w:szCs w:val="28"/>
          <w:lang w:val="ru-RU"/>
        </w:rPr>
        <w:t xml:space="preserve"> </w:t>
      </w:r>
      <w:r w:rsidR="004941C6">
        <w:rPr>
          <w:sz w:val="28"/>
          <w:szCs w:val="28"/>
          <w:lang w:val="ru-RU"/>
        </w:rPr>
        <w:t xml:space="preserve">Краснодарского </w:t>
      </w:r>
      <w:r w:rsidR="009211B1">
        <w:rPr>
          <w:sz w:val="28"/>
          <w:szCs w:val="28"/>
          <w:lang w:val="ru-RU"/>
        </w:rPr>
        <w:t xml:space="preserve">края </w:t>
      </w:r>
      <w:r w:rsidR="006B7ADC">
        <w:rPr>
          <w:sz w:val="28"/>
          <w:szCs w:val="28"/>
          <w:lang w:val="ru-RU"/>
        </w:rPr>
        <w:t>от 30</w:t>
      </w:r>
      <w:r w:rsidR="00B803C8" w:rsidRPr="0000425C">
        <w:rPr>
          <w:sz w:val="28"/>
          <w:szCs w:val="28"/>
          <w:lang w:val="ru-RU"/>
        </w:rPr>
        <w:t>.</w:t>
      </w:r>
      <w:r w:rsidR="006B7ADC">
        <w:rPr>
          <w:sz w:val="28"/>
          <w:szCs w:val="28"/>
          <w:lang w:val="ru-RU"/>
        </w:rPr>
        <w:t>0</w:t>
      </w:r>
      <w:r w:rsidR="00214EDB">
        <w:rPr>
          <w:sz w:val="28"/>
          <w:szCs w:val="28"/>
          <w:lang w:val="ru-RU"/>
        </w:rPr>
        <w:t>9</w:t>
      </w:r>
      <w:r w:rsidR="00B803C8" w:rsidRPr="0000425C">
        <w:rPr>
          <w:sz w:val="28"/>
          <w:szCs w:val="28"/>
          <w:lang w:val="ru-RU"/>
        </w:rPr>
        <w:t>.</w:t>
      </w:r>
      <w:r w:rsidR="006B7ADC">
        <w:rPr>
          <w:sz w:val="28"/>
          <w:szCs w:val="28"/>
          <w:lang w:val="ru-RU"/>
        </w:rPr>
        <w:t>2008</w:t>
      </w:r>
      <w:r w:rsidR="003B4E1D">
        <w:rPr>
          <w:sz w:val="28"/>
          <w:szCs w:val="28"/>
          <w:lang w:val="ru-RU"/>
        </w:rPr>
        <w:t xml:space="preserve"> </w:t>
      </w:r>
      <w:r w:rsidR="002A54C4" w:rsidRPr="0000425C">
        <w:rPr>
          <w:sz w:val="28"/>
          <w:szCs w:val="28"/>
          <w:lang w:val="ru-RU"/>
        </w:rPr>
        <w:t>г.</w:t>
      </w:r>
      <w:r w:rsidR="00B803C8" w:rsidRPr="0000425C">
        <w:rPr>
          <w:sz w:val="28"/>
          <w:szCs w:val="28"/>
          <w:lang w:val="ru-RU"/>
        </w:rPr>
        <w:t xml:space="preserve"> № </w:t>
      </w:r>
      <w:r w:rsidR="00214EDB">
        <w:rPr>
          <w:sz w:val="28"/>
          <w:szCs w:val="28"/>
          <w:lang w:val="ru-RU"/>
        </w:rPr>
        <w:t>977</w:t>
      </w:r>
      <w:r w:rsidR="00B803C8" w:rsidRPr="0000425C">
        <w:rPr>
          <w:sz w:val="28"/>
          <w:szCs w:val="28"/>
          <w:lang w:val="ru-RU"/>
        </w:rPr>
        <w:t xml:space="preserve"> «</w:t>
      </w:r>
      <w:r w:rsidR="002A54C4" w:rsidRPr="0000425C">
        <w:rPr>
          <w:sz w:val="28"/>
          <w:szCs w:val="28"/>
          <w:lang w:val="ru-RU"/>
        </w:rPr>
        <w:t xml:space="preserve">Об утверждении перечня автомобильных дорог общего пользования регионального и межмуниципального значения, относящихся к собственности </w:t>
      </w:r>
      <w:r w:rsidR="00A562D1">
        <w:rPr>
          <w:sz w:val="28"/>
          <w:szCs w:val="28"/>
          <w:lang w:val="ru-RU"/>
        </w:rPr>
        <w:t xml:space="preserve">Краснодарского </w:t>
      </w:r>
      <w:r w:rsidR="009211B1">
        <w:rPr>
          <w:sz w:val="28"/>
          <w:szCs w:val="28"/>
          <w:lang w:val="ru-RU"/>
        </w:rPr>
        <w:t xml:space="preserve">края </w:t>
      </w:r>
      <w:r w:rsidR="00B803C8" w:rsidRPr="0000425C">
        <w:rPr>
          <w:sz w:val="28"/>
          <w:szCs w:val="28"/>
          <w:lang w:val="ru-RU"/>
        </w:rPr>
        <w:t>» (</w:t>
      </w:r>
      <w:r w:rsidR="002A54C4" w:rsidRPr="0000425C">
        <w:rPr>
          <w:sz w:val="28"/>
          <w:szCs w:val="28"/>
          <w:lang w:val="ru-RU"/>
        </w:rPr>
        <w:t xml:space="preserve">с изменениями на </w:t>
      </w:r>
      <w:r w:rsidR="00214EDB">
        <w:rPr>
          <w:sz w:val="28"/>
          <w:szCs w:val="28"/>
          <w:lang w:val="ru-RU"/>
        </w:rPr>
        <w:t>27.03.2019 N 162</w:t>
      </w:r>
      <w:r w:rsidR="00B6557E" w:rsidRPr="005C37CF">
        <w:rPr>
          <w:sz w:val="28"/>
          <w:szCs w:val="28"/>
          <w:lang w:val="ru-RU"/>
        </w:rPr>
        <w:t>)</w:t>
      </w:r>
      <w:r w:rsidR="002D72C0">
        <w:rPr>
          <w:sz w:val="28"/>
          <w:szCs w:val="28"/>
          <w:lang w:val="ru-RU"/>
        </w:rPr>
        <w:t>.</w:t>
      </w:r>
      <w:r w:rsidR="002A54C4" w:rsidRPr="0000425C">
        <w:rPr>
          <w:sz w:val="28"/>
          <w:szCs w:val="28"/>
          <w:lang w:val="ru-RU"/>
        </w:rPr>
        <w:t xml:space="preserve"> </w:t>
      </w:r>
    </w:p>
    <w:p w14:paraId="13017AA3" w14:textId="155F2811" w:rsidR="002A54C4" w:rsidRPr="0000425C" w:rsidRDefault="002A54C4" w:rsidP="002A54C4">
      <w:pPr>
        <w:pStyle w:val="a0"/>
        <w:rPr>
          <w:sz w:val="28"/>
          <w:szCs w:val="28"/>
          <w:lang w:val="ru-RU"/>
        </w:rPr>
      </w:pPr>
      <w:r w:rsidRPr="0000425C">
        <w:rPr>
          <w:sz w:val="28"/>
          <w:szCs w:val="28"/>
          <w:lang w:val="ru-RU"/>
        </w:rPr>
        <w:lastRenderedPageBreak/>
        <w:t>По территории поселения проходят автомобильные дороги</w:t>
      </w:r>
      <w:r w:rsidR="009D5C61">
        <w:rPr>
          <w:sz w:val="28"/>
          <w:szCs w:val="28"/>
          <w:lang w:val="ru-RU"/>
        </w:rPr>
        <w:t xml:space="preserve"> регионального</w:t>
      </w:r>
      <w:r w:rsidR="00030EC4">
        <w:rPr>
          <w:sz w:val="28"/>
          <w:szCs w:val="28"/>
          <w:lang w:val="ru-RU"/>
        </w:rPr>
        <w:t xml:space="preserve">, </w:t>
      </w:r>
      <w:r w:rsidR="004F7174">
        <w:rPr>
          <w:sz w:val="28"/>
          <w:szCs w:val="28"/>
          <w:lang w:val="ru-RU"/>
        </w:rPr>
        <w:t>межмуниципального</w:t>
      </w:r>
      <w:r w:rsidR="00030EC4">
        <w:rPr>
          <w:sz w:val="28"/>
          <w:szCs w:val="28"/>
          <w:lang w:val="ru-RU"/>
        </w:rPr>
        <w:t xml:space="preserve"> и местного</w:t>
      </w:r>
      <w:r w:rsidR="004F7174">
        <w:rPr>
          <w:sz w:val="28"/>
          <w:szCs w:val="28"/>
          <w:lang w:val="ru-RU"/>
        </w:rPr>
        <w:t xml:space="preserve"> </w:t>
      </w:r>
      <w:r w:rsidR="005107FE" w:rsidRPr="005107FE">
        <w:rPr>
          <w:sz w:val="28"/>
          <w:szCs w:val="28"/>
          <w:lang w:val="ru-RU"/>
        </w:rPr>
        <w:t>значения</w:t>
      </w:r>
      <w:r w:rsidR="00E147DD">
        <w:rPr>
          <w:sz w:val="28"/>
          <w:szCs w:val="28"/>
          <w:lang w:val="ru-RU"/>
        </w:rPr>
        <w:t>, представленные в таблице 2.</w:t>
      </w:r>
      <w:r w:rsidR="00295B6B">
        <w:rPr>
          <w:sz w:val="28"/>
          <w:szCs w:val="28"/>
          <w:lang w:val="ru-RU"/>
        </w:rPr>
        <w:t>6</w:t>
      </w:r>
    </w:p>
    <w:p w14:paraId="074389C2" w14:textId="131A2569" w:rsidR="00454531" w:rsidRPr="0010531A" w:rsidRDefault="00A87A78" w:rsidP="0010531A">
      <w:pPr>
        <w:pStyle w:val="a0"/>
        <w:keepNext/>
        <w:spacing w:before="120"/>
        <w:jc w:val="right"/>
        <w:rPr>
          <w:b/>
          <w:i/>
          <w:szCs w:val="28"/>
          <w:lang w:val="ru-RU"/>
        </w:rPr>
      </w:pPr>
      <w:r w:rsidRPr="0010531A">
        <w:rPr>
          <w:b/>
          <w:i/>
          <w:szCs w:val="28"/>
          <w:lang w:val="ru-RU"/>
        </w:rPr>
        <w:t xml:space="preserve">Таблица </w:t>
      </w:r>
      <w:r w:rsidR="009A0EB1" w:rsidRPr="0010531A">
        <w:rPr>
          <w:b/>
          <w:i/>
          <w:szCs w:val="28"/>
          <w:lang w:val="ru-RU"/>
        </w:rPr>
        <w:t>2</w:t>
      </w:r>
      <w:r w:rsidR="0010531A">
        <w:rPr>
          <w:b/>
          <w:i/>
          <w:szCs w:val="28"/>
          <w:lang w:val="ru-RU"/>
        </w:rPr>
        <w:t>.</w:t>
      </w:r>
      <w:r w:rsidR="00295B6B">
        <w:rPr>
          <w:b/>
          <w:i/>
          <w:szCs w:val="28"/>
          <w:lang w:val="ru-RU"/>
        </w:rPr>
        <w:t>6</w:t>
      </w:r>
    </w:p>
    <w:p w14:paraId="45089092" w14:textId="42196E25" w:rsidR="001D0A7C" w:rsidRPr="0010531A" w:rsidRDefault="001D0A7C" w:rsidP="0010531A">
      <w:pPr>
        <w:pStyle w:val="a0"/>
        <w:keepNext/>
        <w:suppressAutoHyphens/>
        <w:spacing w:after="120"/>
        <w:ind w:firstLine="0"/>
        <w:jc w:val="center"/>
        <w:rPr>
          <w:b/>
          <w:i/>
          <w:szCs w:val="28"/>
          <w:lang w:val="ru-RU"/>
        </w:rPr>
      </w:pPr>
      <w:r w:rsidRPr="0010531A">
        <w:rPr>
          <w:b/>
          <w:i/>
          <w:szCs w:val="28"/>
          <w:lang w:val="ru-RU"/>
        </w:rPr>
        <w:t xml:space="preserve">Перечень </w:t>
      </w:r>
      <w:r w:rsidR="002A54C4" w:rsidRPr="002A54C4">
        <w:rPr>
          <w:b/>
          <w:i/>
          <w:szCs w:val="28"/>
          <w:lang w:val="ru-RU"/>
        </w:rPr>
        <w:t>автомобильны</w:t>
      </w:r>
      <w:r w:rsidR="002A54C4">
        <w:rPr>
          <w:b/>
          <w:i/>
          <w:szCs w:val="28"/>
          <w:lang w:val="ru-RU"/>
        </w:rPr>
        <w:t>х</w:t>
      </w:r>
      <w:r w:rsidR="002A54C4" w:rsidRPr="002A54C4">
        <w:rPr>
          <w:b/>
          <w:i/>
          <w:szCs w:val="28"/>
          <w:lang w:val="ru-RU"/>
        </w:rPr>
        <w:t xml:space="preserve"> дорог </w:t>
      </w:r>
      <w:r w:rsidR="004577F4">
        <w:rPr>
          <w:b/>
          <w:i/>
          <w:szCs w:val="28"/>
          <w:lang w:val="ru-RU"/>
        </w:rPr>
        <w:t xml:space="preserve">Красносельского городского поселения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95"/>
        <w:gridCol w:w="2299"/>
        <w:gridCol w:w="2165"/>
        <w:gridCol w:w="2165"/>
      </w:tblGrid>
      <w:tr w:rsidR="003975D2" w:rsidRPr="00232EE2" w14:paraId="477462E9" w14:textId="4011E6D5" w:rsidTr="003975D2">
        <w:trPr>
          <w:trHeight w:val="825"/>
        </w:trPr>
        <w:tc>
          <w:tcPr>
            <w:tcW w:w="1445" w:type="pct"/>
            <w:shd w:val="clear" w:color="auto" w:fill="BFBFBF" w:themeFill="background1" w:themeFillShade="BF"/>
          </w:tcPr>
          <w:p w14:paraId="28CF39FE" w14:textId="0FDC12AE" w:rsidR="003975D2" w:rsidRPr="00232EE2" w:rsidRDefault="003975D2" w:rsidP="002A54C4">
            <w:pPr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232EE2">
              <w:rPr>
                <w:b/>
                <w:i/>
                <w:sz w:val="22"/>
                <w:szCs w:val="22"/>
              </w:rPr>
              <w:t>Идентификационный номер</w:t>
            </w:r>
          </w:p>
        </w:tc>
        <w:tc>
          <w:tcPr>
            <w:tcW w:w="1233" w:type="pct"/>
            <w:shd w:val="clear" w:color="auto" w:fill="BFBFBF" w:themeFill="background1" w:themeFillShade="BF"/>
          </w:tcPr>
          <w:p w14:paraId="3E89D687" w14:textId="41064699" w:rsidR="003975D2" w:rsidRPr="00232EE2" w:rsidRDefault="003975D2" w:rsidP="002A54C4">
            <w:pPr>
              <w:jc w:val="center"/>
              <w:rPr>
                <w:b/>
                <w:i/>
                <w:sz w:val="22"/>
                <w:szCs w:val="22"/>
              </w:rPr>
            </w:pPr>
            <w:r w:rsidRPr="00232EE2">
              <w:rPr>
                <w:b/>
                <w:i/>
                <w:snapToGrid w:val="0"/>
                <w:sz w:val="22"/>
                <w:szCs w:val="22"/>
              </w:rPr>
              <w:t>Наименование направления</w:t>
            </w:r>
          </w:p>
        </w:tc>
        <w:tc>
          <w:tcPr>
            <w:tcW w:w="1161" w:type="pct"/>
            <w:shd w:val="clear" w:color="auto" w:fill="BFBFBF" w:themeFill="background1" w:themeFillShade="BF"/>
          </w:tcPr>
          <w:p w14:paraId="797DC697" w14:textId="674D3FFF" w:rsidR="003975D2" w:rsidRPr="00232EE2" w:rsidRDefault="003975D2" w:rsidP="002A54C4">
            <w:pPr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232EE2">
              <w:rPr>
                <w:b/>
                <w:i/>
                <w:snapToGrid w:val="0"/>
                <w:sz w:val="22"/>
                <w:szCs w:val="22"/>
              </w:rPr>
              <w:t>Значение</w:t>
            </w:r>
          </w:p>
        </w:tc>
        <w:tc>
          <w:tcPr>
            <w:tcW w:w="1161" w:type="pct"/>
            <w:shd w:val="clear" w:color="auto" w:fill="BFBFBF" w:themeFill="background1" w:themeFillShade="BF"/>
          </w:tcPr>
          <w:p w14:paraId="09D155FE" w14:textId="6F8196C3" w:rsidR="003975D2" w:rsidRPr="00232EE2" w:rsidRDefault="003975D2" w:rsidP="00005363">
            <w:pPr>
              <w:jc w:val="center"/>
              <w:rPr>
                <w:b/>
                <w:i/>
                <w:snapToGrid w:val="0"/>
                <w:sz w:val="22"/>
                <w:szCs w:val="22"/>
              </w:rPr>
            </w:pPr>
            <w:r w:rsidRPr="00232EE2">
              <w:rPr>
                <w:b/>
                <w:i/>
                <w:snapToGrid w:val="0"/>
                <w:sz w:val="22"/>
                <w:szCs w:val="22"/>
              </w:rPr>
              <w:t xml:space="preserve">Протяженность по территории </w:t>
            </w:r>
            <w:r w:rsidR="00005363">
              <w:rPr>
                <w:b/>
                <w:i/>
                <w:snapToGrid w:val="0"/>
                <w:sz w:val="22"/>
                <w:szCs w:val="22"/>
              </w:rPr>
              <w:t>городского поселения</w:t>
            </w:r>
            <w:r w:rsidRPr="00232EE2">
              <w:rPr>
                <w:b/>
                <w:i/>
                <w:snapToGrid w:val="0"/>
                <w:sz w:val="22"/>
                <w:szCs w:val="22"/>
              </w:rPr>
              <w:t>, км.</w:t>
            </w:r>
          </w:p>
        </w:tc>
      </w:tr>
      <w:tr w:rsidR="003975D2" w:rsidRPr="00232EE2" w14:paraId="55F3668D" w14:textId="3EDCB83B" w:rsidTr="003975D2">
        <w:trPr>
          <w:trHeight w:val="566"/>
        </w:trPr>
        <w:tc>
          <w:tcPr>
            <w:tcW w:w="1445" w:type="pct"/>
          </w:tcPr>
          <w:p w14:paraId="19517601" w14:textId="3BD66ED3" w:rsidR="003975D2" w:rsidRPr="00232EE2" w:rsidRDefault="00005363" w:rsidP="0071384B">
            <w:pPr>
              <w:jc w:val="center"/>
              <w:rPr>
                <w:bCs/>
                <w:sz w:val="22"/>
                <w:szCs w:val="22"/>
              </w:rPr>
            </w:pPr>
            <w:r w:rsidRPr="00005363">
              <w:rPr>
                <w:bCs/>
                <w:sz w:val="22"/>
                <w:szCs w:val="22"/>
              </w:rPr>
              <w:t>03 ОП РЗ 03К-042</w:t>
            </w:r>
          </w:p>
        </w:tc>
        <w:tc>
          <w:tcPr>
            <w:tcW w:w="1233" w:type="pct"/>
            <w:shd w:val="clear" w:color="auto" w:fill="auto"/>
          </w:tcPr>
          <w:p w14:paraId="57035DE2" w14:textId="7ABB9128" w:rsidR="003975D2" w:rsidRPr="00232EE2" w:rsidRDefault="00005363" w:rsidP="0071384B">
            <w:pPr>
              <w:rPr>
                <w:snapToGrid w:val="0"/>
                <w:sz w:val="22"/>
                <w:szCs w:val="22"/>
              </w:rPr>
            </w:pPr>
            <w:r w:rsidRPr="00005363">
              <w:rPr>
                <w:snapToGrid w:val="0"/>
                <w:sz w:val="22"/>
                <w:szCs w:val="22"/>
              </w:rPr>
              <w:t xml:space="preserve">«г. Гулькевичи – с. </w:t>
            </w:r>
            <w:proofErr w:type="spellStart"/>
            <w:r w:rsidRPr="00005363">
              <w:rPr>
                <w:snapToGrid w:val="0"/>
                <w:sz w:val="22"/>
                <w:szCs w:val="22"/>
              </w:rPr>
              <w:t>Новоукраинское</w:t>
            </w:r>
            <w:proofErr w:type="spellEnd"/>
            <w:r w:rsidRPr="00005363">
              <w:rPr>
                <w:snapToGrid w:val="0"/>
                <w:sz w:val="22"/>
                <w:szCs w:val="22"/>
              </w:rPr>
              <w:t xml:space="preserve"> </w:t>
            </w:r>
            <w:proofErr w:type="spellStart"/>
            <w:r w:rsidRPr="00005363">
              <w:rPr>
                <w:snapToGrid w:val="0"/>
                <w:sz w:val="22"/>
                <w:szCs w:val="22"/>
              </w:rPr>
              <w:t>х.Шевченко</w:t>
            </w:r>
            <w:proofErr w:type="spellEnd"/>
          </w:p>
        </w:tc>
        <w:tc>
          <w:tcPr>
            <w:tcW w:w="1161" w:type="pct"/>
          </w:tcPr>
          <w:p w14:paraId="360C4FDB" w14:textId="08BC9E7A" w:rsidR="003975D2" w:rsidRPr="00232EE2" w:rsidRDefault="00005363" w:rsidP="00713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</w:t>
            </w:r>
          </w:p>
        </w:tc>
        <w:tc>
          <w:tcPr>
            <w:tcW w:w="1161" w:type="pct"/>
          </w:tcPr>
          <w:p w14:paraId="349489CC" w14:textId="47185402" w:rsidR="003975D2" w:rsidRPr="00232EE2" w:rsidRDefault="00005363" w:rsidP="00565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3975D2" w:rsidRPr="00232EE2" w14:paraId="4D2FA722" w14:textId="41773332" w:rsidTr="003975D2">
        <w:trPr>
          <w:trHeight w:val="566"/>
        </w:trPr>
        <w:tc>
          <w:tcPr>
            <w:tcW w:w="1445" w:type="pct"/>
          </w:tcPr>
          <w:p w14:paraId="4764E5B5" w14:textId="417B0772" w:rsidR="003975D2" w:rsidRPr="00232EE2" w:rsidRDefault="009524D6" w:rsidP="0071384B">
            <w:pPr>
              <w:jc w:val="center"/>
              <w:rPr>
                <w:sz w:val="22"/>
                <w:szCs w:val="22"/>
              </w:rPr>
            </w:pPr>
            <w:r w:rsidRPr="009524D6">
              <w:rPr>
                <w:sz w:val="22"/>
                <w:szCs w:val="22"/>
              </w:rPr>
              <w:t>03 ОП РЗ 03К-040</w:t>
            </w:r>
          </w:p>
        </w:tc>
        <w:tc>
          <w:tcPr>
            <w:tcW w:w="1233" w:type="pct"/>
            <w:shd w:val="clear" w:color="auto" w:fill="auto"/>
          </w:tcPr>
          <w:p w14:paraId="04CD1DA2" w14:textId="1A887AAD" w:rsidR="003975D2" w:rsidRPr="00232EE2" w:rsidRDefault="009524D6" w:rsidP="0071384B">
            <w:pPr>
              <w:rPr>
                <w:sz w:val="22"/>
                <w:szCs w:val="22"/>
              </w:rPr>
            </w:pPr>
            <w:r w:rsidRPr="009524D6">
              <w:rPr>
                <w:sz w:val="22"/>
                <w:szCs w:val="22"/>
              </w:rPr>
              <w:t>г. Гулькевичи – г. Кропоткин»</w:t>
            </w:r>
          </w:p>
        </w:tc>
        <w:tc>
          <w:tcPr>
            <w:tcW w:w="1161" w:type="pct"/>
          </w:tcPr>
          <w:p w14:paraId="4BF69143" w14:textId="4781D4B0" w:rsidR="003975D2" w:rsidRPr="00232EE2" w:rsidRDefault="009524D6" w:rsidP="007138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</w:t>
            </w:r>
          </w:p>
        </w:tc>
        <w:tc>
          <w:tcPr>
            <w:tcW w:w="1161" w:type="pct"/>
          </w:tcPr>
          <w:p w14:paraId="14F3E813" w14:textId="28CF28D7" w:rsidR="003975D2" w:rsidRPr="00232EE2" w:rsidRDefault="007B5AF5" w:rsidP="00565C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3,7</w:t>
            </w:r>
          </w:p>
        </w:tc>
      </w:tr>
    </w:tbl>
    <w:p w14:paraId="62AC2D0C" w14:textId="77777777" w:rsidR="009D33FD" w:rsidRDefault="009D33FD" w:rsidP="00734345">
      <w:pPr>
        <w:pStyle w:val="a0"/>
        <w:rPr>
          <w:b/>
          <w:sz w:val="28"/>
          <w:szCs w:val="28"/>
          <w:lang w:val="ru-RU"/>
        </w:rPr>
      </w:pPr>
    </w:p>
    <w:p w14:paraId="0098245D" w14:textId="49BF40F0" w:rsidR="004E02B1" w:rsidRDefault="004E02B1" w:rsidP="00734345">
      <w:pPr>
        <w:pStyle w:val="a0"/>
        <w:rPr>
          <w:b/>
          <w:sz w:val="28"/>
          <w:szCs w:val="28"/>
          <w:lang w:val="ru-RU"/>
        </w:rPr>
      </w:pPr>
      <w:r w:rsidRPr="004E02B1">
        <w:rPr>
          <w:b/>
          <w:sz w:val="28"/>
          <w:szCs w:val="28"/>
          <w:lang w:val="ru-RU"/>
        </w:rPr>
        <w:t>Железнодорожный транспорт</w:t>
      </w:r>
    </w:p>
    <w:p w14:paraId="69461CF0" w14:textId="77777777" w:rsidR="00516830" w:rsidRPr="00C271A1" w:rsidRDefault="00516830" w:rsidP="00516830">
      <w:pPr>
        <w:pStyle w:val="Standard"/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7629E5">
        <w:rPr>
          <w:rFonts w:cs="Times New Roman"/>
          <w:sz w:val="28"/>
          <w:szCs w:val="28"/>
          <w:lang w:val="ru-RU"/>
        </w:rPr>
        <w:t>Ближайшая желе</w:t>
      </w:r>
      <w:r>
        <w:rPr>
          <w:rFonts w:cs="Times New Roman"/>
          <w:sz w:val="28"/>
          <w:szCs w:val="28"/>
          <w:lang w:val="ru-RU"/>
        </w:rPr>
        <w:t>знодорожная станция расположена</w:t>
      </w:r>
      <w:r w:rsidRPr="007629E5">
        <w:rPr>
          <w:rFonts w:cs="Times New Roman"/>
          <w:sz w:val="28"/>
          <w:szCs w:val="28"/>
          <w:lang w:val="ru-RU"/>
        </w:rPr>
        <w:t xml:space="preserve"> в </w:t>
      </w:r>
      <w:r>
        <w:rPr>
          <w:rFonts w:cs="Times New Roman"/>
          <w:sz w:val="28"/>
          <w:szCs w:val="28"/>
          <w:lang w:val="ru-RU"/>
        </w:rPr>
        <w:t>2,5</w:t>
      </w:r>
      <w:r w:rsidRPr="007629E5">
        <w:rPr>
          <w:rFonts w:cs="Times New Roman"/>
          <w:sz w:val="28"/>
          <w:szCs w:val="28"/>
          <w:lang w:val="ru-RU"/>
        </w:rPr>
        <w:t xml:space="preserve"> километрах от поселения в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п.</w:t>
      </w:r>
      <w:r w:rsidRPr="007629E5">
        <w:rPr>
          <w:rFonts w:cs="Times New Roman"/>
          <w:sz w:val="28"/>
          <w:szCs w:val="28"/>
          <w:lang w:val="ru-RU"/>
        </w:rPr>
        <w:t>г.</w:t>
      </w:r>
      <w:r>
        <w:rPr>
          <w:rFonts w:cs="Times New Roman"/>
          <w:sz w:val="28"/>
          <w:szCs w:val="28"/>
          <w:lang w:val="ru-RU"/>
        </w:rPr>
        <w:t>т</w:t>
      </w:r>
      <w:proofErr w:type="spellEnd"/>
      <w:r>
        <w:rPr>
          <w:rFonts w:cs="Times New Roman"/>
          <w:sz w:val="28"/>
          <w:szCs w:val="28"/>
          <w:lang w:val="ru-RU"/>
        </w:rPr>
        <w:t>.</w:t>
      </w:r>
      <w:r w:rsidRPr="007629E5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Гирей.</w:t>
      </w:r>
    </w:p>
    <w:p w14:paraId="43F4473A" w14:textId="599DE73F" w:rsidR="008C6D4D" w:rsidRPr="0031037B" w:rsidRDefault="006947B1" w:rsidP="00CD0909">
      <w:pPr>
        <w:pStyle w:val="3"/>
        <w:numPr>
          <w:ilvl w:val="2"/>
          <w:numId w:val="4"/>
        </w:numPr>
        <w:ind w:left="0" w:firstLine="0"/>
        <w:rPr>
          <w:sz w:val="28"/>
          <w:szCs w:val="28"/>
        </w:rPr>
      </w:pPr>
      <w:bookmarkStart w:id="35" w:name="_Toc522808446"/>
      <w:bookmarkStart w:id="36" w:name="_Toc27472161"/>
      <w:r w:rsidRPr="0031037B">
        <w:rPr>
          <w:sz w:val="28"/>
          <w:szCs w:val="28"/>
        </w:rPr>
        <w:t xml:space="preserve">Объекты инженерной </w:t>
      </w:r>
      <w:r w:rsidR="008C6D4D" w:rsidRPr="0031037B">
        <w:rPr>
          <w:sz w:val="28"/>
          <w:szCs w:val="28"/>
        </w:rPr>
        <w:t>инфраструктур</w:t>
      </w:r>
      <w:bookmarkEnd w:id="35"/>
      <w:r w:rsidRPr="0031037B">
        <w:rPr>
          <w:sz w:val="28"/>
          <w:szCs w:val="28"/>
        </w:rPr>
        <w:t>ы</w:t>
      </w:r>
      <w:bookmarkEnd w:id="36"/>
    </w:p>
    <w:p w14:paraId="7AA995F1" w14:textId="77777777" w:rsidR="00815C07" w:rsidRPr="00AA7575" w:rsidRDefault="00815C07" w:rsidP="00815C07">
      <w:pPr>
        <w:pStyle w:val="a0"/>
        <w:rPr>
          <w:sz w:val="28"/>
          <w:szCs w:val="28"/>
          <w:lang w:val="ru-RU"/>
        </w:rPr>
      </w:pPr>
      <w:bookmarkStart w:id="37" w:name="_Toc270950877"/>
      <w:bookmarkStart w:id="38" w:name="_Toc312530943"/>
      <w:bookmarkStart w:id="39" w:name="_Toc370201547"/>
      <w:bookmarkStart w:id="40" w:name="_Toc465852879"/>
      <w:bookmarkStart w:id="41" w:name="_Toc468963297"/>
      <w:r w:rsidRPr="00AA7575">
        <w:rPr>
          <w:sz w:val="28"/>
          <w:szCs w:val="28"/>
          <w:lang w:val="ru-RU"/>
        </w:rPr>
        <w:t>Задачей инженерного обеспечения является создание благоприятной среды жизнедеятельности человека и условий устойчивого развития путем:</w:t>
      </w:r>
    </w:p>
    <w:p w14:paraId="56EA4B1D" w14:textId="77777777" w:rsidR="00815C07" w:rsidRPr="00AA7575" w:rsidRDefault="00815C07" w:rsidP="00CD0909">
      <w:pPr>
        <w:pStyle w:val="a0"/>
        <w:numPr>
          <w:ilvl w:val="0"/>
          <w:numId w:val="10"/>
        </w:numPr>
        <w:ind w:left="709" w:hanging="504"/>
        <w:rPr>
          <w:sz w:val="28"/>
          <w:szCs w:val="28"/>
          <w:lang w:val="ru-RU"/>
        </w:rPr>
      </w:pPr>
      <w:r w:rsidRPr="00AA7575">
        <w:rPr>
          <w:sz w:val="28"/>
          <w:szCs w:val="28"/>
          <w:lang w:val="ru-RU"/>
        </w:rPr>
        <w:t>определения зон размещения объектов электро-, тепло-, газо-, водоснабжения и водоотведения;</w:t>
      </w:r>
    </w:p>
    <w:p w14:paraId="75508E72" w14:textId="77777777" w:rsidR="00815C07" w:rsidRPr="00AA7575" w:rsidRDefault="00815C07" w:rsidP="00CD0909">
      <w:pPr>
        <w:pStyle w:val="a0"/>
        <w:numPr>
          <w:ilvl w:val="0"/>
          <w:numId w:val="10"/>
        </w:numPr>
        <w:ind w:left="709" w:hanging="504"/>
        <w:rPr>
          <w:sz w:val="28"/>
          <w:szCs w:val="28"/>
          <w:lang w:val="ru-RU"/>
        </w:rPr>
      </w:pPr>
      <w:r w:rsidRPr="00AA7575">
        <w:rPr>
          <w:sz w:val="28"/>
          <w:szCs w:val="28"/>
          <w:lang w:val="ru-RU"/>
        </w:rPr>
        <w:t>создания новых и реконструкции существующих объектов инженерной инфраструктуры на основе новых технологий и научно-технических достижений;</w:t>
      </w:r>
    </w:p>
    <w:p w14:paraId="2E758F5F" w14:textId="77777777" w:rsidR="00815C07" w:rsidRPr="00AA7575" w:rsidRDefault="00815C07" w:rsidP="00CD0909">
      <w:pPr>
        <w:pStyle w:val="a0"/>
        <w:numPr>
          <w:ilvl w:val="0"/>
          <w:numId w:val="10"/>
        </w:numPr>
        <w:ind w:left="709" w:hanging="504"/>
        <w:rPr>
          <w:sz w:val="28"/>
          <w:szCs w:val="28"/>
          <w:lang w:val="ru-RU"/>
        </w:rPr>
      </w:pPr>
      <w:r w:rsidRPr="00AA7575">
        <w:rPr>
          <w:sz w:val="28"/>
          <w:szCs w:val="28"/>
          <w:lang w:val="ru-RU"/>
        </w:rPr>
        <w:t>развития инженерных коммуникаций в сложившейся застройке с учетом перспективного развития;</w:t>
      </w:r>
    </w:p>
    <w:p w14:paraId="6F09EEF9" w14:textId="77777777" w:rsidR="00815C07" w:rsidRPr="00AA7575" w:rsidRDefault="00815C07" w:rsidP="00CD0909">
      <w:pPr>
        <w:pStyle w:val="a0"/>
        <w:numPr>
          <w:ilvl w:val="0"/>
          <w:numId w:val="10"/>
        </w:numPr>
        <w:ind w:left="709" w:hanging="504"/>
        <w:rPr>
          <w:sz w:val="28"/>
          <w:szCs w:val="28"/>
          <w:lang w:val="ru-RU"/>
        </w:rPr>
      </w:pPr>
      <w:r w:rsidRPr="00AA7575">
        <w:rPr>
          <w:sz w:val="28"/>
          <w:szCs w:val="28"/>
          <w:lang w:val="ru-RU"/>
        </w:rPr>
        <w:t>размещения автономных локальных источников электроснабжения и теплоснабжения на территориях, планируемых под застройку и не охваченных существующими централизованными системами;</w:t>
      </w:r>
    </w:p>
    <w:p w14:paraId="6B21C0E3" w14:textId="77777777" w:rsidR="00815C07" w:rsidRPr="00AA7575" w:rsidRDefault="00815C07" w:rsidP="00CD0909">
      <w:pPr>
        <w:pStyle w:val="a0"/>
        <w:numPr>
          <w:ilvl w:val="0"/>
          <w:numId w:val="10"/>
        </w:numPr>
        <w:ind w:left="709" w:hanging="504"/>
        <w:rPr>
          <w:sz w:val="28"/>
          <w:szCs w:val="28"/>
          <w:lang w:val="ru-RU"/>
        </w:rPr>
      </w:pPr>
      <w:r w:rsidRPr="00AA7575">
        <w:rPr>
          <w:sz w:val="28"/>
          <w:szCs w:val="28"/>
          <w:lang w:val="ru-RU"/>
        </w:rPr>
        <w:t>обеспечения безопасности и надежности систем инженерной инфраструктуры, в том числе путем создания систем защиты поверхностных и подземных источников водоснабжения, а также размещения и модернизации объектов очистки и утилизации промышленных, бытовых и поверхностных стоков.</w:t>
      </w:r>
    </w:p>
    <w:p w14:paraId="7D281CB6" w14:textId="77777777" w:rsidR="0017682B" w:rsidRDefault="0017682B" w:rsidP="00815C07">
      <w:pPr>
        <w:pStyle w:val="a0"/>
        <w:rPr>
          <w:sz w:val="28"/>
          <w:szCs w:val="28"/>
          <w:lang w:val="ru-RU"/>
        </w:rPr>
      </w:pPr>
    </w:p>
    <w:bookmarkEnd w:id="37"/>
    <w:bookmarkEnd w:id="38"/>
    <w:bookmarkEnd w:id="39"/>
    <w:bookmarkEnd w:id="40"/>
    <w:bookmarkEnd w:id="41"/>
    <w:p w14:paraId="7FCF962C" w14:textId="59C10447" w:rsidR="001D0B2C" w:rsidRDefault="00BF77BB" w:rsidP="0095572B">
      <w:pPr>
        <w:pStyle w:val="a0"/>
        <w:rPr>
          <w:b/>
          <w:sz w:val="28"/>
          <w:szCs w:val="28"/>
          <w:lang w:val="ru-RU"/>
        </w:rPr>
      </w:pPr>
      <w:r w:rsidRPr="002D5A58">
        <w:rPr>
          <w:b/>
          <w:sz w:val="28"/>
          <w:szCs w:val="28"/>
          <w:lang w:val="ru-RU"/>
        </w:rPr>
        <w:t>Водоснабжение</w:t>
      </w:r>
    </w:p>
    <w:p w14:paraId="65723146" w14:textId="2D259EF5" w:rsidR="00597599" w:rsidRDefault="00597599" w:rsidP="00E47A3C">
      <w:pPr>
        <w:pStyle w:val="affff2"/>
        <w:spacing w:before="0" w:after="0"/>
      </w:pPr>
      <w:r>
        <w:t xml:space="preserve">Источником водоснабжения </w:t>
      </w:r>
      <w:proofErr w:type="spellStart"/>
      <w:r>
        <w:t>п.г.т</w:t>
      </w:r>
      <w:proofErr w:type="spellEnd"/>
      <w:r>
        <w:t xml:space="preserve">. </w:t>
      </w:r>
      <w:proofErr w:type="spellStart"/>
      <w:r>
        <w:t>Красносельский</w:t>
      </w:r>
      <w:proofErr w:type="spellEnd"/>
      <w:r>
        <w:t xml:space="preserve">, </w:t>
      </w:r>
      <w:proofErr w:type="spellStart"/>
      <w:r>
        <w:t>Гулькевичского</w:t>
      </w:r>
      <w:proofErr w:type="spellEnd"/>
      <w:r>
        <w:t xml:space="preserve"> района являются подземные воды.</w:t>
      </w:r>
    </w:p>
    <w:p w14:paraId="68D94A55" w14:textId="77777777" w:rsidR="00597599" w:rsidRDefault="00597599" w:rsidP="00E47A3C">
      <w:pPr>
        <w:pStyle w:val="affff2"/>
        <w:spacing w:before="0" w:after="0"/>
      </w:pPr>
      <w:r>
        <w:lastRenderedPageBreak/>
        <w:t>Качество воды, подаваемой потребителю, соответствует требованиям ГОСТ Р 51232-98</w:t>
      </w:r>
    </w:p>
    <w:p w14:paraId="73057B0A" w14:textId="77777777" w:rsidR="00597599" w:rsidRDefault="00597599" w:rsidP="00E47A3C">
      <w:pPr>
        <w:pStyle w:val="affff2"/>
        <w:spacing w:before="0" w:after="0"/>
      </w:pPr>
      <w:r>
        <w:t>«Вода питьевая. Общие требования к организации и методам контроля качества» и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14:paraId="344E1882" w14:textId="77777777" w:rsidR="00597599" w:rsidRDefault="00597599" w:rsidP="00E47A3C">
      <w:pPr>
        <w:pStyle w:val="affff2"/>
        <w:spacing w:before="0" w:after="0"/>
      </w:pPr>
      <w:r>
        <w:t xml:space="preserve">Система водоснабжения </w:t>
      </w:r>
      <w:proofErr w:type="spellStart"/>
      <w:r>
        <w:t>п.г.т</w:t>
      </w:r>
      <w:proofErr w:type="spellEnd"/>
      <w:r>
        <w:t xml:space="preserve">. </w:t>
      </w:r>
      <w:proofErr w:type="spellStart"/>
      <w:r>
        <w:t>Красносельский</w:t>
      </w:r>
      <w:proofErr w:type="spellEnd"/>
      <w:r>
        <w:t xml:space="preserve"> включает:</w:t>
      </w:r>
    </w:p>
    <w:p w14:paraId="330F0007" w14:textId="2C087744" w:rsidR="00597599" w:rsidRPr="00597599" w:rsidRDefault="00E47A3C" w:rsidP="00E47A3C">
      <w:pPr>
        <w:pStyle w:val="affff2"/>
        <w:spacing w:before="0" w:after="0"/>
      </w:pPr>
      <w:r>
        <w:t xml:space="preserve">1. </w:t>
      </w:r>
      <w:r w:rsidR="00597599" w:rsidRPr="00597599">
        <w:t>водозабор «Шоссейный», расположенный по ул. Шоссейная, состоящий из одной рабочей и одной резервной артезианской скважины (год ввода в эксплуатацию: 1988 и 1973 г; глубина: 240 и 334 м; подача: 10 и 10 м3/ч, с насосно-силовым оборудованием типа ЭЦВ 6- 10-110) и двух водонапорных башен, емкостью по 25 м3, каждая;</w:t>
      </w:r>
    </w:p>
    <w:p w14:paraId="6180ED59" w14:textId="07F217F3" w:rsidR="00597599" w:rsidRPr="00597599" w:rsidRDefault="00E47A3C" w:rsidP="00E47A3C">
      <w:pPr>
        <w:pStyle w:val="affff2"/>
        <w:spacing w:before="0" w:after="0"/>
      </w:pPr>
      <w:r>
        <w:t xml:space="preserve">2. </w:t>
      </w:r>
      <w:r w:rsidR="00597599" w:rsidRPr="00597599">
        <w:t>водозабор «Западный», расположенный по ул. Промышленная, состоящий из артезианской скважины (год ввода в эксплуатацию: 1996 г; глубин: 454 м; подача: 28,5 м3/ч, с насосно-силовым оборудованием типа ЭЦВ 8-40-110) и водонапорной башни, емкостью 25 м3;</w:t>
      </w:r>
    </w:p>
    <w:p w14:paraId="2A1E633F" w14:textId="6D8D6CE9" w:rsidR="00597599" w:rsidRPr="00597599" w:rsidRDefault="00E47A3C" w:rsidP="00E47A3C">
      <w:pPr>
        <w:pStyle w:val="affff2"/>
        <w:spacing w:before="0" w:after="0"/>
      </w:pPr>
      <w:r>
        <w:t xml:space="preserve">3. </w:t>
      </w:r>
      <w:r w:rsidR="00597599" w:rsidRPr="00597599">
        <w:t>водозабор «Школьный», расположенный по ул. Школьная, состоящий из артезианской скважины (год ввода в эксплуатацию: 1973 г; глубина: 334 м; подача: 10 м3/ч,  с насосно-силовым оборудованием типа ЭЦВ 6-10-100) и водонапорной башни, емкостью 30 м3;</w:t>
      </w:r>
    </w:p>
    <w:p w14:paraId="6AD241A6" w14:textId="65982A37" w:rsidR="00597599" w:rsidRPr="00597599" w:rsidRDefault="00E47A3C" w:rsidP="00E47A3C">
      <w:pPr>
        <w:pStyle w:val="affff2"/>
        <w:spacing w:before="0" w:after="0"/>
      </w:pPr>
      <w:r>
        <w:t xml:space="preserve">4. </w:t>
      </w:r>
      <w:r w:rsidR="00597599" w:rsidRPr="00597599">
        <w:t>водозабор «</w:t>
      </w:r>
      <w:proofErr w:type="spellStart"/>
      <w:r w:rsidR="00597599" w:rsidRPr="00597599">
        <w:t>Палашка</w:t>
      </w:r>
      <w:proofErr w:type="spellEnd"/>
      <w:r w:rsidR="00597599" w:rsidRPr="00597599">
        <w:t>», расположенный по ул. Ручейная – ул. Почтовая, состоящий из артезианской скважины (год ввода в эксплуатацию: 1973 г; глубина: 330 м; подача: 39 м3/ч,  с насосно-силовым оборудованием типа ЭЦВ 6-10-110) и водонапорной башни, емкостью 30 м3;</w:t>
      </w:r>
    </w:p>
    <w:p w14:paraId="1F2D6E60" w14:textId="19987EB0" w:rsidR="00597599" w:rsidRPr="00597599" w:rsidRDefault="00E47A3C" w:rsidP="00E47A3C">
      <w:pPr>
        <w:pStyle w:val="affff2"/>
        <w:spacing w:before="0" w:after="0"/>
      </w:pPr>
      <w:r>
        <w:t xml:space="preserve">5. </w:t>
      </w:r>
      <w:r w:rsidR="00597599" w:rsidRPr="00597599">
        <w:t>пять ведомственных скважин и одна водонапорная башня, для получения воды на нужды промышленных предприятий;</w:t>
      </w:r>
    </w:p>
    <w:p w14:paraId="2CF01019" w14:textId="0A40DF56" w:rsidR="00597599" w:rsidRPr="00597599" w:rsidRDefault="00E47A3C" w:rsidP="00E47A3C">
      <w:pPr>
        <w:pStyle w:val="affff2"/>
        <w:spacing w:before="0" w:after="0"/>
      </w:pPr>
      <w:r>
        <w:t xml:space="preserve">6. </w:t>
      </w:r>
      <w:r w:rsidR="00597599" w:rsidRPr="00597599">
        <w:t>хозяйственно-питьевой водопровод, состоящий из асбестоцементных, чугунных и стальных труб – общей протяженностью 18,0 км.</w:t>
      </w:r>
    </w:p>
    <w:p w14:paraId="7EC84E56" w14:textId="77777777" w:rsidR="00597599" w:rsidRDefault="00597599" w:rsidP="0095572B">
      <w:pPr>
        <w:pStyle w:val="a0"/>
        <w:rPr>
          <w:b/>
          <w:sz w:val="28"/>
          <w:szCs w:val="28"/>
          <w:lang w:val="ru-RU"/>
        </w:rPr>
      </w:pPr>
    </w:p>
    <w:p w14:paraId="371E3EE4" w14:textId="104AF6E9" w:rsidR="006658D9" w:rsidRDefault="00AC554B" w:rsidP="00F30521">
      <w:pPr>
        <w:pStyle w:val="a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Водоотведение</w:t>
      </w:r>
    </w:p>
    <w:p w14:paraId="10175127" w14:textId="302115BF" w:rsidR="00B6062A" w:rsidRPr="00B6062A" w:rsidRDefault="00B6062A" w:rsidP="00B6062A">
      <w:pPr>
        <w:pStyle w:val="a0"/>
        <w:rPr>
          <w:sz w:val="28"/>
          <w:szCs w:val="28"/>
          <w:lang w:val="ru-RU"/>
        </w:rPr>
      </w:pPr>
      <w:r w:rsidRPr="00B6062A">
        <w:rPr>
          <w:sz w:val="28"/>
          <w:szCs w:val="28"/>
          <w:lang w:val="ru-RU"/>
        </w:rPr>
        <w:t xml:space="preserve">Централизованной системой канализации оснащена только </w:t>
      </w:r>
      <w:proofErr w:type="spellStart"/>
      <w:r w:rsidRPr="00B6062A">
        <w:rPr>
          <w:sz w:val="28"/>
          <w:szCs w:val="28"/>
          <w:lang w:val="ru-RU"/>
        </w:rPr>
        <w:t>среднеэтажная</w:t>
      </w:r>
      <w:proofErr w:type="spellEnd"/>
      <w:r w:rsidRPr="00B6062A">
        <w:rPr>
          <w:sz w:val="28"/>
          <w:szCs w:val="28"/>
          <w:lang w:val="ru-RU"/>
        </w:rPr>
        <w:t xml:space="preserve"> застройка в восточной части населенного пункта и малоэтажная застройка, по улице Северная и 60 Лет СССР. Хозяйственно-бытовые сточные воды собираются самотечной канализационной сетью и подаются на канализацион</w:t>
      </w:r>
      <w:r>
        <w:rPr>
          <w:sz w:val="28"/>
          <w:szCs w:val="28"/>
          <w:lang w:val="ru-RU"/>
        </w:rPr>
        <w:t>ные насосные станции</w:t>
      </w:r>
      <w:r w:rsidRPr="00B6062A">
        <w:rPr>
          <w:sz w:val="28"/>
          <w:szCs w:val="28"/>
          <w:lang w:val="ru-RU"/>
        </w:rPr>
        <w:t>, откуда по напорным трубопроводам перекачиваются на канализаци</w:t>
      </w:r>
      <w:r>
        <w:rPr>
          <w:sz w:val="28"/>
          <w:szCs w:val="28"/>
          <w:lang w:val="ru-RU"/>
        </w:rPr>
        <w:t>онные очистные сооружения</w:t>
      </w:r>
      <w:r w:rsidRPr="00B6062A">
        <w:rPr>
          <w:sz w:val="28"/>
          <w:szCs w:val="28"/>
          <w:lang w:val="ru-RU"/>
        </w:rPr>
        <w:t>.</w:t>
      </w:r>
    </w:p>
    <w:p w14:paraId="6990F040" w14:textId="77777777" w:rsidR="00B6062A" w:rsidRPr="00B6062A" w:rsidRDefault="00B6062A" w:rsidP="00B6062A">
      <w:pPr>
        <w:pStyle w:val="a0"/>
        <w:rPr>
          <w:sz w:val="28"/>
          <w:szCs w:val="28"/>
          <w:lang w:val="ru-RU"/>
        </w:rPr>
      </w:pPr>
      <w:r w:rsidRPr="00B6062A">
        <w:rPr>
          <w:sz w:val="28"/>
          <w:szCs w:val="28"/>
          <w:lang w:val="ru-RU"/>
        </w:rPr>
        <w:t>Канализована лишь малая часть населенного пункта. Сточные воды от малоэтажной и общественной застройки, оснащенной выгребами и септиками, специализированным автотранспортом вывозятся также на очистные сооружения.</w:t>
      </w:r>
    </w:p>
    <w:p w14:paraId="683A746B" w14:textId="1D48F1F6" w:rsidR="00937FC8" w:rsidRDefault="00937FC8" w:rsidP="00F30521">
      <w:pPr>
        <w:pStyle w:val="a0"/>
        <w:rPr>
          <w:b/>
          <w:sz w:val="28"/>
          <w:szCs w:val="28"/>
          <w:lang w:val="ru-RU"/>
        </w:rPr>
      </w:pPr>
      <w:r w:rsidRPr="00520504">
        <w:rPr>
          <w:b/>
          <w:sz w:val="28"/>
          <w:szCs w:val="28"/>
          <w:lang w:val="ru-RU"/>
        </w:rPr>
        <w:t>Газоснабжение</w:t>
      </w:r>
    </w:p>
    <w:p w14:paraId="5AFF0106" w14:textId="77777777" w:rsidR="001A2B7A" w:rsidRPr="001A2B7A" w:rsidRDefault="001A2B7A" w:rsidP="001A2B7A">
      <w:pPr>
        <w:pStyle w:val="a0"/>
        <w:rPr>
          <w:sz w:val="28"/>
          <w:szCs w:val="28"/>
          <w:lang w:val="ru-RU"/>
        </w:rPr>
      </w:pPr>
      <w:r w:rsidRPr="001A2B7A">
        <w:rPr>
          <w:sz w:val="28"/>
          <w:szCs w:val="28"/>
          <w:lang w:val="ru-RU"/>
        </w:rPr>
        <w:lastRenderedPageBreak/>
        <w:t>Газоснабжение потребителей Красносельского городского поселения осуществляется от газораспределительной станции (ГРС) «</w:t>
      </w:r>
      <w:proofErr w:type="spellStart"/>
      <w:r w:rsidRPr="001A2B7A">
        <w:rPr>
          <w:sz w:val="28"/>
          <w:szCs w:val="28"/>
          <w:lang w:val="ru-RU"/>
        </w:rPr>
        <w:t>Новоукраинская</w:t>
      </w:r>
      <w:proofErr w:type="spellEnd"/>
      <w:r w:rsidRPr="001A2B7A">
        <w:rPr>
          <w:sz w:val="28"/>
          <w:szCs w:val="28"/>
          <w:lang w:val="ru-RU"/>
        </w:rPr>
        <w:t xml:space="preserve">», расположенной на территории </w:t>
      </w:r>
      <w:proofErr w:type="spellStart"/>
      <w:r w:rsidRPr="001A2B7A">
        <w:rPr>
          <w:sz w:val="28"/>
          <w:szCs w:val="28"/>
          <w:lang w:val="ru-RU"/>
        </w:rPr>
        <w:t>Новоукраинского</w:t>
      </w:r>
      <w:proofErr w:type="spellEnd"/>
      <w:r w:rsidRPr="001A2B7A">
        <w:rPr>
          <w:sz w:val="28"/>
          <w:szCs w:val="28"/>
          <w:lang w:val="ru-RU"/>
        </w:rPr>
        <w:t xml:space="preserve"> </w:t>
      </w:r>
      <w:bookmarkStart w:id="42" w:name="_GoBack"/>
      <w:r w:rsidRPr="001A2B7A">
        <w:rPr>
          <w:sz w:val="28"/>
          <w:szCs w:val="28"/>
          <w:lang w:val="ru-RU"/>
        </w:rPr>
        <w:t>сельского пос</w:t>
      </w:r>
      <w:bookmarkEnd w:id="42"/>
      <w:r w:rsidRPr="001A2B7A">
        <w:rPr>
          <w:sz w:val="28"/>
          <w:szCs w:val="28"/>
          <w:lang w:val="ru-RU"/>
        </w:rPr>
        <w:t xml:space="preserve">еления </w:t>
      </w:r>
      <w:proofErr w:type="spellStart"/>
      <w:r w:rsidRPr="001A2B7A">
        <w:rPr>
          <w:sz w:val="28"/>
          <w:szCs w:val="28"/>
          <w:lang w:val="ru-RU"/>
        </w:rPr>
        <w:t>Гулькевичского</w:t>
      </w:r>
      <w:proofErr w:type="spellEnd"/>
      <w:r w:rsidRPr="001A2B7A">
        <w:rPr>
          <w:sz w:val="28"/>
          <w:szCs w:val="28"/>
          <w:lang w:val="ru-RU"/>
        </w:rPr>
        <w:t xml:space="preserve"> района.</w:t>
      </w:r>
    </w:p>
    <w:p w14:paraId="03D73526" w14:textId="77777777" w:rsidR="001A2B7A" w:rsidRPr="001A2B7A" w:rsidRDefault="001A2B7A" w:rsidP="001A2B7A">
      <w:pPr>
        <w:pStyle w:val="a0"/>
        <w:rPr>
          <w:sz w:val="28"/>
          <w:szCs w:val="28"/>
          <w:lang w:val="ru-RU"/>
        </w:rPr>
      </w:pPr>
      <w:r w:rsidRPr="001A2B7A">
        <w:rPr>
          <w:sz w:val="28"/>
          <w:szCs w:val="28"/>
          <w:lang w:val="ru-RU"/>
        </w:rPr>
        <w:t xml:space="preserve">Подача газа к потребителям </w:t>
      </w:r>
      <w:proofErr w:type="spellStart"/>
      <w:r w:rsidRPr="001A2B7A">
        <w:rPr>
          <w:sz w:val="28"/>
          <w:szCs w:val="28"/>
          <w:lang w:val="ru-RU"/>
        </w:rPr>
        <w:t>п.г.т</w:t>
      </w:r>
      <w:proofErr w:type="spellEnd"/>
      <w:r w:rsidRPr="001A2B7A">
        <w:rPr>
          <w:sz w:val="28"/>
          <w:szCs w:val="28"/>
          <w:lang w:val="ru-RU"/>
        </w:rPr>
        <w:t xml:space="preserve">. </w:t>
      </w:r>
      <w:proofErr w:type="spellStart"/>
      <w:r w:rsidRPr="001A2B7A">
        <w:rPr>
          <w:sz w:val="28"/>
          <w:szCs w:val="28"/>
          <w:lang w:val="ru-RU"/>
        </w:rPr>
        <w:t>Красносельский</w:t>
      </w:r>
      <w:proofErr w:type="spellEnd"/>
      <w:r w:rsidRPr="001A2B7A">
        <w:rPr>
          <w:sz w:val="28"/>
          <w:szCs w:val="28"/>
          <w:lang w:val="ru-RU"/>
        </w:rPr>
        <w:t xml:space="preserve"> производится от стального газопровода высокого давления диаметром 219 мм, проходящего по территории городского поселения.</w:t>
      </w:r>
    </w:p>
    <w:p w14:paraId="721EB0D8" w14:textId="77777777" w:rsidR="001A2B7A" w:rsidRPr="001A2B7A" w:rsidRDefault="001A2B7A" w:rsidP="001A2B7A">
      <w:pPr>
        <w:pStyle w:val="a0"/>
        <w:rPr>
          <w:sz w:val="28"/>
          <w:szCs w:val="28"/>
          <w:lang w:val="ru-RU"/>
        </w:rPr>
      </w:pPr>
      <w:r w:rsidRPr="001A2B7A">
        <w:rPr>
          <w:sz w:val="28"/>
          <w:szCs w:val="28"/>
          <w:lang w:val="ru-RU"/>
        </w:rPr>
        <w:t xml:space="preserve">Газопроводы транспортируют природный газ, прокладка выполнена </w:t>
      </w:r>
      <w:proofErr w:type="spellStart"/>
      <w:r w:rsidRPr="001A2B7A">
        <w:rPr>
          <w:sz w:val="28"/>
          <w:szCs w:val="28"/>
          <w:lang w:val="ru-RU"/>
        </w:rPr>
        <w:t>подземно</w:t>
      </w:r>
      <w:proofErr w:type="spellEnd"/>
      <w:r w:rsidRPr="001A2B7A">
        <w:rPr>
          <w:sz w:val="28"/>
          <w:szCs w:val="28"/>
          <w:lang w:val="ru-RU"/>
        </w:rPr>
        <w:t xml:space="preserve"> и </w:t>
      </w:r>
      <w:proofErr w:type="spellStart"/>
      <w:r w:rsidRPr="001A2B7A">
        <w:rPr>
          <w:sz w:val="28"/>
          <w:szCs w:val="28"/>
          <w:lang w:val="ru-RU"/>
        </w:rPr>
        <w:t>надземно</w:t>
      </w:r>
      <w:proofErr w:type="spellEnd"/>
      <w:r w:rsidRPr="001A2B7A">
        <w:rPr>
          <w:sz w:val="28"/>
          <w:szCs w:val="28"/>
          <w:lang w:val="ru-RU"/>
        </w:rPr>
        <w:t>.</w:t>
      </w:r>
    </w:p>
    <w:p w14:paraId="1E733798" w14:textId="77777777" w:rsidR="001A2B7A" w:rsidRPr="001A2B7A" w:rsidRDefault="001A2B7A" w:rsidP="001A2B7A">
      <w:pPr>
        <w:pStyle w:val="a0"/>
        <w:rPr>
          <w:sz w:val="28"/>
          <w:szCs w:val="28"/>
          <w:lang w:val="ru-RU"/>
        </w:rPr>
      </w:pPr>
      <w:r w:rsidRPr="001A2B7A">
        <w:rPr>
          <w:sz w:val="28"/>
          <w:szCs w:val="28"/>
          <w:lang w:val="ru-RU"/>
        </w:rPr>
        <w:t>По принципу построения газопроводы выполнены по смешанной схеме, состоящей из кольцевых и присоединяемых к ним тупиковых газопроводов.</w:t>
      </w:r>
    </w:p>
    <w:p w14:paraId="45289610" w14:textId="77777777" w:rsidR="001A2B7A" w:rsidRPr="001A2B7A" w:rsidRDefault="001A2B7A" w:rsidP="001A2B7A">
      <w:pPr>
        <w:pStyle w:val="a0"/>
        <w:rPr>
          <w:sz w:val="28"/>
          <w:szCs w:val="28"/>
          <w:lang w:val="ru-RU"/>
        </w:rPr>
      </w:pPr>
      <w:r w:rsidRPr="001A2B7A">
        <w:rPr>
          <w:sz w:val="28"/>
          <w:szCs w:val="28"/>
          <w:lang w:val="ru-RU"/>
        </w:rPr>
        <w:t>Газопроводы подают газ газорегуляторным пунктам (ГРП), которые автоматически понижают и поддерживают постоянное давление газа в сетях независимо от интенсивности потребления.</w:t>
      </w:r>
    </w:p>
    <w:p w14:paraId="4111C778" w14:textId="77777777" w:rsidR="001A2B7A" w:rsidRPr="001A2B7A" w:rsidRDefault="001A2B7A" w:rsidP="001A2B7A">
      <w:pPr>
        <w:pStyle w:val="a0"/>
        <w:rPr>
          <w:sz w:val="28"/>
          <w:szCs w:val="28"/>
          <w:lang w:val="ru-RU"/>
        </w:rPr>
      </w:pPr>
      <w:r w:rsidRPr="001A2B7A">
        <w:rPr>
          <w:sz w:val="28"/>
          <w:szCs w:val="28"/>
          <w:lang w:val="ru-RU"/>
        </w:rPr>
        <w:t xml:space="preserve">По числу ступеней давления, применяемых в газовых сетях </w:t>
      </w:r>
      <w:proofErr w:type="spellStart"/>
      <w:r w:rsidRPr="001A2B7A">
        <w:rPr>
          <w:sz w:val="28"/>
          <w:szCs w:val="28"/>
          <w:lang w:val="ru-RU"/>
        </w:rPr>
        <w:t>п.г.т</w:t>
      </w:r>
      <w:proofErr w:type="spellEnd"/>
      <w:r w:rsidRPr="001A2B7A">
        <w:rPr>
          <w:sz w:val="28"/>
          <w:szCs w:val="28"/>
          <w:lang w:val="ru-RU"/>
        </w:rPr>
        <w:t xml:space="preserve">. </w:t>
      </w:r>
      <w:proofErr w:type="spellStart"/>
      <w:r w:rsidRPr="001A2B7A">
        <w:rPr>
          <w:sz w:val="28"/>
          <w:szCs w:val="28"/>
          <w:lang w:val="ru-RU"/>
        </w:rPr>
        <w:t>Красносельский</w:t>
      </w:r>
      <w:proofErr w:type="spellEnd"/>
      <w:r w:rsidRPr="001A2B7A">
        <w:rPr>
          <w:sz w:val="28"/>
          <w:szCs w:val="28"/>
          <w:lang w:val="ru-RU"/>
        </w:rPr>
        <w:t>, система газоснабжения 2-х ступенчатая:</w:t>
      </w:r>
    </w:p>
    <w:p w14:paraId="621E1065" w14:textId="77777777" w:rsidR="001A2B7A" w:rsidRPr="001A2B7A" w:rsidRDefault="001A2B7A" w:rsidP="001A2B7A">
      <w:pPr>
        <w:pStyle w:val="a0"/>
        <w:rPr>
          <w:sz w:val="28"/>
          <w:szCs w:val="28"/>
          <w:lang w:val="ru-RU"/>
        </w:rPr>
      </w:pPr>
      <w:r w:rsidRPr="001A2B7A">
        <w:rPr>
          <w:sz w:val="28"/>
          <w:szCs w:val="28"/>
          <w:lang w:val="ru-RU"/>
        </w:rPr>
        <w:t xml:space="preserve">от газораспределительной станции </w:t>
      </w:r>
      <w:proofErr w:type="spellStart"/>
      <w:r w:rsidRPr="001A2B7A">
        <w:rPr>
          <w:sz w:val="28"/>
          <w:szCs w:val="28"/>
          <w:lang w:val="ru-RU"/>
        </w:rPr>
        <w:t>запитываются</w:t>
      </w:r>
      <w:proofErr w:type="spellEnd"/>
      <w:r w:rsidRPr="001A2B7A">
        <w:rPr>
          <w:sz w:val="28"/>
          <w:szCs w:val="28"/>
          <w:lang w:val="ru-RU"/>
        </w:rPr>
        <w:t xml:space="preserve"> газопроводы высокого давления II- категории (0,6 МПа), подводящие газ к газорегуляторным пунктам и котельным;</w:t>
      </w:r>
    </w:p>
    <w:p w14:paraId="3667EFAC" w14:textId="77777777" w:rsidR="001A2B7A" w:rsidRPr="001A2B7A" w:rsidRDefault="001A2B7A" w:rsidP="001A2B7A">
      <w:pPr>
        <w:pStyle w:val="a0"/>
        <w:rPr>
          <w:sz w:val="28"/>
          <w:szCs w:val="28"/>
          <w:lang w:val="ru-RU"/>
        </w:rPr>
      </w:pPr>
      <w:r w:rsidRPr="001A2B7A">
        <w:rPr>
          <w:sz w:val="28"/>
          <w:szCs w:val="28"/>
          <w:lang w:val="ru-RU"/>
        </w:rPr>
        <w:t xml:space="preserve">от газорегуляторных пунктов </w:t>
      </w:r>
      <w:proofErr w:type="spellStart"/>
      <w:r w:rsidRPr="001A2B7A">
        <w:rPr>
          <w:sz w:val="28"/>
          <w:szCs w:val="28"/>
          <w:lang w:val="ru-RU"/>
        </w:rPr>
        <w:t>запитываются</w:t>
      </w:r>
      <w:proofErr w:type="spellEnd"/>
      <w:r w:rsidRPr="001A2B7A">
        <w:rPr>
          <w:sz w:val="28"/>
          <w:szCs w:val="28"/>
          <w:lang w:val="ru-RU"/>
        </w:rPr>
        <w:t xml:space="preserve"> сети низкого давления (0,005 МПа), подводящие газ к потребителям жилой застройки.</w:t>
      </w:r>
    </w:p>
    <w:p w14:paraId="4C62726C" w14:textId="77777777" w:rsidR="001A2B7A" w:rsidRPr="001A2B7A" w:rsidRDefault="001A2B7A" w:rsidP="001A2B7A">
      <w:pPr>
        <w:pStyle w:val="a0"/>
        <w:rPr>
          <w:sz w:val="28"/>
          <w:szCs w:val="28"/>
          <w:lang w:val="ru-RU"/>
        </w:rPr>
      </w:pPr>
      <w:r w:rsidRPr="001A2B7A">
        <w:rPr>
          <w:sz w:val="28"/>
          <w:szCs w:val="28"/>
          <w:lang w:val="ru-RU"/>
        </w:rPr>
        <w:t xml:space="preserve">Материал газопроводов низкого давления – сталь, прокладка выполнена </w:t>
      </w:r>
      <w:proofErr w:type="spellStart"/>
      <w:r w:rsidRPr="001A2B7A">
        <w:rPr>
          <w:sz w:val="28"/>
          <w:szCs w:val="28"/>
          <w:lang w:val="ru-RU"/>
        </w:rPr>
        <w:t>подземно</w:t>
      </w:r>
      <w:proofErr w:type="spellEnd"/>
      <w:r w:rsidRPr="001A2B7A">
        <w:rPr>
          <w:sz w:val="28"/>
          <w:szCs w:val="28"/>
          <w:lang w:val="ru-RU"/>
        </w:rPr>
        <w:t xml:space="preserve"> и </w:t>
      </w:r>
      <w:proofErr w:type="spellStart"/>
      <w:r w:rsidRPr="001A2B7A">
        <w:rPr>
          <w:sz w:val="28"/>
          <w:szCs w:val="28"/>
          <w:lang w:val="ru-RU"/>
        </w:rPr>
        <w:t>надземно</w:t>
      </w:r>
      <w:proofErr w:type="spellEnd"/>
      <w:r w:rsidRPr="001A2B7A">
        <w:rPr>
          <w:sz w:val="28"/>
          <w:szCs w:val="28"/>
          <w:lang w:val="ru-RU"/>
        </w:rPr>
        <w:t>.</w:t>
      </w:r>
    </w:p>
    <w:p w14:paraId="7C54C463" w14:textId="77777777" w:rsidR="001A2B7A" w:rsidRDefault="001A2B7A" w:rsidP="00F30521">
      <w:pPr>
        <w:pStyle w:val="a0"/>
        <w:rPr>
          <w:b/>
          <w:sz w:val="28"/>
          <w:szCs w:val="28"/>
          <w:lang w:val="ru-RU"/>
        </w:rPr>
      </w:pPr>
    </w:p>
    <w:p w14:paraId="6077637C" w14:textId="046DD562" w:rsidR="004D1AE1" w:rsidRDefault="004D1AE1" w:rsidP="00A17BD3">
      <w:pPr>
        <w:pStyle w:val="a0"/>
        <w:rPr>
          <w:b/>
          <w:sz w:val="28"/>
          <w:szCs w:val="28"/>
          <w:lang w:val="ru-RU"/>
        </w:rPr>
      </w:pPr>
      <w:r w:rsidRPr="00A17BD3">
        <w:rPr>
          <w:b/>
          <w:sz w:val="28"/>
          <w:szCs w:val="28"/>
          <w:lang w:val="ru-RU"/>
        </w:rPr>
        <w:t>Теплоснабжение</w:t>
      </w:r>
    </w:p>
    <w:p w14:paraId="39398724" w14:textId="77777777" w:rsidR="00B6062A" w:rsidRPr="00B6062A" w:rsidRDefault="00B6062A" w:rsidP="00B6062A">
      <w:pPr>
        <w:pStyle w:val="a0"/>
        <w:rPr>
          <w:sz w:val="28"/>
          <w:szCs w:val="28"/>
          <w:lang w:val="ru-RU"/>
        </w:rPr>
      </w:pPr>
      <w:r w:rsidRPr="00B6062A">
        <w:rPr>
          <w:sz w:val="28"/>
          <w:szCs w:val="28"/>
          <w:lang w:val="ru-RU"/>
        </w:rPr>
        <w:t xml:space="preserve">Система теплоснабжения </w:t>
      </w:r>
      <w:proofErr w:type="spellStart"/>
      <w:r w:rsidRPr="00B6062A">
        <w:rPr>
          <w:sz w:val="28"/>
          <w:szCs w:val="28"/>
          <w:lang w:val="ru-RU"/>
        </w:rPr>
        <w:t>п.г.т</w:t>
      </w:r>
      <w:proofErr w:type="spellEnd"/>
      <w:r w:rsidRPr="00B6062A">
        <w:rPr>
          <w:sz w:val="28"/>
          <w:szCs w:val="28"/>
          <w:lang w:val="ru-RU"/>
        </w:rPr>
        <w:t xml:space="preserve">. </w:t>
      </w:r>
      <w:proofErr w:type="spellStart"/>
      <w:r w:rsidRPr="00B6062A">
        <w:rPr>
          <w:sz w:val="28"/>
          <w:szCs w:val="28"/>
          <w:lang w:val="ru-RU"/>
        </w:rPr>
        <w:t>Красносельский</w:t>
      </w:r>
      <w:proofErr w:type="spellEnd"/>
      <w:r w:rsidRPr="00B6062A">
        <w:rPr>
          <w:sz w:val="28"/>
          <w:szCs w:val="28"/>
          <w:lang w:val="ru-RU"/>
        </w:rPr>
        <w:t xml:space="preserve"> централизованная. На территории городского поселения находится 4 котельных, которые отапливают многоквартирные жилые и общественные здания:</w:t>
      </w:r>
    </w:p>
    <w:p w14:paraId="6F024232" w14:textId="253693A5" w:rsidR="00B6062A" w:rsidRPr="00B6062A" w:rsidRDefault="00B6062A" w:rsidP="00B6062A">
      <w:pPr>
        <w:pStyle w:val="a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b/>
          <w:i/>
          <w:sz w:val="28"/>
          <w:szCs w:val="28"/>
          <w:lang w:val="ru-RU"/>
        </w:rPr>
        <w:t>К</w:t>
      </w:r>
      <w:r w:rsidRPr="00B6062A">
        <w:rPr>
          <w:b/>
          <w:i/>
          <w:sz w:val="28"/>
          <w:szCs w:val="28"/>
          <w:lang w:val="ru-RU"/>
        </w:rPr>
        <w:t>отельная № 8</w:t>
      </w:r>
      <w:r w:rsidRPr="00B6062A">
        <w:rPr>
          <w:sz w:val="28"/>
          <w:szCs w:val="28"/>
          <w:lang w:val="ru-RU"/>
        </w:rPr>
        <w:t xml:space="preserve">, установленной мощностью 0,8 Гкал/ч; год ввода в эксплуатацию - 1973г.; </w:t>
      </w:r>
      <w:proofErr w:type="spellStart"/>
      <w:r w:rsidRPr="00B6062A">
        <w:rPr>
          <w:sz w:val="28"/>
          <w:szCs w:val="28"/>
          <w:lang w:val="ru-RU"/>
        </w:rPr>
        <w:t>котлоагрегаты</w:t>
      </w:r>
      <w:proofErr w:type="spellEnd"/>
      <w:r w:rsidRPr="00B6062A">
        <w:rPr>
          <w:sz w:val="28"/>
          <w:szCs w:val="28"/>
          <w:lang w:val="ru-RU"/>
        </w:rPr>
        <w:t xml:space="preserve"> «Универсал-5» (0,4 Гкал/ч –1шт.), «Универсал- 5кс» (0,4Гкал/час- 1шт.); вид топлива - газ; суммарная присоединённая нагрузка – 0,271 Гкал/час; износ оборудования – 76%; износ тепловых сетей – 100%. Служит для теплоснабжения здания школы, магазина, спортзала, тира и библиотеки.</w:t>
      </w:r>
    </w:p>
    <w:p w14:paraId="44B27B5D" w14:textId="5723CADF" w:rsidR="00B6062A" w:rsidRPr="00B6062A" w:rsidRDefault="00B6062A" w:rsidP="00B6062A">
      <w:pPr>
        <w:pStyle w:val="a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511872" w:rsidRPr="00511872">
        <w:rPr>
          <w:b/>
          <w:i/>
          <w:sz w:val="28"/>
          <w:szCs w:val="28"/>
          <w:lang w:val="ru-RU"/>
        </w:rPr>
        <w:t>К</w:t>
      </w:r>
      <w:r w:rsidRPr="00511872">
        <w:rPr>
          <w:b/>
          <w:i/>
          <w:sz w:val="28"/>
          <w:szCs w:val="28"/>
          <w:lang w:val="ru-RU"/>
        </w:rPr>
        <w:t>отельная №22</w:t>
      </w:r>
      <w:r w:rsidRPr="00B6062A">
        <w:rPr>
          <w:sz w:val="28"/>
          <w:szCs w:val="28"/>
          <w:lang w:val="ru-RU"/>
        </w:rPr>
        <w:t xml:space="preserve">, установленной мощностью 0,2 Гкал/час; год ввода в эксплуатацию - 1997г.; </w:t>
      </w:r>
      <w:proofErr w:type="spellStart"/>
      <w:r w:rsidRPr="00B6062A">
        <w:rPr>
          <w:sz w:val="28"/>
          <w:szCs w:val="28"/>
          <w:lang w:val="ru-RU"/>
        </w:rPr>
        <w:t>котлоагрегаты</w:t>
      </w:r>
      <w:proofErr w:type="spellEnd"/>
      <w:r w:rsidRPr="00B6062A">
        <w:rPr>
          <w:sz w:val="28"/>
          <w:szCs w:val="28"/>
          <w:lang w:val="ru-RU"/>
        </w:rPr>
        <w:t>: «НН-50» (0,1Гкал/ч - 2шт.); вид топлива – газ; суммарная присоединённая нагрузка – 0,1725 Гкал/ч; износ оборудования – 49%. Служит для теплоснабжения и производственных нужд промпредприятий.</w:t>
      </w:r>
    </w:p>
    <w:p w14:paraId="0E337ABA" w14:textId="4E0F16BE" w:rsidR="00B6062A" w:rsidRPr="00B6062A" w:rsidRDefault="00B6062A" w:rsidP="00B6062A">
      <w:pPr>
        <w:pStyle w:val="a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511872" w:rsidRPr="00511872">
        <w:rPr>
          <w:b/>
          <w:i/>
          <w:sz w:val="28"/>
          <w:szCs w:val="28"/>
          <w:lang w:val="ru-RU"/>
        </w:rPr>
        <w:t>К</w:t>
      </w:r>
      <w:r w:rsidRPr="00511872">
        <w:rPr>
          <w:b/>
          <w:i/>
          <w:sz w:val="28"/>
          <w:szCs w:val="28"/>
          <w:lang w:val="ru-RU"/>
        </w:rPr>
        <w:t>отельная №23</w:t>
      </w:r>
      <w:r w:rsidRPr="00B6062A">
        <w:rPr>
          <w:sz w:val="28"/>
          <w:szCs w:val="28"/>
          <w:lang w:val="ru-RU"/>
        </w:rPr>
        <w:t xml:space="preserve">, установленной мощностью 0,22 Гкал/ч; год ввода в эксплуатацию - 2001г.; </w:t>
      </w:r>
      <w:proofErr w:type="spellStart"/>
      <w:r w:rsidRPr="00B6062A">
        <w:rPr>
          <w:sz w:val="28"/>
          <w:szCs w:val="28"/>
          <w:lang w:val="ru-RU"/>
        </w:rPr>
        <w:t>котлоагрегаты</w:t>
      </w:r>
      <w:proofErr w:type="spellEnd"/>
      <w:r w:rsidRPr="00B6062A">
        <w:rPr>
          <w:sz w:val="28"/>
          <w:szCs w:val="28"/>
          <w:lang w:val="ru-RU"/>
        </w:rPr>
        <w:t xml:space="preserve">: «KSO-100R» (0,11Гкал/час-1шт.), «KSO-70R» (0,11Гкал/час- 1шт.); вид топлива - дизельное; суммарная </w:t>
      </w:r>
      <w:r w:rsidRPr="00B6062A">
        <w:rPr>
          <w:sz w:val="28"/>
          <w:szCs w:val="28"/>
          <w:lang w:val="ru-RU"/>
        </w:rPr>
        <w:lastRenderedPageBreak/>
        <w:t xml:space="preserve">присоединённая нагрузка – 0,1167 Гкал/ч; износ оборудования – 20%; износ тепловых сетей – 100%; горячие водоснабжение - есть. Служит для теплоснабжения </w:t>
      </w:r>
      <w:proofErr w:type="spellStart"/>
      <w:r w:rsidRPr="00B6062A">
        <w:rPr>
          <w:sz w:val="28"/>
          <w:szCs w:val="28"/>
          <w:lang w:val="ru-RU"/>
        </w:rPr>
        <w:t>среднеэтажной</w:t>
      </w:r>
      <w:proofErr w:type="spellEnd"/>
      <w:r w:rsidRPr="00B6062A">
        <w:rPr>
          <w:sz w:val="28"/>
          <w:szCs w:val="28"/>
          <w:lang w:val="ru-RU"/>
        </w:rPr>
        <w:t xml:space="preserve"> жилой застройка общественных зданий в северо- восточной части городского поселения. Котельная находится на территории </w:t>
      </w:r>
      <w:proofErr w:type="spellStart"/>
      <w:r w:rsidRPr="00B6062A">
        <w:rPr>
          <w:sz w:val="28"/>
          <w:szCs w:val="28"/>
          <w:lang w:val="ru-RU"/>
        </w:rPr>
        <w:t>промпредпиятия</w:t>
      </w:r>
      <w:proofErr w:type="spellEnd"/>
      <w:r w:rsidRPr="00B6062A">
        <w:rPr>
          <w:sz w:val="28"/>
          <w:szCs w:val="28"/>
          <w:lang w:val="ru-RU"/>
        </w:rPr>
        <w:t>.</w:t>
      </w:r>
    </w:p>
    <w:p w14:paraId="67F7E02C" w14:textId="7B9B3C90" w:rsidR="00B6062A" w:rsidRPr="00B6062A" w:rsidRDefault="00511872" w:rsidP="00B6062A">
      <w:pPr>
        <w:pStyle w:val="a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511872">
        <w:rPr>
          <w:b/>
          <w:i/>
          <w:sz w:val="28"/>
          <w:szCs w:val="28"/>
          <w:lang w:val="ru-RU"/>
        </w:rPr>
        <w:t>К</w:t>
      </w:r>
      <w:r w:rsidR="00B6062A" w:rsidRPr="00511872">
        <w:rPr>
          <w:b/>
          <w:i/>
          <w:sz w:val="28"/>
          <w:szCs w:val="28"/>
          <w:lang w:val="ru-RU"/>
        </w:rPr>
        <w:t>отельная ЗАО «Железобетон»;</w:t>
      </w:r>
      <w:r w:rsidR="00B6062A" w:rsidRPr="00B6062A">
        <w:rPr>
          <w:sz w:val="28"/>
          <w:szCs w:val="28"/>
          <w:lang w:val="ru-RU"/>
        </w:rPr>
        <w:t xml:space="preserve"> вид топлива – газ. Служит для теплоснабжения и производственных нужд промпредприятий.</w:t>
      </w:r>
    </w:p>
    <w:p w14:paraId="2B5FF770" w14:textId="77777777" w:rsidR="00B6062A" w:rsidRPr="00B6062A" w:rsidRDefault="00B6062A" w:rsidP="00B6062A">
      <w:pPr>
        <w:pStyle w:val="a0"/>
        <w:rPr>
          <w:sz w:val="28"/>
          <w:szCs w:val="28"/>
          <w:lang w:val="ru-RU"/>
        </w:rPr>
      </w:pPr>
      <w:r w:rsidRPr="00B6062A">
        <w:rPr>
          <w:sz w:val="28"/>
          <w:szCs w:val="28"/>
          <w:lang w:val="ru-RU"/>
        </w:rPr>
        <w:t>Протяженность тепловых сетей 6,5 км.</w:t>
      </w:r>
    </w:p>
    <w:p w14:paraId="6D8D6D6B" w14:textId="77777777" w:rsidR="00643450" w:rsidRDefault="00643450" w:rsidP="002450C0">
      <w:pPr>
        <w:pStyle w:val="a0"/>
        <w:spacing w:before="120"/>
        <w:rPr>
          <w:b/>
          <w:sz w:val="28"/>
          <w:szCs w:val="28"/>
          <w:lang w:val="ru-RU"/>
        </w:rPr>
      </w:pPr>
      <w:r w:rsidRPr="00673594">
        <w:rPr>
          <w:b/>
          <w:sz w:val="28"/>
          <w:szCs w:val="28"/>
          <w:lang w:val="ru-RU"/>
        </w:rPr>
        <w:t>Электроснабжение</w:t>
      </w:r>
    </w:p>
    <w:p w14:paraId="3D1B684A" w14:textId="77777777" w:rsidR="001A2B7A" w:rsidRPr="001A2B7A" w:rsidRDefault="001A2B7A" w:rsidP="001A2B7A">
      <w:pPr>
        <w:pStyle w:val="a0"/>
        <w:rPr>
          <w:sz w:val="28"/>
          <w:szCs w:val="28"/>
          <w:lang w:val="ru-RU" w:eastAsia="ru-RU" w:bidi="ar-SA"/>
        </w:rPr>
      </w:pPr>
      <w:r w:rsidRPr="001A2B7A">
        <w:rPr>
          <w:sz w:val="28"/>
          <w:szCs w:val="28"/>
          <w:lang w:val="ru-RU" w:eastAsia="ru-RU" w:bidi="ar-SA"/>
        </w:rPr>
        <w:t xml:space="preserve">Система электроснабжения </w:t>
      </w:r>
      <w:proofErr w:type="spellStart"/>
      <w:r w:rsidRPr="001A2B7A">
        <w:rPr>
          <w:sz w:val="28"/>
          <w:szCs w:val="28"/>
          <w:lang w:val="ru-RU" w:eastAsia="ru-RU" w:bidi="ar-SA"/>
        </w:rPr>
        <w:t>п.г.т</w:t>
      </w:r>
      <w:proofErr w:type="spellEnd"/>
      <w:r w:rsidRPr="001A2B7A">
        <w:rPr>
          <w:sz w:val="28"/>
          <w:szCs w:val="28"/>
          <w:lang w:val="ru-RU" w:eastAsia="ru-RU" w:bidi="ar-SA"/>
        </w:rPr>
        <w:t>. Красносельского централизованная.</w:t>
      </w:r>
    </w:p>
    <w:p w14:paraId="5F7CAB15" w14:textId="77777777" w:rsidR="001A2B7A" w:rsidRPr="001A2B7A" w:rsidRDefault="001A2B7A" w:rsidP="001A2B7A">
      <w:pPr>
        <w:pStyle w:val="a0"/>
        <w:rPr>
          <w:sz w:val="28"/>
          <w:szCs w:val="28"/>
          <w:lang w:val="ru-RU" w:eastAsia="ru-RU" w:bidi="ar-SA"/>
        </w:rPr>
      </w:pPr>
      <w:r w:rsidRPr="001A2B7A">
        <w:rPr>
          <w:sz w:val="28"/>
          <w:szCs w:val="28"/>
          <w:lang w:val="ru-RU" w:eastAsia="ru-RU" w:bidi="ar-SA"/>
        </w:rPr>
        <w:t>Электроснабжение трансформаторных подстанций (ТП) поселка осуществляется по воздушным линиям электропередач 6 кВ от ПС 110/6 кВ «ЖБШ», расположенной в западной части поселка, и ПС 35/6 «ЖБИ», расположенной в западной части поселка. Сеть электроснабжения 6 кВ выполнена воздушными линиями электропередачи.</w:t>
      </w:r>
    </w:p>
    <w:p w14:paraId="4CBC3A6A" w14:textId="77777777" w:rsidR="001A2B7A" w:rsidRPr="001A2B7A" w:rsidRDefault="001A2B7A" w:rsidP="001A2B7A">
      <w:pPr>
        <w:pStyle w:val="a0"/>
        <w:rPr>
          <w:sz w:val="28"/>
          <w:szCs w:val="28"/>
          <w:lang w:val="ru-RU" w:eastAsia="ru-RU" w:bidi="ar-SA"/>
        </w:rPr>
      </w:pPr>
      <w:r w:rsidRPr="001A2B7A">
        <w:rPr>
          <w:sz w:val="28"/>
          <w:szCs w:val="28"/>
          <w:lang w:val="ru-RU" w:eastAsia="ru-RU" w:bidi="ar-SA"/>
        </w:rPr>
        <w:t xml:space="preserve">По территории </w:t>
      </w:r>
      <w:proofErr w:type="spellStart"/>
      <w:r w:rsidRPr="001A2B7A">
        <w:rPr>
          <w:sz w:val="28"/>
          <w:szCs w:val="28"/>
          <w:lang w:val="ru-RU" w:eastAsia="ru-RU" w:bidi="ar-SA"/>
        </w:rPr>
        <w:t>п.г.т</w:t>
      </w:r>
      <w:proofErr w:type="spellEnd"/>
      <w:r w:rsidRPr="001A2B7A">
        <w:rPr>
          <w:sz w:val="28"/>
          <w:szCs w:val="28"/>
          <w:lang w:val="ru-RU" w:eastAsia="ru-RU" w:bidi="ar-SA"/>
        </w:rPr>
        <w:t>. Красносельского к понизительным подстанциям подходят высоковольтные воздушные линии электропередачи (ЛЭП) напряжением 110 кВ, протяженностью 0,3 км, и ЛЭП 35 кВ, протяженностью 1,1 км.</w:t>
      </w:r>
    </w:p>
    <w:p w14:paraId="6C19E306" w14:textId="77777777" w:rsidR="001A2B7A" w:rsidRPr="001A2B7A" w:rsidRDefault="001A2B7A" w:rsidP="001A2B7A">
      <w:pPr>
        <w:pStyle w:val="a0"/>
        <w:rPr>
          <w:sz w:val="28"/>
          <w:szCs w:val="28"/>
          <w:lang w:val="ru-RU" w:eastAsia="ru-RU" w:bidi="ar-SA"/>
        </w:rPr>
      </w:pPr>
      <w:r w:rsidRPr="001A2B7A">
        <w:rPr>
          <w:sz w:val="28"/>
          <w:szCs w:val="28"/>
          <w:lang w:val="ru-RU" w:eastAsia="ru-RU" w:bidi="ar-SA"/>
        </w:rPr>
        <w:t>Общая протяженность ЛЭП 6 кВ составляет 15,4 км.</w:t>
      </w:r>
    </w:p>
    <w:p w14:paraId="6186FEBD" w14:textId="77777777" w:rsidR="00643450" w:rsidRPr="001E6CBC" w:rsidRDefault="00643450" w:rsidP="00C740F1">
      <w:pPr>
        <w:pStyle w:val="a0"/>
        <w:spacing w:before="120"/>
        <w:rPr>
          <w:b/>
          <w:sz w:val="28"/>
          <w:szCs w:val="28"/>
          <w:lang w:val="ru-RU"/>
        </w:rPr>
      </w:pPr>
      <w:r w:rsidRPr="001E6CBC">
        <w:rPr>
          <w:b/>
          <w:sz w:val="28"/>
          <w:szCs w:val="28"/>
          <w:lang w:val="ru-RU"/>
        </w:rPr>
        <w:t>Связь</w:t>
      </w:r>
    </w:p>
    <w:p w14:paraId="09492CE3" w14:textId="77777777" w:rsidR="00F91FC6" w:rsidRPr="00F91FC6" w:rsidRDefault="00F91FC6" w:rsidP="00F91FC6">
      <w:pPr>
        <w:pStyle w:val="a0"/>
        <w:rPr>
          <w:sz w:val="28"/>
          <w:szCs w:val="28"/>
          <w:lang w:val="ru-RU" w:eastAsia="ru-RU" w:bidi="ar-SA"/>
        </w:rPr>
      </w:pPr>
      <w:r w:rsidRPr="00F91FC6">
        <w:rPr>
          <w:sz w:val="28"/>
          <w:szCs w:val="28"/>
          <w:lang w:val="ru-RU" w:eastAsia="ru-RU" w:bidi="ar-SA"/>
        </w:rPr>
        <w:t xml:space="preserve">В Красносельском городском поселении имеется развитая система связи и информатизации. Для телефонизации </w:t>
      </w:r>
      <w:proofErr w:type="spellStart"/>
      <w:r w:rsidRPr="00F91FC6">
        <w:rPr>
          <w:sz w:val="28"/>
          <w:szCs w:val="28"/>
          <w:lang w:val="ru-RU" w:eastAsia="ru-RU" w:bidi="ar-SA"/>
        </w:rPr>
        <w:t>п.г.т</w:t>
      </w:r>
      <w:proofErr w:type="spellEnd"/>
      <w:r w:rsidRPr="00F91FC6">
        <w:rPr>
          <w:sz w:val="28"/>
          <w:szCs w:val="28"/>
          <w:lang w:val="ru-RU" w:eastAsia="ru-RU" w:bidi="ar-SA"/>
        </w:rPr>
        <w:t xml:space="preserve">. </w:t>
      </w:r>
      <w:proofErr w:type="spellStart"/>
      <w:r w:rsidRPr="00F91FC6">
        <w:rPr>
          <w:sz w:val="28"/>
          <w:szCs w:val="28"/>
          <w:lang w:val="ru-RU" w:eastAsia="ru-RU" w:bidi="ar-SA"/>
        </w:rPr>
        <w:t>Красносельский</w:t>
      </w:r>
      <w:proofErr w:type="spellEnd"/>
      <w:r w:rsidRPr="00F91FC6">
        <w:rPr>
          <w:sz w:val="28"/>
          <w:szCs w:val="28"/>
          <w:lang w:val="ru-RU" w:eastAsia="ru-RU" w:bidi="ar-SA"/>
        </w:rPr>
        <w:t xml:space="preserve"> по территории муниципального образования проложены межстанционные линии связи.</w:t>
      </w:r>
    </w:p>
    <w:p w14:paraId="29FAF2F2" w14:textId="77777777" w:rsidR="00F91FC6" w:rsidRPr="00F91FC6" w:rsidRDefault="00F91FC6" w:rsidP="00F91FC6">
      <w:pPr>
        <w:pStyle w:val="a0"/>
        <w:rPr>
          <w:sz w:val="28"/>
          <w:szCs w:val="28"/>
          <w:lang w:val="ru-RU" w:eastAsia="ru-RU" w:bidi="ar-SA"/>
        </w:rPr>
      </w:pPr>
      <w:r w:rsidRPr="00F91FC6">
        <w:rPr>
          <w:sz w:val="28"/>
          <w:szCs w:val="28"/>
          <w:lang w:val="ru-RU" w:eastAsia="ru-RU" w:bidi="ar-SA"/>
        </w:rPr>
        <w:t xml:space="preserve">Услуги мобильной связи на территории муниципального образования предоставляют следующие операторы мобильной связи: ОАО «Мегафон», ОАО «Мобильные </w:t>
      </w:r>
      <w:proofErr w:type="spellStart"/>
      <w:r w:rsidRPr="00F91FC6">
        <w:rPr>
          <w:sz w:val="28"/>
          <w:szCs w:val="28"/>
          <w:lang w:val="ru-RU" w:eastAsia="ru-RU" w:bidi="ar-SA"/>
        </w:rPr>
        <w:t>ТелеСистемы</w:t>
      </w:r>
      <w:proofErr w:type="spellEnd"/>
      <w:r w:rsidRPr="00F91FC6">
        <w:rPr>
          <w:sz w:val="28"/>
          <w:szCs w:val="28"/>
          <w:lang w:val="ru-RU" w:eastAsia="ru-RU" w:bidi="ar-SA"/>
        </w:rPr>
        <w:t>», ОАО «ВымпелКом».</w:t>
      </w:r>
    </w:p>
    <w:p w14:paraId="0F682909" w14:textId="77777777" w:rsidR="00F91FC6" w:rsidRDefault="00F91FC6" w:rsidP="00F91FC6">
      <w:pPr>
        <w:pStyle w:val="afff3"/>
        <w:spacing w:before="116"/>
        <w:ind w:right="388"/>
      </w:pPr>
    </w:p>
    <w:p w14:paraId="51DBA3E6" w14:textId="2327B172" w:rsidR="003344D3" w:rsidRDefault="003344D3" w:rsidP="003344D3">
      <w:pPr>
        <w:pStyle w:val="a0"/>
        <w:spacing w:before="120"/>
        <w:rPr>
          <w:b/>
          <w:sz w:val="28"/>
          <w:szCs w:val="28"/>
          <w:lang w:val="ru-RU"/>
        </w:rPr>
      </w:pPr>
      <w:r w:rsidRPr="001E6CBC">
        <w:rPr>
          <w:b/>
          <w:sz w:val="28"/>
          <w:szCs w:val="28"/>
          <w:lang w:val="ru-RU"/>
        </w:rPr>
        <w:t>Санитарная очистка территории</w:t>
      </w:r>
    </w:p>
    <w:p w14:paraId="64EA07D1" w14:textId="77777777" w:rsidR="006445A9" w:rsidRPr="00CE614D" w:rsidRDefault="006445A9" w:rsidP="006445A9">
      <w:pPr>
        <w:pStyle w:val="a0"/>
        <w:rPr>
          <w:sz w:val="28"/>
          <w:szCs w:val="28"/>
          <w:lang w:val="ru-RU" w:eastAsia="ru-RU" w:bidi="ar-SA"/>
        </w:rPr>
      </w:pPr>
      <w:r w:rsidRPr="00CE614D">
        <w:rPr>
          <w:sz w:val="28"/>
          <w:szCs w:val="28"/>
          <w:lang w:val="ru-RU" w:eastAsia="ru-RU" w:bidi="ar-SA"/>
        </w:rPr>
        <w:t>Организация сбора и вывоза коммунальных отходов и мусора с территории муниципального образования относится к вопросам местного значения.</w:t>
      </w:r>
    </w:p>
    <w:p w14:paraId="013ACB73" w14:textId="77777777" w:rsidR="006445A9" w:rsidRPr="00CE614D" w:rsidRDefault="006445A9" w:rsidP="006445A9">
      <w:pPr>
        <w:pStyle w:val="a0"/>
        <w:rPr>
          <w:sz w:val="28"/>
          <w:szCs w:val="28"/>
          <w:lang w:val="ru-RU" w:eastAsia="ru-RU" w:bidi="ar-SA"/>
        </w:rPr>
      </w:pPr>
      <w:r w:rsidRPr="00CE614D">
        <w:rPr>
          <w:sz w:val="28"/>
          <w:szCs w:val="28"/>
          <w:lang w:val="ru-RU" w:eastAsia="ru-RU" w:bidi="ar-SA"/>
        </w:rPr>
        <w:t xml:space="preserve">Сбор, транспортирование и размещение отходов I-IV класса, а также очистка территории населенных пунктов производится силами организаций, находящихся на территории </w:t>
      </w:r>
      <w:r>
        <w:rPr>
          <w:sz w:val="28"/>
          <w:szCs w:val="28"/>
          <w:lang w:val="ru-RU" w:eastAsia="ru-RU" w:bidi="ar-SA"/>
        </w:rPr>
        <w:t>городского поселения</w:t>
      </w:r>
      <w:r w:rsidRPr="00CE614D">
        <w:rPr>
          <w:sz w:val="28"/>
          <w:szCs w:val="28"/>
          <w:lang w:val="ru-RU" w:eastAsia="ru-RU" w:bidi="ar-SA"/>
        </w:rPr>
        <w:t xml:space="preserve">, а также самим населением. </w:t>
      </w:r>
    </w:p>
    <w:p w14:paraId="479BAB2E" w14:textId="6875B5F8" w:rsidR="006445A9" w:rsidRPr="00CE614D" w:rsidRDefault="006445A9" w:rsidP="006445A9">
      <w:pPr>
        <w:pStyle w:val="a0"/>
        <w:rPr>
          <w:sz w:val="28"/>
          <w:szCs w:val="28"/>
          <w:lang w:val="ru-RU" w:eastAsia="ru-RU" w:bidi="ar-SA"/>
        </w:rPr>
      </w:pPr>
      <w:bookmarkStart w:id="43" w:name="OLE_LINK16"/>
      <w:bookmarkStart w:id="44" w:name="OLE_LINK17"/>
      <w:r w:rsidRPr="00CE614D">
        <w:rPr>
          <w:sz w:val="28"/>
          <w:szCs w:val="28"/>
          <w:lang w:val="ru-RU" w:eastAsia="ru-RU" w:bidi="ar-SA"/>
        </w:rPr>
        <w:t xml:space="preserve">На территории </w:t>
      </w:r>
      <w:r w:rsidR="00491D9B">
        <w:rPr>
          <w:sz w:val="28"/>
          <w:szCs w:val="28"/>
          <w:lang w:val="ru-RU" w:eastAsia="ru-RU" w:bidi="ar-SA"/>
        </w:rPr>
        <w:t>городского поселения</w:t>
      </w:r>
      <w:r w:rsidRPr="00CE614D">
        <w:rPr>
          <w:sz w:val="28"/>
          <w:szCs w:val="28"/>
          <w:lang w:val="ru-RU" w:eastAsia="ru-RU" w:bidi="ar-SA"/>
        </w:rPr>
        <w:t xml:space="preserve"> предлагается следующая схема санитарной очистки:</w:t>
      </w:r>
    </w:p>
    <w:bookmarkEnd w:id="43"/>
    <w:bookmarkEnd w:id="44"/>
    <w:p w14:paraId="3A02EA97" w14:textId="77777777" w:rsidR="006445A9" w:rsidRPr="00CE614D" w:rsidRDefault="006445A9" w:rsidP="006445A9">
      <w:pPr>
        <w:pStyle w:val="a0"/>
        <w:rPr>
          <w:sz w:val="28"/>
          <w:szCs w:val="28"/>
          <w:lang w:val="ru-RU" w:eastAsia="ru-RU" w:bidi="ar-SA"/>
        </w:rPr>
      </w:pPr>
      <w:r w:rsidRPr="00CE614D">
        <w:rPr>
          <w:sz w:val="28"/>
          <w:szCs w:val="28"/>
          <w:lang w:val="ru-RU" w:eastAsia="ru-RU" w:bidi="ar-SA"/>
        </w:rPr>
        <w:t>1.Очистка населенных пунктов от твердых коммунальных отходов.</w:t>
      </w:r>
    </w:p>
    <w:p w14:paraId="1CEE70DC" w14:textId="77777777" w:rsidR="006445A9" w:rsidRPr="00CE614D" w:rsidRDefault="006445A9" w:rsidP="006445A9">
      <w:pPr>
        <w:pStyle w:val="a0"/>
        <w:rPr>
          <w:sz w:val="28"/>
          <w:szCs w:val="28"/>
          <w:lang w:val="ru-RU" w:eastAsia="ru-RU" w:bidi="ar-SA"/>
        </w:rPr>
      </w:pPr>
      <w:r w:rsidRPr="00CE614D">
        <w:rPr>
          <w:sz w:val="28"/>
          <w:szCs w:val="28"/>
          <w:lang w:val="ru-RU" w:eastAsia="ru-RU" w:bidi="ar-SA"/>
        </w:rPr>
        <w:t xml:space="preserve">Сбор твердых коммунальных отходов от жилых домов и общественных зданий проводить по планово-регулярной системе в контейнеры. Площадки </w:t>
      </w:r>
      <w:r w:rsidRPr="00CE614D">
        <w:rPr>
          <w:sz w:val="28"/>
          <w:szCs w:val="28"/>
          <w:lang w:val="ru-RU" w:eastAsia="ru-RU" w:bidi="ar-SA"/>
        </w:rPr>
        <w:lastRenderedPageBreak/>
        <w:t xml:space="preserve">под контейнеры должны быть удалены от жилых домов и учреждений на расстояние не менее 20, но не более </w:t>
      </w:r>
      <w:smartTag w:uri="urn:schemas-microsoft-com:office:smarttags" w:element="metricconverter">
        <w:smartTagPr>
          <w:attr w:name="ProductID" w:val="100 м"/>
        </w:smartTagPr>
        <w:r w:rsidRPr="00CE614D">
          <w:rPr>
            <w:sz w:val="28"/>
            <w:szCs w:val="28"/>
            <w:lang w:val="ru-RU" w:eastAsia="ru-RU" w:bidi="ar-SA"/>
          </w:rPr>
          <w:t>100 м</w:t>
        </w:r>
      </w:smartTag>
      <w:r w:rsidRPr="00CE614D">
        <w:rPr>
          <w:sz w:val="28"/>
          <w:szCs w:val="28"/>
          <w:lang w:val="ru-RU" w:eastAsia="ru-RU" w:bidi="ar-SA"/>
        </w:rPr>
        <w:t>, иметь ровное бетонное покрытие, и ограждены зелеными насаждениями.</w:t>
      </w:r>
    </w:p>
    <w:p w14:paraId="026C5EC6" w14:textId="77777777" w:rsidR="006445A9" w:rsidRPr="00CE614D" w:rsidRDefault="006445A9" w:rsidP="006445A9">
      <w:pPr>
        <w:pStyle w:val="a0"/>
        <w:rPr>
          <w:sz w:val="28"/>
          <w:szCs w:val="28"/>
          <w:lang w:val="ru-RU" w:eastAsia="ru-RU" w:bidi="ar-SA"/>
        </w:rPr>
      </w:pPr>
      <w:r w:rsidRPr="00CE614D">
        <w:rPr>
          <w:sz w:val="28"/>
          <w:szCs w:val="28"/>
          <w:lang w:val="ru-RU" w:eastAsia="ru-RU" w:bidi="ar-SA"/>
        </w:rPr>
        <w:t>Вывоз мусора с территории населенных пунктов осуществляется на полигоны ТКО.</w:t>
      </w:r>
    </w:p>
    <w:p w14:paraId="127C83E9" w14:textId="77777777" w:rsidR="006445A9" w:rsidRPr="00CE614D" w:rsidRDefault="006445A9" w:rsidP="006445A9">
      <w:pPr>
        <w:pStyle w:val="a0"/>
        <w:rPr>
          <w:sz w:val="28"/>
          <w:szCs w:val="28"/>
          <w:lang w:val="ru-RU" w:eastAsia="ru-RU" w:bidi="ar-SA"/>
        </w:rPr>
      </w:pPr>
      <w:r w:rsidRPr="00CE614D">
        <w:rPr>
          <w:sz w:val="28"/>
          <w:szCs w:val="28"/>
          <w:lang w:val="ru-RU" w:eastAsia="ru-RU" w:bidi="ar-SA"/>
        </w:rPr>
        <w:t>Утилизацию сельскохозяйственных отходов организовывать на местах их образования при компостировании.</w:t>
      </w:r>
    </w:p>
    <w:p w14:paraId="4DDD3B0B" w14:textId="77777777" w:rsidR="006445A9" w:rsidRPr="006445A9" w:rsidRDefault="006445A9" w:rsidP="006445A9">
      <w:pPr>
        <w:pStyle w:val="a0"/>
        <w:rPr>
          <w:sz w:val="28"/>
          <w:szCs w:val="28"/>
          <w:lang w:val="ru-RU" w:eastAsia="ru-RU" w:bidi="ar-SA"/>
        </w:rPr>
      </w:pPr>
      <w:r w:rsidRPr="006445A9">
        <w:rPr>
          <w:sz w:val="28"/>
          <w:szCs w:val="28"/>
          <w:lang w:val="ru-RU" w:eastAsia="ru-RU" w:bidi="ar-SA"/>
        </w:rPr>
        <w:t>Расчетное количество отходов в год</w:t>
      </w:r>
    </w:p>
    <w:p w14:paraId="3B2EE4B8" w14:textId="092D21D1" w:rsidR="006445A9" w:rsidRPr="00CE614D" w:rsidRDefault="006445A9" w:rsidP="006445A9">
      <w:pPr>
        <w:pStyle w:val="a0"/>
        <w:rPr>
          <w:sz w:val="28"/>
          <w:szCs w:val="28"/>
          <w:lang w:val="ru-RU" w:eastAsia="ru-RU" w:bidi="ar-SA"/>
        </w:rPr>
      </w:pPr>
      <w:r w:rsidRPr="00CE614D">
        <w:rPr>
          <w:sz w:val="28"/>
          <w:szCs w:val="28"/>
          <w:lang w:val="ru-RU" w:eastAsia="ru-RU" w:bidi="ar-SA"/>
        </w:rPr>
        <w:t xml:space="preserve">По данным Федеральной службы государственной статистики численность населения </w:t>
      </w:r>
      <w:r w:rsidR="00491D9B">
        <w:rPr>
          <w:sz w:val="28"/>
          <w:szCs w:val="28"/>
          <w:lang w:val="ru-RU" w:eastAsia="ru-RU" w:bidi="ar-SA"/>
        </w:rPr>
        <w:t>Красносельского</w:t>
      </w:r>
      <w:r w:rsidR="00491D9B" w:rsidRPr="00F91FC6"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городского поселения</w:t>
      </w:r>
      <w:r w:rsidR="00491D9B">
        <w:rPr>
          <w:sz w:val="28"/>
          <w:szCs w:val="28"/>
          <w:lang w:val="ru-RU" w:eastAsia="ru-RU" w:bidi="ar-SA"/>
        </w:rPr>
        <w:t xml:space="preserve"> в 2019</w:t>
      </w:r>
      <w:r w:rsidRPr="00CE614D">
        <w:rPr>
          <w:sz w:val="28"/>
          <w:szCs w:val="28"/>
          <w:lang w:val="ru-RU" w:eastAsia="ru-RU" w:bidi="ar-SA"/>
        </w:rPr>
        <w:t xml:space="preserve"> году составила </w:t>
      </w:r>
      <w:r w:rsidR="000D6D7F">
        <w:rPr>
          <w:sz w:val="28"/>
          <w:szCs w:val="28"/>
          <w:lang w:val="ru-RU" w:eastAsia="ru-RU" w:bidi="ar-SA"/>
        </w:rPr>
        <w:t>7612</w:t>
      </w:r>
      <w:r w:rsidRPr="00CE614D">
        <w:rPr>
          <w:sz w:val="28"/>
          <w:szCs w:val="28"/>
          <w:lang w:val="ru-RU" w:eastAsia="ru-RU" w:bidi="ar-SA"/>
        </w:rPr>
        <w:t xml:space="preserve"> чел., исходя из этих данных, годовой объем твердых коммунальных отходов </w:t>
      </w:r>
      <w:r w:rsidR="000D6D7F">
        <w:rPr>
          <w:sz w:val="28"/>
          <w:szCs w:val="28"/>
          <w:lang w:val="ru-RU" w:eastAsia="ru-RU" w:bidi="ar-SA"/>
        </w:rPr>
        <w:t>Красносельского</w:t>
      </w:r>
      <w:r w:rsidR="000D6D7F" w:rsidRPr="00F91FC6">
        <w:rPr>
          <w:sz w:val="28"/>
          <w:szCs w:val="28"/>
          <w:lang w:val="ru-RU" w:eastAsia="ru-RU" w:bidi="ar-SA"/>
        </w:rPr>
        <w:t xml:space="preserve"> </w:t>
      </w:r>
      <w:r>
        <w:rPr>
          <w:sz w:val="28"/>
          <w:szCs w:val="28"/>
          <w:lang w:val="ru-RU" w:eastAsia="ru-RU" w:bidi="ar-SA"/>
        </w:rPr>
        <w:t>городского поселения</w:t>
      </w:r>
      <w:r w:rsidRPr="00CE614D">
        <w:rPr>
          <w:sz w:val="28"/>
          <w:szCs w:val="28"/>
          <w:lang w:val="ru-RU" w:eastAsia="ru-RU" w:bidi="ar-SA"/>
        </w:rPr>
        <w:t xml:space="preserve"> по региональным нормативам градостроительного проектирования </w:t>
      </w:r>
      <w:r>
        <w:rPr>
          <w:sz w:val="28"/>
          <w:szCs w:val="28"/>
          <w:lang w:val="ru-RU" w:eastAsia="ru-RU" w:bidi="ar-SA"/>
        </w:rPr>
        <w:t>Краснодарского края от 16</w:t>
      </w:r>
      <w:r w:rsidRPr="00CE614D">
        <w:rPr>
          <w:sz w:val="28"/>
          <w:szCs w:val="28"/>
          <w:lang w:val="ru-RU" w:eastAsia="ru-RU" w:bidi="ar-SA"/>
        </w:rPr>
        <w:t>.04.2015 г. №</w:t>
      </w:r>
      <w:r>
        <w:rPr>
          <w:sz w:val="28"/>
          <w:szCs w:val="28"/>
          <w:lang w:val="ru-RU" w:eastAsia="ru-RU" w:bidi="ar-SA"/>
        </w:rPr>
        <w:t>78</w:t>
      </w:r>
      <w:r w:rsidRPr="00CE614D">
        <w:rPr>
          <w:sz w:val="28"/>
          <w:szCs w:val="28"/>
          <w:lang w:val="ru-RU" w:eastAsia="ru-RU" w:bidi="ar-SA"/>
        </w:rPr>
        <w:t xml:space="preserve"> (ред. от </w:t>
      </w:r>
      <w:r>
        <w:rPr>
          <w:sz w:val="28"/>
          <w:szCs w:val="28"/>
          <w:lang w:val="ru-RU" w:eastAsia="ru-RU" w:bidi="ar-SA"/>
        </w:rPr>
        <w:t>23.08.2018</w:t>
      </w:r>
      <w:r w:rsidRPr="00CE614D">
        <w:rPr>
          <w:sz w:val="28"/>
          <w:szCs w:val="28"/>
          <w:lang w:val="ru-RU" w:eastAsia="ru-RU" w:bidi="ar-SA"/>
        </w:rPr>
        <w:t xml:space="preserve"> г.) составляет:</w:t>
      </w:r>
    </w:p>
    <w:p w14:paraId="11094AE0" w14:textId="37DD8101" w:rsidR="006445A9" w:rsidRPr="00CE614D" w:rsidRDefault="000D6D7F" w:rsidP="006445A9">
      <w:pPr>
        <w:pStyle w:val="a0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>7612</w:t>
      </w:r>
      <w:r w:rsidR="006445A9" w:rsidRPr="00CE614D">
        <w:rPr>
          <w:sz w:val="28"/>
          <w:szCs w:val="28"/>
          <w:lang w:val="ru-RU" w:eastAsia="ru-RU" w:bidi="ar-SA"/>
        </w:rPr>
        <w:t>*300=</w:t>
      </w:r>
      <w:r>
        <w:rPr>
          <w:sz w:val="28"/>
          <w:szCs w:val="28"/>
          <w:lang w:val="ru-RU" w:eastAsia="ru-RU" w:bidi="ar-SA"/>
        </w:rPr>
        <w:t>2283600</w:t>
      </w:r>
      <w:r w:rsidR="006445A9" w:rsidRPr="00CE614D">
        <w:rPr>
          <w:sz w:val="28"/>
          <w:szCs w:val="28"/>
          <w:lang w:val="ru-RU" w:eastAsia="ru-RU" w:bidi="ar-SA"/>
        </w:rPr>
        <w:t xml:space="preserve"> кг=</w:t>
      </w:r>
      <w:r>
        <w:rPr>
          <w:sz w:val="28"/>
          <w:szCs w:val="28"/>
          <w:lang w:val="ru-RU" w:eastAsia="ru-RU" w:bidi="ar-SA"/>
        </w:rPr>
        <w:t>2283,6 тонн</w:t>
      </w:r>
      <w:r w:rsidR="006445A9" w:rsidRPr="00CE614D">
        <w:rPr>
          <w:sz w:val="28"/>
          <w:szCs w:val="28"/>
          <w:lang w:val="ru-RU" w:eastAsia="ru-RU" w:bidi="ar-SA"/>
        </w:rPr>
        <w:t>.</w:t>
      </w:r>
    </w:p>
    <w:p w14:paraId="52CEDF51" w14:textId="2BDCD8B0" w:rsidR="00A14FD0" w:rsidRPr="00F12D06" w:rsidRDefault="00A14FD0" w:rsidP="00CD0909">
      <w:pPr>
        <w:pStyle w:val="2"/>
        <w:numPr>
          <w:ilvl w:val="1"/>
          <w:numId w:val="4"/>
        </w:numPr>
        <w:ind w:left="0" w:firstLine="0"/>
        <w:rPr>
          <w:sz w:val="28"/>
        </w:rPr>
      </w:pPr>
      <w:bookmarkStart w:id="45" w:name="_Toc27472162"/>
      <w:r w:rsidRPr="00F12D06">
        <w:rPr>
          <w:sz w:val="28"/>
        </w:rPr>
        <w:t>Прогнозируемые ограничения использования территорий поселения</w:t>
      </w:r>
      <w:bookmarkEnd w:id="45"/>
    </w:p>
    <w:p w14:paraId="42B4585B" w14:textId="633E3806" w:rsidR="00242E09" w:rsidRPr="00F12D06" w:rsidRDefault="00242E09" w:rsidP="00242E09">
      <w:pPr>
        <w:pStyle w:val="a0"/>
        <w:rPr>
          <w:sz w:val="28"/>
          <w:szCs w:val="28"/>
          <w:lang w:val="ru-RU"/>
        </w:rPr>
      </w:pPr>
      <w:r w:rsidRPr="00F12D06">
        <w:rPr>
          <w:sz w:val="28"/>
          <w:szCs w:val="28"/>
          <w:lang w:val="ru-RU" w:eastAsia="ru-RU" w:bidi="ar-SA"/>
        </w:rPr>
        <w:t xml:space="preserve">Ограничения </w:t>
      </w:r>
      <w:r w:rsidRPr="00F12D06">
        <w:rPr>
          <w:sz w:val="28"/>
          <w:szCs w:val="28"/>
          <w:lang w:val="ru-RU"/>
        </w:rPr>
        <w:t xml:space="preserve">использования территорий поселения устанавливаются в границах зон с особыми условиями использования территории. К таким зонам </w:t>
      </w:r>
      <w:r w:rsidR="00E16738" w:rsidRPr="00F12D06">
        <w:rPr>
          <w:sz w:val="28"/>
          <w:szCs w:val="28"/>
          <w:lang w:val="ru-RU"/>
        </w:rPr>
        <w:t>в соответствии со ст. 105 Земельного кодекса</w:t>
      </w:r>
      <w:r w:rsidR="008A0FE0" w:rsidRPr="00F12D06">
        <w:rPr>
          <w:sz w:val="28"/>
          <w:szCs w:val="28"/>
          <w:lang w:val="ru-RU"/>
        </w:rPr>
        <w:t xml:space="preserve"> РФ</w:t>
      </w:r>
      <w:r w:rsidR="00E16738" w:rsidRPr="00F12D06">
        <w:rPr>
          <w:sz w:val="28"/>
          <w:szCs w:val="28"/>
          <w:lang w:val="ru-RU"/>
        </w:rPr>
        <w:t xml:space="preserve">, </w:t>
      </w:r>
      <w:r w:rsidRPr="00F12D06">
        <w:rPr>
          <w:sz w:val="28"/>
          <w:szCs w:val="28"/>
          <w:lang w:val="ru-RU"/>
        </w:rPr>
        <w:t xml:space="preserve">на территории </w:t>
      </w:r>
      <w:r w:rsidR="00436D38">
        <w:rPr>
          <w:sz w:val="28"/>
          <w:szCs w:val="28"/>
          <w:lang w:val="ru-RU"/>
        </w:rPr>
        <w:t xml:space="preserve">Красносельского городского поселения </w:t>
      </w:r>
      <w:r w:rsidRPr="00F12D06">
        <w:rPr>
          <w:sz w:val="28"/>
          <w:szCs w:val="28"/>
          <w:lang w:val="ru-RU"/>
        </w:rPr>
        <w:t>относятся:</w:t>
      </w:r>
    </w:p>
    <w:p w14:paraId="7EAF2228" w14:textId="751AA0DE" w:rsidR="00242E09" w:rsidRPr="00F12D06" w:rsidRDefault="00242E09" w:rsidP="00CD0909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bookmarkStart w:id="46" w:name="dst1865"/>
      <w:bookmarkStart w:id="47" w:name="dst1866"/>
      <w:bookmarkEnd w:id="46"/>
      <w:bookmarkEnd w:id="47"/>
      <w:r w:rsidRPr="00F12D06">
        <w:rPr>
          <w:sz w:val="28"/>
          <w:szCs w:val="28"/>
          <w:lang w:val="ru-RU"/>
        </w:rPr>
        <w:t>защитная зона объекта культурного наследия;</w:t>
      </w:r>
    </w:p>
    <w:p w14:paraId="1FBE54FD" w14:textId="309E95AB" w:rsidR="00242E09" w:rsidRPr="00F12D06" w:rsidRDefault="00242E09" w:rsidP="00CD0909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bookmarkStart w:id="48" w:name="dst1867"/>
      <w:bookmarkEnd w:id="48"/>
      <w:r w:rsidRPr="00F12D06">
        <w:rPr>
          <w:sz w:val="28"/>
          <w:szCs w:val="28"/>
          <w:lang w:val="ru-RU"/>
        </w:rPr>
        <w:t>охранная зона объектов электроэнергетики (объектов электросетевого хозяйства и объектов по производству электрической энергии);</w:t>
      </w:r>
    </w:p>
    <w:p w14:paraId="12D2D4B4" w14:textId="67966E3A" w:rsidR="00E16738" w:rsidRPr="00F12D06" w:rsidRDefault="00E16738" w:rsidP="00CD0909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r w:rsidRPr="00F12D06">
        <w:rPr>
          <w:sz w:val="28"/>
          <w:szCs w:val="28"/>
          <w:lang w:val="ru-RU"/>
        </w:rPr>
        <w:t>охранная зона железных дорог;</w:t>
      </w:r>
    </w:p>
    <w:p w14:paraId="205135D3" w14:textId="5164649E" w:rsidR="00242E09" w:rsidRPr="00F12D06" w:rsidRDefault="00242E09" w:rsidP="00CD0909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bookmarkStart w:id="49" w:name="dst1868"/>
      <w:bookmarkStart w:id="50" w:name="dst1869"/>
      <w:bookmarkEnd w:id="49"/>
      <w:bookmarkEnd w:id="50"/>
      <w:r w:rsidRPr="00F12D06">
        <w:rPr>
          <w:sz w:val="28"/>
          <w:szCs w:val="28"/>
          <w:lang w:val="ru-RU"/>
        </w:rPr>
        <w:t>придорожные</w:t>
      </w:r>
      <w:r w:rsidR="00042F82" w:rsidRPr="00F12D06">
        <w:rPr>
          <w:sz w:val="28"/>
          <w:szCs w:val="28"/>
          <w:lang w:val="ru-RU"/>
        </w:rPr>
        <w:t xml:space="preserve"> </w:t>
      </w:r>
      <w:r w:rsidRPr="00F12D06">
        <w:rPr>
          <w:sz w:val="28"/>
          <w:szCs w:val="28"/>
          <w:lang w:val="ru-RU"/>
        </w:rPr>
        <w:t>полосы</w:t>
      </w:r>
      <w:r w:rsidR="00042F82" w:rsidRPr="00F12D06">
        <w:rPr>
          <w:sz w:val="28"/>
          <w:szCs w:val="28"/>
          <w:lang w:val="ru-RU"/>
        </w:rPr>
        <w:t xml:space="preserve"> </w:t>
      </w:r>
      <w:r w:rsidRPr="00F12D06">
        <w:rPr>
          <w:sz w:val="28"/>
          <w:szCs w:val="28"/>
          <w:lang w:val="ru-RU"/>
        </w:rPr>
        <w:t>автомобильных дорог;</w:t>
      </w:r>
    </w:p>
    <w:p w14:paraId="21DE5DF4" w14:textId="504E2ACE" w:rsidR="00E16738" w:rsidRPr="00F12D06" w:rsidRDefault="00242E09" w:rsidP="00CD0909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bookmarkStart w:id="51" w:name="dst1870"/>
      <w:bookmarkEnd w:id="51"/>
      <w:r w:rsidRPr="00F12D06">
        <w:rPr>
          <w:sz w:val="28"/>
          <w:szCs w:val="28"/>
          <w:lang w:val="ru-RU"/>
        </w:rPr>
        <w:t>охранная</w:t>
      </w:r>
      <w:r w:rsidR="00E16738" w:rsidRPr="00F12D06">
        <w:rPr>
          <w:sz w:val="28"/>
          <w:szCs w:val="28"/>
          <w:lang w:val="ru-RU"/>
        </w:rPr>
        <w:t xml:space="preserve"> </w:t>
      </w:r>
      <w:r w:rsidRPr="00F12D06">
        <w:rPr>
          <w:sz w:val="28"/>
          <w:szCs w:val="28"/>
          <w:lang w:val="ru-RU"/>
        </w:rPr>
        <w:t>зона</w:t>
      </w:r>
      <w:r w:rsidR="00E16738" w:rsidRPr="00F12D06">
        <w:rPr>
          <w:sz w:val="28"/>
          <w:szCs w:val="28"/>
          <w:lang w:val="ru-RU"/>
        </w:rPr>
        <w:t xml:space="preserve"> газопровода;</w:t>
      </w:r>
    </w:p>
    <w:p w14:paraId="6DD0A3EF" w14:textId="499433E2" w:rsidR="00242E09" w:rsidRPr="00F12D06" w:rsidRDefault="00242E09" w:rsidP="00CD0909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bookmarkStart w:id="52" w:name="dst1871"/>
      <w:bookmarkEnd w:id="52"/>
      <w:r w:rsidRPr="00F12D06">
        <w:rPr>
          <w:sz w:val="28"/>
          <w:szCs w:val="28"/>
          <w:lang w:val="ru-RU"/>
        </w:rPr>
        <w:t>охранная</w:t>
      </w:r>
      <w:r w:rsidR="00E16738" w:rsidRPr="00F12D06">
        <w:rPr>
          <w:sz w:val="28"/>
          <w:szCs w:val="28"/>
          <w:lang w:val="ru-RU"/>
        </w:rPr>
        <w:t xml:space="preserve"> </w:t>
      </w:r>
      <w:r w:rsidRPr="00F12D06">
        <w:rPr>
          <w:sz w:val="28"/>
          <w:szCs w:val="28"/>
          <w:lang w:val="ru-RU"/>
        </w:rPr>
        <w:t>зона</w:t>
      </w:r>
      <w:r w:rsidR="00E16738" w:rsidRPr="00F12D06">
        <w:rPr>
          <w:sz w:val="28"/>
          <w:szCs w:val="28"/>
          <w:lang w:val="ru-RU"/>
        </w:rPr>
        <w:t xml:space="preserve"> </w:t>
      </w:r>
      <w:r w:rsidRPr="00F12D06">
        <w:rPr>
          <w:sz w:val="28"/>
          <w:szCs w:val="28"/>
          <w:lang w:val="ru-RU"/>
        </w:rPr>
        <w:t>линий и сооружений связи;</w:t>
      </w:r>
    </w:p>
    <w:p w14:paraId="142F4774" w14:textId="2DB83943" w:rsidR="00242E09" w:rsidRPr="00F12D06" w:rsidRDefault="00242E09" w:rsidP="00CD0909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bookmarkStart w:id="53" w:name="dst1872"/>
      <w:bookmarkStart w:id="54" w:name="dst1875"/>
      <w:bookmarkEnd w:id="53"/>
      <w:bookmarkEnd w:id="54"/>
      <w:r w:rsidRPr="00F12D06">
        <w:rPr>
          <w:sz w:val="28"/>
          <w:szCs w:val="28"/>
          <w:lang w:val="ru-RU"/>
        </w:rPr>
        <w:t>охранная</w:t>
      </w:r>
      <w:r w:rsidR="00E16738" w:rsidRPr="00F12D06">
        <w:rPr>
          <w:sz w:val="28"/>
          <w:szCs w:val="28"/>
          <w:lang w:val="ru-RU"/>
        </w:rPr>
        <w:t xml:space="preserve"> </w:t>
      </w:r>
      <w:r w:rsidRPr="00F12D06">
        <w:rPr>
          <w:sz w:val="28"/>
          <w:szCs w:val="28"/>
          <w:lang w:val="ru-RU"/>
        </w:rPr>
        <w:t>зона</w:t>
      </w:r>
      <w:r w:rsidR="00E16738" w:rsidRPr="00F12D06">
        <w:rPr>
          <w:sz w:val="28"/>
          <w:szCs w:val="28"/>
          <w:lang w:val="ru-RU"/>
        </w:rPr>
        <w:t xml:space="preserve"> </w:t>
      </w:r>
      <w:r w:rsidRPr="00F12D06">
        <w:rPr>
          <w:sz w:val="28"/>
          <w:szCs w:val="28"/>
          <w:lang w:val="ru-RU"/>
        </w:rPr>
        <w:t>особо охраняемой природной территории;</w:t>
      </w:r>
    </w:p>
    <w:p w14:paraId="2951B5B0" w14:textId="5050869B" w:rsidR="00242E09" w:rsidRPr="00F12D06" w:rsidRDefault="00242E09" w:rsidP="00CD0909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bookmarkStart w:id="55" w:name="dst1876"/>
      <w:bookmarkStart w:id="56" w:name="dst1877"/>
      <w:bookmarkEnd w:id="55"/>
      <w:bookmarkEnd w:id="56"/>
      <w:proofErr w:type="spellStart"/>
      <w:r w:rsidRPr="00F12D06">
        <w:rPr>
          <w:sz w:val="28"/>
          <w:szCs w:val="28"/>
          <w:lang w:val="ru-RU"/>
        </w:rPr>
        <w:t>водоохранная</w:t>
      </w:r>
      <w:proofErr w:type="spellEnd"/>
      <w:r w:rsidRPr="00F12D06">
        <w:rPr>
          <w:sz w:val="28"/>
          <w:szCs w:val="28"/>
          <w:lang w:val="ru-RU"/>
        </w:rPr>
        <w:t xml:space="preserve"> зона;</w:t>
      </w:r>
    </w:p>
    <w:p w14:paraId="3EB3EC17" w14:textId="776A9C81" w:rsidR="00242E09" w:rsidRPr="00F12D06" w:rsidRDefault="00242E09" w:rsidP="00CD0909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bookmarkStart w:id="57" w:name="dst1878"/>
      <w:bookmarkEnd w:id="57"/>
      <w:r w:rsidRPr="00F12D06">
        <w:rPr>
          <w:sz w:val="28"/>
          <w:szCs w:val="28"/>
          <w:lang w:val="ru-RU"/>
        </w:rPr>
        <w:t>прибрежная защитная</w:t>
      </w:r>
      <w:r w:rsidR="00E16738" w:rsidRPr="00F12D06">
        <w:rPr>
          <w:sz w:val="28"/>
          <w:szCs w:val="28"/>
          <w:lang w:val="ru-RU"/>
        </w:rPr>
        <w:t xml:space="preserve"> </w:t>
      </w:r>
      <w:r w:rsidRPr="00F12D06">
        <w:rPr>
          <w:sz w:val="28"/>
          <w:szCs w:val="28"/>
          <w:lang w:val="ru-RU"/>
        </w:rPr>
        <w:t>полоса;</w:t>
      </w:r>
    </w:p>
    <w:p w14:paraId="00D94B8E" w14:textId="3975E5FA" w:rsidR="00242E09" w:rsidRPr="00F12D06" w:rsidRDefault="00242E09" w:rsidP="00CD0909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bookmarkStart w:id="58" w:name="dst1879"/>
      <w:bookmarkStart w:id="59" w:name="dst1880"/>
      <w:bookmarkEnd w:id="58"/>
      <w:bookmarkEnd w:id="59"/>
      <w:r w:rsidRPr="00F12D06">
        <w:rPr>
          <w:sz w:val="28"/>
          <w:szCs w:val="28"/>
          <w:lang w:val="ru-RU"/>
        </w:rPr>
        <w:t>зоны</w:t>
      </w:r>
      <w:r w:rsidR="00E16738" w:rsidRPr="00F12D06">
        <w:rPr>
          <w:sz w:val="28"/>
          <w:szCs w:val="28"/>
          <w:lang w:val="ru-RU"/>
        </w:rPr>
        <w:t xml:space="preserve"> </w:t>
      </w:r>
      <w:r w:rsidRPr="00F12D06">
        <w:rPr>
          <w:sz w:val="28"/>
          <w:szCs w:val="28"/>
          <w:lang w:val="ru-RU"/>
        </w:rPr>
        <w:t>санитарной охраны источников питьевого и хозяйственно-бытового водоснабжения;</w:t>
      </w:r>
    </w:p>
    <w:p w14:paraId="2B3431BF" w14:textId="257B1D3D" w:rsidR="00242E09" w:rsidRPr="00F12D06" w:rsidRDefault="00242E09" w:rsidP="00CD0909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bookmarkStart w:id="60" w:name="dst1881"/>
      <w:bookmarkEnd w:id="60"/>
      <w:r w:rsidRPr="00F12D06">
        <w:rPr>
          <w:sz w:val="28"/>
          <w:szCs w:val="28"/>
          <w:lang w:val="ru-RU"/>
        </w:rPr>
        <w:t>зоны</w:t>
      </w:r>
      <w:r w:rsidR="00E16738" w:rsidRPr="00F12D06">
        <w:rPr>
          <w:sz w:val="28"/>
          <w:szCs w:val="28"/>
          <w:lang w:val="ru-RU"/>
        </w:rPr>
        <w:t xml:space="preserve"> </w:t>
      </w:r>
      <w:r w:rsidRPr="00F12D06">
        <w:rPr>
          <w:sz w:val="28"/>
          <w:szCs w:val="28"/>
          <w:lang w:val="ru-RU"/>
        </w:rPr>
        <w:t>затопления и подтопления;</w:t>
      </w:r>
    </w:p>
    <w:p w14:paraId="0C6537D8" w14:textId="49958DB6" w:rsidR="00242E09" w:rsidRPr="00F12D06" w:rsidRDefault="00242E09" w:rsidP="00CD0909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bookmarkStart w:id="61" w:name="dst1882"/>
      <w:bookmarkEnd w:id="61"/>
      <w:r w:rsidRPr="00F12D06">
        <w:rPr>
          <w:sz w:val="28"/>
          <w:szCs w:val="28"/>
          <w:lang w:val="ru-RU"/>
        </w:rPr>
        <w:t>санитарно-защитн</w:t>
      </w:r>
      <w:r w:rsidR="00E16738" w:rsidRPr="00F12D06">
        <w:rPr>
          <w:sz w:val="28"/>
          <w:szCs w:val="28"/>
          <w:lang w:val="ru-RU"/>
        </w:rPr>
        <w:t xml:space="preserve">ая </w:t>
      </w:r>
      <w:r w:rsidRPr="00F12D06">
        <w:rPr>
          <w:sz w:val="28"/>
          <w:szCs w:val="28"/>
          <w:lang w:val="ru-RU"/>
        </w:rPr>
        <w:t>зон</w:t>
      </w:r>
      <w:r w:rsidR="00E16738" w:rsidRPr="00F12D06">
        <w:rPr>
          <w:sz w:val="28"/>
          <w:szCs w:val="28"/>
          <w:lang w:val="ru-RU"/>
        </w:rPr>
        <w:t>а;</w:t>
      </w:r>
    </w:p>
    <w:p w14:paraId="70EE4EAB" w14:textId="7E0B8A17" w:rsidR="00242E09" w:rsidRPr="00F12D06" w:rsidRDefault="00E16738" w:rsidP="00CD0909">
      <w:pPr>
        <w:pStyle w:val="a0"/>
        <w:numPr>
          <w:ilvl w:val="0"/>
          <w:numId w:val="6"/>
        </w:numPr>
        <w:rPr>
          <w:sz w:val="28"/>
          <w:szCs w:val="28"/>
          <w:lang w:val="ru-RU"/>
        </w:rPr>
      </w:pPr>
      <w:bookmarkStart w:id="62" w:name="dst1883"/>
      <w:bookmarkStart w:id="63" w:name="dst1884"/>
      <w:bookmarkStart w:id="64" w:name="dst1885"/>
      <w:bookmarkStart w:id="65" w:name="dst1888"/>
      <w:bookmarkStart w:id="66" w:name="dst1889"/>
      <w:bookmarkStart w:id="67" w:name="dst1892"/>
      <w:bookmarkEnd w:id="62"/>
      <w:bookmarkEnd w:id="63"/>
      <w:bookmarkEnd w:id="64"/>
      <w:bookmarkEnd w:id="65"/>
      <w:bookmarkEnd w:id="66"/>
      <w:bookmarkEnd w:id="67"/>
      <w:r w:rsidRPr="00F12D06">
        <w:rPr>
          <w:sz w:val="28"/>
          <w:szCs w:val="28"/>
          <w:lang w:val="ru-RU"/>
        </w:rPr>
        <w:t>о</w:t>
      </w:r>
      <w:r w:rsidR="00242E09" w:rsidRPr="00F12D06">
        <w:rPr>
          <w:sz w:val="28"/>
          <w:szCs w:val="28"/>
          <w:lang w:val="ru-RU"/>
        </w:rPr>
        <w:t>хранная</w:t>
      </w:r>
      <w:r w:rsidRPr="00F12D06">
        <w:rPr>
          <w:sz w:val="28"/>
          <w:szCs w:val="28"/>
          <w:lang w:val="ru-RU"/>
        </w:rPr>
        <w:t xml:space="preserve"> </w:t>
      </w:r>
      <w:r w:rsidR="00242E09" w:rsidRPr="00F12D06">
        <w:rPr>
          <w:sz w:val="28"/>
          <w:szCs w:val="28"/>
          <w:lang w:val="ru-RU"/>
        </w:rPr>
        <w:t>зона</w:t>
      </w:r>
      <w:r w:rsidRPr="00F12D06">
        <w:rPr>
          <w:sz w:val="28"/>
          <w:szCs w:val="28"/>
          <w:lang w:val="ru-RU"/>
        </w:rPr>
        <w:t xml:space="preserve"> </w:t>
      </w:r>
      <w:r w:rsidR="00242E09" w:rsidRPr="00F12D06">
        <w:rPr>
          <w:sz w:val="28"/>
          <w:szCs w:val="28"/>
          <w:lang w:val="ru-RU"/>
        </w:rPr>
        <w:t>тепловых сетей.</w:t>
      </w:r>
    </w:p>
    <w:p w14:paraId="00DBF1C2" w14:textId="6BEF6BF9" w:rsidR="000D651C" w:rsidRPr="00F12D06" w:rsidRDefault="000D651C" w:rsidP="000D651C">
      <w:pPr>
        <w:pStyle w:val="a0"/>
        <w:rPr>
          <w:sz w:val="28"/>
          <w:szCs w:val="28"/>
          <w:lang w:val="ru-RU"/>
        </w:rPr>
      </w:pPr>
      <w:r w:rsidRPr="00F12D06">
        <w:rPr>
          <w:sz w:val="28"/>
          <w:szCs w:val="28"/>
          <w:lang w:val="ru-RU"/>
        </w:rPr>
        <w:t>Установление зон с особыми условиями использования территории осуществляется в соответствии с действующим законодательством.</w:t>
      </w:r>
    </w:p>
    <w:p w14:paraId="38B3FB11" w14:textId="5715466C" w:rsidR="007569FB" w:rsidRDefault="007569FB" w:rsidP="00CD0909">
      <w:pPr>
        <w:pStyle w:val="3"/>
        <w:numPr>
          <w:ilvl w:val="2"/>
          <w:numId w:val="4"/>
        </w:numPr>
        <w:ind w:left="0" w:firstLine="0"/>
        <w:rPr>
          <w:sz w:val="28"/>
          <w:szCs w:val="28"/>
        </w:rPr>
      </w:pPr>
      <w:bookmarkStart w:id="68" w:name="_Toc522808448"/>
      <w:bookmarkStart w:id="69" w:name="_Toc27472163"/>
      <w:r w:rsidRPr="00AA7575">
        <w:rPr>
          <w:sz w:val="28"/>
          <w:szCs w:val="28"/>
        </w:rPr>
        <w:lastRenderedPageBreak/>
        <w:t>Объекты культурного наследия</w:t>
      </w:r>
      <w:bookmarkEnd w:id="68"/>
      <w:bookmarkEnd w:id="69"/>
    </w:p>
    <w:p w14:paraId="62BD68C0" w14:textId="719793A2" w:rsidR="002B786D" w:rsidRDefault="002B786D" w:rsidP="00406545">
      <w:pPr>
        <w:ind w:firstLine="709"/>
        <w:rPr>
          <w:sz w:val="28"/>
          <w:szCs w:val="28"/>
          <w:lang w:eastAsia="ar-SA" w:bidi="en-US"/>
        </w:rPr>
      </w:pPr>
      <w:r w:rsidRPr="002B786D">
        <w:rPr>
          <w:sz w:val="28"/>
          <w:szCs w:val="28"/>
          <w:lang w:eastAsia="ar-SA" w:bidi="en-US"/>
        </w:rPr>
        <w:t xml:space="preserve">На территории </w:t>
      </w:r>
      <w:r w:rsidR="004577F4">
        <w:rPr>
          <w:sz w:val="28"/>
          <w:szCs w:val="28"/>
          <w:lang w:eastAsia="ar-SA" w:bidi="en-US"/>
        </w:rPr>
        <w:t>Красн</w:t>
      </w:r>
      <w:r w:rsidR="00947FC2">
        <w:rPr>
          <w:sz w:val="28"/>
          <w:szCs w:val="28"/>
          <w:lang w:eastAsia="ar-SA" w:bidi="en-US"/>
        </w:rPr>
        <w:t>осельского городского поселения</w:t>
      </w:r>
      <w:r w:rsidRPr="002B786D">
        <w:rPr>
          <w:sz w:val="28"/>
          <w:szCs w:val="28"/>
          <w:lang w:eastAsia="ar-SA" w:bidi="en-US"/>
        </w:rPr>
        <w:t xml:space="preserve">, выявлены следующие памятники культурного наследия: </w:t>
      </w:r>
    </w:p>
    <w:p w14:paraId="5249FAAC" w14:textId="18E1565D" w:rsidR="004962BD" w:rsidRPr="004962BD" w:rsidRDefault="00295B6B" w:rsidP="004962BD">
      <w:pPr>
        <w:ind w:firstLine="709"/>
        <w:jc w:val="right"/>
        <w:rPr>
          <w:b/>
          <w:i/>
          <w:lang w:eastAsia="ar-SA" w:bidi="en-US"/>
        </w:rPr>
      </w:pPr>
      <w:r>
        <w:rPr>
          <w:b/>
          <w:i/>
          <w:lang w:eastAsia="ar-SA" w:bidi="en-US"/>
        </w:rPr>
        <w:t>Таблица 2.7</w:t>
      </w:r>
    </w:p>
    <w:p w14:paraId="4D806906" w14:textId="6D4B8E1B" w:rsidR="004962BD" w:rsidRPr="004962BD" w:rsidRDefault="004962BD" w:rsidP="00BE624D">
      <w:pPr>
        <w:ind w:firstLine="709"/>
        <w:rPr>
          <w:b/>
          <w:i/>
          <w:lang w:eastAsia="ar-SA" w:bidi="en-US"/>
        </w:rPr>
      </w:pPr>
      <w:r w:rsidRPr="004962BD">
        <w:rPr>
          <w:b/>
          <w:i/>
          <w:lang w:eastAsia="ar-SA" w:bidi="en-US"/>
        </w:rPr>
        <w:t>Перечень объектов культурного наследия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882"/>
        <w:gridCol w:w="2915"/>
        <w:gridCol w:w="1563"/>
        <w:gridCol w:w="1964"/>
      </w:tblGrid>
      <w:tr w:rsidR="00947FC2" w:rsidRPr="00BA417E" w14:paraId="7968CEA5" w14:textId="3076C359" w:rsidTr="00A05A7C">
        <w:tc>
          <w:tcPr>
            <w:tcW w:w="1545" w:type="pct"/>
            <w:shd w:val="clear" w:color="auto" w:fill="D9D9D9" w:themeFill="background1" w:themeFillShade="D9"/>
          </w:tcPr>
          <w:p w14:paraId="2E42ADF6" w14:textId="77777777" w:rsidR="00947FC2" w:rsidRPr="00BA417E" w:rsidRDefault="00947FC2" w:rsidP="009A17F4">
            <w:pPr>
              <w:pStyle w:val="af1"/>
              <w:ind w:left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A417E">
              <w:rPr>
                <w:b/>
                <w:bCs/>
                <w:i/>
                <w:iCs/>
                <w:sz w:val="22"/>
                <w:szCs w:val="22"/>
              </w:rPr>
              <w:t>Наименование объекта</w:t>
            </w:r>
          </w:p>
        </w:tc>
        <w:tc>
          <w:tcPr>
            <w:tcW w:w="1563" w:type="pct"/>
            <w:shd w:val="clear" w:color="auto" w:fill="D9D9D9" w:themeFill="background1" w:themeFillShade="D9"/>
          </w:tcPr>
          <w:p w14:paraId="4F187C33" w14:textId="77777777" w:rsidR="00947FC2" w:rsidRPr="00BA417E" w:rsidRDefault="00947FC2" w:rsidP="009A17F4">
            <w:pPr>
              <w:pStyle w:val="af1"/>
              <w:ind w:left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A417E">
              <w:rPr>
                <w:b/>
                <w:bCs/>
                <w:i/>
                <w:iCs/>
                <w:sz w:val="22"/>
                <w:szCs w:val="22"/>
              </w:rPr>
              <w:t>Место нахождения</w:t>
            </w:r>
          </w:p>
        </w:tc>
        <w:tc>
          <w:tcPr>
            <w:tcW w:w="838" w:type="pct"/>
            <w:shd w:val="clear" w:color="auto" w:fill="D9D9D9" w:themeFill="background1" w:themeFillShade="D9"/>
          </w:tcPr>
          <w:p w14:paraId="2FAF76AE" w14:textId="471DA434" w:rsidR="00947FC2" w:rsidRPr="00BA417E" w:rsidRDefault="00947FC2" w:rsidP="009A17F4">
            <w:pPr>
              <w:pStyle w:val="af1"/>
              <w:ind w:left="0"/>
              <w:jc w:val="center"/>
              <w:rPr>
                <w:b/>
                <w:i/>
                <w:sz w:val="22"/>
                <w:szCs w:val="22"/>
              </w:rPr>
            </w:pPr>
            <w:r w:rsidRPr="00BA417E">
              <w:rPr>
                <w:b/>
                <w:sz w:val="22"/>
              </w:rPr>
              <w:t>Док. о пост. на гос. охрану</w:t>
            </w:r>
          </w:p>
        </w:tc>
        <w:tc>
          <w:tcPr>
            <w:tcW w:w="1053" w:type="pct"/>
            <w:shd w:val="clear" w:color="auto" w:fill="D9D9D9" w:themeFill="background1" w:themeFillShade="D9"/>
          </w:tcPr>
          <w:p w14:paraId="5730F7CF" w14:textId="108E44EB" w:rsidR="00947FC2" w:rsidRPr="00BA417E" w:rsidRDefault="004800A3" w:rsidP="009A17F4">
            <w:pPr>
              <w:pStyle w:val="af1"/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Памятник</w:t>
            </w:r>
          </w:p>
        </w:tc>
      </w:tr>
      <w:tr w:rsidR="00947FC2" w:rsidRPr="00BA417E" w14:paraId="36DBD3ED" w14:textId="0C9FAF2C" w:rsidTr="00A05A7C">
        <w:trPr>
          <w:trHeight w:val="1171"/>
        </w:trPr>
        <w:tc>
          <w:tcPr>
            <w:tcW w:w="1545" w:type="pct"/>
            <w:shd w:val="clear" w:color="auto" w:fill="D9D9D9" w:themeFill="background1" w:themeFillShade="D9"/>
          </w:tcPr>
          <w:p w14:paraId="221E67B3" w14:textId="10F74A62" w:rsidR="00947FC2" w:rsidRPr="00BA417E" w:rsidRDefault="00947FC2" w:rsidP="007E155D">
            <w:pPr>
              <w:pStyle w:val="af1"/>
              <w:ind w:left="0"/>
              <w:rPr>
                <w:b/>
                <w:bCs/>
                <w:i/>
                <w:iCs/>
                <w:sz w:val="22"/>
                <w:szCs w:val="22"/>
              </w:rPr>
            </w:pPr>
            <w:r w:rsidRPr="00BA417E">
              <w:rPr>
                <w:b/>
                <w:i/>
                <w:sz w:val="22"/>
              </w:rPr>
              <w:t>Могила неизвестного советского воина, погибшего в бою с фашистскими захватчиками, 1942 г.</w:t>
            </w:r>
          </w:p>
        </w:tc>
        <w:tc>
          <w:tcPr>
            <w:tcW w:w="1563" w:type="pct"/>
          </w:tcPr>
          <w:p w14:paraId="78339213" w14:textId="4CA436E8" w:rsidR="00947FC2" w:rsidRPr="00BA417E" w:rsidRDefault="00947FC2" w:rsidP="007E155D">
            <w:pPr>
              <w:pStyle w:val="af1"/>
              <w:ind w:left="0"/>
              <w:rPr>
                <w:bCs/>
                <w:iCs/>
                <w:sz w:val="22"/>
                <w:szCs w:val="22"/>
              </w:rPr>
            </w:pPr>
            <w:proofErr w:type="spellStart"/>
            <w:r w:rsidRPr="00BA417E">
              <w:rPr>
                <w:sz w:val="22"/>
              </w:rPr>
              <w:t>пгт</w:t>
            </w:r>
            <w:proofErr w:type="spellEnd"/>
            <w:r w:rsidRPr="00BA417E">
              <w:rPr>
                <w:sz w:val="22"/>
              </w:rPr>
              <w:t xml:space="preserve">. </w:t>
            </w:r>
            <w:proofErr w:type="spellStart"/>
            <w:r w:rsidRPr="00BA417E">
              <w:rPr>
                <w:sz w:val="22"/>
              </w:rPr>
              <w:t>Красносельский</w:t>
            </w:r>
            <w:proofErr w:type="spellEnd"/>
            <w:r w:rsidRPr="00BA417E">
              <w:rPr>
                <w:sz w:val="22"/>
              </w:rPr>
              <w:t xml:space="preserve"> ул. Шоссейная</w:t>
            </w:r>
          </w:p>
        </w:tc>
        <w:tc>
          <w:tcPr>
            <w:tcW w:w="838" w:type="pct"/>
          </w:tcPr>
          <w:p w14:paraId="6E9074C0" w14:textId="04EAF0CA" w:rsidR="00947FC2" w:rsidRPr="00BA417E" w:rsidRDefault="00947FC2" w:rsidP="007C30B3">
            <w:pPr>
              <w:rPr>
                <w:sz w:val="22"/>
                <w:szCs w:val="22"/>
              </w:rPr>
            </w:pPr>
            <w:r w:rsidRPr="00BA417E">
              <w:rPr>
                <w:sz w:val="22"/>
                <w:szCs w:val="22"/>
              </w:rPr>
              <w:t>631; паспорт от 15.11.2013</w:t>
            </w:r>
          </w:p>
        </w:tc>
        <w:tc>
          <w:tcPr>
            <w:tcW w:w="1053" w:type="pct"/>
          </w:tcPr>
          <w:p w14:paraId="650FDED5" w14:textId="3CF6B614" w:rsidR="00947FC2" w:rsidRPr="00BA417E" w:rsidRDefault="004800A3" w:rsidP="007C30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 истории</w:t>
            </w:r>
          </w:p>
        </w:tc>
      </w:tr>
      <w:tr w:rsidR="004800A3" w:rsidRPr="00BA417E" w14:paraId="6F30DC03" w14:textId="2CE485E5" w:rsidTr="00A05A7C">
        <w:trPr>
          <w:trHeight w:val="1021"/>
        </w:trPr>
        <w:tc>
          <w:tcPr>
            <w:tcW w:w="1545" w:type="pct"/>
            <w:shd w:val="clear" w:color="auto" w:fill="D9D9D9" w:themeFill="background1" w:themeFillShade="D9"/>
          </w:tcPr>
          <w:p w14:paraId="1793109A" w14:textId="58E13E2D" w:rsidR="004800A3" w:rsidRPr="00BA417E" w:rsidRDefault="004800A3" w:rsidP="004800A3">
            <w:pPr>
              <w:pStyle w:val="af1"/>
              <w:ind w:left="0"/>
              <w:rPr>
                <w:b/>
                <w:i/>
                <w:sz w:val="22"/>
              </w:rPr>
            </w:pPr>
            <w:r w:rsidRPr="00BA417E">
              <w:rPr>
                <w:b/>
                <w:i/>
                <w:sz w:val="22"/>
              </w:rPr>
              <w:t xml:space="preserve">Могила комсомолки Т. </w:t>
            </w:r>
            <w:proofErr w:type="spellStart"/>
            <w:r w:rsidRPr="00BA417E">
              <w:rPr>
                <w:b/>
                <w:i/>
                <w:sz w:val="22"/>
              </w:rPr>
              <w:t>Шкуриной</w:t>
            </w:r>
            <w:proofErr w:type="spellEnd"/>
            <w:r w:rsidRPr="00BA417E">
              <w:rPr>
                <w:b/>
                <w:i/>
                <w:sz w:val="22"/>
              </w:rPr>
              <w:t>, погибшей от</w:t>
            </w:r>
          </w:p>
          <w:p w14:paraId="7FF0B517" w14:textId="0ECFA6B8" w:rsidR="004800A3" w:rsidRPr="00BA417E" w:rsidRDefault="004800A3" w:rsidP="004800A3">
            <w:pPr>
              <w:pStyle w:val="af1"/>
              <w:ind w:left="0"/>
              <w:rPr>
                <w:b/>
                <w:i/>
                <w:sz w:val="22"/>
              </w:rPr>
            </w:pPr>
            <w:r w:rsidRPr="00BA417E">
              <w:rPr>
                <w:b/>
                <w:i/>
                <w:sz w:val="22"/>
              </w:rPr>
              <w:t>рук немецко-фашистских</w:t>
            </w:r>
          </w:p>
          <w:p w14:paraId="506028B1" w14:textId="77777777" w:rsidR="004800A3" w:rsidRPr="00BA417E" w:rsidRDefault="004800A3" w:rsidP="004800A3">
            <w:pPr>
              <w:pStyle w:val="af1"/>
              <w:ind w:left="0"/>
              <w:rPr>
                <w:b/>
                <w:i/>
                <w:sz w:val="22"/>
              </w:rPr>
            </w:pPr>
            <w:r w:rsidRPr="00BA417E">
              <w:rPr>
                <w:b/>
                <w:i/>
                <w:sz w:val="22"/>
              </w:rPr>
              <w:t>оккупантов,</w:t>
            </w:r>
          </w:p>
          <w:p w14:paraId="66EC7B34" w14:textId="1405F987" w:rsidR="004800A3" w:rsidRPr="00BA417E" w:rsidRDefault="004800A3" w:rsidP="004800A3">
            <w:pPr>
              <w:pStyle w:val="af1"/>
              <w:ind w:left="0"/>
              <w:rPr>
                <w:sz w:val="22"/>
              </w:rPr>
            </w:pPr>
            <w:r w:rsidRPr="00BA417E">
              <w:rPr>
                <w:b/>
                <w:i/>
                <w:sz w:val="22"/>
              </w:rPr>
              <w:t>1943 г</w:t>
            </w:r>
          </w:p>
        </w:tc>
        <w:tc>
          <w:tcPr>
            <w:tcW w:w="1563" w:type="pct"/>
          </w:tcPr>
          <w:p w14:paraId="193F57A1" w14:textId="1094F9FF" w:rsidR="004800A3" w:rsidRPr="00BA417E" w:rsidRDefault="004800A3" w:rsidP="004800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A417E">
              <w:rPr>
                <w:rFonts w:ascii="Times New Roman" w:hAnsi="Times New Roman" w:cs="Times New Roman"/>
                <w:sz w:val="22"/>
              </w:rPr>
              <w:t>пгт</w:t>
            </w:r>
            <w:proofErr w:type="spellEnd"/>
            <w:r w:rsidRPr="00BA417E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BA417E">
              <w:rPr>
                <w:rFonts w:ascii="Times New Roman" w:hAnsi="Times New Roman" w:cs="Times New Roman"/>
                <w:sz w:val="22"/>
              </w:rPr>
              <w:t>Красносельский</w:t>
            </w:r>
            <w:proofErr w:type="spellEnd"/>
            <w:r w:rsidRPr="00BA417E">
              <w:rPr>
                <w:rFonts w:ascii="Times New Roman" w:hAnsi="Times New Roman" w:cs="Times New Roman"/>
                <w:sz w:val="22"/>
              </w:rPr>
              <w:t xml:space="preserve"> ул. Шоссейная</w:t>
            </w:r>
          </w:p>
        </w:tc>
        <w:tc>
          <w:tcPr>
            <w:tcW w:w="838" w:type="pct"/>
          </w:tcPr>
          <w:p w14:paraId="2E1177E2" w14:textId="4F353A13" w:rsidR="004800A3" w:rsidRPr="00BA417E" w:rsidRDefault="004800A3" w:rsidP="00480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Pr="00BA417E">
              <w:rPr>
                <w:sz w:val="22"/>
                <w:szCs w:val="22"/>
              </w:rPr>
              <w:t>; паспорт от 15.11.2013</w:t>
            </w:r>
          </w:p>
        </w:tc>
        <w:tc>
          <w:tcPr>
            <w:tcW w:w="1053" w:type="pct"/>
          </w:tcPr>
          <w:p w14:paraId="55F166F9" w14:textId="485E9C32" w:rsidR="004800A3" w:rsidRDefault="004800A3" w:rsidP="004800A3">
            <w:pPr>
              <w:rPr>
                <w:sz w:val="22"/>
                <w:szCs w:val="22"/>
              </w:rPr>
            </w:pPr>
            <w:r w:rsidRPr="007164D6">
              <w:rPr>
                <w:sz w:val="22"/>
                <w:szCs w:val="22"/>
              </w:rPr>
              <w:t>Памятник истории</w:t>
            </w:r>
          </w:p>
        </w:tc>
      </w:tr>
      <w:tr w:rsidR="004800A3" w:rsidRPr="00BA417E" w14:paraId="3BCEE698" w14:textId="290854EC" w:rsidTr="00EF1888">
        <w:trPr>
          <w:trHeight w:val="585"/>
        </w:trPr>
        <w:tc>
          <w:tcPr>
            <w:tcW w:w="1545" w:type="pct"/>
            <w:shd w:val="clear" w:color="auto" w:fill="D9D9D9" w:themeFill="background1" w:themeFillShade="D9"/>
          </w:tcPr>
          <w:p w14:paraId="06ADA07E" w14:textId="6842FC50" w:rsidR="004800A3" w:rsidRPr="00CA34BE" w:rsidRDefault="004800A3" w:rsidP="004800A3">
            <w:pPr>
              <w:pStyle w:val="af1"/>
              <w:ind w:left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Памятник-символ по</w:t>
            </w:r>
            <w:r w:rsidRPr="00CA34BE">
              <w:rPr>
                <w:b/>
                <w:i/>
                <w:sz w:val="22"/>
              </w:rPr>
              <w:t>гибшим землякам</w:t>
            </w:r>
          </w:p>
        </w:tc>
        <w:tc>
          <w:tcPr>
            <w:tcW w:w="1563" w:type="pct"/>
          </w:tcPr>
          <w:p w14:paraId="4DF2B64C" w14:textId="0730CAC1" w:rsidR="004800A3" w:rsidRPr="00BA417E" w:rsidRDefault="004800A3" w:rsidP="004800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A417E">
              <w:rPr>
                <w:rFonts w:ascii="Times New Roman" w:hAnsi="Times New Roman" w:cs="Times New Roman"/>
                <w:sz w:val="22"/>
              </w:rPr>
              <w:t>пгт</w:t>
            </w:r>
            <w:proofErr w:type="spellEnd"/>
            <w:r w:rsidRPr="00BA417E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BA417E">
              <w:rPr>
                <w:rFonts w:ascii="Times New Roman" w:hAnsi="Times New Roman" w:cs="Times New Roman"/>
                <w:sz w:val="22"/>
              </w:rPr>
              <w:t>Красносельский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ул. Школьная</w:t>
            </w:r>
          </w:p>
        </w:tc>
        <w:tc>
          <w:tcPr>
            <w:tcW w:w="838" w:type="pct"/>
          </w:tcPr>
          <w:p w14:paraId="59C6697D" w14:textId="482E979A" w:rsidR="004800A3" w:rsidRPr="00CA34BE" w:rsidRDefault="004800A3" w:rsidP="004800A3">
            <w:pPr>
              <w:rPr>
                <w:sz w:val="22"/>
                <w:szCs w:val="22"/>
              </w:rPr>
            </w:pPr>
            <w:r w:rsidRPr="00CA34BE">
              <w:rPr>
                <w:sz w:val="22"/>
                <w:szCs w:val="22"/>
              </w:rPr>
              <w:t>29.05.97</w:t>
            </w:r>
            <w:r>
              <w:rPr>
                <w:sz w:val="22"/>
                <w:szCs w:val="22"/>
              </w:rPr>
              <w:t xml:space="preserve"> </w:t>
            </w:r>
            <w:r w:rsidRPr="00CA34BE">
              <w:rPr>
                <w:sz w:val="22"/>
                <w:szCs w:val="22"/>
              </w:rPr>
              <w:t>№ 4-р2</w:t>
            </w:r>
            <w:r>
              <w:rPr>
                <w:sz w:val="22"/>
                <w:szCs w:val="22"/>
              </w:rPr>
              <w:t xml:space="preserve"> </w:t>
            </w:r>
            <w:r w:rsidRPr="00CA34BE">
              <w:rPr>
                <w:sz w:val="22"/>
                <w:szCs w:val="22"/>
              </w:rPr>
              <w:t>313-КЗ3</w:t>
            </w:r>
          </w:p>
          <w:p w14:paraId="7348681C" w14:textId="2BC9C172" w:rsidR="004800A3" w:rsidRPr="00BA417E" w:rsidRDefault="004800A3" w:rsidP="004800A3">
            <w:pPr>
              <w:rPr>
                <w:sz w:val="22"/>
                <w:szCs w:val="22"/>
              </w:rPr>
            </w:pPr>
            <w:r w:rsidRPr="00CA34BE">
              <w:rPr>
                <w:sz w:val="22"/>
                <w:szCs w:val="22"/>
              </w:rPr>
              <w:t>1872-КЗ</w:t>
            </w:r>
          </w:p>
        </w:tc>
        <w:tc>
          <w:tcPr>
            <w:tcW w:w="1053" w:type="pct"/>
          </w:tcPr>
          <w:p w14:paraId="3FAE9BE1" w14:textId="709B1370" w:rsidR="004800A3" w:rsidRPr="00CA34BE" w:rsidRDefault="004800A3" w:rsidP="004800A3">
            <w:pPr>
              <w:rPr>
                <w:sz w:val="22"/>
                <w:szCs w:val="22"/>
              </w:rPr>
            </w:pPr>
            <w:r w:rsidRPr="007164D6">
              <w:rPr>
                <w:sz w:val="22"/>
                <w:szCs w:val="22"/>
              </w:rPr>
              <w:t>Памятник истории</w:t>
            </w:r>
          </w:p>
        </w:tc>
      </w:tr>
      <w:tr w:rsidR="004800A3" w:rsidRPr="00BA417E" w14:paraId="0519ED19" w14:textId="289EDEC8" w:rsidTr="00EF1888">
        <w:trPr>
          <w:trHeight w:val="355"/>
        </w:trPr>
        <w:tc>
          <w:tcPr>
            <w:tcW w:w="1545" w:type="pct"/>
            <w:shd w:val="clear" w:color="auto" w:fill="D9D9D9" w:themeFill="background1" w:themeFillShade="D9"/>
          </w:tcPr>
          <w:p w14:paraId="1295E8B4" w14:textId="77777777" w:rsidR="004800A3" w:rsidRPr="00CA34BE" w:rsidRDefault="004800A3" w:rsidP="004800A3">
            <w:pPr>
              <w:pStyle w:val="af1"/>
              <w:ind w:left="0"/>
              <w:rPr>
                <w:b/>
                <w:i/>
                <w:sz w:val="22"/>
              </w:rPr>
            </w:pPr>
            <w:r w:rsidRPr="00CA34BE">
              <w:rPr>
                <w:b/>
                <w:i/>
                <w:sz w:val="22"/>
              </w:rPr>
              <w:t xml:space="preserve">Бюст </w:t>
            </w:r>
            <w:proofErr w:type="spellStart"/>
            <w:r w:rsidRPr="00CA34BE">
              <w:rPr>
                <w:b/>
                <w:i/>
                <w:sz w:val="22"/>
              </w:rPr>
              <w:t>В.И.Ленина</w:t>
            </w:r>
            <w:proofErr w:type="spellEnd"/>
            <w:r w:rsidRPr="00CA34BE">
              <w:rPr>
                <w:b/>
                <w:i/>
                <w:sz w:val="22"/>
              </w:rPr>
              <w:t>, 1969г.,</w:t>
            </w:r>
          </w:p>
          <w:p w14:paraId="1C0D07D3" w14:textId="77777777" w:rsidR="004800A3" w:rsidRPr="00CA34BE" w:rsidRDefault="004800A3" w:rsidP="004800A3">
            <w:pPr>
              <w:pStyle w:val="af1"/>
              <w:ind w:left="0"/>
              <w:rPr>
                <w:b/>
                <w:i/>
                <w:sz w:val="22"/>
              </w:rPr>
            </w:pPr>
            <w:r w:rsidRPr="00CA34BE">
              <w:rPr>
                <w:b/>
                <w:i/>
                <w:sz w:val="22"/>
              </w:rPr>
              <w:t xml:space="preserve">скульптор </w:t>
            </w:r>
            <w:proofErr w:type="spellStart"/>
            <w:r w:rsidRPr="00CA34BE">
              <w:rPr>
                <w:b/>
                <w:i/>
                <w:sz w:val="22"/>
              </w:rPr>
              <w:t>В.П.Приходько</w:t>
            </w:r>
            <w:proofErr w:type="spellEnd"/>
            <w:r w:rsidRPr="00CA34BE">
              <w:rPr>
                <w:b/>
                <w:i/>
                <w:sz w:val="22"/>
              </w:rPr>
              <w:t>,</w:t>
            </w:r>
          </w:p>
          <w:p w14:paraId="264417F3" w14:textId="3AF1F99A" w:rsidR="004800A3" w:rsidRPr="00BA417E" w:rsidRDefault="004800A3" w:rsidP="004800A3">
            <w:pPr>
              <w:pStyle w:val="af1"/>
              <w:ind w:left="0"/>
              <w:rPr>
                <w:sz w:val="22"/>
              </w:rPr>
            </w:pPr>
            <w:r w:rsidRPr="00CA34BE">
              <w:rPr>
                <w:b/>
                <w:i/>
                <w:sz w:val="22"/>
              </w:rPr>
              <w:t xml:space="preserve">архитектор </w:t>
            </w:r>
            <w:proofErr w:type="spellStart"/>
            <w:r w:rsidRPr="00CA34BE">
              <w:rPr>
                <w:b/>
                <w:i/>
                <w:sz w:val="22"/>
              </w:rPr>
              <w:t>П.И.Иванов</w:t>
            </w:r>
            <w:proofErr w:type="spellEnd"/>
          </w:p>
        </w:tc>
        <w:tc>
          <w:tcPr>
            <w:tcW w:w="1563" w:type="pct"/>
          </w:tcPr>
          <w:p w14:paraId="1D5795C1" w14:textId="1AA9802F" w:rsidR="004800A3" w:rsidRPr="00BA417E" w:rsidRDefault="004800A3" w:rsidP="004800A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Красносельский</w:t>
            </w:r>
            <w:proofErr w:type="spellEnd"/>
            <w:r w:rsidR="00A05A7C">
              <w:rPr>
                <w:rFonts w:ascii="Times New Roman" w:hAnsi="Times New Roman" w:cs="Times New Roman"/>
                <w:sz w:val="22"/>
                <w:szCs w:val="22"/>
              </w:rPr>
              <w:t xml:space="preserve"> Карьер</w:t>
            </w:r>
          </w:p>
        </w:tc>
        <w:tc>
          <w:tcPr>
            <w:tcW w:w="838" w:type="pct"/>
          </w:tcPr>
          <w:p w14:paraId="4418C3BC" w14:textId="3FBF6FD0" w:rsidR="004800A3" w:rsidRPr="00BA417E" w:rsidRDefault="004800A3" w:rsidP="00480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53" w:type="pct"/>
          </w:tcPr>
          <w:p w14:paraId="71D5628A" w14:textId="08459166" w:rsidR="004800A3" w:rsidRDefault="004800A3" w:rsidP="004800A3">
            <w:pPr>
              <w:rPr>
                <w:sz w:val="22"/>
                <w:szCs w:val="22"/>
              </w:rPr>
            </w:pPr>
            <w:r w:rsidRPr="007164D6">
              <w:rPr>
                <w:sz w:val="22"/>
                <w:szCs w:val="22"/>
              </w:rPr>
              <w:t>Памятник истории</w:t>
            </w:r>
          </w:p>
        </w:tc>
      </w:tr>
      <w:tr w:rsidR="00947FC2" w:rsidRPr="00BA417E" w14:paraId="595AA960" w14:textId="223237B4" w:rsidTr="00EF1888">
        <w:trPr>
          <w:trHeight w:val="707"/>
        </w:trPr>
        <w:tc>
          <w:tcPr>
            <w:tcW w:w="1545" w:type="pct"/>
            <w:shd w:val="clear" w:color="auto" w:fill="D9D9D9" w:themeFill="background1" w:themeFillShade="D9"/>
          </w:tcPr>
          <w:p w14:paraId="2FCCFC66" w14:textId="77777777" w:rsidR="004800A3" w:rsidRPr="004800A3" w:rsidRDefault="004800A3" w:rsidP="004800A3">
            <w:pPr>
              <w:pStyle w:val="af1"/>
              <w:ind w:left="0"/>
              <w:rPr>
                <w:b/>
                <w:i/>
                <w:sz w:val="22"/>
              </w:rPr>
            </w:pPr>
            <w:r w:rsidRPr="004800A3">
              <w:rPr>
                <w:b/>
                <w:i/>
                <w:sz w:val="22"/>
              </w:rPr>
              <w:t>Курганная группа</w:t>
            </w:r>
          </w:p>
          <w:p w14:paraId="3BCA2F25" w14:textId="77777777" w:rsidR="00A05A7C" w:rsidRDefault="00A05A7C" w:rsidP="004800A3">
            <w:pPr>
              <w:pStyle w:val="af1"/>
              <w:ind w:left="0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«Промышленн</w:t>
            </w:r>
            <w:r w:rsidR="004800A3" w:rsidRPr="004800A3">
              <w:rPr>
                <w:b/>
                <w:i/>
                <w:sz w:val="22"/>
              </w:rPr>
              <w:t xml:space="preserve">ая 1» </w:t>
            </w:r>
          </w:p>
          <w:p w14:paraId="02930D7C" w14:textId="736431C2" w:rsidR="00947FC2" w:rsidRPr="00BA417E" w:rsidRDefault="004800A3" w:rsidP="004800A3">
            <w:pPr>
              <w:pStyle w:val="af1"/>
              <w:ind w:left="0"/>
              <w:rPr>
                <w:sz w:val="22"/>
              </w:rPr>
            </w:pPr>
            <w:r w:rsidRPr="004800A3">
              <w:rPr>
                <w:b/>
                <w:i/>
                <w:sz w:val="22"/>
              </w:rPr>
              <w:t>(3 насыпи</w:t>
            </w:r>
            <w:r w:rsidR="00A05A7C">
              <w:rPr>
                <w:b/>
                <w:i/>
                <w:sz w:val="22"/>
              </w:rPr>
              <w:t>)</w:t>
            </w:r>
          </w:p>
        </w:tc>
        <w:tc>
          <w:tcPr>
            <w:tcW w:w="1563" w:type="pct"/>
          </w:tcPr>
          <w:p w14:paraId="5E78F190" w14:textId="2192C05E" w:rsidR="00947FC2" w:rsidRPr="00EF1888" w:rsidRDefault="00A05A7C" w:rsidP="007E155D">
            <w:pPr>
              <w:pStyle w:val="ConsPlusCell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A05A7C">
              <w:rPr>
                <w:rFonts w:ascii="Times New Roman" w:hAnsi="Times New Roman" w:cs="Times New Roman"/>
                <w:sz w:val="22"/>
              </w:rPr>
              <w:t>п.г.т</w:t>
            </w:r>
            <w:proofErr w:type="spellEnd"/>
            <w:r w:rsidRPr="00A05A7C">
              <w:rPr>
                <w:rFonts w:ascii="Times New Roman" w:hAnsi="Times New Roman" w:cs="Times New Roman"/>
                <w:sz w:val="22"/>
              </w:rPr>
              <w:t>.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1D4883">
              <w:rPr>
                <w:rFonts w:ascii="Times New Roman" w:hAnsi="Times New Roman" w:cs="Times New Roman"/>
                <w:sz w:val="22"/>
              </w:rPr>
              <w:t>Красносельский</w:t>
            </w:r>
            <w:proofErr w:type="spellEnd"/>
            <w:r w:rsidRPr="00A05A7C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EF1888">
              <w:rPr>
                <w:rFonts w:ascii="Times New Roman" w:hAnsi="Times New Roman" w:cs="Times New Roman"/>
                <w:sz w:val="22"/>
              </w:rPr>
              <w:t>0,83 км от пересечения</w:t>
            </w:r>
            <w:r>
              <w:rPr>
                <w:rFonts w:ascii="Times New Roman" w:hAnsi="Times New Roman" w:cs="Times New Roman"/>
                <w:sz w:val="22"/>
              </w:rPr>
              <w:t xml:space="preserve"> улиц </w:t>
            </w:r>
            <w:r w:rsidRPr="00A05A7C">
              <w:rPr>
                <w:rFonts w:ascii="Times New Roman" w:hAnsi="Times New Roman" w:cs="Times New Roman"/>
                <w:sz w:val="22"/>
              </w:rPr>
              <w:t>Строителей и Школьная до центра кургана</w:t>
            </w:r>
          </w:p>
        </w:tc>
        <w:tc>
          <w:tcPr>
            <w:tcW w:w="838" w:type="pct"/>
          </w:tcPr>
          <w:p w14:paraId="2F7E3648" w14:textId="77777777" w:rsidR="00A05A7C" w:rsidRPr="00A05A7C" w:rsidRDefault="00A05A7C" w:rsidP="00A05A7C">
            <w:pPr>
              <w:rPr>
                <w:sz w:val="22"/>
                <w:szCs w:val="22"/>
              </w:rPr>
            </w:pPr>
            <w:r w:rsidRPr="00A05A7C">
              <w:rPr>
                <w:sz w:val="22"/>
                <w:szCs w:val="22"/>
              </w:rPr>
              <w:t>п. 6 ст.</w:t>
            </w:r>
          </w:p>
          <w:p w14:paraId="60D7FEE6" w14:textId="17F5406D" w:rsidR="00947FC2" w:rsidRPr="00BA417E" w:rsidRDefault="00A05A7C" w:rsidP="00A05A7C">
            <w:pPr>
              <w:rPr>
                <w:sz w:val="22"/>
                <w:szCs w:val="22"/>
              </w:rPr>
            </w:pPr>
            <w:r w:rsidRPr="00A05A7C">
              <w:rPr>
                <w:sz w:val="22"/>
                <w:szCs w:val="22"/>
              </w:rPr>
              <w:t>18 73- ФЗ</w:t>
            </w:r>
          </w:p>
        </w:tc>
        <w:tc>
          <w:tcPr>
            <w:tcW w:w="1053" w:type="pct"/>
          </w:tcPr>
          <w:p w14:paraId="7B8FB9B2" w14:textId="2D32A6B9" w:rsidR="00947FC2" w:rsidRPr="00BA417E" w:rsidRDefault="00A05A7C" w:rsidP="007E15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 археологии</w:t>
            </w:r>
          </w:p>
        </w:tc>
      </w:tr>
      <w:tr w:rsidR="00EF1888" w:rsidRPr="00BA417E" w14:paraId="3DDFDA07" w14:textId="77777777" w:rsidTr="00EF1888">
        <w:trPr>
          <w:trHeight w:val="707"/>
        </w:trPr>
        <w:tc>
          <w:tcPr>
            <w:tcW w:w="1545" w:type="pct"/>
            <w:shd w:val="clear" w:color="auto" w:fill="D9D9D9" w:themeFill="background1" w:themeFillShade="D9"/>
          </w:tcPr>
          <w:p w14:paraId="4493B986" w14:textId="78A2DC4A" w:rsidR="00EF1888" w:rsidRPr="004800A3" w:rsidRDefault="00EF1888" w:rsidP="00EF1888">
            <w:pPr>
              <w:pStyle w:val="af1"/>
              <w:ind w:left="0"/>
              <w:rPr>
                <w:b/>
                <w:i/>
                <w:sz w:val="22"/>
              </w:rPr>
            </w:pPr>
            <w:r w:rsidRPr="00EF1888">
              <w:rPr>
                <w:b/>
                <w:i/>
                <w:sz w:val="22"/>
              </w:rPr>
              <w:t>Курган</w:t>
            </w:r>
          </w:p>
        </w:tc>
        <w:tc>
          <w:tcPr>
            <w:tcW w:w="1563" w:type="pct"/>
          </w:tcPr>
          <w:p w14:paraId="7241197A" w14:textId="15EA9025" w:rsidR="00EF1888" w:rsidRPr="00A05A7C" w:rsidRDefault="00EF1888" w:rsidP="00EF1888">
            <w:pPr>
              <w:pStyle w:val="ConsPlusCell"/>
              <w:rPr>
                <w:rFonts w:ascii="Times New Roman" w:hAnsi="Times New Roman" w:cs="Times New Roman"/>
                <w:sz w:val="22"/>
              </w:rPr>
            </w:pPr>
            <w:r w:rsidRPr="00EF1888">
              <w:rPr>
                <w:rFonts w:ascii="Times New Roman" w:hAnsi="Times New Roman" w:cs="Times New Roman"/>
                <w:sz w:val="22"/>
                <w:szCs w:val="22"/>
              </w:rPr>
              <w:t>1,4 км к ЮВ от х.</w:t>
            </w:r>
            <w:r w:rsidR="001D48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1888">
              <w:rPr>
                <w:rFonts w:ascii="Times New Roman" w:hAnsi="Times New Roman" w:cs="Times New Roman"/>
                <w:sz w:val="22"/>
                <w:szCs w:val="22"/>
              </w:rPr>
              <w:t>Вишневский, к востоку от кладбища</w:t>
            </w:r>
          </w:p>
        </w:tc>
        <w:tc>
          <w:tcPr>
            <w:tcW w:w="838" w:type="pct"/>
          </w:tcPr>
          <w:p w14:paraId="105947CB" w14:textId="77777777" w:rsidR="00EF1888" w:rsidRPr="00A05A7C" w:rsidRDefault="00EF1888" w:rsidP="00EF1888">
            <w:pPr>
              <w:rPr>
                <w:sz w:val="22"/>
                <w:szCs w:val="22"/>
              </w:rPr>
            </w:pPr>
            <w:r w:rsidRPr="00A05A7C">
              <w:rPr>
                <w:sz w:val="22"/>
                <w:szCs w:val="22"/>
              </w:rPr>
              <w:t>п. 6 ст.</w:t>
            </w:r>
          </w:p>
          <w:p w14:paraId="467B4851" w14:textId="4C23F71C" w:rsidR="00EF1888" w:rsidRPr="00A05A7C" w:rsidRDefault="00EF1888" w:rsidP="00EF1888">
            <w:pPr>
              <w:rPr>
                <w:sz w:val="22"/>
                <w:szCs w:val="22"/>
              </w:rPr>
            </w:pPr>
            <w:r w:rsidRPr="00A05A7C">
              <w:rPr>
                <w:sz w:val="22"/>
                <w:szCs w:val="22"/>
              </w:rPr>
              <w:t>18 73- ФЗ</w:t>
            </w:r>
          </w:p>
        </w:tc>
        <w:tc>
          <w:tcPr>
            <w:tcW w:w="1053" w:type="pct"/>
          </w:tcPr>
          <w:p w14:paraId="029233F4" w14:textId="1ACBC823" w:rsidR="00EF1888" w:rsidRDefault="00EF1888" w:rsidP="00EF1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 археологии</w:t>
            </w:r>
          </w:p>
        </w:tc>
      </w:tr>
      <w:tr w:rsidR="00994868" w:rsidRPr="00BA417E" w14:paraId="54ACAB26" w14:textId="77777777" w:rsidTr="00EF1888">
        <w:trPr>
          <w:trHeight w:val="707"/>
        </w:trPr>
        <w:tc>
          <w:tcPr>
            <w:tcW w:w="1545" w:type="pct"/>
            <w:shd w:val="clear" w:color="auto" w:fill="D9D9D9" w:themeFill="background1" w:themeFillShade="D9"/>
          </w:tcPr>
          <w:p w14:paraId="6C9429B3" w14:textId="77777777" w:rsidR="00994868" w:rsidRPr="00EF1888" w:rsidRDefault="00994868" w:rsidP="00994868">
            <w:pPr>
              <w:pStyle w:val="af1"/>
              <w:ind w:left="0"/>
              <w:rPr>
                <w:b/>
                <w:i/>
                <w:sz w:val="22"/>
              </w:rPr>
            </w:pPr>
            <w:r w:rsidRPr="00EF1888">
              <w:rPr>
                <w:b/>
                <w:i/>
                <w:sz w:val="22"/>
              </w:rPr>
              <w:t>Курган</w:t>
            </w:r>
          </w:p>
          <w:p w14:paraId="02BDC5F7" w14:textId="39328CAF" w:rsidR="00994868" w:rsidRPr="004800A3" w:rsidRDefault="00994868" w:rsidP="00994868">
            <w:pPr>
              <w:pStyle w:val="af1"/>
              <w:ind w:left="0"/>
              <w:rPr>
                <w:b/>
                <w:i/>
                <w:sz w:val="22"/>
              </w:rPr>
            </w:pPr>
            <w:r w:rsidRPr="00EF1888">
              <w:rPr>
                <w:b/>
                <w:i/>
                <w:sz w:val="22"/>
              </w:rPr>
              <w:t>«Про</w:t>
            </w:r>
            <w:r>
              <w:rPr>
                <w:b/>
                <w:i/>
                <w:sz w:val="22"/>
              </w:rPr>
              <w:t>мышленн</w:t>
            </w:r>
            <w:r w:rsidRPr="00EF1888">
              <w:rPr>
                <w:b/>
                <w:i/>
                <w:sz w:val="22"/>
              </w:rPr>
              <w:t>ый 2»</w:t>
            </w:r>
          </w:p>
        </w:tc>
        <w:tc>
          <w:tcPr>
            <w:tcW w:w="1563" w:type="pct"/>
          </w:tcPr>
          <w:p w14:paraId="45605505" w14:textId="7AE3B7FC" w:rsidR="00994868" w:rsidRPr="00A05A7C" w:rsidRDefault="00994868" w:rsidP="001D4883">
            <w:pPr>
              <w:pStyle w:val="ConsPlusCell"/>
              <w:rPr>
                <w:rFonts w:ascii="Times New Roman" w:hAnsi="Times New Roman" w:cs="Times New Roman"/>
                <w:sz w:val="22"/>
              </w:rPr>
            </w:pPr>
            <w:r w:rsidRPr="00994868">
              <w:rPr>
                <w:rFonts w:ascii="Times New Roman" w:hAnsi="Times New Roman" w:cs="Times New Roman"/>
                <w:sz w:val="22"/>
                <w:szCs w:val="22"/>
              </w:rPr>
              <w:t xml:space="preserve">06 км к З от СЗ угла кладбища, расположенного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Шоссейной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Красно</w:t>
            </w:r>
            <w:r w:rsidRPr="00994868">
              <w:rPr>
                <w:rFonts w:ascii="Times New Roman" w:hAnsi="Times New Roman" w:cs="Times New Roman"/>
                <w:sz w:val="22"/>
                <w:szCs w:val="22"/>
              </w:rPr>
              <w:t>сельск</w:t>
            </w:r>
            <w:r w:rsidR="001D4883">
              <w:rPr>
                <w:rFonts w:ascii="Times New Roman" w:hAnsi="Times New Roman" w:cs="Times New Roman"/>
                <w:sz w:val="22"/>
                <w:szCs w:val="22"/>
              </w:rPr>
              <w:t>ий</w:t>
            </w:r>
            <w:proofErr w:type="spellEnd"/>
          </w:p>
        </w:tc>
        <w:tc>
          <w:tcPr>
            <w:tcW w:w="838" w:type="pct"/>
          </w:tcPr>
          <w:p w14:paraId="629C306B" w14:textId="77777777" w:rsidR="00994868" w:rsidRPr="00A05A7C" w:rsidRDefault="00994868" w:rsidP="00994868">
            <w:pPr>
              <w:rPr>
                <w:sz w:val="22"/>
                <w:szCs w:val="22"/>
              </w:rPr>
            </w:pPr>
            <w:r w:rsidRPr="00A05A7C">
              <w:rPr>
                <w:sz w:val="22"/>
                <w:szCs w:val="22"/>
              </w:rPr>
              <w:t>п. 6 ст.</w:t>
            </w:r>
          </w:p>
          <w:p w14:paraId="1BAA8BD0" w14:textId="1CFA6692" w:rsidR="00994868" w:rsidRPr="00A05A7C" w:rsidRDefault="00994868" w:rsidP="00994868">
            <w:pPr>
              <w:rPr>
                <w:sz w:val="22"/>
                <w:szCs w:val="22"/>
              </w:rPr>
            </w:pPr>
            <w:r w:rsidRPr="00A05A7C">
              <w:rPr>
                <w:sz w:val="22"/>
                <w:szCs w:val="22"/>
              </w:rPr>
              <w:t>18 73- ФЗ</w:t>
            </w:r>
          </w:p>
        </w:tc>
        <w:tc>
          <w:tcPr>
            <w:tcW w:w="1053" w:type="pct"/>
          </w:tcPr>
          <w:p w14:paraId="78C26514" w14:textId="4D3D9F84" w:rsidR="00994868" w:rsidRDefault="00994868" w:rsidP="009948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памятник археологии</w:t>
            </w:r>
          </w:p>
        </w:tc>
      </w:tr>
    </w:tbl>
    <w:p w14:paraId="004EA5C9" w14:textId="77777777" w:rsidR="002A393B" w:rsidRDefault="002A393B" w:rsidP="00406545">
      <w:pPr>
        <w:ind w:firstLine="709"/>
        <w:rPr>
          <w:b/>
          <w:sz w:val="28"/>
          <w:szCs w:val="28"/>
        </w:rPr>
      </w:pPr>
    </w:p>
    <w:p w14:paraId="1B72D7E1" w14:textId="17686C16" w:rsidR="00406545" w:rsidRPr="00406545" w:rsidRDefault="00406545" w:rsidP="00406545">
      <w:pPr>
        <w:ind w:firstLine="709"/>
        <w:rPr>
          <w:b/>
          <w:sz w:val="28"/>
          <w:szCs w:val="28"/>
        </w:rPr>
      </w:pPr>
      <w:r w:rsidRPr="00406545">
        <w:rPr>
          <w:b/>
          <w:sz w:val="28"/>
          <w:szCs w:val="28"/>
        </w:rPr>
        <w:t>Мероприятия по обеспечению сохранности объектов культурного наследия</w:t>
      </w:r>
    </w:p>
    <w:p w14:paraId="1FD0A563" w14:textId="453224B6" w:rsidR="00406545" w:rsidRPr="00406545" w:rsidRDefault="00406545" w:rsidP="00406545">
      <w:pPr>
        <w:pStyle w:val="a0"/>
        <w:rPr>
          <w:sz w:val="28"/>
          <w:szCs w:val="28"/>
          <w:lang w:val="ru-RU"/>
        </w:rPr>
      </w:pPr>
      <w:r w:rsidRPr="00406545">
        <w:rPr>
          <w:sz w:val="28"/>
          <w:szCs w:val="28"/>
          <w:lang w:val="ru-RU"/>
        </w:rPr>
        <w:t>При освоении земельных участков, подлежащих воздействию земляных, строительных, хозяйственных и иных работ, а также при проведении мероприятий по выявлению объектов, обладающих признаками объектов культурного наследия, с последующей постановкой их на государственную охрану необходимо соблюдать требования Федерального закона от 25 июня 2002 года № 73-ФЗ «Об объектах культурного наследия (памятниках истории и культуры)</w:t>
      </w:r>
      <w:r w:rsidR="00F114FF">
        <w:rPr>
          <w:sz w:val="28"/>
          <w:szCs w:val="28"/>
          <w:lang w:val="ru-RU"/>
        </w:rPr>
        <w:t xml:space="preserve"> народов Российской Федерации».</w:t>
      </w:r>
    </w:p>
    <w:p w14:paraId="226587DB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 xml:space="preserve">В соответствии с Федеральным законом "Об объектах культурного наследия (памятниках истории и культуры) народов Российской Федерации" </w:t>
      </w:r>
      <w:r w:rsidRPr="00406545">
        <w:rPr>
          <w:sz w:val="28"/>
          <w:szCs w:val="28"/>
        </w:rPr>
        <w:lastRenderedPageBreak/>
        <w:t>от 25.06.2002 N 73-ФЗ территория объекта культурного наследия, границы территории объекта культурного наследия устанавливаются следующим образом:</w:t>
      </w:r>
    </w:p>
    <w:p w14:paraId="2C199B93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1. Территорией объекта культурного наследия является территория, непосредственно занятая данным объектом культурного наследия и (или) связанная с ним исторически и функционально, являющаяся его неотъемлемой частью и установленная в соответствии с настоящей статьей.</w:t>
      </w:r>
    </w:p>
    <w:p w14:paraId="6D722706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2. В территорию объекта культурного наследия могут входить земли, земельные участки, части земельных участков, земли лесного фонда (далее также - земли), водные объекты или их части, находящиеся в государственной или муниципальной собственности либо в собственности физических или юридических лиц.</w:t>
      </w:r>
    </w:p>
    <w:p w14:paraId="4F4FFC1A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Границы территории объекта культурного наследия могут не совпадать с границами существующих земельных участков.</w:t>
      </w:r>
    </w:p>
    <w:p w14:paraId="4A875314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В границах территории объекта культурного наследия могут находиться земли, в отношении которых не проведен государственный кадастровый учет.</w:t>
      </w:r>
    </w:p>
    <w:p w14:paraId="448AF3BE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3. Границы территории объекта культурного наследия, за исключением границ территории объекта археологического наследия, определяются проектом границ территории объекта культурного наследия на основании архивных документов, в том числе исторических поземельных планов, и научных исследований с учетом особенностей каждого объекта культурного наследия, включая степень его сохранности и этапы развития.</w:t>
      </w:r>
    </w:p>
    <w:p w14:paraId="21B592D2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Границы территории объекта археологического наследия определяются на основании археологических полевых работ.</w:t>
      </w:r>
    </w:p>
    <w:p w14:paraId="4DCE511D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4. Проект границ территории объекта культурного наследия оформляется в графической форме и в текстовой форме (в виде схемы границ).</w:t>
      </w:r>
    </w:p>
    <w:p w14:paraId="7F0AA2AB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Требования к составлению проектов границ территорий объектов культурного наследия устанавливаются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наследия.</w:t>
      </w:r>
    </w:p>
    <w:p w14:paraId="560F71DB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 xml:space="preserve">5. Границы территории объекта культурного наследия, включаемого в единый государственный реестр объектов культурного наследия (памятников истории и культуры) народов Российской Федерации, утверждаются в составе акта федерального органа исполнительной власти, уполномоченного Правительством Российской Федерации в области сохранения, использования, популяризации и государственной охраны объектов культурного наследия, о включении указанного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 - для объекта культурного наследия федерального значения, в составе акта органа исполнительной власти субъекта Российской Федерации, уполномоченного в области </w:t>
      </w:r>
      <w:r w:rsidRPr="00406545">
        <w:rPr>
          <w:sz w:val="28"/>
          <w:szCs w:val="28"/>
        </w:rPr>
        <w:lastRenderedPageBreak/>
        <w:t>сохранения, использования, популяризации и государственной охраны объектов культурного наследия, о включении указанного объекта культурного наследия в единый государственный реестр объектов культурного наследия (памятников истории и культуры) народов Российской Федерации - для объекта культурного наследия регионального значения и объекта культурного наследия местного (муниципального) значения.</w:t>
      </w:r>
    </w:p>
    <w:p w14:paraId="298FC297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Границы территории выявленного объекта культурного наследия утверждаются актом органа исполнительной власти субъекта Российской Федерации, уполномоченного в области сохранения, использования, популяризации и государственной охраны объектов культурного наследия, в порядке, установленном законодательством субъекта Российской Федерации.</w:t>
      </w:r>
    </w:p>
    <w:p w14:paraId="0B28E124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6. Изменение границ территории объекта культурного наследия осуществляется в случаях выявления документов или результатов историко-архитектурных, историко-градостроительных, архивных и археологических исследований,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наследия, в порядке, установленном настоящей статьей для утверждения границ территории объекта культурного наследия.</w:t>
      </w:r>
    </w:p>
    <w:p w14:paraId="3A51E417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7. Сведения о границах территории объекта культурного наследия, подлежащие включению в акты соответствующих органов охраны объектов культурного наследия, указанные в пункте 5 настоящей статьи и части 4 статьи 17 Федерального закона от 22 октября 2014 года N 315-ФЗ "О внесении изменений в Федеральный закон "Об объектах культурного наследия (памятниках истории и культуры) народов Российской Федерации" и отдельные законодательные акты Российской Федерации", должны содержать графическое описание местоположения границ территории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</w:p>
    <w:p w14:paraId="72A8212A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 xml:space="preserve">Сведения о границах территории объекта культурного наследия, об ограничениях использования объекта недвижимого имущества, находящегося в границах территории объекта культурного наследия, вносятся в Единый государственный реестр недвижимости в соответствии с Федеральным законом от 13 июля 2015 года N 218-ФЗ "О государственной регистрации недвижимости". Отсутствие в Едином государственном реестре недвижимости сведений, указанных в настоящем пункте, не является основанием для несоблюдения требований к осуществлению деятельности в границах территории объекта культурного наследия, установленных </w:t>
      </w:r>
      <w:r w:rsidRPr="00406545">
        <w:rPr>
          <w:sz w:val="28"/>
          <w:szCs w:val="28"/>
        </w:rPr>
        <w:lastRenderedPageBreak/>
        <w:t>земельным законодательством Российской Федерации и статьей 5.1 настоящего Федерального закона.</w:t>
      </w:r>
    </w:p>
    <w:p w14:paraId="370D4E28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В соответствии со ст.5 Федерального закона "Об объектах культурного наследия (памятниках истории и культуры) народов Российской Федерации" от 25.06.2002 N 73-ФЗ земельные участки в границах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выявленных объектов культурного наследия относятся к землям историко-культурного назначения, правовой режим которых регулируется земельным законодательством Российской Федерации и настоящим Федеральным законом.</w:t>
      </w:r>
    </w:p>
    <w:p w14:paraId="147C1ECA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В соответствии со ст.5.1 Федерального закона "Об объектах культурного наследия (памятниках истории и культуры) народов Российской Федерации" от 25.06.2002 N 73-ФЗ к действиям в границах территории объекта культурного наследия предъявляются следующие требования:</w:t>
      </w:r>
    </w:p>
    <w:p w14:paraId="78B5DF15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1. В границах территории объекта культурного наследия:</w:t>
      </w:r>
    </w:p>
    <w:p w14:paraId="743C0F34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1) на территории памятника или ансамбля запрещаются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14:paraId="3F20315B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2) на территории достопримечательного места разрешаются работы по сохранению памятников и ансамблей, находящихся в границах территории достопримечательного места, работы, направленные на обеспечение сохранности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 строительство объектов капитального строительства в целях воссоздания утраченной градостроительной среды; осуществление ограниченного строительства, капитального ремонта и реконструкции объектов капитального строительства при условии сохранения особенностей достопримечательного места, являющихся основаниями для включения его в единый государственный реестр объектов культурного наследия (памятников истории и культуры) народов Российской Федерации и подлежащих обязательному сохранению;</w:t>
      </w:r>
    </w:p>
    <w:p w14:paraId="51124673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 xml:space="preserve">3) на территории памятника, ансамбля или достопримечательного места разрешается ведение хозяйственной деятельности, не противоречащей требованиям обеспечения сохранности объекта культурного наследия и </w:t>
      </w:r>
      <w:r w:rsidRPr="00406545">
        <w:rPr>
          <w:sz w:val="28"/>
          <w:szCs w:val="28"/>
        </w:rPr>
        <w:lastRenderedPageBreak/>
        <w:t>позволяющей обеспечить функционирование объекта культурного наследия в современных условиях.</w:t>
      </w:r>
    </w:p>
    <w:p w14:paraId="4525942D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2.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статьи.</w:t>
      </w:r>
    </w:p>
    <w:p w14:paraId="4DB2597D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3. Требования к осуществлению деятельности в границах территории достопримечательного места, требования к градостроительному регламенту в границах территории достопримечательного места устанавливаются:</w:t>
      </w:r>
    </w:p>
    <w:p w14:paraId="4E1FF3C4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1) федеральным органом исполнительной власти, уполномоченным Правительством Российской Федерации в области сохранения, использования, популяризации и государственной охраны объектов культурного наследия, - для достопримечательного места федерального значения;</w:t>
      </w:r>
    </w:p>
    <w:p w14:paraId="3AD77A80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2) органом исполнительной власти субъекта Российской Федерации, уполномоченным в области сохранения, использования, популяризации и государственной охраны объектов культурного наследия, - для достопримечательного места регионального значения;</w:t>
      </w:r>
    </w:p>
    <w:p w14:paraId="7783413C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3) органом местного самоуправления, уполномоченным в области сохранения, использования, популяризации и государственной охраны объектов культурного наследия, - для достопримечательного места местного (муниципального) значения.</w:t>
      </w:r>
    </w:p>
    <w:p w14:paraId="016A989B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4. Орган, установивший требования к осуществлению деятельности в границах территории достопримечательного места,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органы.</w:t>
      </w:r>
    </w:p>
    <w:p w14:paraId="716D24E2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t>5. Особый режим использования земельного участка, в границах которого располагается объект археологического наследия, предусматривает возможность проведения археологических полевых работ в порядке, установленном настоящим Федеральным законом, земляных, строительных, мелиоративных, хозяйственных работ, указанных в статье 30 настоящего Федерального закона работ по использованию лесов и иных работ при условии обеспечения сохранности объекта археологического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либо выявленного объекта археологического наследия, а также обеспечения доступа граждан к указанным объектам.</w:t>
      </w:r>
    </w:p>
    <w:p w14:paraId="032CE340" w14:textId="77777777" w:rsidR="00406545" w:rsidRPr="00406545" w:rsidRDefault="00406545" w:rsidP="00406545">
      <w:pPr>
        <w:ind w:firstLine="709"/>
        <w:rPr>
          <w:sz w:val="28"/>
          <w:szCs w:val="28"/>
        </w:rPr>
      </w:pPr>
      <w:r w:rsidRPr="00406545">
        <w:rPr>
          <w:sz w:val="28"/>
          <w:szCs w:val="28"/>
        </w:rPr>
        <w:lastRenderedPageBreak/>
        <w:t>Особый режим использования водного объекта или его части, в границах которых располагается объект археологического наследия, предусматривает возможность проведения работ, определенных Водным кодексом Российской Федерации, при условии обеспечения сохранности объекта археологического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либо выявленного объекта археологического наследия, а также обеспечения доступа граждан к указанным объектам и проведения археологических полевых работ в порядке, установленном настоящим Федеральным законом.</w:t>
      </w:r>
    </w:p>
    <w:p w14:paraId="6C16B18A" w14:textId="77777777" w:rsidR="00406545" w:rsidRPr="00406545" w:rsidRDefault="00406545" w:rsidP="00406545">
      <w:pPr>
        <w:pStyle w:val="a0"/>
        <w:rPr>
          <w:sz w:val="28"/>
          <w:szCs w:val="28"/>
          <w:lang w:val="ru-RU"/>
        </w:rPr>
      </w:pPr>
      <w:r w:rsidRPr="00406545">
        <w:rPr>
          <w:sz w:val="28"/>
          <w:szCs w:val="28"/>
          <w:lang w:val="ru-RU"/>
        </w:rPr>
        <w:t>Владение, пользование или распоряжение участком, в пределах которого обнаружен объект археологического наследия, выявленный объект археологического наследия, должно осуществляться с соблюдением требований, установленных Федеральным законом от 25 июня 2002 года № 73-ФЗ «Об объектах культурного наследия (памятниках истории и культуры) народов Российской Федерации».</w:t>
      </w:r>
    </w:p>
    <w:p w14:paraId="3DA5EA2E" w14:textId="77777777" w:rsidR="00406545" w:rsidRPr="00406545" w:rsidRDefault="00406545" w:rsidP="00406545">
      <w:pPr>
        <w:pStyle w:val="a0"/>
        <w:rPr>
          <w:sz w:val="28"/>
          <w:szCs w:val="28"/>
          <w:lang w:val="ru-RU"/>
        </w:rPr>
      </w:pPr>
      <w:r w:rsidRPr="00406545">
        <w:rPr>
          <w:sz w:val="28"/>
          <w:szCs w:val="28"/>
          <w:lang w:val="ru-RU"/>
        </w:rPr>
        <w:t>В целях охраны объектов культурного наследия необходимо проведение следующих мероприятий:</w:t>
      </w:r>
    </w:p>
    <w:p w14:paraId="2115B89C" w14:textId="77777777" w:rsidR="00406545" w:rsidRPr="00406545" w:rsidRDefault="00406545" w:rsidP="00406545">
      <w:pPr>
        <w:pStyle w:val="a0"/>
        <w:rPr>
          <w:sz w:val="28"/>
          <w:szCs w:val="28"/>
          <w:lang w:val="ru-RU"/>
        </w:rPr>
      </w:pPr>
      <w:r w:rsidRPr="00406545">
        <w:rPr>
          <w:sz w:val="28"/>
          <w:szCs w:val="28"/>
          <w:lang w:val="ru-RU"/>
        </w:rPr>
        <w:t>- выявление объектов, обладающих признаками объектов культурного наследия;</w:t>
      </w:r>
    </w:p>
    <w:p w14:paraId="5958009A" w14:textId="77777777" w:rsidR="00406545" w:rsidRPr="00406545" w:rsidRDefault="00406545" w:rsidP="00406545">
      <w:pPr>
        <w:pStyle w:val="a0"/>
        <w:rPr>
          <w:sz w:val="28"/>
          <w:szCs w:val="28"/>
          <w:lang w:val="ru-RU"/>
        </w:rPr>
      </w:pPr>
      <w:r w:rsidRPr="00406545">
        <w:rPr>
          <w:sz w:val="28"/>
          <w:szCs w:val="28"/>
          <w:lang w:val="ru-RU"/>
        </w:rPr>
        <w:t>- постановка на государственную охрану и включение в единый государственный реестр объектов культурного наследия (памятников истории и культуры) народов Российской Федерации;</w:t>
      </w:r>
    </w:p>
    <w:p w14:paraId="201BFC2C" w14:textId="77777777" w:rsidR="00406545" w:rsidRPr="00406545" w:rsidRDefault="00406545" w:rsidP="00406545">
      <w:pPr>
        <w:pStyle w:val="a0"/>
        <w:rPr>
          <w:sz w:val="28"/>
          <w:szCs w:val="28"/>
          <w:lang w:val="ru-RU"/>
        </w:rPr>
      </w:pPr>
      <w:r w:rsidRPr="00406545">
        <w:rPr>
          <w:sz w:val="28"/>
          <w:szCs w:val="28"/>
          <w:lang w:val="ru-RU"/>
        </w:rPr>
        <w:t>- проведение комплекса работ по установлению границ территорий объектов культурного наследия, выявленных объектов культурного наследия.  Перевод земель в границах территорий выявленных объектов культурного наследия и объектов культурного наследия в категорию земель историко-культурного назначения;</w:t>
      </w:r>
    </w:p>
    <w:p w14:paraId="6CA5F0DC" w14:textId="77777777" w:rsidR="00406545" w:rsidRPr="00406545" w:rsidRDefault="00406545" w:rsidP="00406545">
      <w:pPr>
        <w:pStyle w:val="a0"/>
        <w:rPr>
          <w:sz w:val="28"/>
          <w:szCs w:val="28"/>
          <w:lang w:val="ru-RU"/>
        </w:rPr>
      </w:pPr>
      <w:r w:rsidRPr="00406545">
        <w:rPr>
          <w:sz w:val="28"/>
          <w:szCs w:val="28"/>
          <w:lang w:val="ru-RU"/>
        </w:rPr>
        <w:t xml:space="preserve">- разработка и установление зон охраны объектов культурного наследия с режимом использования земель и требованиями к градостроительными регламентам в границах территорий данных зон; </w:t>
      </w:r>
    </w:p>
    <w:p w14:paraId="35160FB3" w14:textId="77777777" w:rsidR="00406545" w:rsidRPr="00406545" w:rsidRDefault="00406545" w:rsidP="00406545">
      <w:pPr>
        <w:pStyle w:val="a0"/>
        <w:rPr>
          <w:sz w:val="28"/>
          <w:szCs w:val="28"/>
          <w:lang w:val="ru-RU"/>
        </w:rPr>
      </w:pPr>
      <w:r w:rsidRPr="00406545">
        <w:rPr>
          <w:sz w:val="28"/>
          <w:szCs w:val="28"/>
          <w:lang w:val="ru-RU"/>
        </w:rPr>
        <w:t xml:space="preserve">- сохранение, реставрация, ремонт объектов культурного наследия, приспособление объектов для современного использования; </w:t>
      </w:r>
    </w:p>
    <w:p w14:paraId="2A650F89" w14:textId="77777777" w:rsidR="00406545" w:rsidRPr="00406545" w:rsidRDefault="00406545" w:rsidP="00406545">
      <w:pPr>
        <w:pStyle w:val="a0"/>
        <w:rPr>
          <w:sz w:val="28"/>
          <w:szCs w:val="28"/>
          <w:lang w:val="ru-RU"/>
        </w:rPr>
      </w:pPr>
      <w:r w:rsidRPr="00406545">
        <w:rPr>
          <w:sz w:val="28"/>
          <w:szCs w:val="28"/>
          <w:lang w:val="ru-RU"/>
        </w:rPr>
        <w:t>- установка информационных надписей на объектах культурного наследия.</w:t>
      </w:r>
    </w:p>
    <w:p w14:paraId="0211B584" w14:textId="77777777" w:rsidR="00406545" w:rsidRPr="00406545" w:rsidRDefault="00406545" w:rsidP="00406545">
      <w:pPr>
        <w:pStyle w:val="a0"/>
        <w:rPr>
          <w:sz w:val="28"/>
          <w:szCs w:val="28"/>
          <w:lang w:val="ru-RU"/>
        </w:rPr>
      </w:pPr>
      <w:r w:rsidRPr="00406545">
        <w:rPr>
          <w:sz w:val="28"/>
          <w:szCs w:val="28"/>
          <w:lang w:val="ru-RU"/>
        </w:rPr>
        <w:t>В целях народного образования, патриотического и эстетического воспитания рекомендуется проведение мероприятий по популяризации объектов культурного наследия, а также памятников, не включенных в единый государственный реестр объектов культурного наследия (памятников истории и культуры) народов Российской Федерации.</w:t>
      </w:r>
    </w:p>
    <w:p w14:paraId="17EC5E4C" w14:textId="308AC367" w:rsidR="00DB4B6C" w:rsidRDefault="00DB4B6C" w:rsidP="00CD0909">
      <w:pPr>
        <w:pStyle w:val="3"/>
        <w:numPr>
          <w:ilvl w:val="2"/>
          <w:numId w:val="4"/>
        </w:numPr>
        <w:ind w:left="0" w:firstLine="0"/>
        <w:rPr>
          <w:sz w:val="28"/>
          <w:szCs w:val="28"/>
        </w:rPr>
      </w:pPr>
      <w:bookmarkStart w:id="70" w:name="_Toc27472164"/>
      <w:r w:rsidRPr="00114D32">
        <w:rPr>
          <w:sz w:val="28"/>
          <w:szCs w:val="28"/>
        </w:rPr>
        <w:lastRenderedPageBreak/>
        <w:t>Объекты особо-охраняемых природных территорий</w:t>
      </w:r>
      <w:bookmarkEnd w:id="70"/>
    </w:p>
    <w:p w14:paraId="0986D993" w14:textId="067640BF" w:rsidR="00B966A3" w:rsidRPr="00B966A3" w:rsidRDefault="00B966A3" w:rsidP="00B966A3">
      <w:pPr>
        <w:pStyle w:val="a0"/>
        <w:rPr>
          <w:sz w:val="28"/>
          <w:szCs w:val="28"/>
          <w:lang w:val="ru-RU"/>
        </w:rPr>
      </w:pPr>
      <w:r w:rsidRPr="00B966A3">
        <w:rPr>
          <w:sz w:val="28"/>
          <w:szCs w:val="28"/>
          <w:lang w:val="ru-RU"/>
        </w:rPr>
        <w:t xml:space="preserve">Особо охраняемы природные территории в Красносельском </w:t>
      </w:r>
      <w:r>
        <w:rPr>
          <w:sz w:val="28"/>
          <w:szCs w:val="28"/>
          <w:lang w:val="ru-RU"/>
        </w:rPr>
        <w:t>городском поселении отсутствуют.</w:t>
      </w:r>
    </w:p>
    <w:p w14:paraId="201C3137" w14:textId="77777777" w:rsidR="00173DB9" w:rsidRPr="0062469C" w:rsidRDefault="00173DB9" w:rsidP="00CD0909">
      <w:pPr>
        <w:pStyle w:val="3"/>
        <w:numPr>
          <w:ilvl w:val="2"/>
          <w:numId w:val="4"/>
        </w:numPr>
        <w:ind w:left="0" w:firstLine="0"/>
        <w:rPr>
          <w:sz w:val="28"/>
          <w:szCs w:val="28"/>
        </w:rPr>
      </w:pPr>
      <w:bookmarkStart w:id="71" w:name="_Toc27472165"/>
      <w:r w:rsidRPr="0062469C">
        <w:rPr>
          <w:sz w:val="28"/>
          <w:szCs w:val="28"/>
        </w:rPr>
        <w:t>Объекты специального назначения</w:t>
      </w:r>
      <w:bookmarkEnd w:id="71"/>
    </w:p>
    <w:p w14:paraId="7498BE01" w14:textId="422A4B17" w:rsidR="00173DB9" w:rsidRPr="00660A35" w:rsidRDefault="00173DB9" w:rsidP="00173DB9">
      <w:pPr>
        <w:pStyle w:val="a0"/>
        <w:rPr>
          <w:sz w:val="28"/>
          <w:szCs w:val="28"/>
          <w:lang w:val="ru-RU"/>
        </w:rPr>
      </w:pPr>
      <w:r w:rsidRPr="00660A35">
        <w:rPr>
          <w:sz w:val="28"/>
          <w:szCs w:val="28"/>
          <w:lang w:val="ru-RU"/>
        </w:rPr>
        <w:t xml:space="preserve">Погребение тел умерших в </w:t>
      </w:r>
      <w:r w:rsidR="00B966A3" w:rsidRPr="00B966A3">
        <w:rPr>
          <w:sz w:val="28"/>
          <w:szCs w:val="28"/>
          <w:lang w:val="ru-RU"/>
        </w:rPr>
        <w:t xml:space="preserve">Красносельском городском поселении </w:t>
      </w:r>
      <w:r w:rsidRPr="00660A35">
        <w:rPr>
          <w:sz w:val="28"/>
          <w:szCs w:val="28"/>
          <w:lang w:val="ru-RU"/>
        </w:rPr>
        <w:t xml:space="preserve">осуществляется на общественных кладбищах с учетом </w:t>
      </w:r>
      <w:proofErr w:type="spellStart"/>
      <w:r w:rsidRPr="00660A35">
        <w:rPr>
          <w:sz w:val="28"/>
          <w:szCs w:val="28"/>
          <w:lang w:val="ru-RU"/>
        </w:rPr>
        <w:t>вероисповедальных</w:t>
      </w:r>
      <w:proofErr w:type="spellEnd"/>
      <w:r w:rsidRPr="00660A35">
        <w:rPr>
          <w:sz w:val="28"/>
          <w:szCs w:val="28"/>
          <w:lang w:val="ru-RU"/>
        </w:rPr>
        <w:t>, воинских и иных обычаев и традиций.</w:t>
      </w:r>
    </w:p>
    <w:p w14:paraId="22BE20F4" w14:textId="76BFA040" w:rsidR="00173DB9" w:rsidRPr="001C7822" w:rsidRDefault="00173DB9" w:rsidP="00173DB9">
      <w:pPr>
        <w:pStyle w:val="a0"/>
        <w:jc w:val="right"/>
        <w:rPr>
          <w:b/>
          <w:i/>
          <w:szCs w:val="28"/>
          <w:lang w:val="ru-RU"/>
        </w:rPr>
      </w:pPr>
      <w:r w:rsidRPr="001C7822">
        <w:rPr>
          <w:b/>
          <w:i/>
          <w:szCs w:val="28"/>
          <w:lang w:val="ru-RU"/>
        </w:rPr>
        <w:t xml:space="preserve">Таблица </w:t>
      </w:r>
      <w:r w:rsidR="00295B6B">
        <w:rPr>
          <w:b/>
          <w:i/>
          <w:szCs w:val="28"/>
          <w:lang w:val="ru-RU"/>
        </w:rPr>
        <w:t>2.8</w:t>
      </w:r>
    </w:p>
    <w:p w14:paraId="7302FC64" w14:textId="6A41218A" w:rsidR="00173DB9" w:rsidRPr="001C7822" w:rsidRDefault="00173DB9" w:rsidP="00173DB9">
      <w:pPr>
        <w:pStyle w:val="a0"/>
        <w:jc w:val="center"/>
        <w:rPr>
          <w:b/>
          <w:i/>
          <w:szCs w:val="28"/>
          <w:lang w:val="ru-RU"/>
        </w:rPr>
      </w:pPr>
      <w:r w:rsidRPr="001C7822">
        <w:rPr>
          <w:b/>
          <w:i/>
          <w:szCs w:val="28"/>
          <w:lang w:val="ru-RU"/>
        </w:rPr>
        <w:t>Объекты специального назначения</w:t>
      </w:r>
      <w:r w:rsidR="00751BA1">
        <w:rPr>
          <w:b/>
          <w:i/>
          <w:szCs w:val="28"/>
          <w:lang w:val="ru-RU"/>
        </w:rPr>
        <w:t xml:space="preserve"> </w:t>
      </w:r>
      <w:r w:rsidR="00436D38">
        <w:rPr>
          <w:b/>
          <w:i/>
          <w:szCs w:val="28"/>
          <w:lang w:val="ru-RU"/>
        </w:rPr>
        <w:t xml:space="preserve">Красносельского городского поселения </w:t>
      </w:r>
      <w:proofErr w:type="spellStart"/>
      <w:r w:rsidR="004A55B3">
        <w:rPr>
          <w:b/>
          <w:i/>
          <w:szCs w:val="28"/>
          <w:lang w:val="ru-RU"/>
        </w:rPr>
        <w:t>Гулькевичского</w:t>
      </w:r>
      <w:proofErr w:type="spellEnd"/>
      <w:r w:rsidR="004A55B3">
        <w:rPr>
          <w:b/>
          <w:i/>
          <w:szCs w:val="28"/>
          <w:lang w:val="ru-RU"/>
        </w:rPr>
        <w:t xml:space="preserve"> района </w:t>
      </w:r>
      <w:r w:rsidR="00A562D1">
        <w:rPr>
          <w:b/>
          <w:i/>
          <w:szCs w:val="28"/>
          <w:lang w:val="ru-RU"/>
        </w:rPr>
        <w:t xml:space="preserve">Краснодарского </w:t>
      </w:r>
      <w:r w:rsidR="009211B1">
        <w:rPr>
          <w:b/>
          <w:i/>
          <w:szCs w:val="28"/>
          <w:lang w:val="ru-RU"/>
        </w:rPr>
        <w:t xml:space="preserve">края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2074"/>
        <w:gridCol w:w="3878"/>
        <w:gridCol w:w="1168"/>
        <w:gridCol w:w="2204"/>
      </w:tblGrid>
      <w:tr w:rsidR="00304AC6" w:rsidRPr="003A5809" w14:paraId="52560486" w14:textId="05A5AEDC" w:rsidTr="005114BA">
        <w:tc>
          <w:tcPr>
            <w:tcW w:w="1118" w:type="pct"/>
            <w:shd w:val="clear" w:color="auto" w:fill="D9D9D9" w:themeFill="background1" w:themeFillShade="D9"/>
          </w:tcPr>
          <w:p w14:paraId="54997AAB" w14:textId="77777777" w:rsidR="00304AC6" w:rsidRPr="003A5809" w:rsidRDefault="00304AC6" w:rsidP="002B5F74">
            <w:pPr>
              <w:jc w:val="center"/>
              <w:rPr>
                <w:b/>
                <w:i/>
                <w:sz w:val="22"/>
                <w:szCs w:val="22"/>
              </w:rPr>
            </w:pPr>
            <w:r w:rsidRPr="003A5809">
              <w:rPr>
                <w:b/>
                <w:i/>
                <w:sz w:val="22"/>
                <w:szCs w:val="22"/>
              </w:rPr>
              <w:t xml:space="preserve">Название </w:t>
            </w:r>
          </w:p>
        </w:tc>
        <w:tc>
          <w:tcPr>
            <w:tcW w:w="2085" w:type="pct"/>
            <w:shd w:val="clear" w:color="auto" w:fill="D9D9D9" w:themeFill="background1" w:themeFillShade="D9"/>
          </w:tcPr>
          <w:p w14:paraId="1F03D328" w14:textId="77777777" w:rsidR="00304AC6" w:rsidRPr="003A5809" w:rsidRDefault="00304AC6" w:rsidP="002B5F74">
            <w:pPr>
              <w:jc w:val="center"/>
              <w:rPr>
                <w:b/>
                <w:i/>
                <w:sz w:val="22"/>
                <w:szCs w:val="22"/>
              </w:rPr>
            </w:pPr>
            <w:r w:rsidRPr="003A5809">
              <w:rPr>
                <w:b/>
                <w:i/>
                <w:sz w:val="22"/>
                <w:szCs w:val="22"/>
              </w:rPr>
              <w:t>Адрес</w:t>
            </w:r>
          </w:p>
        </w:tc>
        <w:tc>
          <w:tcPr>
            <w:tcW w:w="610" w:type="pct"/>
            <w:shd w:val="clear" w:color="auto" w:fill="D9D9D9" w:themeFill="background1" w:themeFillShade="D9"/>
          </w:tcPr>
          <w:p w14:paraId="70C8619F" w14:textId="5F88284E" w:rsidR="00304AC6" w:rsidRPr="003A5809" w:rsidRDefault="004D2485" w:rsidP="002B5F74">
            <w:pPr>
              <w:jc w:val="center"/>
              <w:rPr>
                <w:b/>
                <w:i/>
                <w:sz w:val="22"/>
                <w:szCs w:val="22"/>
              </w:rPr>
            </w:pPr>
            <w:r w:rsidRPr="003A5809">
              <w:rPr>
                <w:b/>
                <w:i/>
                <w:sz w:val="22"/>
                <w:szCs w:val="22"/>
              </w:rPr>
              <w:t>Площадь, га</w:t>
            </w:r>
          </w:p>
        </w:tc>
        <w:tc>
          <w:tcPr>
            <w:tcW w:w="1187" w:type="pct"/>
            <w:shd w:val="clear" w:color="auto" w:fill="D9D9D9" w:themeFill="background1" w:themeFillShade="D9"/>
          </w:tcPr>
          <w:p w14:paraId="4031E5BE" w14:textId="23B38ED7" w:rsidR="00304AC6" w:rsidRPr="003A5809" w:rsidRDefault="00304AC6" w:rsidP="002B5F74">
            <w:pPr>
              <w:jc w:val="center"/>
              <w:rPr>
                <w:b/>
                <w:i/>
                <w:sz w:val="22"/>
                <w:szCs w:val="22"/>
              </w:rPr>
            </w:pPr>
            <w:r w:rsidRPr="003A5809">
              <w:rPr>
                <w:b/>
                <w:i/>
                <w:sz w:val="22"/>
                <w:szCs w:val="22"/>
              </w:rPr>
              <w:t>Санитарно-защитная зона</w:t>
            </w:r>
          </w:p>
        </w:tc>
      </w:tr>
      <w:tr w:rsidR="00304AC6" w:rsidRPr="003A5809" w14:paraId="72CC325F" w14:textId="5547903A" w:rsidTr="005114BA">
        <w:tc>
          <w:tcPr>
            <w:tcW w:w="1118" w:type="pct"/>
            <w:shd w:val="clear" w:color="auto" w:fill="D9D9D9" w:themeFill="background1" w:themeFillShade="D9"/>
          </w:tcPr>
          <w:p w14:paraId="48F87AF2" w14:textId="30F03A7C" w:rsidR="00304AC6" w:rsidRPr="003A5809" w:rsidRDefault="00033F0A" w:rsidP="002B5F74">
            <w:pPr>
              <w:rPr>
                <w:b/>
                <w:i/>
                <w:sz w:val="22"/>
                <w:szCs w:val="22"/>
              </w:rPr>
            </w:pPr>
            <w:r w:rsidRPr="00033F0A">
              <w:rPr>
                <w:b/>
                <w:i/>
                <w:sz w:val="22"/>
                <w:szCs w:val="22"/>
              </w:rPr>
              <w:t>Кладбище</w:t>
            </w:r>
          </w:p>
        </w:tc>
        <w:tc>
          <w:tcPr>
            <w:tcW w:w="2085" w:type="pct"/>
          </w:tcPr>
          <w:p w14:paraId="7F916FD3" w14:textId="43B56077" w:rsidR="00304AC6" w:rsidRPr="003A5809" w:rsidRDefault="00D64049" w:rsidP="00FA49CF">
            <w:pPr>
              <w:rPr>
                <w:sz w:val="22"/>
                <w:szCs w:val="22"/>
              </w:rPr>
            </w:pPr>
            <w:proofErr w:type="spellStart"/>
            <w:r w:rsidRPr="00BA417E">
              <w:rPr>
                <w:sz w:val="22"/>
              </w:rPr>
              <w:t>п</w:t>
            </w:r>
            <w:r w:rsidR="00972C0B">
              <w:rPr>
                <w:sz w:val="22"/>
              </w:rPr>
              <w:t>гт</w:t>
            </w:r>
            <w:proofErr w:type="spellEnd"/>
            <w:r w:rsidR="00972C0B">
              <w:rPr>
                <w:sz w:val="22"/>
              </w:rPr>
              <w:t xml:space="preserve">. </w:t>
            </w:r>
            <w:proofErr w:type="spellStart"/>
            <w:r w:rsidR="00972C0B">
              <w:rPr>
                <w:sz w:val="22"/>
              </w:rPr>
              <w:t>Красносельский</w:t>
            </w:r>
            <w:proofErr w:type="spellEnd"/>
            <w:r w:rsidR="00972C0B">
              <w:rPr>
                <w:sz w:val="22"/>
              </w:rPr>
              <w:t xml:space="preserve"> </w:t>
            </w:r>
          </w:p>
        </w:tc>
        <w:tc>
          <w:tcPr>
            <w:tcW w:w="610" w:type="pct"/>
          </w:tcPr>
          <w:p w14:paraId="097BF0A9" w14:textId="61931001" w:rsidR="00304AC6" w:rsidRPr="003A5809" w:rsidRDefault="003872A5" w:rsidP="002B5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5,9 </w:t>
            </w:r>
          </w:p>
        </w:tc>
        <w:tc>
          <w:tcPr>
            <w:tcW w:w="1187" w:type="pct"/>
          </w:tcPr>
          <w:p w14:paraId="3574D19F" w14:textId="72460628" w:rsidR="00304AC6" w:rsidRPr="003A5809" w:rsidRDefault="00A730DA" w:rsidP="002B5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05FC3" w:rsidRPr="003A5809" w14:paraId="4AD815BC" w14:textId="77777777" w:rsidTr="005114BA">
        <w:tc>
          <w:tcPr>
            <w:tcW w:w="1118" w:type="pct"/>
            <w:shd w:val="clear" w:color="auto" w:fill="D9D9D9" w:themeFill="background1" w:themeFillShade="D9"/>
          </w:tcPr>
          <w:p w14:paraId="6DCB241E" w14:textId="07AA6882" w:rsidR="00305FC3" w:rsidRPr="00033F0A" w:rsidRDefault="00305FC3" w:rsidP="002B5F74">
            <w:pPr>
              <w:rPr>
                <w:b/>
                <w:i/>
                <w:sz w:val="22"/>
                <w:szCs w:val="22"/>
              </w:rPr>
            </w:pPr>
            <w:r w:rsidRPr="00033F0A">
              <w:rPr>
                <w:b/>
                <w:i/>
                <w:sz w:val="22"/>
                <w:szCs w:val="22"/>
              </w:rPr>
              <w:t>Кладбище</w:t>
            </w:r>
          </w:p>
        </w:tc>
        <w:tc>
          <w:tcPr>
            <w:tcW w:w="2085" w:type="pct"/>
          </w:tcPr>
          <w:p w14:paraId="25357BBA" w14:textId="735CAB25" w:rsidR="00305FC3" w:rsidRPr="00BA417E" w:rsidRDefault="00305FC3" w:rsidP="00FA49CF">
            <w:pPr>
              <w:rPr>
                <w:sz w:val="22"/>
              </w:rPr>
            </w:pPr>
            <w:proofErr w:type="spellStart"/>
            <w:r w:rsidRPr="00BA417E">
              <w:rPr>
                <w:sz w:val="22"/>
              </w:rPr>
              <w:t>пгт</w:t>
            </w:r>
            <w:proofErr w:type="spellEnd"/>
            <w:r w:rsidRPr="00BA417E">
              <w:rPr>
                <w:sz w:val="22"/>
              </w:rPr>
              <w:t xml:space="preserve">. </w:t>
            </w:r>
            <w:proofErr w:type="spellStart"/>
            <w:r w:rsidRPr="00BA417E">
              <w:rPr>
                <w:sz w:val="22"/>
              </w:rPr>
              <w:t>Красносельский</w:t>
            </w:r>
            <w:proofErr w:type="spellEnd"/>
          </w:p>
        </w:tc>
        <w:tc>
          <w:tcPr>
            <w:tcW w:w="610" w:type="pct"/>
          </w:tcPr>
          <w:p w14:paraId="0FD8468C" w14:textId="1C2D3EF2" w:rsidR="00305FC3" w:rsidRPr="003A5809" w:rsidRDefault="0033241A" w:rsidP="002B5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0,43</w:t>
            </w:r>
          </w:p>
        </w:tc>
        <w:tc>
          <w:tcPr>
            <w:tcW w:w="1187" w:type="pct"/>
          </w:tcPr>
          <w:p w14:paraId="77171045" w14:textId="69404F0C" w:rsidR="00305FC3" w:rsidRDefault="00305FC3" w:rsidP="002B5F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03579502" w14:textId="6B4476C3" w:rsidR="007569FB" w:rsidRPr="00E31DB6" w:rsidRDefault="007569FB" w:rsidP="00CD0909">
      <w:pPr>
        <w:pStyle w:val="2"/>
        <w:numPr>
          <w:ilvl w:val="1"/>
          <w:numId w:val="4"/>
        </w:numPr>
        <w:ind w:left="0" w:firstLine="0"/>
        <w:rPr>
          <w:sz w:val="28"/>
        </w:rPr>
      </w:pPr>
      <w:bookmarkStart w:id="72" w:name="_Toc27472166"/>
      <w:r w:rsidRPr="00E31DB6">
        <w:rPr>
          <w:sz w:val="28"/>
        </w:rPr>
        <w:t>Выводы</w:t>
      </w:r>
      <w:bookmarkEnd w:id="72"/>
      <w:r w:rsidRPr="00E31DB6">
        <w:rPr>
          <w:sz w:val="28"/>
        </w:rPr>
        <w:t xml:space="preserve"> </w:t>
      </w:r>
    </w:p>
    <w:p w14:paraId="51FC264C" w14:textId="79BE89FA" w:rsidR="007569FB" w:rsidRPr="00E31DB6" w:rsidRDefault="007569FB" w:rsidP="007569FB">
      <w:pPr>
        <w:pStyle w:val="a0"/>
        <w:rPr>
          <w:sz w:val="28"/>
          <w:szCs w:val="28"/>
          <w:lang w:val="ru-RU"/>
        </w:rPr>
      </w:pPr>
      <w:r w:rsidRPr="00E31DB6">
        <w:rPr>
          <w:rFonts w:eastAsiaTheme="minorHAnsi"/>
          <w:color w:val="000000"/>
          <w:sz w:val="28"/>
          <w:szCs w:val="28"/>
          <w:lang w:val="ru-RU" w:eastAsia="en-US"/>
        </w:rPr>
        <w:t>1</w:t>
      </w:r>
      <w:r w:rsidRPr="00E31DB6">
        <w:rPr>
          <w:sz w:val="28"/>
          <w:szCs w:val="28"/>
          <w:lang w:val="ru-RU"/>
        </w:rPr>
        <w:t xml:space="preserve">. Расселение на территории поселения равномерное. </w:t>
      </w:r>
      <w:r w:rsidR="00BB6A07">
        <w:rPr>
          <w:sz w:val="28"/>
          <w:szCs w:val="28"/>
          <w:lang w:val="ru-RU"/>
        </w:rPr>
        <w:t>население</w:t>
      </w:r>
      <w:r w:rsidRPr="00E31DB6">
        <w:rPr>
          <w:sz w:val="28"/>
          <w:szCs w:val="28"/>
          <w:lang w:val="ru-RU"/>
        </w:rPr>
        <w:t xml:space="preserve"> проживает в административном центре </w:t>
      </w:r>
      <w:r w:rsidR="00436D38">
        <w:rPr>
          <w:sz w:val="28"/>
          <w:szCs w:val="28"/>
          <w:lang w:val="ru-RU"/>
        </w:rPr>
        <w:t xml:space="preserve">Красносельского городского поселения </w:t>
      </w:r>
      <w:r w:rsidRPr="00E31DB6">
        <w:rPr>
          <w:sz w:val="28"/>
          <w:szCs w:val="28"/>
          <w:lang w:val="ru-RU"/>
        </w:rPr>
        <w:t xml:space="preserve">– </w:t>
      </w:r>
      <w:proofErr w:type="spellStart"/>
      <w:r w:rsidR="00BB6A07">
        <w:rPr>
          <w:sz w:val="28"/>
          <w:szCs w:val="28"/>
          <w:lang w:val="ru-RU"/>
        </w:rPr>
        <w:t>п.г.т</w:t>
      </w:r>
      <w:proofErr w:type="spellEnd"/>
      <w:r w:rsidR="00D0263B">
        <w:rPr>
          <w:sz w:val="28"/>
          <w:szCs w:val="28"/>
          <w:lang w:val="ru-RU"/>
        </w:rPr>
        <w:t xml:space="preserve">. </w:t>
      </w:r>
      <w:proofErr w:type="spellStart"/>
      <w:r w:rsidR="00BB6A07">
        <w:rPr>
          <w:sz w:val="28"/>
          <w:szCs w:val="28"/>
          <w:lang w:val="ru-RU"/>
        </w:rPr>
        <w:t>Красносельский</w:t>
      </w:r>
      <w:proofErr w:type="spellEnd"/>
      <w:r w:rsidR="00D0263B">
        <w:rPr>
          <w:sz w:val="28"/>
          <w:szCs w:val="28"/>
          <w:lang w:val="ru-RU"/>
        </w:rPr>
        <w:t>.</w:t>
      </w:r>
    </w:p>
    <w:p w14:paraId="515610C4" w14:textId="1ADF1EC6" w:rsidR="007569FB" w:rsidRPr="00E31DB6" w:rsidRDefault="007569FB" w:rsidP="007569FB">
      <w:pPr>
        <w:pStyle w:val="a0"/>
        <w:rPr>
          <w:sz w:val="28"/>
          <w:szCs w:val="28"/>
          <w:lang w:val="ru-RU"/>
        </w:rPr>
      </w:pPr>
      <w:r w:rsidRPr="00E31DB6">
        <w:rPr>
          <w:sz w:val="28"/>
          <w:szCs w:val="28"/>
          <w:lang w:val="ru-RU"/>
        </w:rPr>
        <w:t xml:space="preserve">2. Основная градостроительная деятельность развивается в </w:t>
      </w:r>
      <w:proofErr w:type="spellStart"/>
      <w:r w:rsidR="00BB6A07">
        <w:rPr>
          <w:sz w:val="28"/>
          <w:szCs w:val="28"/>
          <w:lang w:val="ru-RU"/>
        </w:rPr>
        <w:t>п.г.т</w:t>
      </w:r>
      <w:proofErr w:type="spellEnd"/>
      <w:r w:rsidR="00BB6A07">
        <w:rPr>
          <w:sz w:val="28"/>
          <w:szCs w:val="28"/>
          <w:lang w:val="ru-RU"/>
        </w:rPr>
        <w:t xml:space="preserve">. </w:t>
      </w:r>
      <w:proofErr w:type="spellStart"/>
      <w:r w:rsidR="00BB6A07">
        <w:rPr>
          <w:sz w:val="28"/>
          <w:szCs w:val="28"/>
          <w:lang w:val="ru-RU"/>
        </w:rPr>
        <w:t>Красносельский</w:t>
      </w:r>
      <w:proofErr w:type="spellEnd"/>
      <w:r w:rsidR="00404FF6">
        <w:rPr>
          <w:sz w:val="28"/>
          <w:szCs w:val="28"/>
          <w:lang w:val="ru-RU"/>
        </w:rPr>
        <w:t>.</w:t>
      </w:r>
    </w:p>
    <w:p w14:paraId="6DCE2344" w14:textId="08D019CA" w:rsidR="007569FB" w:rsidRPr="00E31DB6" w:rsidRDefault="007569FB" w:rsidP="007569FB">
      <w:pPr>
        <w:pStyle w:val="a0"/>
        <w:rPr>
          <w:sz w:val="28"/>
          <w:szCs w:val="28"/>
          <w:lang w:val="ru-RU"/>
        </w:rPr>
      </w:pPr>
      <w:r w:rsidRPr="00E31DB6">
        <w:rPr>
          <w:sz w:val="28"/>
          <w:szCs w:val="28"/>
          <w:lang w:val="ru-RU"/>
        </w:rPr>
        <w:t xml:space="preserve">3. На территории поселения сложилось функциональное зонирование. Состав и расположение зон в основном соответствует расселению и не сдерживает развитие поселения. </w:t>
      </w:r>
    </w:p>
    <w:p w14:paraId="182BCF68" w14:textId="7787FD1B" w:rsidR="007569FB" w:rsidRPr="00E31DB6" w:rsidRDefault="007569FB" w:rsidP="007569FB">
      <w:pPr>
        <w:pStyle w:val="a0"/>
        <w:rPr>
          <w:sz w:val="28"/>
          <w:szCs w:val="28"/>
          <w:lang w:val="ru-RU"/>
        </w:rPr>
      </w:pPr>
      <w:r w:rsidRPr="00E31DB6">
        <w:rPr>
          <w:sz w:val="28"/>
          <w:szCs w:val="28"/>
          <w:lang w:val="ru-RU"/>
        </w:rPr>
        <w:t xml:space="preserve">4. Хозяйственная деятельность на территории поселения сосредоточена в </w:t>
      </w:r>
      <w:proofErr w:type="spellStart"/>
      <w:r w:rsidR="00BB6A07">
        <w:rPr>
          <w:sz w:val="28"/>
          <w:szCs w:val="28"/>
          <w:lang w:val="ru-RU"/>
        </w:rPr>
        <w:t>п.г.т</w:t>
      </w:r>
      <w:proofErr w:type="spellEnd"/>
      <w:r w:rsidR="00BB6A07">
        <w:rPr>
          <w:sz w:val="28"/>
          <w:szCs w:val="28"/>
          <w:lang w:val="ru-RU"/>
        </w:rPr>
        <w:t xml:space="preserve">. </w:t>
      </w:r>
      <w:proofErr w:type="spellStart"/>
      <w:r w:rsidR="00BB6A07">
        <w:rPr>
          <w:sz w:val="28"/>
          <w:szCs w:val="28"/>
          <w:lang w:val="ru-RU"/>
        </w:rPr>
        <w:t>Красносельский</w:t>
      </w:r>
      <w:proofErr w:type="spellEnd"/>
      <w:r w:rsidR="00C14FDA">
        <w:rPr>
          <w:sz w:val="28"/>
          <w:szCs w:val="28"/>
          <w:lang w:val="ru-RU"/>
        </w:rPr>
        <w:t>, а также на прилегающей к ним</w:t>
      </w:r>
      <w:r w:rsidRPr="00E31DB6">
        <w:rPr>
          <w:sz w:val="28"/>
          <w:szCs w:val="28"/>
          <w:lang w:val="ru-RU"/>
        </w:rPr>
        <w:t xml:space="preserve"> территории. </w:t>
      </w:r>
    </w:p>
    <w:p w14:paraId="63C08B3E" w14:textId="5560EA83" w:rsidR="007569FB" w:rsidRPr="00E31DB6" w:rsidRDefault="007569FB" w:rsidP="007569FB">
      <w:pPr>
        <w:pStyle w:val="a0"/>
        <w:rPr>
          <w:sz w:val="28"/>
          <w:szCs w:val="28"/>
          <w:lang w:val="ru-RU"/>
        </w:rPr>
      </w:pPr>
      <w:r w:rsidRPr="00E31DB6">
        <w:rPr>
          <w:sz w:val="28"/>
          <w:szCs w:val="28"/>
          <w:lang w:val="ru-RU"/>
        </w:rPr>
        <w:t xml:space="preserve">5. На территории поселения размещаются объекты </w:t>
      </w:r>
      <w:r w:rsidR="00D378CF" w:rsidRPr="00E31DB6">
        <w:rPr>
          <w:sz w:val="28"/>
          <w:szCs w:val="28"/>
          <w:lang w:val="ru-RU"/>
        </w:rPr>
        <w:t xml:space="preserve">социальной, транспортной и инженерной </w:t>
      </w:r>
      <w:r w:rsidRPr="00E31DB6">
        <w:rPr>
          <w:sz w:val="28"/>
          <w:szCs w:val="28"/>
          <w:lang w:val="ru-RU"/>
        </w:rPr>
        <w:t>инфраструктуры регионального</w:t>
      </w:r>
      <w:r w:rsidR="00D378CF" w:rsidRPr="00E31DB6">
        <w:rPr>
          <w:sz w:val="28"/>
          <w:szCs w:val="28"/>
          <w:lang w:val="ru-RU"/>
        </w:rPr>
        <w:t xml:space="preserve"> значения, местного значения муниципального района и</w:t>
      </w:r>
      <w:r w:rsidRPr="00E31DB6">
        <w:rPr>
          <w:sz w:val="28"/>
          <w:szCs w:val="28"/>
          <w:lang w:val="ru-RU"/>
        </w:rPr>
        <w:t xml:space="preserve"> </w:t>
      </w:r>
      <w:r w:rsidR="00D378CF" w:rsidRPr="00E31DB6">
        <w:rPr>
          <w:sz w:val="28"/>
          <w:szCs w:val="28"/>
          <w:lang w:val="ru-RU"/>
        </w:rPr>
        <w:t>местного</w:t>
      </w:r>
      <w:r w:rsidRPr="00E31DB6">
        <w:rPr>
          <w:sz w:val="28"/>
          <w:szCs w:val="28"/>
          <w:lang w:val="ru-RU"/>
        </w:rPr>
        <w:t xml:space="preserve"> значения</w:t>
      </w:r>
      <w:r w:rsidR="00D378CF" w:rsidRPr="00E31DB6">
        <w:rPr>
          <w:sz w:val="28"/>
          <w:szCs w:val="28"/>
          <w:lang w:val="ru-RU"/>
        </w:rPr>
        <w:t xml:space="preserve"> </w:t>
      </w:r>
      <w:r w:rsidR="00F532E1">
        <w:rPr>
          <w:sz w:val="28"/>
          <w:szCs w:val="28"/>
          <w:lang w:val="ru-RU"/>
        </w:rPr>
        <w:t>городского</w:t>
      </w:r>
      <w:r w:rsidR="00D378CF" w:rsidRPr="00E31DB6">
        <w:rPr>
          <w:sz w:val="28"/>
          <w:szCs w:val="28"/>
          <w:lang w:val="ru-RU"/>
        </w:rPr>
        <w:t xml:space="preserve"> поселения</w:t>
      </w:r>
      <w:r w:rsidRPr="00E31DB6">
        <w:rPr>
          <w:sz w:val="28"/>
          <w:szCs w:val="28"/>
          <w:lang w:val="ru-RU"/>
        </w:rPr>
        <w:t xml:space="preserve">. </w:t>
      </w:r>
    </w:p>
    <w:p w14:paraId="6C085DEA" w14:textId="1807DB56" w:rsidR="00D378CF" w:rsidRPr="00E31DB6" w:rsidRDefault="00D378CF" w:rsidP="00D378CF">
      <w:pPr>
        <w:pStyle w:val="a0"/>
        <w:rPr>
          <w:sz w:val="28"/>
          <w:szCs w:val="28"/>
          <w:lang w:val="ru-RU"/>
        </w:rPr>
      </w:pPr>
      <w:r w:rsidRPr="00E31DB6">
        <w:rPr>
          <w:sz w:val="28"/>
          <w:szCs w:val="28"/>
          <w:lang w:val="ru-RU"/>
        </w:rPr>
        <w:t>6. Установление зон с особыми условиями использования территории осуществляется в соответствии с действующим законодательством.</w:t>
      </w:r>
    </w:p>
    <w:p w14:paraId="3C786165" w14:textId="362CD41A" w:rsidR="00CD6289" w:rsidRPr="00B051DB" w:rsidRDefault="00D378CF" w:rsidP="000D651C">
      <w:pPr>
        <w:pStyle w:val="a0"/>
        <w:rPr>
          <w:sz w:val="28"/>
          <w:lang w:val="ru-RU"/>
        </w:rPr>
      </w:pPr>
      <w:r w:rsidRPr="00E31DB6">
        <w:rPr>
          <w:sz w:val="28"/>
          <w:szCs w:val="28"/>
          <w:lang w:val="ru-RU"/>
        </w:rPr>
        <w:t>7</w:t>
      </w:r>
      <w:r w:rsidR="007569FB" w:rsidRPr="00E31DB6">
        <w:rPr>
          <w:sz w:val="28"/>
          <w:szCs w:val="28"/>
          <w:lang w:val="ru-RU"/>
        </w:rPr>
        <w:t xml:space="preserve">. Система транспорта общего пользования (автомобильных дорог) соответствует расселению и системе социального обслуживания. При этом качество улично-дорожной сети </w:t>
      </w:r>
      <w:r w:rsidR="00436D38">
        <w:rPr>
          <w:sz w:val="28"/>
          <w:szCs w:val="28"/>
          <w:lang w:val="ru-RU"/>
        </w:rPr>
        <w:t xml:space="preserve">Красносельского городского поселения </w:t>
      </w:r>
      <w:r w:rsidR="007569FB" w:rsidRPr="00E31DB6">
        <w:rPr>
          <w:sz w:val="28"/>
          <w:szCs w:val="28"/>
          <w:lang w:val="ru-RU"/>
        </w:rPr>
        <w:t>не соответствует современным требованиям</w:t>
      </w:r>
      <w:r w:rsidR="007569FB" w:rsidRPr="004E79BC">
        <w:rPr>
          <w:lang w:val="ru-RU"/>
        </w:rPr>
        <w:t xml:space="preserve">. </w:t>
      </w:r>
      <w:r w:rsidR="00CD6289" w:rsidRPr="00B051DB">
        <w:rPr>
          <w:sz w:val="28"/>
          <w:lang w:val="ru-RU"/>
        </w:rPr>
        <w:br w:type="page"/>
      </w:r>
    </w:p>
    <w:p w14:paraId="713D2A05" w14:textId="7B571F4E" w:rsidR="008C6D4D" w:rsidRPr="00044399" w:rsidRDefault="00A5122F" w:rsidP="00CD0909">
      <w:pPr>
        <w:pStyle w:val="1"/>
        <w:numPr>
          <w:ilvl w:val="0"/>
          <w:numId w:val="4"/>
        </w:numPr>
        <w:ind w:left="0" w:firstLine="0"/>
        <w:rPr>
          <w:sz w:val="28"/>
          <w:shd w:val="clear" w:color="auto" w:fill="FFFFFF"/>
        </w:rPr>
      </w:pPr>
      <w:bookmarkStart w:id="73" w:name="_Toc27472167"/>
      <w:r w:rsidRPr="00044399">
        <w:rPr>
          <w:sz w:val="28"/>
          <w:shd w:val="clear" w:color="auto" w:fill="FFFFFF"/>
        </w:rPr>
        <w:lastRenderedPageBreak/>
        <w:t>Оценка</w:t>
      </w:r>
      <w:r w:rsidR="00CD6289" w:rsidRPr="00044399">
        <w:rPr>
          <w:sz w:val="28"/>
          <w:shd w:val="clear" w:color="auto" w:fill="FFFFFF"/>
        </w:rPr>
        <w:t xml:space="preserve"> возможного влияния планируемых для размещения объектов мест</w:t>
      </w:r>
      <w:r w:rsidRPr="00044399">
        <w:rPr>
          <w:sz w:val="28"/>
          <w:shd w:val="clear" w:color="auto" w:fill="FFFFFF"/>
        </w:rPr>
        <w:t>ного значения поселения</w:t>
      </w:r>
      <w:bookmarkEnd w:id="73"/>
    </w:p>
    <w:p w14:paraId="066B06E5" w14:textId="25A266E3" w:rsidR="0051591F" w:rsidRPr="00060141" w:rsidRDefault="0051591F" w:rsidP="009172E5">
      <w:pPr>
        <w:pStyle w:val="a0"/>
        <w:rPr>
          <w:sz w:val="28"/>
          <w:szCs w:val="28"/>
          <w:lang w:val="ru-RU"/>
        </w:rPr>
      </w:pPr>
      <w:r w:rsidRPr="00060141">
        <w:rPr>
          <w:sz w:val="28"/>
          <w:szCs w:val="28"/>
          <w:lang w:val="ru-RU"/>
        </w:rPr>
        <w:t xml:space="preserve">В соответствии со Схемой территориального планирования </w:t>
      </w:r>
      <w:proofErr w:type="spellStart"/>
      <w:r w:rsidR="004A55B3">
        <w:rPr>
          <w:sz w:val="28"/>
          <w:szCs w:val="28"/>
          <w:lang w:val="ru-RU"/>
        </w:rPr>
        <w:t>Гулькевичского</w:t>
      </w:r>
      <w:proofErr w:type="spellEnd"/>
      <w:r w:rsidR="004A55B3">
        <w:rPr>
          <w:sz w:val="28"/>
          <w:szCs w:val="28"/>
          <w:lang w:val="ru-RU"/>
        </w:rPr>
        <w:t xml:space="preserve"> района </w:t>
      </w:r>
      <w:r w:rsidRPr="00060141">
        <w:rPr>
          <w:sz w:val="28"/>
          <w:szCs w:val="28"/>
          <w:lang w:val="ru-RU"/>
        </w:rPr>
        <w:t xml:space="preserve">на территории </w:t>
      </w:r>
      <w:r w:rsidR="00436D38">
        <w:rPr>
          <w:sz w:val="28"/>
          <w:szCs w:val="28"/>
          <w:lang w:val="ru-RU"/>
        </w:rPr>
        <w:t xml:space="preserve">Красносельского городского поселения </w:t>
      </w:r>
      <w:r w:rsidRPr="00060141">
        <w:rPr>
          <w:sz w:val="28"/>
          <w:szCs w:val="28"/>
          <w:lang w:val="ru-RU"/>
        </w:rPr>
        <w:t>за</w:t>
      </w:r>
      <w:r w:rsidR="005C251A">
        <w:rPr>
          <w:sz w:val="28"/>
          <w:szCs w:val="28"/>
          <w:lang w:val="ru-RU"/>
        </w:rPr>
        <w:t xml:space="preserve"> </w:t>
      </w:r>
      <w:r w:rsidRPr="00060141">
        <w:rPr>
          <w:sz w:val="28"/>
          <w:szCs w:val="28"/>
          <w:lang w:val="ru-RU"/>
        </w:rPr>
        <w:t xml:space="preserve">планировано размещение ряда объектов местного значения. Анализ современного уровня обслуживания населения показал, что социальная инфраструктура </w:t>
      </w:r>
      <w:r w:rsidR="00436D38">
        <w:rPr>
          <w:sz w:val="28"/>
          <w:szCs w:val="28"/>
          <w:lang w:val="ru-RU"/>
        </w:rPr>
        <w:t xml:space="preserve">Красносельского городского поселения </w:t>
      </w:r>
      <w:r w:rsidRPr="00060141">
        <w:rPr>
          <w:sz w:val="28"/>
          <w:szCs w:val="28"/>
          <w:lang w:val="ru-RU"/>
        </w:rPr>
        <w:t xml:space="preserve">по ряду показателей не соответствует нормативным требованиям и возрастной структуре населения. Фактическое состояние ряда объектов не соответствует современным требованиям. На основании сложившегося положения приоритетным направлением является развитие социальной инфраструктуры </w:t>
      </w:r>
      <w:r w:rsidR="004577F4">
        <w:rPr>
          <w:sz w:val="28"/>
          <w:szCs w:val="28"/>
          <w:lang w:val="ru-RU"/>
        </w:rPr>
        <w:t xml:space="preserve">Красносельского городского </w:t>
      </w:r>
      <w:r w:rsidR="0001502A">
        <w:rPr>
          <w:sz w:val="28"/>
          <w:szCs w:val="28"/>
          <w:lang w:val="ru-RU"/>
        </w:rPr>
        <w:t>поселения.</w:t>
      </w:r>
    </w:p>
    <w:p w14:paraId="52F43151" w14:textId="77777777" w:rsidR="0051591F" w:rsidRPr="009172E5" w:rsidRDefault="0051591F" w:rsidP="009172E5">
      <w:pPr>
        <w:pStyle w:val="a0"/>
        <w:rPr>
          <w:sz w:val="28"/>
          <w:szCs w:val="28"/>
          <w:lang w:val="ru-RU"/>
        </w:rPr>
      </w:pPr>
      <w:r w:rsidRPr="00060141">
        <w:rPr>
          <w:sz w:val="28"/>
          <w:szCs w:val="28"/>
          <w:lang w:val="ru-RU"/>
        </w:rPr>
        <w:t>Реализация комплекса мероприятий по развитию сети учреждений социального обслуживания позволит повысить уровень социальной защищенности населения и обеспечить соблюдение конституционных прав граждан. повышения уровня и качества жизни населения и устойчивого демографического роста за счет придания экономике конкурентоспособности и инновационного качества развития, инвестиционной привлекательности и финансовой самодостаточности.</w:t>
      </w:r>
    </w:p>
    <w:p w14:paraId="7CAE433C" w14:textId="47B6C7FE" w:rsidR="00E60B81" w:rsidRPr="004E79BC" w:rsidRDefault="00E60B81">
      <w:pPr>
        <w:spacing w:before="120" w:after="120"/>
        <w:ind w:left="221"/>
        <w:rPr>
          <w:sz w:val="22"/>
          <w:lang w:eastAsia="ar-SA" w:bidi="en-US"/>
        </w:rPr>
      </w:pPr>
      <w:r w:rsidRPr="004E79BC">
        <w:rPr>
          <w:sz w:val="22"/>
        </w:rPr>
        <w:br w:type="page"/>
      </w:r>
    </w:p>
    <w:p w14:paraId="44564E7C" w14:textId="01614C96" w:rsidR="00BA5736" w:rsidRPr="00044399" w:rsidRDefault="0057505E" w:rsidP="00CD0909">
      <w:pPr>
        <w:pStyle w:val="1"/>
        <w:numPr>
          <w:ilvl w:val="0"/>
          <w:numId w:val="4"/>
        </w:numPr>
        <w:ind w:left="0" w:firstLine="0"/>
        <w:rPr>
          <w:sz w:val="28"/>
          <w:lang w:eastAsia="ar-SA" w:bidi="en-US"/>
        </w:rPr>
      </w:pPr>
      <w:bookmarkStart w:id="74" w:name="_Toc27472168"/>
      <w:bookmarkEnd w:id="12"/>
      <w:bookmarkEnd w:id="15"/>
      <w:r w:rsidRPr="00044399">
        <w:rPr>
          <w:sz w:val="28"/>
          <w:lang w:eastAsia="ar-SA" w:bidi="en-US"/>
        </w:rPr>
        <w:lastRenderedPageBreak/>
        <w:t xml:space="preserve">Сведения </w:t>
      </w:r>
      <w:r w:rsidRPr="00044399">
        <w:rPr>
          <w:rFonts w:eastAsia="Times New Roman"/>
          <w:sz w:val="28"/>
          <w:lang w:eastAsia="ar-SA" w:bidi="en-US"/>
        </w:rPr>
        <w:t>о планируемых для размещения на территориях поселения</w:t>
      </w:r>
      <w:r w:rsidRPr="00044399">
        <w:rPr>
          <w:sz w:val="28"/>
          <w:lang w:eastAsia="ar-SA" w:bidi="en-US"/>
        </w:rPr>
        <w:t xml:space="preserve"> </w:t>
      </w:r>
      <w:r w:rsidRPr="00044399">
        <w:rPr>
          <w:sz w:val="28"/>
          <w:shd w:val="clear" w:color="auto" w:fill="FFFFFF"/>
        </w:rPr>
        <w:t>объектов</w:t>
      </w:r>
      <w:r w:rsidRPr="00044399">
        <w:rPr>
          <w:rFonts w:eastAsia="Times New Roman"/>
          <w:sz w:val="28"/>
          <w:lang w:eastAsia="ar-SA" w:bidi="en-US"/>
        </w:rPr>
        <w:t xml:space="preserve"> федерального значения, объектов регионального значения</w:t>
      </w:r>
      <w:bookmarkEnd w:id="74"/>
    </w:p>
    <w:p w14:paraId="4967601A" w14:textId="7EE10207" w:rsidR="005461E8" w:rsidRPr="00044399" w:rsidRDefault="005461E8" w:rsidP="005461E8">
      <w:pPr>
        <w:pStyle w:val="a0"/>
        <w:rPr>
          <w:sz w:val="28"/>
          <w:szCs w:val="28"/>
          <w:lang w:val="ru-RU"/>
        </w:rPr>
      </w:pPr>
      <w:r w:rsidRPr="00044399">
        <w:rPr>
          <w:sz w:val="28"/>
          <w:szCs w:val="28"/>
          <w:lang w:val="ru-RU"/>
        </w:rPr>
        <w:t xml:space="preserve">На территорию </w:t>
      </w:r>
      <w:r w:rsidR="00436D38">
        <w:rPr>
          <w:sz w:val="28"/>
          <w:szCs w:val="28"/>
          <w:lang w:val="ru-RU"/>
        </w:rPr>
        <w:t xml:space="preserve">Красносельского городского поселения </w:t>
      </w:r>
      <w:r w:rsidRPr="00044399">
        <w:rPr>
          <w:sz w:val="28"/>
          <w:szCs w:val="28"/>
          <w:lang w:val="ru-RU"/>
        </w:rPr>
        <w:t xml:space="preserve">распространяют действие следующие документы территориального планирования </w:t>
      </w:r>
      <w:r w:rsidRPr="00044399">
        <w:rPr>
          <w:i/>
          <w:sz w:val="28"/>
          <w:szCs w:val="28"/>
          <w:lang w:val="ru-RU"/>
        </w:rPr>
        <w:t>Российской Федерации</w:t>
      </w:r>
      <w:r w:rsidRPr="00044399">
        <w:rPr>
          <w:sz w:val="28"/>
          <w:szCs w:val="28"/>
          <w:lang w:val="ru-RU"/>
        </w:rPr>
        <w:t>:</w:t>
      </w:r>
    </w:p>
    <w:p w14:paraId="1DDEABBA" w14:textId="794CA89A" w:rsidR="005461E8" w:rsidRPr="00044399" w:rsidRDefault="005461E8" w:rsidP="005461E8">
      <w:pPr>
        <w:pStyle w:val="a0"/>
        <w:rPr>
          <w:sz w:val="28"/>
          <w:szCs w:val="28"/>
          <w:lang w:val="ru-RU"/>
        </w:rPr>
      </w:pPr>
      <w:r w:rsidRPr="00044399">
        <w:rPr>
          <w:rFonts w:eastAsiaTheme="minorHAnsi"/>
          <w:color w:val="000000"/>
          <w:sz w:val="28"/>
          <w:szCs w:val="28"/>
          <w:lang w:val="ru-RU" w:eastAsia="en-US"/>
        </w:rPr>
        <w:t>1</w:t>
      </w:r>
      <w:r w:rsidR="00CC732F" w:rsidRPr="00044399">
        <w:rPr>
          <w:rFonts w:eastAsiaTheme="minorHAnsi"/>
          <w:color w:val="000000"/>
          <w:sz w:val="28"/>
          <w:szCs w:val="28"/>
          <w:lang w:val="ru-RU" w:eastAsia="en-US"/>
        </w:rPr>
        <w:t>)</w:t>
      </w:r>
      <w:r w:rsidRPr="00044399">
        <w:rPr>
          <w:rFonts w:eastAsiaTheme="minorHAnsi"/>
          <w:color w:val="000000"/>
          <w:sz w:val="28"/>
          <w:szCs w:val="28"/>
          <w:lang w:val="ru-RU" w:eastAsia="en-US"/>
        </w:rPr>
        <w:t xml:space="preserve"> схема территориального планирования Российской Федерации в области здравоохранения, утвержденная распоряжением Правительства Российской Федерации от 28.12.2012 №2607-р</w:t>
      </w:r>
      <w:r w:rsidR="006A08D1" w:rsidRPr="00044399">
        <w:rPr>
          <w:rFonts w:eastAsiaTheme="minorHAnsi"/>
          <w:color w:val="000000"/>
          <w:sz w:val="28"/>
          <w:szCs w:val="28"/>
          <w:lang w:val="ru-RU" w:eastAsia="en-US"/>
        </w:rPr>
        <w:t xml:space="preserve"> (с последующими изменениями и дополнениями)</w:t>
      </w:r>
      <w:r w:rsidRPr="00044399">
        <w:rPr>
          <w:rFonts w:eastAsiaTheme="minorHAnsi"/>
          <w:color w:val="000000"/>
          <w:sz w:val="28"/>
          <w:szCs w:val="28"/>
          <w:lang w:val="ru-RU" w:eastAsia="en-US"/>
        </w:rPr>
        <w:t>;</w:t>
      </w:r>
    </w:p>
    <w:p w14:paraId="026EC6BB" w14:textId="77777777" w:rsidR="005461E8" w:rsidRPr="00044399" w:rsidRDefault="005461E8" w:rsidP="005461E8">
      <w:pPr>
        <w:pStyle w:val="a0"/>
        <w:rPr>
          <w:rFonts w:eastAsiaTheme="minorHAnsi"/>
          <w:color w:val="000000"/>
          <w:sz w:val="28"/>
          <w:szCs w:val="28"/>
          <w:lang w:val="ru-RU" w:eastAsia="en-US"/>
        </w:rPr>
      </w:pPr>
      <w:r w:rsidRPr="00044399">
        <w:rPr>
          <w:sz w:val="28"/>
          <w:szCs w:val="28"/>
          <w:lang w:val="ru-RU"/>
        </w:rPr>
        <w:t>2) схема территориального планирования Российской Федерации в области высшего</w:t>
      </w:r>
      <w:r w:rsidRPr="00044399">
        <w:rPr>
          <w:rFonts w:eastAsiaTheme="minorHAnsi"/>
          <w:color w:val="000000"/>
          <w:sz w:val="28"/>
          <w:szCs w:val="28"/>
          <w:lang w:val="ru-RU" w:eastAsia="en-US"/>
        </w:rPr>
        <w:t xml:space="preserve"> профессионального образования, утвержденная распоряжением Правительства Российской Федерации от 26.02.2013 №247-р;</w:t>
      </w:r>
    </w:p>
    <w:p w14:paraId="6ECAA456" w14:textId="77777777" w:rsidR="005461E8" w:rsidRPr="00044399" w:rsidRDefault="005461E8" w:rsidP="005461E8">
      <w:pPr>
        <w:pStyle w:val="a0"/>
        <w:rPr>
          <w:rFonts w:eastAsiaTheme="minorHAnsi"/>
          <w:color w:val="000000"/>
          <w:sz w:val="28"/>
          <w:szCs w:val="28"/>
          <w:lang w:val="ru-RU" w:eastAsia="en-US"/>
        </w:rPr>
      </w:pPr>
      <w:r w:rsidRPr="00044399">
        <w:rPr>
          <w:rFonts w:eastAsiaTheme="minorHAnsi"/>
          <w:color w:val="000000"/>
          <w:sz w:val="28"/>
          <w:szCs w:val="28"/>
          <w:lang w:val="ru-RU" w:eastAsia="en-US"/>
        </w:rPr>
        <w:t>3) 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водного), автомобильных дорог федерального значения, утвержденная распоряжением Правительства Российской Федерации от 19.03.2013 №384-р (с последующими изменениями и дополнениями);</w:t>
      </w:r>
    </w:p>
    <w:p w14:paraId="6F0F5E1E" w14:textId="28BDC44E" w:rsidR="005461E8" w:rsidRPr="00044399" w:rsidRDefault="005461E8" w:rsidP="005461E8">
      <w:pPr>
        <w:pStyle w:val="a0"/>
        <w:rPr>
          <w:rFonts w:eastAsiaTheme="minorHAnsi"/>
          <w:color w:val="000000"/>
          <w:sz w:val="28"/>
          <w:szCs w:val="28"/>
          <w:lang w:val="ru-RU" w:eastAsia="en-US"/>
        </w:rPr>
      </w:pPr>
      <w:r w:rsidRPr="00044399">
        <w:rPr>
          <w:rFonts w:eastAsiaTheme="minorHAnsi"/>
          <w:color w:val="000000"/>
          <w:sz w:val="28"/>
          <w:szCs w:val="28"/>
          <w:lang w:val="ru-RU" w:eastAsia="en-US"/>
        </w:rPr>
        <w:t>4) схема территориального планирования Российской Федерации в области федерального трубопроводного транспорта, утвержденная распоряжением Правительства Российской Федерации от 13.08.2013 №1416-р</w:t>
      </w:r>
      <w:r w:rsidR="006A08D1" w:rsidRPr="00044399">
        <w:rPr>
          <w:rFonts w:eastAsiaTheme="minorHAnsi"/>
          <w:color w:val="000000"/>
          <w:sz w:val="28"/>
          <w:szCs w:val="28"/>
          <w:lang w:val="ru-RU" w:eastAsia="en-US"/>
        </w:rPr>
        <w:t xml:space="preserve"> (с последующими изменениями и дополнениями)</w:t>
      </w:r>
      <w:r w:rsidRPr="00044399">
        <w:rPr>
          <w:rFonts w:eastAsiaTheme="minorHAnsi"/>
          <w:color w:val="000000"/>
          <w:sz w:val="28"/>
          <w:szCs w:val="28"/>
          <w:lang w:val="ru-RU" w:eastAsia="en-US"/>
        </w:rPr>
        <w:t>;</w:t>
      </w:r>
    </w:p>
    <w:p w14:paraId="3B9AA4CD" w14:textId="77777777" w:rsidR="005461E8" w:rsidRPr="00044399" w:rsidRDefault="005461E8" w:rsidP="005461E8">
      <w:pPr>
        <w:pStyle w:val="a0"/>
        <w:rPr>
          <w:rFonts w:eastAsiaTheme="minorHAnsi"/>
          <w:color w:val="000000"/>
          <w:sz w:val="28"/>
          <w:szCs w:val="28"/>
          <w:lang w:val="ru-RU" w:eastAsia="en-US"/>
        </w:rPr>
      </w:pPr>
      <w:r w:rsidRPr="00044399">
        <w:rPr>
          <w:rFonts w:eastAsiaTheme="minorHAnsi"/>
          <w:color w:val="000000"/>
          <w:sz w:val="28"/>
          <w:szCs w:val="28"/>
          <w:lang w:val="ru-RU" w:eastAsia="en-US"/>
        </w:rPr>
        <w:t>5) схема территориального планирования Российской Федерации в области обороны страны и безопасности государства, утвержденная указом Президента Российской Федерации от 10.12.2015 № 615сс;</w:t>
      </w:r>
    </w:p>
    <w:p w14:paraId="36B128B6" w14:textId="77777777" w:rsidR="005461E8" w:rsidRPr="00044399" w:rsidRDefault="005461E8" w:rsidP="005461E8">
      <w:pPr>
        <w:pStyle w:val="a0"/>
        <w:rPr>
          <w:rFonts w:eastAsiaTheme="minorHAnsi"/>
          <w:color w:val="000000"/>
          <w:sz w:val="28"/>
          <w:szCs w:val="28"/>
          <w:lang w:val="ru-RU" w:eastAsia="en-US"/>
        </w:rPr>
      </w:pPr>
      <w:r w:rsidRPr="00044399">
        <w:rPr>
          <w:rFonts w:eastAsiaTheme="minorHAnsi"/>
          <w:color w:val="000000"/>
          <w:sz w:val="28"/>
          <w:szCs w:val="28"/>
          <w:lang w:val="ru-RU" w:eastAsia="en-US"/>
        </w:rPr>
        <w:t>6) схема территориального планирования Российской Федерации в области энергетики, утвержденная распоряжением Правительства Российской Федерации от 01.08.2016 № 1634-р (с последующими изменениями и дополнениями).</w:t>
      </w:r>
    </w:p>
    <w:p w14:paraId="25BFD603" w14:textId="43435740" w:rsidR="00AD1484" w:rsidRDefault="00AD1484" w:rsidP="005461E8">
      <w:pPr>
        <w:pStyle w:val="a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территории Красносельского городского поселения </w:t>
      </w:r>
      <w:r w:rsidR="00395033">
        <w:rPr>
          <w:sz w:val="28"/>
          <w:szCs w:val="28"/>
          <w:lang w:val="ru-RU"/>
        </w:rPr>
        <w:t>планируется реконструкция объекта федерального значения:</w:t>
      </w:r>
    </w:p>
    <w:p w14:paraId="721C5059" w14:textId="0AFAC4CE" w:rsidR="00395033" w:rsidRDefault="00395033" w:rsidP="00395033">
      <w:pPr>
        <w:pStyle w:val="a0"/>
        <w:numPr>
          <w:ilvl w:val="0"/>
          <w:numId w:val="35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реконструкция железной дороги</w:t>
      </w:r>
    </w:p>
    <w:p w14:paraId="3602BAFC" w14:textId="5E80765D" w:rsidR="00CC732F" w:rsidRPr="00044399" w:rsidRDefault="005461E8" w:rsidP="005461E8">
      <w:pPr>
        <w:pStyle w:val="a0"/>
        <w:rPr>
          <w:sz w:val="28"/>
          <w:szCs w:val="28"/>
          <w:lang w:val="ru-RU"/>
        </w:rPr>
      </w:pPr>
      <w:r w:rsidRPr="00044399">
        <w:rPr>
          <w:sz w:val="28"/>
          <w:szCs w:val="28"/>
          <w:lang w:val="ru-RU"/>
        </w:rPr>
        <w:t xml:space="preserve">Кроме того, на территорию </w:t>
      </w:r>
      <w:r w:rsidR="00436D38">
        <w:rPr>
          <w:sz w:val="28"/>
          <w:szCs w:val="28"/>
          <w:lang w:val="ru-RU"/>
        </w:rPr>
        <w:t xml:space="preserve">Красносельского городского поселения </w:t>
      </w:r>
      <w:r w:rsidRPr="00044399">
        <w:rPr>
          <w:sz w:val="28"/>
          <w:szCs w:val="28"/>
          <w:lang w:val="ru-RU"/>
        </w:rPr>
        <w:t xml:space="preserve">распространяется действие документов территориального планирования </w:t>
      </w:r>
      <w:r w:rsidR="00A562D1">
        <w:rPr>
          <w:sz w:val="28"/>
          <w:szCs w:val="28"/>
          <w:lang w:val="ru-RU"/>
        </w:rPr>
        <w:t xml:space="preserve">Краснодарского </w:t>
      </w:r>
      <w:r w:rsidR="00C301B7">
        <w:rPr>
          <w:sz w:val="28"/>
          <w:szCs w:val="28"/>
          <w:lang w:val="ru-RU"/>
        </w:rPr>
        <w:t>края:</w:t>
      </w:r>
    </w:p>
    <w:p w14:paraId="48962E0D" w14:textId="77777777" w:rsidR="002A543E" w:rsidRPr="00044399" w:rsidRDefault="002A543E" w:rsidP="002A543E">
      <w:pPr>
        <w:pStyle w:val="a0"/>
        <w:numPr>
          <w:ilvl w:val="0"/>
          <w:numId w:val="2"/>
        </w:numPr>
        <w:rPr>
          <w:sz w:val="28"/>
          <w:szCs w:val="28"/>
          <w:lang w:val="ru-RU"/>
        </w:rPr>
      </w:pPr>
      <w:r w:rsidRPr="00044399">
        <w:rPr>
          <w:sz w:val="28"/>
          <w:szCs w:val="28"/>
          <w:lang w:val="ru-RU"/>
        </w:rPr>
        <w:t xml:space="preserve">Схема территориального планирования </w:t>
      </w:r>
      <w:r>
        <w:rPr>
          <w:sz w:val="28"/>
          <w:szCs w:val="28"/>
          <w:lang w:val="ru-RU"/>
        </w:rPr>
        <w:t>Краснодарского края</w:t>
      </w:r>
      <w:r w:rsidRPr="00044399">
        <w:rPr>
          <w:sz w:val="28"/>
          <w:szCs w:val="28"/>
          <w:lang w:val="ru-RU"/>
        </w:rPr>
        <w:t xml:space="preserve">, утвержденная Постановлением администрации </w:t>
      </w:r>
      <w:r>
        <w:rPr>
          <w:sz w:val="28"/>
          <w:szCs w:val="28"/>
          <w:lang w:val="ru-RU"/>
        </w:rPr>
        <w:t>Краснодарского края от 10.05.2011 № 438 (внес. изм. от 19.12.2017 г. № 976</w:t>
      </w:r>
      <w:r w:rsidRPr="00044399">
        <w:rPr>
          <w:sz w:val="28"/>
          <w:szCs w:val="28"/>
          <w:lang w:val="ru-RU"/>
        </w:rPr>
        <w:t>).</w:t>
      </w:r>
    </w:p>
    <w:p w14:paraId="2DECAC27" w14:textId="77777777" w:rsidR="001144B3" w:rsidRDefault="001144B3" w:rsidP="006E30F1">
      <w:pPr>
        <w:pStyle w:val="a0"/>
        <w:rPr>
          <w:sz w:val="28"/>
          <w:szCs w:val="28"/>
          <w:lang w:val="ru-RU"/>
        </w:rPr>
        <w:sectPr w:rsidR="001144B3" w:rsidSect="00CC6EB1">
          <w:headerReference w:type="default" r:id="rId9"/>
          <w:footerReference w:type="default" r:id="rId10"/>
          <w:pgSz w:w="11906" w:h="16838"/>
          <w:pgMar w:top="1701" w:right="851" w:bottom="1134" w:left="1701" w:header="680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pgNumType w:start="3"/>
          <w:cols w:space="708"/>
          <w:docGrid w:linePitch="360"/>
        </w:sectPr>
      </w:pPr>
    </w:p>
    <w:p w14:paraId="00070D65" w14:textId="0BA75821" w:rsidR="001144B3" w:rsidRDefault="001144B3" w:rsidP="006E30F1">
      <w:pPr>
        <w:pStyle w:val="a0"/>
        <w:rPr>
          <w:sz w:val="28"/>
          <w:szCs w:val="28"/>
          <w:lang w:val="ru-RU"/>
        </w:rPr>
      </w:pPr>
    </w:p>
    <w:p w14:paraId="536DC964" w14:textId="522F6A1F" w:rsidR="00FE1FCC" w:rsidRDefault="005461E8" w:rsidP="006E30F1">
      <w:pPr>
        <w:pStyle w:val="a0"/>
        <w:rPr>
          <w:sz w:val="28"/>
          <w:szCs w:val="28"/>
          <w:lang w:val="ru-RU"/>
        </w:rPr>
      </w:pPr>
      <w:r w:rsidRPr="00856576">
        <w:rPr>
          <w:sz w:val="28"/>
          <w:szCs w:val="28"/>
          <w:lang w:val="ru-RU"/>
        </w:rPr>
        <w:t xml:space="preserve">В соответствии со </w:t>
      </w:r>
      <w:r w:rsidR="00125694" w:rsidRPr="00856576">
        <w:rPr>
          <w:sz w:val="28"/>
          <w:szCs w:val="28"/>
          <w:lang w:val="ru-RU"/>
        </w:rPr>
        <w:t>с</w:t>
      </w:r>
      <w:r w:rsidRPr="00856576">
        <w:rPr>
          <w:sz w:val="28"/>
          <w:szCs w:val="28"/>
          <w:lang w:val="ru-RU"/>
        </w:rPr>
        <w:t xml:space="preserve">хемой территориального планирования </w:t>
      </w:r>
      <w:r w:rsidR="004941C6">
        <w:rPr>
          <w:sz w:val="28"/>
          <w:szCs w:val="28"/>
          <w:lang w:val="ru-RU"/>
        </w:rPr>
        <w:t xml:space="preserve">Краснодарского </w:t>
      </w:r>
      <w:r w:rsidR="009211B1">
        <w:rPr>
          <w:sz w:val="28"/>
          <w:szCs w:val="28"/>
          <w:lang w:val="ru-RU"/>
        </w:rPr>
        <w:t xml:space="preserve">края </w:t>
      </w:r>
      <w:r w:rsidRPr="00856576">
        <w:rPr>
          <w:sz w:val="28"/>
          <w:szCs w:val="28"/>
          <w:lang w:val="ru-RU"/>
        </w:rPr>
        <w:t xml:space="preserve">на территории </w:t>
      </w:r>
      <w:r w:rsidR="00436D38">
        <w:rPr>
          <w:sz w:val="28"/>
          <w:szCs w:val="28"/>
          <w:lang w:val="ru-RU"/>
        </w:rPr>
        <w:t xml:space="preserve">Красносельского городского поселения </w:t>
      </w:r>
      <w:r w:rsidR="00096D87" w:rsidRPr="00856576">
        <w:rPr>
          <w:sz w:val="28"/>
          <w:szCs w:val="28"/>
          <w:lang w:val="ru-RU"/>
        </w:rPr>
        <w:t>зап</w:t>
      </w:r>
      <w:r w:rsidRPr="00856576">
        <w:rPr>
          <w:sz w:val="28"/>
          <w:szCs w:val="28"/>
          <w:lang w:val="ru-RU"/>
        </w:rPr>
        <w:t xml:space="preserve">ланировано размещение </w:t>
      </w:r>
      <w:r w:rsidR="00FE1FCC" w:rsidRPr="00856576">
        <w:rPr>
          <w:sz w:val="28"/>
          <w:szCs w:val="28"/>
          <w:lang w:val="ru-RU"/>
        </w:rPr>
        <w:t>объект</w:t>
      </w:r>
      <w:r w:rsidR="006E30F1" w:rsidRPr="00856576">
        <w:rPr>
          <w:sz w:val="28"/>
          <w:szCs w:val="28"/>
          <w:lang w:val="ru-RU"/>
        </w:rPr>
        <w:t>ов</w:t>
      </w:r>
      <w:r w:rsidR="00FE1F9F" w:rsidRPr="00856576">
        <w:rPr>
          <w:sz w:val="28"/>
          <w:szCs w:val="28"/>
          <w:lang w:val="ru-RU"/>
        </w:rPr>
        <w:t xml:space="preserve"> регионального значения</w:t>
      </w:r>
      <w:r w:rsidR="006E30F1" w:rsidRPr="00856576">
        <w:rPr>
          <w:sz w:val="28"/>
          <w:szCs w:val="28"/>
          <w:lang w:val="ru-RU"/>
        </w:rPr>
        <w:t>.</w:t>
      </w:r>
    </w:p>
    <w:p w14:paraId="00A6725D" w14:textId="59637522" w:rsidR="001144B3" w:rsidRPr="004E79BC" w:rsidRDefault="001144B3" w:rsidP="001144B3">
      <w:pPr>
        <w:pStyle w:val="a0"/>
        <w:spacing w:before="120"/>
        <w:jc w:val="right"/>
        <w:rPr>
          <w:rFonts w:eastAsiaTheme="minorHAnsi"/>
          <w:b/>
          <w:i/>
          <w:color w:val="000000"/>
          <w:lang w:val="ru-RU" w:eastAsia="en-US"/>
        </w:rPr>
      </w:pPr>
      <w:r w:rsidRPr="004E79BC">
        <w:rPr>
          <w:rFonts w:eastAsiaTheme="minorHAnsi"/>
          <w:b/>
          <w:i/>
          <w:color w:val="000000"/>
          <w:lang w:val="ru-RU" w:eastAsia="en-US"/>
        </w:rPr>
        <w:t xml:space="preserve">Таблица </w:t>
      </w:r>
      <w:r w:rsidR="00A730DA">
        <w:rPr>
          <w:rFonts w:eastAsiaTheme="minorHAnsi"/>
          <w:b/>
          <w:i/>
          <w:color w:val="000000"/>
          <w:lang w:val="ru-RU" w:eastAsia="en-US"/>
        </w:rPr>
        <w:t>4</w:t>
      </w:r>
      <w:r>
        <w:rPr>
          <w:rFonts w:eastAsiaTheme="minorHAnsi"/>
          <w:b/>
          <w:i/>
          <w:color w:val="000000"/>
          <w:lang w:val="ru-RU" w:eastAsia="en-US"/>
        </w:rPr>
        <w:t>.1</w:t>
      </w:r>
    </w:p>
    <w:p w14:paraId="0C7E0001" w14:textId="17CD20E0" w:rsidR="001144B3" w:rsidRPr="00E8433D" w:rsidRDefault="001144B3" w:rsidP="001144B3">
      <w:pPr>
        <w:keepNext/>
        <w:suppressAutoHyphens/>
        <w:spacing w:after="120"/>
        <w:jc w:val="center"/>
        <w:rPr>
          <w:b/>
          <w:i/>
          <w:lang w:eastAsia="ar-SA" w:bidi="en-US"/>
        </w:rPr>
      </w:pPr>
      <w:r w:rsidRPr="00C37880">
        <w:rPr>
          <w:b/>
          <w:i/>
          <w:lang w:eastAsia="ar-SA" w:bidi="en-US"/>
        </w:rPr>
        <w:t xml:space="preserve">Сведения о планируемых для размещения на территории поселения объектах </w:t>
      </w:r>
      <w:r w:rsidR="00A730DA">
        <w:rPr>
          <w:b/>
          <w:i/>
          <w:lang w:eastAsia="ar-SA" w:bidi="en-US"/>
        </w:rPr>
        <w:t>регионального значения</w:t>
      </w:r>
    </w:p>
    <w:tbl>
      <w:tblPr>
        <w:tblStyle w:val="ad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1037"/>
        <w:gridCol w:w="1420"/>
        <w:gridCol w:w="1557"/>
        <w:gridCol w:w="1559"/>
        <w:gridCol w:w="1135"/>
        <w:gridCol w:w="1562"/>
        <w:gridCol w:w="1559"/>
        <w:gridCol w:w="1699"/>
        <w:gridCol w:w="1797"/>
      </w:tblGrid>
      <w:tr w:rsidR="001144B3" w:rsidRPr="009658E9" w14:paraId="37FC8D53" w14:textId="77777777" w:rsidTr="00305FC3">
        <w:trPr>
          <w:cantSplit/>
          <w:trHeight w:val="1274"/>
          <w:tblHeader/>
        </w:trPr>
        <w:tc>
          <w:tcPr>
            <w:tcW w:w="232" w:type="pct"/>
            <w:shd w:val="clear" w:color="auto" w:fill="D9D9D9" w:themeFill="background1" w:themeFillShade="D9"/>
          </w:tcPr>
          <w:p w14:paraId="58D2CBE7" w14:textId="77777777" w:rsidR="001144B3" w:rsidRPr="009658E9" w:rsidRDefault="001144B3" w:rsidP="00305FC3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Номер объекта</w:t>
            </w:r>
          </w:p>
        </w:tc>
        <w:tc>
          <w:tcPr>
            <w:tcW w:w="371" w:type="pct"/>
            <w:shd w:val="clear" w:color="auto" w:fill="D9D9D9" w:themeFill="background1" w:themeFillShade="D9"/>
          </w:tcPr>
          <w:p w14:paraId="29E54256" w14:textId="77777777" w:rsidR="001144B3" w:rsidRPr="009658E9" w:rsidRDefault="001144B3" w:rsidP="00305FC3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Код объекта</w:t>
            </w:r>
          </w:p>
        </w:tc>
        <w:tc>
          <w:tcPr>
            <w:tcW w:w="508" w:type="pct"/>
            <w:shd w:val="clear" w:color="auto" w:fill="D9D9D9" w:themeFill="background1" w:themeFillShade="D9"/>
          </w:tcPr>
          <w:p w14:paraId="5B2E9E21" w14:textId="77777777" w:rsidR="001144B3" w:rsidRPr="009658E9" w:rsidRDefault="001144B3" w:rsidP="00305FC3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557" w:type="pct"/>
            <w:shd w:val="clear" w:color="auto" w:fill="D9D9D9" w:themeFill="background1" w:themeFillShade="D9"/>
          </w:tcPr>
          <w:p w14:paraId="26753D5E" w14:textId="77777777" w:rsidR="001144B3" w:rsidRPr="009658E9" w:rsidRDefault="001144B3" w:rsidP="00305FC3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Назначение объекта</w:t>
            </w:r>
          </w:p>
        </w:tc>
        <w:tc>
          <w:tcPr>
            <w:tcW w:w="558" w:type="pct"/>
            <w:shd w:val="clear" w:color="auto" w:fill="D9D9D9" w:themeFill="background1" w:themeFillShade="D9"/>
          </w:tcPr>
          <w:p w14:paraId="7AC00FC5" w14:textId="77777777" w:rsidR="001144B3" w:rsidRPr="009658E9" w:rsidRDefault="001144B3" w:rsidP="00305FC3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Наименование объекта</w:t>
            </w:r>
          </w:p>
        </w:tc>
        <w:tc>
          <w:tcPr>
            <w:tcW w:w="406" w:type="pct"/>
            <w:shd w:val="clear" w:color="auto" w:fill="D9D9D9" w:themeFill="background1" w:themeFillShade="D9"/>
          </w:tcPr>
          <w:p w14:paraId="3529E37D" w14:textId="77777777" w:rsidR="001144B3" w:rsidRPr="009658E9" w:rsidRDefault="001144B3" w:rsidP="00305FC3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Основные характеристики объекта</w:t>
            </w:r>
          </w:p>
        </w:tc>
        <w:tc>
          <w:tcPr>
            <w:tcW w:w="559" w:type="pct"/>
            <w:shd w:val="clear" w:color="auto" w:fill="D9D9D9" w:themeFill="background1" w:themeFillShade="D9"/>
          </w:tcPr>
          <w:p w14:paraId="2309140B" w14:textId="77777777" w:rsidR="001144B3" w:rsidRPr="009658E9" w:rsidRDefault="001144B3" w:rsidP="00305FC3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Местоположение</w:t>
            </w:r>
          </w:p>
        </w:tc>
        <w:tc>
          <w:tcPr>
            <w:tcW w:w="558" w:type="pct"/>
            <w:shd w:val="clear" w:color="auto" w:fill="D9D9D9" w:themeFill="background1" w:themeFillShade="D9"/>
          </w:tcPr>
          <w:p w14:paraId="2E52B779" w14:textId="77777777" w:rsidR="001144B3" w:rsidRPr="009658E9" w:rsidRDefault="001144B3" w:rsidP="00305FC3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  <w:tc>
          <w:tcPr>
            <w:tcW w:w="608" w:type="pct"/>
            <w:shd w:val="clear" w:color="auto" w:fill="D9D9D9" w:themeFill="background1" w:themeFillShade="D9"/>
          </w:tcPr>
          <w:p w14:paraId="36556FC1" w14:textId="77777777" w:rsidR="001144B3" w:rsidRPr="009658E9" w:rsidRDefault="001144B3" w:rsidP="00305FC3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Характеристика зон с особыми условиями использования территории</w:t>
            </w:r>
          </w:p>
        </w:tc>
        <w:tc>
          <w:tcPr>
            <w:tcW w:w="643" w:type="pct"/>
            <w:shd w:val="clear" w:color="auto" w:fill="D9D9D9" w:themeFill="background1" w:themeFillShade="D9"/>
          </w:tcPr>
          <w:p w14:paraId="06AD0DF1" w14:textId="77777777" w:rsidR="001144B3" w:rsidRPr="009658E9" w:rsidRDefault="001144B3" w:rsidP="00305FC3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Реквизиты документов территориального планирования</w:t>
            </w:r>
          </w:p>
        </w:tc>
      </w:tr>
      <w:tr w:rsidR="001144B3" w:rsidRPr="009658E9" w14:paraId="1900065D" w14:textId="77777777" w:rsidTr="00305FC3">
        <w:trPr>
          <w:cantSplit/>
        </w:trPr>
        <w:tc>
          <w:tcPr>
            <w:tcW w:w="232" w:type="pct"/>
            <w:shd w:val="clear" w:color="auto" w:fill="F2F2F2" w:themeFill="background1" w:themeFillShade="F2"/>
          </w:tcPr>
          <w:p w14:paraId="6EC67A86" w14:textId="77777777" w:rsidR="001144B3" w:rsidRPr="009658E9" w:rsidRDefault="001144B3" w:rsidP="00305FC3">
            <w:pPr>
              <w:pStyle w:val="afff1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4F574A8F" w14:textId="731144E4" w:rsidR="001144B3" w:rsidRPr="009658E9" w:rsidRDefault="00C311AF" w:rsidP="00C311A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8" w:type="pct"/>
          </w:tcPr>
          <w:p w14:paraId="62D42EBB" w14:textId="1D088444" w:rsidR="001144B3" w:rsidRPr="009658E9" w:rsidRDefault="00DF5494" w:rsidP="00305FC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ООПТ </w:t>
            </w:r>
          </w:p>
        </w:tc>
        <w:tc>
          <w:tcPr>
            <w:tcW w:w="557" w:type="pct"/>
          </w:tcPr>
          <w:p w14:paraId="0111B386" w14:textId="6AC6DD0C" w:rsidR="001144B3" w:rsidRPr="009658E9" w:rsidRDefault="00DF5494" w:rsidP="00305FC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окружающей среды</w:t>
            </w:r>
          </w:p>
        </w:tc>
        <w:tc>
          <w:tcPr>
            <w:tcW w:w="558" w:type="pct"/>
          </w:tcPr>
          <w:p w14:paraId="1F20CB43" w14:textId="1A3AC367" w:rsidR="001144B3" w:rsidRPr="009658E9" w:rsidRDefault="00DF5494" w:rsidP="00305F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Природный зоологический заказник</w:t>
            </w:r>
          </w:p>
        </w:tc>
        <w:tc>
          <w:tcPr>
            <w:tcW w:w="406" w:type="pct"/>
          </w:tcPr>
          <w:p w14:paraId="482289EE" w14:textId="6A1B05F9" w:rsidR="001144B3" w:rsidRPr="009658E9" w:rsidRDefault="00DF5494" w:rsidP="004155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</w:tcPr>
          <w:p w14:paraId="70124477" w14:textId="77777777" w:rsidR="001144B3" w:rsidRPr="009658E9" w:rsidRDefault="001144B3" w:rsidP="00305FC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spellStart"/>
            <w:r w:rsidRPr="00E62091">
              <w:rPr>
                <w:sz w:val="20"/>
                <w:szCs w:val="20"/>
              </w:rPr>
              <w:t>п.г.т</w:t>
            </w:r>
            <w:proofErr w:type="spellEnd"/>
            <w:r w:rsidRPr="00E62091">
              <w:rPr>
                <w:sz w:val="20"/>
                <w:szCs w:val="20"/>
              </w:rPr>
              <w:t xml:space="preserve">. </w:t>
            </w:r>
            <w:proofErr w:type="spellStart"/>
            <w:r w:rsidRPr="00E62091">
              <w:rPr>
                <w:sz w:val="20"/>
                <w:szCs w:val="20"/>
              </w:rPr>
              <w:t>Красносельский</w:t>
            </w:r>
            <w:proofErr w:type="spellEnd"/>
          </w:p>
        </w:tc>
        <w:tc>
          <w:tcPr>
            <w:tcW w:w="558" w:type="pct"/>
          </w:tcPr>
          <w:p w14:paraId="07D97907" w14:textId="77777777" w:rsidR="001144B3" w:rsidRPr="009658E9" w:rsidRDefault="001144B3" w:rsidP="00305FC3">
            <w:pPr>
              <w:jc w:val="left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>Планируемый к размещению</w:t>
            </w:r>
          </w:p>
        </w:tc>
        <w:tc>
          <w:tcPr>
            <w:tcW w:w="608" w:type="pct"/>
          </w:tcPr>
          <w:p w14:paraId="3D04B552" w14:textId="1F22452B" w:rsidR="001144B3" w:rsidRPr="009658E9" w:rsidRDefault="001144B3" w:rsidP="00305F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14:paraId="78ACD1F8" w14:textId="4BD4975C" w:rsidR="001144B3" w:rsidRPr="009658E9" w:rsidRDefault="001144B3" w:rsidP="00D71F9F">
            <w:pPr>
              <w:jc w:val="center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 xml:space="preserve">СТП </w:t>
            </w:r>
            <w:r w:rsidR="00D71F9F">
              <w:rPr>
                <w:sz w:val="20"/>
                <w:szCs w:val="20"/>
              </w:rPr>
              <w:t>Краснодарского края</w:t>
            </w:r>
          </w:p>
        </w:tc>
      </w:tr>
      <w:tr w:rsidR="0041559E" w:rsidRPr="009658E9" w14:paraId="28357381" w14:textId="77777777" w:rsidTr="00305FC3">
        <w:trPr>
          <w:cantSplit/>
        </w:trPr>
        <w:tc>
          <w:tcPr>
            <w:tcW w:w="232" w:type="pct"/>
            <w:shd w:val="clear" w:color="auto" w:fill="F2F2F2" w:themeFill="background1" w:themeFillShade="F2"/>
          </w:tcPr>
          <w:p w14:paraId="0A492214" w14:textId="77777777" w:rsidR="0041559E" w:rsidRPr="009658E9" w:rsidRDefault="0041559E" w:rsidP="0041559E">
            <w:pPr>
              <w:pStyle w:val="afff1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32ACFE5B" w14:textId="47830030" w:rsidR="0041559E" w:rsidRDefault="0041559E" w:rsidP="0041559E">
            <w:pPr>
              <w:jc w:val="left"/>
              <w:rPr>
                <w:sz w:val="20"/>
                <w:szCs w:val="20"/>
              </w:rPr>
            </w:pPr>
            <w:r w:rsidRPr="0041559E">
              <w:rPr>
                <w:sz w:val="20"/>
                <w:szCs w:val="20"/>
              </w:rPr>
              <w:t>602040401</w:t>
            </w:r>
          </w:p>
        </w:tc>
        <w:tc>
          <w:tcPr>
            <w:tcW w:w="508" w:type="pct"/>
          </w:tcPr>
          <w:p w14:paraId="31A6BF87" w14:textId="15A3E468" w:rsidR="0041559E" w:rsidRDefault="0041559E" w:rsidP="004155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Магистральный трубопровод</w:t>
            </w:r>
          </w:p>
        </w:tc>
        <w:tc>
          <w:tcPr>
            <w:tcW w:w="557" w:type="pct"/>
          </w:tcPr>
          <w:p w14:paraId="650E690B" w14:textId="5CC8834D" w:rsidR="0041559E" w:rsidRDefault="0041559E" w:rsidP="0041559E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558" w:type="pct"/>
          </w:tcPr>
          <w:p w14:paraId="74E0C461" w14:textId="103F449F" w:rsidR="0041559E" w:rsidRDefault="0041559E" w:rsidP="004155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4930">
              <w:rPr>
                <w:sz w:val="20"/>
                <w:szCs w:val="20"/>
              </w:rPr>
              <w:t>Магистральный нефтепровод</w:t>
            </w:r>
          </w:p>
        </w:tc>
        <w:tc>
          <w:tcPr>
            <w:tcW w:w="406" w:type="pct"/>
          </w:tcPr>
          <w:p w14:paraId="6DDAA0F7" w14:textId="14F50BF9" w:rsidR="0041559E" w:rsidRDefault="00421959" w:rsidP="0041559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трубы на 375,47-375,70 км.</w:t>
            </w:r>
          </w:p>
        </w:tc>
        <w:tc>
          <w:tcPr>
            <w:tcW w:w="559" w:type="pct"/>
          </w:tcPr>
          <w:p w14:paraId="775E1AF0" w14:textId="4C4D126F" w:rsidR="0041559E" w:rsidRPr="00E62091" w:rsidRDefault="0041559E" w:rsidP="0041559E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spellStart"/>
            <w:r w:rsidRPr="00E62091">
              <w:rPr>
                <w:sz w:val="20"/>
                <w:szCs w:val="20"/>
              </w:rPr>
              <w:t>п.г.т</w:t>
            </w:r>
            <w:proofErr w:type="spellEnd"/>
            <w:r w:rsidRPr="00E62091">
              <w:rPr>
                <w:sz w:val="20"/>
                <w:szCs w:val="20"/>
              </w:rPr>
              <w:t xml:space="preserve">. </w:t>
            </w:r>
            <w:proofErr w:type="spellStart"/>
            <w:r w:rsidRPr="00E62091">
              <w:rPr>
                <w:sz w:val="20"/>
                <w:szCs w:val="20"/>
              </w:rPr>
              <w:t>Красносельский</w:t>
            </w:r>
            <w:proofErr w:type="spellEnd"/>
          </w:p>
        </w:tc>
        <w:tc>
          <w:tcPr>
            <w:tcW w:w="558" w:type="pct"/>
          </w:tcPr>
          <w:p w14:paraId="703C6916" w14:textId="7A907BAB" w:rsidR="0041559E" w:rsidRPr="009658E9" w:rsidRDefault="0041559E" w:rsidP="00814ED9">
            <w:pPr>
              <w:jc w:val="left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 xml:space="preserve">Планируемый к </w:t>
            </w:r>
            <w:r w:rsidR="00814ED9">
              <w:rPr>
                <w:sz w:val="20"/>
                <w:szCs w:val="20"/>
              </w:rPr>
              <w:t>реконструкции</w:t>
            </w:r>
          </w:p>
        </w:tc>
        <w:tc>
          <w:tcPr>
            <w:tcW w:w="608" w:type="pct"/>
          </w:tcPr>
          <w:p w14:paraId="58987397" w14:textId="77777777" w:rsidR="0041559E" w:rsidRPr="009658E9" w:rsidRDefault="0041559E" w:rsidP="00415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14:paraId="6B9758C5" w14:textId="11D8EC9D" w:rsidR="0041559E" w:rsidRPr="009658E9" w:rsidRDefault="0041559E" w:rsidP="0041559E">
            <w:pPr>
              <w:jc w:val="center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 xml:space="preserve">СТП </w:t>
            </w:r>
            <w:r>
              <w:rPr>
                <w:sz w:val="20"/>
                <w:szCs w:val="20"/>
              </w:rPr>
              <w:t>Краснодарского края</w:t>
            </w:r>
          </w:p>
        </w:tc>
      </w:tr>
      <w:tr w:rsidR="008F7A21" w:rsidRPr="009658E9" w14:paraId="0A53807E" w14:textId="77777777" w:rsidTr="00305FC3">
        <w:trPr>
          <w:cantSplit/>
        </w:trPr>
        <w:tc>
          <w:tcPr>
            <w:tcW w:w="232" w:type="pct"/>
            <w:shd w:val="clear" w:color="auto" w:fill="F2F2F2" w:themeFill="background1" w:themeFillShade="F2"/>
          </w:tcPr>
          <w:p w14:paraId="433E6490" w14:textId="77777777" w:rsidR="008F7A21" w:rsidRPr="009658E9" w:rsidRDefault="008F7A21" w:rsidP="008F7A21">
            <w:pPr>
              <w:pStyle w:val="afff1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4BA4C154" w14:textId="425CCC1B" w:rsidR="008F7A21" w:rsidRPr="0041559E" w:rsidRDefault="008F7A21" w:rsidP="008F7A21">
            <w:pPr>
              <w:jc w:val="left"/>
              <w:rPr>
                <w:sz w:val="20"/>
                <w:szCs w:val="20"/>
              </w:rPr>
            </w:pPr>
            <w:r w:rsidRPr="002D4162">
              <w:rPr>
                <w:sz w:val="20"/>
                <w:szCs w:val="20"/>
              </w:rPr>
              <w:t>602040603</w:t>
            </w:r>
          </w:p>
        </w:tc>
        <w:tc>
          <w:tcPr>
            <w:tcW w:w="508" w:type="pct"/>
          </w:tcPr>
          <w:p w14:paraId="0A998544" w14:textId="16AAFF5E" w:rsidR="008F7A21" w:rsidRDefault="008F7A21" w:rsidP="008F7A21">
            <w:pPr>
              <w:jc w:val="left"/>
              <w:rPr>
                <w:sz w:val="20"/>
                <w:szCs w:val="20"/>
              </w:rPr>
            </w:pPr>
            <w:r w:rsidRPr="00F06A5A">
              <w:rPr>
                <w:sz w:val="20"/>
                <w:szCs w:val="20"/>
              </w:rPr>
              <w:t>Распределительные трубопроводы для транспортировки газа</w:t>
            </w:r>
          </w:p>
        </w:tc>
        <w:tc>
          <w:tcPr>
            <w:tcW w:w="557" w:type="pct"/>
          </w:tcPr>
          <w:p w14:paraId="3E9A3BB3" w14:textId="00CA709F" w:rsidR="008F7A21" w:rsidRDefault="008F7A21" w:rsidP="008F7A2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558" w:type="pct"/>
          </w:tcPr>
          <w:p w14:paraId="3DF10C22" w14:textId="714F3E6E" w:rsidR="008F7A21" w:rsidRPr="00A64930" w:rsidRDefault="008F7A21" w:rsidP="008F7A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Межпоселковый газопровод</w:t>
            </w:r>
          </w:p>
        </w:tc>
        <w:tc>
          <w:tcPr>
            <w:tcW w:w="406" w:type="pct"/>
          </w:tcPr>
          <w:p w14:paraId="636B407A" w14:textId="4A1A19B6" w:rsidR="008F7A21" w:rsidRDefault="008F7A21" w:rsidP="008F7A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</w:tcPr>
          <w:p w14:paraId="24957724" w14:textId="66593E78" w:rsidR="008F7A21" w:rsidRPr="00E62091" w:rsidRDefault="008F7A21" w:rsidP="008F7A21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spellStart"/>
            <w:r w:rsidRPr="00E62091">
              <w:rPr>
                <w:sz w:val="20"/>
                <w:szCs w:val="20"/>
              </w:rPr>
              <w:t>п.г.т</w:t>
            </w:r>
            <w:proofErr w:type="spellEnd"/>
            <w:r w:rsidRPr="00E62091">
              <w:rPr>
                <w:sz w:val="20"/>
                <w:szCs w:val="20"/>
              </w:rPr>
              <w:t xml:space="preserve">. </w:t>
            </w:r>
            <w:proofErr w:type="spellStart"/>
            <w:r w:rsidRPr="00E62091">
              <w:rPr>
                <w:sz w:val="20"/>
                <w:szCs w:val="20"/>
              </w:rPr>
              <w:t>Красносельский</w:t>
            </w:r>
            <w:proofErr w:type="spellEnd"/>
          </w:p>
        </w:tc>
        <w:tc>
          <w:tcPr>
            <w:tcW w:w="558" w:type="pct"/>
          </w:tcPr>
          <w:p w14:paraId="15086C5C" w14:textId="08BE7C41" w:rsidR="008F7A21" w:rsidRPr="009658E9" w:rsidRDefault="008F7A21" w:rsidP="008F7A21">
            <w:pPr>
              <w:jc w:val="left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>Планируемый к размещению</w:t>
            </w:r>
          </w:p>
        </w:tc>
        <w:tc>
          <w:tcPr>
            <w:tcW w:w="608" w:type="pct"/>
          </w:tcPr>
          <w:p w14:paraId="7F31B573" w14:textId="77777777" w:rsidR="008F7A21" w:rsidRPr="009658E9" w:rsidRDefault="008F7A21" w:rsidP="008F7A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</w:tcPr>
          <w:p w14:paraId="310AE72D" w14:textId="0EB18A5B" w:rsidR="008F7A21" w:rsidRPr="009658E9" w:rsidRDefault="008F7A21" w:rsidP="008F7A21">
            <w:pPr>
              <w:jc w:val="center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 xml:space="preserve">СТП </w:t>
            </w:r>
            <w:r>
              <w:rPr>
                <w:sz w:val="20"/>
                <w:szCs w:val="20"/>
              </w:rPr>
              <w:t>Краснодарского края</w:t>
            </w:r>
          </w:p>
        </w:tc>
      </w:tr>
    </w:tbl>
    <w:p w14:paraId="685AED11" w14:textId="77777777" w:rsidR="001144B3" w:rsidRDefault="001144B3" w:rsidP="006E30F1">
      <w:pPr>
        <w:pStyle w:val="a0"/>
        <w:rPr>
          <w:sz w:val="28"/>
          <w:szCs w:val="28"/>
          <w:lang w:val="ru-RU"/>
        </w:rPr>
        <w:sectPr w:rsidR="001144B3" w:rsidSect="00B64F03">
          <w:pgSz w:w="16838" w:h="11906" w:orient="landscape"/>
          <w:pgMar w:top="1701" w:right="1701" w:bottom="851" w:left="1134" w:header="680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pgNumType w:start="30"/>
          <w:cols w:space="708"/>
          <w:docGrid w:linePitch="360"/>
        </w:sectPr>
      </w:pPr>
    </w:p>
    <w:p w14:paraId="29997EE9" w14:textId="2591E069" w:rsidR="001144B3" w:rsidRPr="00044399" w:rsidRDefault="001144B3" w:rsidP="006E30F1">
      <w:pPr>
        <w:pStyle w:val="a0"/>
        <w:rPr>
          <w:sz w:val="28"/>
          <w:szCs w:val="28"/>
          <w:lang w:val="ru-RU"/>
        </w:rPr>
      </w:pPr>
    </w:p>
    <w:p w14:paraId="666DB2F3" w14:textId="61E59338" w:rsidR="008C6D4D" w:rsidRPr="004E79BC" w:rsidRDefault="0057505E" w:rsidP="00CD0909">
      <w:pPr>
        <w:pStyle w:val="1"/>
        <w:numPr>
          <w:ilvl w:val="0"/>
          <w:numId w:val="4"/>
        </w:numPr>
        <w:spacing w:before="240"/>
        <w:ind w:left="0" w:firstLine="0"/>
        <w:rPr>
          <w:rFonts w:eastAsia="Times New Roman"/>
          <w:lang w:eastAsia="ar-SA" w:bidi="en-US"/>
        </w:rPr>
      </w:pPr>
      <w:bookmarkStart w:id="75" w:name="_Toc27472169"/>
      <w:r w:rsidRPr="004E79BC">
        <w:rPr>
          <w:rFonts w:eastAsia="Times New Roman"/>
          <w:lang w:eastAsia="ar-SA" w:bidi="en-US"/>
        </w:rPr>
        <w:t xml:space="preserve">Сведения о планируемых для размещения на территориях </w:t>
      </w:r>
      <w:r w:rsidRPr="00FE0827">
        <w:rPr>
          <w:lang w:eastAsia="ar-SA" w:bidi="en-US"/>
        </w:rPr>
        <w:t>поселения</w:t>
      </w:r>
      <w:r w:rsidRPr="004E79BC">
        <w:rPr>
          <w:rFonts w:eastAsia="Times New Roman"/>
          <w:lang w:eastAsia="ar-SA" w:bidi="en-US"/>
        </w:rPr>
        <w:t xml:space="preserve"> объектов местного значения муниципального района</w:t>
      </w:r>
      <w:bookmarkEnd w:id="75"/>
    </w:p>
    <w:p w14:paraId="30962460" w14:textId="73DE948A" w:rsidR="00781AB9" w:rsidRPr="009172E5" w:rsidRDefault="005461E8" w:rsidP="005461E8">
      <w:pPr>
        <w:pStyle w:val="a0"/>
        <w:rPr>
          <w:sz w:val="28"/>
          <w:szCs w:val="28"/>
          <w:lang w:val="ru-RU"/>
        </w:rPr>
      </w:pPr>
      <w:bookmarkStart w:id="76" w:name="dst101699"/>
      <w:bookmarkStart w:id="77" w:name="_Toc370201566"/>
      <w:bookmarkEnd w:id="76"/>
      <w:r w:rsidRPr="009172E5">
        <w:rPr>
          <w:sz w:val="28"/>
          <w:szCs w:val="28"/>
          <w:lang w:val="ru-RU"/>
        </w:rPr>
        <w:t xml:space="preserve">На территории </w:t>
      </w:r>
      <w:r w:rsidR="00436D38">
        <w:rPr>
          <w:sz w:val="28"/>
          <w:szCs w:val="28"/>
          <w:lang w:val="ru-RU"/>
        </w:rPr>
        <w:t xml:space="preserve">Красносельского городского поселения </w:t>
      </w:r>
      <w:r w:rsidRPr="009172E5">
        <w:rPr>
          <w:sz w:val="28"/>
          <w:szCs w:val="28"/>
          <w:lang w:val="ru-RU"/>
        </w:rPr>
        <w:t xml:space="preserve">распространяет действие документ территориального планирования </w:t>
      </w:r>
      <w:proofErr w:type="spellStart"/>
      <w:r w:rsidR="004A55B3">
        <w:rPr>
          <w:sz w:val="28"/>
          <w:szCs w:val="28"/>
          <w:lang w:val="ru-RU"/>
        </w:rPr>
        <w:t>Гулькевичского</w:t>
      </w:r>
      <w:proofErr w:type="spellEnd"/>
      <w:r w:rsidR="004A55B3">
        <w:rPr>
          <w:sz w:val="28"/>
          <w:szCs w:val="28"/>
          <w:lang w:val="ru-RU"/>
        </w:rPr>
        <w:t xml:space="preserve"> района </w:t>
      </w:r>
      <w:r w:rsidR="00A562D1">
        <w:rPr>
          <w:sz w:val="28"/>
          <w:szCs w:val="28"/>
          <w:lang w:val="ru-RU"/>
        </w:rPr>
        <w:t xml:space="preserve">Краснодарского </w:t>
      </w:r>
      <w:r w:rsidR="002A543E">
        <w:rPr>
          <w:sz w:val="28"/>
          <w:szCs w:val="28"/>
          <w:lang w:val="ru-RU"/>
        </w:rPr>
        <w:t>края</w:t>
      </w:r>
      <w:r w:rsidRPr="009172E5">
        <w:rPr>
          <w:sz w:val="28"/>
          <w:szCs w:val="28"/>
          <w:lang w:val="ru-RU"/>
        </w:rPr>
        <w:t>:</w:t>
      </w:r>
    </w:p>
    <w:p w14:paraId="5090ECA8" w14:textId="77777777" w:rsidR="002A543E" w:rsidRPr="009172E5" w:rsidRDefault="002A543E" w:rsidP="002A543E">
      <w:pPr>
        <w:pStyle w:val="a0"/>
        <w:numPr>
          <w:ilvl w:val="0"/>
          <w:numId w:val="32"/>
        </w:numPr>
        <w:ind w:left="0" w:firstLine="1069"/>
        <w:rPr>
          <w:sz w:val="28"/>
          <w:szCs w:val="28"/>
          <w:lang w:val="ru-RU"/>
        </w:rPr>
      </w:pPr>
      <w:r w:rsidRPr="009172E5">
        <w:rPr>
          <w:sz w:val="28"/>
          <w:szCs w:val="28"/>
          <w:lang w:val="ru-RU"/>
        </w:rPr>
        <w:t xml:space="preserve">схема территориального планирования </w:t>
      </w:r>
      <w:proofErr w:type="spellStart"/>
      <w:r>
        <w:rPr>
          <w:sz w:val="28"/>
          <w:szCs w:val="28"/>
          <w:lang w:val="ru-RU"/>
        </w:rPr>
        <w:t>Гулькевичского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9172E5">
        <w:rPr>
          <w:sz w:val="28"/>
          <w:szCs w:val="28"/>
          <w:lang w:val="ru-RU"/>
        </w:rPr>
        <w:t xml:space="preserve">, утвержденная </w:t>
      </w:r>
      <w:r>
        <w:rPr>
          <w:sz w:val="28"/>
          <w:szCs w:val="28"/>
          <w:lang w:val="ru-RU"/>
        </w:rPr>
        <w:t>Решением</w:t>
      </w:r>
      <w:r w:rsidRPr="00764D72">
        <w:rPr>
          <w:sz w:val="28"/>
          <w:szCs w:val="28"/>
          <w:lang w:val="ru-RU"/>
        </w:rPr>
        <w:t xml:space="preserve"> Совета муниципального образования </w:t>
      </w:r>
      <w:proofErr w:type="spellStart"/>
      <w:r w:rsidRPr="00764D72">
        <w:rPr>
          <w:sz w:val="28"/>
          <w:szCs w:val="28"/>
          <w:lang w:val="ru-RU"/>
        </w:rPr>
        <w:t>Гулькевичский</w:t>
      </w:r>
      <w:proofErr w:type="spellEnd"/>
      <w:r w:rsidRPr="00764D72">
        <w:rPr>
          <w:sz w:val="28"/>
          <w:szCs w:val="28"/>
          <w:lang w:val="ru-RU"/>
        </w:rPr>
        <w:t xml:space="preserve"> район</w:t>
      </w:r>
      <w:r>
        <w:rPr>
          <w:sz w:val="28"/>
          <w:szCs w:val="28"/>
          <w:lang w:val="ru-RU"/>
        </w:rPr>
        <w:t xml:space="preserve"> № 8 от 27.12.2016 г.</w:t>
      </w:r>
    </w:p>
    <w:p w14:paraId="5D6212BF" w14:textId="27D323F0" w:rsidR="00125694" w:rsidRPr="009172E5" w:rsidRDefault="00125694" w:rsidP="005461E8">
      <w:pPr>
        <w:pStyle w:val="a0"/>
        <w:rPr>
          <w:sz w:val="28"/>
          <w:szCs w:val="28"/>
          <w:lang w:val="ru-RU"/>
        </w:rPr>
      </w:pPr>
      <w:r w:rsidRPr="009172E5">
        <w:rPr>
          <w:sz w:val="28"/>
          <w:szCs w:val="28"/>
          <w:lang w:val="ru-RU"/>
        </w:rPr>
        <w:t xml:space="preserve">Сведения о видах, назначении и </w:t>
      </w:r>
      <w:r w:rsidR="00F2656B" w:rsidRPr="009172E5">
        <w:rPr>
          <w:sz w:val="28"/>
          <w:szCs w:val="28"/>
          <w:lang w:val="ru-RU"/>
        </w:rPr>
        <w:t>наименованиях,</w:t>
      </w:r>
      <w:r w:rsidRPr="009172E5">
        <w:rPr>
          <w:sz w:val="28"/>
          <w:szCs w:val="28"/>
          <w:lang w:val="ru-RU"/>
        </w:rPr>
        <w:t xml:space="preserve"> планируемых для размещения на территориях поселения объектов местного значения муниципального района, их основные характеристики, местоположение, характеристики зон с особыми условиями использования территорий, реквизиты документов территориального планирования, а также обоснование выбранного варианта размещения данных объектов представлены в таблице 5.1.</w:t>
      </w:r>
    </w:p>
    <w:p w14:paraId="4CF8E753" w14:textId="77777777" w:rsidR="009A0EB1" w:rsidRDefault="009A0EB1" w:rsidP="00C41175">
      <w:pPr>
        <w:pStyle w:val="a0"/>
        <w:spacing w:before="120"/>
        <w:rPr>
          <w:rFonts w:eastAsiaTheme="minorHAnsi"/>
          <w:b/>
          <w:i/>
          <w:color w:val="000000"/>
          <w:lang w:val="ru-RU" w:eastAsia="en-US"/>
        </w:rPr>
      </w:pPr>
    </w:p>
    <w:p w14:paraId="3CEB6709" w14:textId="77777777" w:rsidR="00125694" w:rsidRDefault="00125694" w:rsidP="00AD1A00">
      <w:pPr>
        <w:pStyle w:val="a0"/>
        <w:spacing w:before="120"/>
        <w:jc w:val="right"/>
        <w:rPr>
          <w:rFonts w:eastAsiaTheme="minorHAnsi"/>
          <w:b/>
          <w:i/>
          <w:color w:val="000000"/>
          <w:lang w:val="ru-RU" w:eastAsia="en-US"/>
        </w:rPr>
        <w:sectPr w:rsidR="00125694" w:rsidSect="00B64F03">
          <w:pgSz w:w="11906" w:h="16838"/>
          <w:pgMar w:top="1701" w:right="851" w:bottom="1134" w:left="1701" w:header="680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pgNumType w:start="31"/>
          <w:cols w:space="708"/>
          <w:docGrid w:linePitch="360"/>
        </w:sectPr>
      </w:pPr>
    </w:p>
    <w:p w14:paraId="06991889" w14:textId="72A1386F" w:rsidR="00AD1A00" w:rsidRPr="004E79BC" w:rsidRDefault="00A87A78" w:rsidP="00AD1A00">
      <w:pPr>
        <w:pStyle w:val="a0"/>
        <w:spacing w:before="120"/>
        <w:jc w:val="right"/>
        <w:rPr>
          <w:rFonts w:eastAsiaTheme="minorHAnsi"/>
          <w:b/>
          <w:i/>
          <w:color w:val="000000"/>
          <w:lang w:val="ru-RU" w:eastAsia="en-US"/>
        </w:rPr>
      </w:pPr>
      <w:r w:rsidRPr="004E79BC">
        <w:rPr>
          <w:rFonts w:eastAsiaTheme="minorHAnsi"/>
          <w:b/>
          <w:i/>
          <w:color w:val="000000"/>
          <w:lang w:val="ru-RU" w:eastAsia="en-US"/>
        </w:rPr>
        <w:lastRenderedPageBreak/>
        <w:t xml:space="preserve">Таблица </w:t>
      </w:r>
      <w:r w:rsidR="001274DE">
        <w:rPr>
          <w:rFonts w:eastAsiaTheme="minorHAnsi"/>
          <w:b/>
          <w:i/>
          <w:color w:val="000000"/>
          <w:lang w:val="ru-RU" w:eastAsia="en-US"/>
        </w:rPr>
        <w:t>5.1</w:t>
      </w:r>
    </w:p>
    <w:p w14:paraId="7D7BB67E" w14:textId="7C6C1605" w:rsidR="00775038" w:rsidRPr="00E8433D" w:rsidRDefault="00775038" w:rsidP="00775038">
      <w:pPr>
        <w:keepNext/>
        <w:suppressAutoHyphens/>
        <w:spacing w:after="120"/>
        <w:jc w:val="center"/>
        <w:rPr>
          <w:b/>
          <w:i/>
          <w:lang w:eastAsia="ar-SA" w:bidi="en-US"/>
        </w:rPr>
      </w:pPr>
      <w:r w:rsidRPr="00C37880">
        <w:rPr>
          <w:b/>
          <w:i/>
          <w:lang w:eastAsia="ar-SA" w:bidi="en-US"/>
        </w:rPr>
        <w:t>Сведения о планируемых для размещения на территории поселения объектах местного значения муниципального района</w:t>
      </w:r>
    </w:p>
    <w:tbl>
      <w:tblPr>
        <w:tblStyle w:val="ad"/>
        <w:tblW w:w="5000" w:type="pct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1037"/>
        <w:gridCol w:w="1420"/>
        <w:gridCol w:w="1557"/>
        <w:gridCol w:w="1559"/>
        <w:gridCol w:w="1135"/>
        <w:gridCol w:w="1562"/>
        <w:gridCol w:w="1559"/>
        <w:gridCol w:w="1699"/>
        <w:gridCol w:w="1797"/>
      </w:tblGrid>
      <w:tr w:rsidR="005E0803" w:rsidRPr="009658E9" w14:paraId="62769AD8" w14:textId="77777777" w:rsidTr="00E61993">
        <w:trPr>
          <w:cantSplit/>
          <w:trHeight w:val="1274"/>
          <w:tblHeader/>
        </w:trPr>
        <w:tc>
          <w:tcPr>
            <w:tcW w:w="232" w:type="pct"/>
            <w:shd w:val="clear" w:color="auto" w:fill="D9D9D9" w:themeFill="background1" w:themeFillShade="D9"/>
          </w:tcPr>
          <w:p w14:paraId="1AD31304" w14:textId="77777777" w:rsidR="005E0803" w:rsidRPr="009658E9" w:rsidRDefault="005E0803" w:rsidP="00965C50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Номер объекта</w:t>
            </w:r>
          </w:p>
        </w:tc>
        <w:tc>
          <w:tcPr>
            <w:tcW w:w="371" w:type="pct"/>
            <w:shd w:val="clear" w:color="auto" w:fill="D9D9D9" w:themeFill="background1" w:themeFillShade="D9"/>
          </w:tcPr>
          <w:p w14:paraId="2E8D39A0" w14:textId="77777777" w:rsidR="005E0803" w:rsidRPr="009658E9" w:rsidRDefault="005E0803" w:rsidP="00965C50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Код объекта</w:t>
            </w:r>
          </w:p>
        </w:tc>
        <w:tc>
          <w:tcPr>
            <w:tcW w:w="508" w:type="pct"/>
            <w:shd w:val="clear" w:color="auto" w:fill="D9D9D9" w:themeFill="background1" w:themeFillShade="D9"/>
          </w:tcPr>
          <w:p w14:paraId="7AE8794D" w14:textId="77777777" w:rsidR="005E0803" w:rsidRPr="009658E9" w:rsidRDefault="005E0803" w:rsidP="00965C50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557" w:type="pct"/>
            <w:shd w:val="clear" w:color="auto" w:fill="D9D9D9" w:themeFill="background1" w:themeFillShade="D9"/>
          </w:tcPr>
          <w:p w14:paraId="4382786E" w14:textId="77777777" w:rsidR="005E0803" w:rsidRPr="009658E9" w:rsidRDefault="005E0803" w:rsidP="00965C50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Назначение объекта</w:t>
            </w:r>
          </w:p>
        </w:tc>
        <w:tc>
          <w:tcPr>
            <w:tcW w:w="558" w:type="pct"/>
            <w:shd w:val="clear" w:color="auto" w:fill="D9D9D9" w:themeFill="background1" w:themeFillShade="D9"/>
          </w:tcPr>
          <w:p w14:paraId="7F52FEBB" w14:textId="77777777" w:rsidR="005E0803" w:rsidRPr="009658E9" w:rsidRDefault="005E0803" w:rsidP="00965C50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Наименование объекта</w:t>
            </w:r>
          </w:p>
        </w:tc>
        <w:tc>
          <w:tcPr>
            <w:tcW w:w="406" w:type="pct"/>
            <w:shd w:val="clear" w:color="auto" w:fill="D9D9D9" w:themeFill="background1" w:themeFillShade="D9"/>
          </w:tcPr>
          <w:p w14:paraId="2E0345EB" w14:textId="77777777" w:rsidR="005E0803" w:rsidRPr="009658E9" w:rsidRDefault="005E0803" w:rsidP="00965C50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Основные характеристики объекта</w:t>
            </w:r>
          </w:p>
        </w:tc>
        <w:tc>
          <w:tcPr>
            <w:tcW w:w="559" w:type="pct"/>
            <w:shd w:val="clear" w:color="auto" w:fill="D9D9D9" w:themeFill="background1" w:themeFillShade="D9"/>
          </w:tcPr>
          <w:p w14:paraId="4E9E171F" w14:textId="77777777" w:rsidR="005E0803" w:rsidRPr="009658E9" w:rsidRDefault="005E0803" w:rsidP="00965C50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Местоположение</w:t>
            </w:r>
          </w:p>
        </w:tc>
        <w:tc>
          <w:tcPr>
            <w:tcW w:w="558" w:type="pct"/>
            <w:shd w:val="clear" w:color="auto" w:fill="D9D9D9" w:themeFill="background1" w:themeFillShade="D9"/>
          </w:tcPr>
          <w:p w14:paraId="21E9D66E" w14:textId="77777777" w:rsidR="005E0803" w:rsidRPr="009658E9" w:rsidRDefault="005E0803" w:rsidP="00965C50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Планируемые мероприятия по объекту</w:t>
            </w:r>
          </w:p>
        </w:tc>
        <w:tc>
          <w:tcPr>
            <w:tcW w:w="608" w:type="pct"/>
            <w:shd w:val="clear" w:color="auto" w:fill="D9D9D9" w:themeFill="background1" w:themeFillShade="D9"/>
          </w:tcPr>
          <w:p w14:paraId="22D40F75" w14:textId="77777777" w:rsidR="005E0803" w:rsidRPr="009658E9" w:rsidRDefault="005E0803" w:rsidP="00965C50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Характеристика зон с особыми условиями использования территории</w:t>
            </w:r>
          </w:p>
        </w:tc>
        <w:tc>
          <w:tcPr>
            <w:tcW w:w="643" w:type="pct"/>
            <w:shd w:val="clear" w:color="auto" w:fill="D9D9D9" w:themeFill="background1" w:themeFillShade="D9"/>
          </w:tcPr>
          <w:p w14:paraId="3C61B8A5" w14:textId="77777777" w:rsidR="005E0803" w:rsidRPr="009658E9" w:rsidRDefault="005E0803" w:rsidP="00965C50">
            <w:pPr>
              <w:pStyle w:val="a0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9658E9">
              <w:rPr>
                <w:b/>
                <w:i/>
                <w:sz w:val="20"/>
                <w:szCs w:val="20"/>
                <w:lang w:val="ru-RU"/>
              </w:rPr>
              <w:t>Реквизиты документов территориального планирования</w:t>
            </w:r>
          </w:p>
        </w:tc>
      </w:tr>
      <w:tr w:rsidR="00630E80" w:rsidRPr="009658E9" w14:paraId="562C5E1C" w14:textId="77777777" w:rsidTr="00E61993">
        <w:trPr>
          <w:cantSplit/>
        </w:trPr>
        <w:tc>
          <w:tcPr>
            <w:tcW w:w="232" w:type="pct"/>
            <w:shd w:val="clear" w:color="auto" w:fill="F2F2F2" w:themeFill="background1" w:themeFillShade="F2"/>
          </w:tcPr>
          <w:p w14:paraId="2483FCAC" w14:textId="71F98D78" w:rsidR="00630E80" w:rsidRPr="005114BA" w:rsidRDefault="005114BA" w:rsidP="005114BA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1" w:type="pct"/>
          </w:tcPr>
          <w:p w14:paraId="76811278" w14:textId="6F53BEA8" w:rsidR="00630E80" w:rsidRPr="009658E9" w:rsidRDefault="00630E80" w:rsidP="00630E80">
            <w:pPr>
              <w:jc w:val="left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>602010101</w:t>
            </w:r>
          </w:p>
        </w:tc>
        <w:tc>
          <w:tcPr>
            <w:tcW w:w="508" w:type="pct"/>
          </w:tcPr>
          <w:p w14:paraId="50AE8A71" w14:textId="30C9C956" w:rsidR="00630E80" w:rsidRPr="009658E9" w:rsidRDefault="00630E80" w:rsidP="00630E80">
            <w:pPr>
              <w:jc w:val="left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>Объекты образования и науки</w:t>
            </w:r>
          </w:p>
        </w:tc>
        <w:tc>
          <w:tcPr>
            <w:tcW w:w="557" w:type="pct"/>
          </w:tcPr>
          <w:p w14:paraId="5301ECD6" w14:textId="67C7CF73" w:rsidR="00630E80" w:rsidRPr="009658E9" w:rsidRDefault="00630E80" w:rsidP="00630E80">
            <w:pPr>
              <w:jc w:val="left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>Развитие образования</w:t>
            </w:r>
          </w:p>
        </w:tc>
        <w:tc>
          <w:tcPr>
            <w:tcW w:w="558" w:type="pct"/>
          </w:tcPr>
          <w:p w14:paraId="0BE7BB24" w14:textId="3DD3EB85" w:rsidR="00630E80" w:rsidRPr="009658E9" w:rsidRDefault="00630E80" w:rsidP="00630E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>Дошкольная образовательная организация</w:t>
            </w:r>
          </w:p>
        </w:tc>
        <w:tc>
          <w:tcPr>
            <w:tcW w:w="406" w:type="pct"/>
          </w:tcPr>
          <w:p w14:paraId="54030F0C" w14:textId="62C9BD46" w:rsidR="00630E80" w:rsidRPr="009658E9" w:rsidRDefault="0004374D" w:rsidP="00630E8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160 мест</w:t>
            </w:r>
          </w:p>
        </w:tc>
        <w:tc>
          <w:tcPr>
            <w:tcW w:w="559" w:type="pct"/>
          </w:tcPr>
          <w:p w14:paraId="14651754" w14:textId="3C149ED3" w:rsidR="00630E80" w:rsidRPr="009658E9" w:rsidRDefault="00E62091" w:rsidP="00630E80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spellStart"/>
            <w:r w:rsidRPr="00E62091">
              <w:rPr>
                <w:sz w:val="20"/>
                <w:szCs w:val="20"/>
              </w:rPr>
              <w:t>п.г.т</w:t>
            </w:r>
            <w:proofErr w:type="spellEnd"/>
            <w:r w:rsidRPr="00E62091">
              <w:rPr>
                <w:sz w:val="20"/>
                <w:szCs w:val="20"/>
              </w:rPr>
              <w:t xml:space="preserve">. </w:t>
            </w:r>
            <w:proofErr w:type="spellStart"/>
            <w:r w:rsidRPr="00E62091">
              <w:rPr>
                <w:sz w:val="20"/>
                <w:szCs w:val="20"/>
              </w:rPr>
              <w:t>Красносельский</w:t>
            </w:r>
            <w:proofErr w:type="spellEnd"/>
          </w:p>
        </w:tc>
        <w:tc>
          <w:tcPr>
            <w:tcW w:w="558" w:type="pct"/>
          </w:tcPr>
          <w:p w14:paraId="053CAE70" w14:textId="404D7D18" w:rsidR="00630E80" w:rsidRPr="009658E9" w:rsidRDefault="00630E80" w:rsidP="00630E80">
            <w:pPr>
              <w:jc w:val="left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>Планируемый к размещению</w:t>
            </w:r>
          </w:p>
        </w:tc>
        <w:tc>
          <w:tcPr>
            <w:tcW w:w="608" w:type="pct"/>
          </w:tcPr>
          <w:p w14:paraId="03FCA5A7" w14:textId="266BB0ED" w:rsidR="00630E80" w:rsidRPr="009658E9" w:rsidRDefault="00630E80" w:rsidP="00630E80">
            <w:pPr>
              <w:jc w:val="center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643" w:type="pct"/>
          </w:tcPr>
          <w:p w14:paraId="0E6BBC88" w14:textId="76DFF913" w:rsidR="00630E80" w:rsidRPr="009658E9" w:rsidRDefault="00630E80" w:rsidP="00630E80">
            <w:pPr>
              <w:jc w:val="center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 xml:space="preserve">СТП </w:t>
            </w:r>
            <w:proofErr w:type="spellStart"/>
            <w:r w:rsidRPr="009658E9">
              <w:rPr>
                <w:sz w:val="20"/>
                <w:szCs w:val="20"/>
              </w:rPr>
              <w:t>Гулькевичского</w:t>
            </w:r>
            <w:proofErr w:type="spellEnd"/>
            <w:r w:rsidRPr="009658E9">
              <w:rPr>
                <w:sz w:val="20"/>
                <w:szCs w:val="20"/>
              </w:rPr>
              <w:t xml:space="preserve"> района</w:t>
            </w:r>
          </w:p>
        </w:tc>
      </w:tr>
      <w:tr w:rsidR="009658E9" w:rsidRPr="009658E9" w14:paraId="66233451" w14:textId="77777777" w:rsidTr="00E61993">
        <w:trPr>
          <w:cantSplit/>
        </w:trPr>
        <w:tc>
          <w:tcPr>
            <w:tcW w:w="232" w:type="pct"/>
            <w:shd w:val="clear" w:color="auto" w:fill="F2F2F2" w:themeFill="background1" w:themeFillShade="F2"/>
          </w:tcPr>
          <w:p w14:paraId="18916FDE" w14:textId="5622DDB0" w:rsidR="009658E9" w:rsidRPr="005114BA" w:rsidRDefault="005114BA" w:rsidP="005114BA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1" w:type="pct"/>
          </w:tcPr>
          <w:p w14:paraId="1E7D66DA" w14:textId="72C976DD" w:rsidR="009658E9" w:rsidRPr="009658E9" w:rsidRDefault="009658E9" w:rsidP="009658E9">
            <w:pPr>
              <w:jc w:val="left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>602010102</w:t>
            </w:r>
          </w:p>
        </w:tc>
        <w:tc>
          <w:tcPr>
            <w:tcW w:w="508" w:type="pct"/>
          </w:tcPr>
          <w:p w14:paraId="4BDF6C72" w14:textId="35E1F286" w:rsidR="009658E9" w:rsidRPr="009658E9" w:rsidRDefault="009658E9" w:rsidP="009658E9">
            <w:pPr>
              <w:jc w:val="left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>Объекты образования и науки</w:t>
            </w:r>
          </w:p>
        </w:tc>
        <w:tc>
          <w:tcPr>
            <w:tcW w:w="557" w:type="pct"/>
          </w:tcPr>
          <w:p w14:paraId="5550348B" w14:textId="3821CA6F" w:rsidR="009658E9" w:rsidRPr="009658E9" w:rsidRDefault="009658E9" w:rsidP="009658E9">
            <w:pPr>
              <w:jc w:val="left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>Развитие образования</w:t>
            </w:r>
          </w:p>
        </w:tc>
        <w:tc>
          <w:tcPr>
            <w:tcW w:w="558" w:type="pct"/>
          </w:tcPr>
          <w:p w14:paraId="00FC9E41" w14:textId="035FD04E" w:rsidR="009658E9" w:rsidRPr="009658E9" w:rsidRDefault="009658E9" w:rsidP="009658E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>Общеобразовательная организация (Школа)</w:t>
            </w:r>
          </w:p>
        </w:tc>
        <w:tc>
          <w:tcPr>
            <w:tcW w:w="406" w:type="pct"/>
          </w:tcPr>
          <w:p w14:paraId="764FCA59" w14:textId="72E7C97F" w:rsidR="009658E9" w:rsidRPr="009658E9" w:rsidRDefault="0004374D" w:rsidP="009658E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400 мест</w:t>
            </w:r>
          </w:p>
        </w:tc>
        <w:tc>
          <w:tcPr>
            <w:tcW w:w="559" w:type="pct"/>
          </w:tcPr>
          <w:p w14:paraId="6E12B503" w14:textId="451C8DCC" w:rsidR="009658E9" w:rsidRPr="009658E9" w:rsidRDefault="00E62091" w:rsidP="009658E9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spellStart"/>
            <w:r w:rsidRPr="00E62091">
              <w:rPr>
                <w:sz w:val="20"/>
                <w:szCs w:val="20"/>
              </w:rPr>
              <w:t>п.г.т</w:t>
            </w:r>
            <w:proofErr w:type="spellEnd"/>
            <w:r w:rsidRPr="00E62091">
              <w:rPr>
                <w:sz w:val="20"/>
                <w:szCs w:val="20"/>
              </w:rPr>
              <w:t xml:space="preserve">. </w:t>
            </w:r>
            <w:proofErr w:type="spellStart"/>
            <w:r w:rsidRPr="00E62091">
              <w:rPr>
                <w:sz w:val="20"/>
                <w:szCs w:val="20"/>
              </w:rPr>
              <w:t>Красносельский</w:t>
            </w:r>
            <w:proofErr w:type="spellEnd"/>
          </w:p>
        </w:tc>
        <w:tc>
          <w:tcPr>
            <w:tcW w:w="558" w:type="pct"/>
          </w:tcPr>
          <w:p w14:paraId="5EB7230F" w14:textId="3CE92059" w:rsidR="009658E9" w:rsidRPr="009658E9" w:rsidRDefault="009658E9" w:rsidP="009658E9">
            <w:pPr>
              <w:jc w:val="left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>Планируемый к размещению</w:t>
            </w:r>
          </w:p>
        </w:tc>
        <w:tc>
          <w:tcPr>
            <w:tcW w:w="608" w:type="pct"/>
          </w:tcPr>
          <w:p w14:paraId="32C8D0BD" w14:textId="73FFF1B8" w:rsidR="009658E9" w:rsidRPr="009658E9" w:rsidRDefault="009658E9" w:rsidP="009658E9">
            <w:pPr>
              <w:jc w:val="center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643" w:type="pct"/>
          </w:tcPr>
          <w:p w14:paraId="5CFCB7C7" w14:textId="3018974D" w:rsidR="009658E9" w:rsidRPr="009658E9" w:rsidRDefault="009658E9" w:rsidP="009658E9">
            <w:pPr>
              <w:jc w:val="center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 xml:space="preserve">СТП </w:t>
            </w:r>
            <w:proofErr w:type="spellStart"/>
            <w:r w:rsidRPr="009658E9">
              <w:rPr>
                <w:sz w:val="20"/>
                <w:szCs w:val="20"/>
              </w:rPr>
              <w:t>Гулькевичского</w:t>
            </w:r>
            <w:proofErr w:type="spellEnd"/>
            <w:r w:rsidRPr="009658E9">
              <w:rPr>
                <w:sz w:val="20"/>
                <w:szCs w:val="20"/>
              </w:rPr>
              <w:t xml:space="preserve"> района</w:t>
            </w:r>
          </w:p>
        </w:tc>
      </w:tr>
      <w:tr w:rsidR="00E61993" w:rsidRPr="009658E9" w14:paraId="014CAEC1" w14:textId="77777777" w:rsidTr="00E61993">
        <w:trPr>
          <w:cantSplit/>
        </w:trPr>
        <w:tc>
          <w:tcPr>
            <w:tcW w:w="232" w:type="pct"/>
            <w:shd w:val="clear" w:color="auto" w:fill="F2F2F2" w:themeFill="background1" w:themeFillShade="F2"/>
          </w:tcPr>
          <w:p w14:paraId="6744EB12" w14:textId="3CC87911" w:rsidR="00E61993" w:rsidRPr="005114BA" w:rsidRDefault="005114BA" w:rsidP="005114BA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1" w:type="pct"/>
          </w:tcPr>
          <w:p w14:paraId="59FAF6FE" w14:textId="7DE217CB" w:rsidR="00E61993" w:rsidRPr="009658E9" w:rsidRDefault="00E61993" w:rsidP="00E61993">
            <w:pPr>
              <w:jc w:val="left"/>
              <w:rPr>
                <w:sz w:val="20"/>
                <w:szCs w:val="20"/>
              </w:rPr>
            </w:pPr>
            <w:r w:rsidRPr="00507B29">
              <w:rPr>
                <w:sz w:val="20"/>
                <w:szCs w:val="20"/>
              </w:rPr>
              <w:t>602040211</w:t>
            </w:r>
          </w:p>
        </w:tc>
        <w:tc>
          <w:tcPr>
            <w:tcW w:w="508" w:type="pct"/>
          </w:tcPr>
          <w:p w14:paraId="0BE245DE" w14:textId="2EDFE973" w:rsidR="00E61993" w:rsidRPr="009658E9" w:rsidRDefault="00100EC6" w:rsidP="00E6199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Электрическая </w:t>
            </w:r>
            <w:r w:rsidR="00E61993">
              <w:rPr>
                <w:sz w:val="20"/>
                <w:szCs w:val="20"/>
              </w:rPr>
              <w:t>подстанции</w:t>
            </w:r>
          </w:p>
        </w:tc>
        <w:tc>
          <w:tcPr>
            <w:tcW w:w="557" w:type="pct"/>
          </w:tcPr>
          <w:p w14:paraId="029F1617" w14:textId="61CB487B" w:rsidR="00E61993" w:rsidRPr="009658E9" w:rsidRDefault="00E61993" w:rsidP="00E6199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558" w:type="pct"/>
          </w:tcPr>
          <w:p w14:paraId="2C1F2BED" w14:textId="5CB7FEC1" w:rsidR="00E61993" w:rsidRPr="009658E9" w:rsidRDefault="00E61993" w:rsidP="00E619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 «ЖБШ» 110/6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06" w:type="pct"/>
          </w:tcPr>
          <w:p w14:paraId="42E4E616" w14:textId="6AF8AFA4" w:rsidR="00E61993" w:rsidRDefault="00E61993" w:rsidP="00E6199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10 </w:t>
            </w:r>
            <w:proofErr w:type="spellStart"/>
            <w:r>
              <w:rPr>
                <w:sz w:val="20"/>
                <w:szCs w:val="20"/>
              </w:rPr>
              <w:t>мва</w:t>
            </w:r>
            <w:proofErr w:type="spellEnd"/>
          </w:p>
        </w:tc>
        <w:tc>
          <w:tcPr>
            <w:tcW w:w="559" w:type="pct"/>
          </w:tcPr>
          <w:p w14:paraId="625BB34E" w14:textId="22F8F78C" w:rsidR="00E61993" w:rsidRPr="009658E9" w:rsidRDefault="00E61993" w:rsidP="00E6199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spellStart"/>
            <w:r w:rsidRPr="00E62091">
              <w:rPr>
                <w:sz w:val="20"/>
                <w:szCs w:val="20"/>
              </w:rPr>
              <w:t>п.г.т</w:t>
            </w:r>
            <w:proofErr w:type="spellEnd"/>
            <w:r w:rsidRPr="00E62091">
              <w:rPr>
                <w:sz w:val="20"/>
                <w:szCs w:val="20"/>
              </w:rPr>
              <w:t xml:space="preserve">. </w:t>
            </w:r>
            <w:proofErr w:type="spellStart"/>
            <w:r w:rsidRPr="00E62091">
              <w:rPr>
                <w:sz w:val="20"/>
                <w:szCs w:val="20"/>
              </w:rPr>
              <w:t>Красносельский</w:t>
            </w:r>
            <w:proofErr w:type="spellEnd"/>
          </w:p>
        </w:tc>
        <w:tc>
          <w:tcPr>
            <w:tcW w:w="558" w:type="pct"/>
          </w:tcPr>
          <w:p w14:paraId="72FAA4F4" w14:textId="77C4E66B" w:rsidR="00E61993" w:rsidRPr="009658E9" w:rsidRDefault="00E61993" w:rsidP="00E61993">
            <w:pPr>
              <w:jc w:val="left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>Планируемый к реконструкции</w:t>
            </w:r>
          </w:p>
        </w:tc>
        <w:tc>
          <w:tcPr>
            <w:tcW w:w="608" w:type="pct"/>
          </w:tcPr>
          <w:p w14:paraId="14971AE1" w14:textId="61B265E8" w:rsidR="00E61993" w:rsidRPr="009658E9" w:rsidRDefault="00E61993" w:rsidP="00E61993">
            <w:pPr>
              <w:jc w:val="center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643" w:type="pct"/>
          </w:tcPr>
          <w:p w14:paraId="03EEF57F" w14:textId="13FC6228" w:rsidR="00E61993" w:rsidRPr="009658E9" w:rsidRDefault="00E61993" w:rsidP="00E61993">
            <w:pPr>
              <w:jc w:val="center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 xml:space="preserve">СТП </w:t>
            </w:r>
            <w:proofErr w:type="spellStart"/>
            <w:r w:rsidRPr="009658E9">
              <w:rPr>
                <w:sz w:val="20"/>
                <w:szCs w:val="20"/>
              </w:rPr>
              <w:t>Гулькевичского</w:t>
            </w:r>
            <w:proofErr w:type="spellEnd"/>
            <w:r w:rsidRPr="009658E9">
              <w:rPr>
                <w:sz w:val="20"/>
                <w:szCs w:val="20"/>
              </w:rPr>
              <w:t xml:space="preserve"> района</w:t>
            </w:r>
          </w:p>
        </w:tc>
      </w:tr>
      <w:tr w:rsidR="00E61993" w:rsidRPr="009658E9" w14:paraId="26D24897" w14:textId="77777777" w:rsidTr="00E61993">
        <w:trPr>
          <w:cantSplit/>
        </w:trPr>
        <w:tc>
          <w:tcPr>
            <w:tcW w:w="232" w:type="pct"/>
            <w:shd w:val="clear" w:color="auto" w:fill="F2F2F2" w:themeFill="background1" w:themeFillShade="F2"/>
          </w:tcPr>
          <w:p w14:paraId="61A0C1DC" w14:textId="77777777" w:rsidR="00E61993" w:rsidRPr="009658E9" w:rsidRDefault="00E61993" w:rsidP="00E61993">
            <w:pPr>
              <w:pStyle w:val="afff1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</w:tcPr>
          <w:p w14:paraId="6F39F859" w14:textId="325BEDED" w:rsidR="00E61993" w:rsidRPr="009658E9" w:rsidRDefault="00E61993" w:rsidP="00E61993">
            <w:pPr>
              <w:jc w:val="left"/>
              <w:rPr>
                <w:sz w:val="20"/>
                <w:szCs w:val="20"/>
              </w:rPr>
            </w:pPr>
            <w:r w:rsidRPr="00507B29">
              <w:rPr>
                <w:sz w:val="20"/>
                <w:szCs w:val="20"/>
              </w:rPr>
              <w:t>602040211</w:t>
            </w:r>
          </w:p>
        </w:tc>
        <w:tc>
          <w:tcPr>
            <w:tcW w:w="508" w:type="pct"/>
          </w:tcPr>
          <w:p w14:paraId="1DF96FF6" w14:textId="5B4BC763" w:rsidR="00E61993" w:rsidRPr="009658E9" w:rsidRDefault="00100EC6" w:rsidP="00E6199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Электрическая</w:t>
            </w:r>
            <w:r w:rsidR="00E61993">
              <w:rPr>
                <w:sz w:val="20"/>
                <w:szCs w:val="20"/>
              </w:rPr>
              <w:t xml:space="preserve"> подстанции</w:t>
            </w:r>
          </w:p>
        </w:tc>
        <w:tc>
          <w:tcPr>
            <w:tcW w:w="557" w:type="pct"/>
          </w:tcPr>
          <w:p w14:paraId="0548ED23" w14:textId="56DADCA9" w:rsidR="00E61993" w:rsidRPr="009658E9" w:rsidRDefault="00E61993" w:rsidP="00E6199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инженерной инфраструктуры</w:t>
            </w:r>
          </w:p>
        </w:tc>
        <w:tc>
          <w:tcPr>
            <w:tcW w:w="558" w:type="pct"/>
          </w:tcPr>
          <w:p w14:paraId="59BE171A" w14:textId="2DCC08CE" w:rsidR="00E61993" w:rsidRPr="009658E9" w:rsidRDefault="00E61993" w:rsidP="00E619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 «Зори Кубанские» 110/6 </w:t>
            </w:r>
            <w:proofErr w:type="spellStart"/>
            <w:r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406" w:type="pct"/>
          </w:tcPr>
          <w:p w14:paraId="6C8933E8" w14:textId="1A631866" w:rsidR="00E61993" w:rsidRDefault="00E61993" w:rsidP="00E6199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мощность 6,3 </w:t>
            </w:r>
            <w:proofErr w:type="spellStart"/>
            <w:r>
              <w:rPr>
                <w:sz w:val="20"/>
                <w:szCs w:val="20"/>
              </w:rPr>
              <w:t>мва</w:t>
            </w:r>
            <w:proofErr w:type="spellEnd"/>
          </w:p>
        </w:tc>
        <w:tc>
          <w:tcPr>
            <w:tcW w:w="559" w:type="pct"/>
          </w:tcPr>
          <w:p w14:paraId="669947F6" w14:textId="2A1B0499" w:rsidR="00E61993" w:rsidRPr="009658E9" w:rsidRDefault="00E61993" w:rsidP="00E61993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proofErr w:type="spellStart"/>
            <w:r w:rsidRPr="00E62091">
              <w:rPr>
                <w:sz w:val="20"/>
                <w:szCs w:val="20"/>
              </w:rPr>
              <w:t>п.г.т</w:t>
            </w:r>
            <w:proofErr w:type="spellEnd"/>
            <w:r w:rsidRPr="00E62091">
              <w:rPr>
                <w:sz w:val="20"/>
                <w:szCs w:val="20"/>
              </w:rPr>
              <w:t xml:space="preserve">. </w:t>
            </w:r>
            <w:proofErr w:type="spellStart"/>
            <w:r w:rsidRPr="00E62091">
              <w:rPr>
                <w:sz w:val="20"/>
                <w:szCs w:val="20"/>
              </w:rPr>
              <w:t>Красносельский</w:t>
            </w:r>
            <w:proofErr w:type="spellEnd"/>
          </w:p>
        </w:tc>
        <w:tc>
          <w:tcPr>
            <w:tcW w:w="558" w:type="pct"/>
          </w:tcPr>
          <w:p w14:paraId="216A8BCD" w14:textId="7DDC4BF4" w:rsidR="00E61993" w:rsidRPr="009658E9" w:rsidRDefault="00E61993" w:rsidP="00E61993">
            <w:pPr>
              <w:jc w:val="left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>Планируемый к размещению</w:t>
            </w:r>
          </w:p>
        </w:tc>
        <w:tc>
          <w:tcPr>
            <w:tcW w:w="608" w:type="pct"/>
          </w:tcPr>
          <w:p w14:paraId="0F81EC60" w14:textId="075ACA14" w:rsidR="00E61993" w:rsidRPr="009658E9" w:rsidRDefault="00E61993" w:rsidP="00E61993">
            <w:pPr>
              <w:jc w:val="center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>Не устанавливается</w:t>
            </w:r>
          </w:p>
        </w:tc>
        <w:tc>
          <w:tcPr>
            <w:tcW w:w="643" w:type="pct"/>
          </w:tcPr>
          <w:p w14:paraId="0655DB7F" w14:textId="41070D40" w:rsidR="00E61993" w:rsidRPr="009658E9" w:rsidRDefault="00E61993" w:rsidP="00E61993">
            <w:pPr>
              <w:jc w:val="center"/>
              <w:rPr>
                <w:sz w:val="20"/>
                <w:szCs w:val="20"/>
              </w:rPr>
            </w:pPr>
            <w:r w:rsidRPr="009658E9">
              <w:rPr>
                <w:sz w:val="20"/>
                <w:szCs w:val="20"/>
              </w:rPr>
              <w:t xml:space="preserve">СТП </w:t>
            </w:r>
            <w:proofErr w:type="spellStart"/>
            <w:r w:rsidRPr="009658E9">
              <w:rPr>
                <w:sz w:val="20"/>
                <w:szCs w:val="20"/>
              </w:rPr>
              <w:t>Гулькевичского</w:t>
            </w:r>
            <w:proofErr w:type="spellEnd"/>
            <w:r w:rsidRPr="009658E9">
              <w:rPr>
                <w:sz w:val="20"/>
                <w:szCs w:val="20"/>
              </w:rPr>
              <w:t xml:space="preserve"> района</w:t>
            </w:r>
          </w:p>
        </w:tc>
      </w:tr>
    </w:tbl>
    <w:p w14:paraId="011022DA" w14:textId="77777777" w:rsidR="00775038" w:rsidRPr="00775038" w:rsidRDefault="00775038" w:rsidP="00775038">
      <w:pPr>
        <w:sectPr w:rsidR="00775038" w:rsidRPr="00775038" w:rsidSect="00FE1FCC">
          <w:headerReference w:type="default" r:id="rId11"/>
          <w:footerReference w:type="default" r:id="rId12"/>
          <w:pgSz w:w="16838" w:h="11906" w:orient="landscape"/>
          <w:pgMar w:top="1701" w:right="1701" w:bottom="851" w:left="1134" w:header="1701" w:footer="1077" w:gutter="0"/>
          <w:pgBorders>
            <w:top w:val="thinThickSmallGap" w:sz="18" w:space="8" w:color="auto"/>
            <w:left w:val="thinThickSmallGap" w:sz="18" w:space="8" w:color="auto"/>
            <w:bottom w:val="thickThinSmallGap" w:sz="18" w:space="8" w:color="auto"/>
            <w:right w:val="thickThinSmallGap" w:sz="18" w:space="8" w:color="auto"/>
          </w:pgBorders>
          <w:cols w:space="708"/>
          <w:docGrid w:linePitch="360"/>
        </w:sectPr>
      </w:pPr>
    </w:p>
    <w:p w14:paraId="30996C52" w14:textId="43DDB0A1" w:rsidR="008F2FA3" w:rsidRPr="00DF0655" w:rsidRDefault="008F2FA3" w:rsidP="00CD0909">
      <w:pPr>
        <w:pStyle w:val="1"/>
        <w:numPr>
          <w:ilvl w:val="0"/>
          <w:numId w:val="4"/>
        </w:numPr>
        <w:spacing w:before="120"/>
        <w:ind w:left="0" w:firstLine="0"/>
        <w:rPr>
          <w:sz w:val="28"/>
          <w:shd w:val="clear" w:color="auto" w:fill="FFFFFF"/>
        </w:rPr>
      </w:pPr>
      <w:bookmarkStart w:id="78" w:name="_Toc27472170"/>
      <w:r w:rsidRPr="00DF0655">
        <w:rPr>
          <w:sz w:val="28"/>
          <w:shd w:val="clear" w:color="auto" w:fill="FFFFFF"/>
        </w:rPr>
        <w:lastRenderedPageBreak/>
        <w:t xml:space="preserve">Перечень и характеристика основных факторов риска </w:t>
      </w:r>
      <w:r w:rsidRPr="00DF0655">
        <w:rPr>
          <w:sz w:val="28"/>
          <w:lang w:eastAsia="ar-SA" w:bidi="en-US"/>
        </w:rPr>
        <w:t>возникновения</w:t>
      </w:r>
      <w:r w:rsidRPr="00DF0655">
        <w:rPr>
          <w:sz w:val="28"/>
          <w:shd w:val="clear" w:color="auto" w:fill="FFFFFF"/>
        </w:rPr>
        <w:t xml:space="preserve"> чрезвычайных ситуаций природного и техногенного характера</w:t>
      </w:r>
      <w:bookmarkEnd w:id="78"/>
    </w:p>
    <w:p w14:paraId="132B95B0" w14:textId="45A5C581" w:rsidR="00FE1F9F" w:rsidRPr="00852FA3" w:rsidRDefault="00FE1F9F" w:rsidP="00FE1F9F">
      <w:pPr>
        <w:ind w:firstLine="709"/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 xml:space="preserve">В </w:t>
      </w:r>
      <w:r w:rsidR="00674D0F" w:rsidRPr="00A71DAE">
        <w:rPr>
          <w:sz w:val="28"/>
          <w:szCs w:val="28"/>
          <w:lang w:eastAsia="ar-SA" w:bidi="en-US"/>
        </w:rPr>
        <w:t>данном разделе в соответствии с п. 6</w:t>
      </w:r>
      <w:r w:rsidRPr="00A71DAE">
        <w:rPr>
          <w:sz w:val="28"/>
          <w:szCs w:val="28"/>
          <w:lang w:eastAsia="ar-SA" w:bidi="en-US"/>
        </w:rPr>
        <w:t xml:space="preserve"> ст</w:t>
      </w:r>
      <w:r w:rsidR="00674D0F" w:rsidRPr="00A71DAE">
        <w:rPr>
          <w:sz w:val="28"/>
          <w:szCs w:val="28"/>
          <w:lang w:eastAsia="ar-SA" w:bidi="en-US"/>
        </w:rPr>
        <w:t xml:space="preserve">. </w:t>
      </w:r>
      <w:r w:rsidRPr="00A71DAE">
        <w:rPr>
          <w:sz w:val="28"/>
          <w:szCs w:val="28"/>
          <w:lang w:eastAsia="ar-SA" w:bidi="en-US"/>
        </w:rPr>
        <w:t xml:space="preserve">23 Градостроительного кодекса РФ приведен перечень и характеристика рисков возникновения чрезвычайных ситуаций природного и техногенного характера на территории </w:t>
      </w:r>
      <w:r w:rsidR="004577F4">
        <w:rPr>
          <w:sz w:val="28"/>
          <w:szCs w:val="28"/>
          <w:lang w:eastAsia="ar-SA" w:bidi="en-US"/>
        </w:rPr>
        <w:t xml:space="preserve">Красносельского городского поселения </w:t>
      </w:r>
    </w:p>
    <w:p w14:paraId="2633B7C5" w14:textId="68EFFB6C" w:rsidR="00FE0827" w:rsidRPr="00A71DAE" w:rsidRDefault="00FE0827" w:rsidP="00CD0909">
      <w:pPr>
        <w:pStyle w:val="2"/>
        <w:numPr>
          <w:ilvl w:val="1"/>
          <w:numId w:val="4"/>
        </w:numPr>
        <w:ind w:left="0" w:firstLine="0"/>
        <w:rPr>
          <w:sz w:val="28"/>
        </w:rPr>
      </w:pPr>
      <w:bookmarkStart w:id="79" w:name="_Toc27472171"/>
      <w:r w:rsidRPr="00A71DAE">
        <w:rPr>
          <w:sz w:val="28"/>
        </w:rPr>
        <w:t>Перечень и характеристика основных факторов риска возникновения чрезвычайных ситуаций природного характера</w:t>
      </w:r>
      <w:bookmarkEnd w:id="79"/>
    </w:p>
    <w:p w14:paraId="785F2D43" w14:textId="77777777" w:rsidR="00FE0827" w:rsidRDefault="00FE0827" w:rsidP="00FE0827">
      <w:pPr>
        <w:spacing w:before="120"/>
        <w:ind w:firstLine="709"/>
        <w:rPr>
          <w:b/>
          <w:sz w:val="28"/>
          <w:szCs w:val="28"/>
          <w:lang w:eastAsia="ar-SA" w:bidi="en-US"/>
        </w:rPr>
      </w:pPr>
      <w:r w:rsidRPr="00A71DAE">
        <w:rPr>
          <w:b/>
          <w:sz w:val="28"/>
          <w:szCs w:val="28"/>
          <w:lang w:eastAsia="ar-SA" w:bidi="en-US"/>
        </w:rPr>
        <w:t>Метеорологические явления</w:t>
      </w:r>
    </w:p>
    <w:p w14:paraId="0032F090" w14:textId="3FA8A336" w:rsidR="00B47EC7" w:rsidRPr="00C14968" w:rsidRDefault="00B47EC7" w:rsidP="00B47EC7">
      <w:pPr>
        <w:suppressAutoHyphens/>
        <w:overflowPunct w:val="0"/>
        <w:autoSpaceDE w:val="0"/>
        <w:autoSpaceDN w:val="0"/>
        <w:adjustRightInd w:val="0"/>
        <w:ind w:left="120" w:firstLine="840"/>
        <w:rPr>
          <w:sz w:val="28"/>
          <w:szCs w:val="28"/>
        </w:rPr>
      </w:pPr>
      <w:r w:rsidRPr="00C14968">
        <w:rPr>
          <w:sz w:val="28"/>
          <w:szCs w:val="28"/>
        </w:rPr>
        <w:t xml:space="preserve">На территории </w:t>
      </w:r>
      <w:r>
        <w:rPr>
          <w:sz w:val="28"/>
          <w:szCs w:val="28"/>
          <w:lang w:eastAsia="ar-SA" w:bidi="en-US"/>
        </w:rPr>
        <w:t xml:space="preserve">Красносельского </w:t>
      </w:r>
      <w:r w:rsidRPr="00C14968">
        <w:rPr>
          <w:sz w:val="28"/>
          <w:szCs w:val="28"/>
        </w:rPr>
        <w:t>городского поселения основной опасностью метеорологического происхождения являются (Источники природных</w:t>
      </w:r>
      <w:r>
        <w:rPr>
          <w:sz w:val="28"/>
          <w:szCs w:val="28"/>
        </w:rPr>
        <w:t xml:space="preserve"> чрезвычайных ситуаций:</w:t>
      </w:r>
    </w:p>
    <w:p w14:paraId="3D437BE9" w14:textId="77777777" w:rsidR="00B47EC7" w:rsidRPr="00C14968" w:rsidRDefault="00B47EC7" w:rsidP="00B47EC7">
      <w:pPr>
        <w:pStyle w:val="afff1"/>
        <w:numPr>
          <w:ilvl w:val="0"/>
          <w:numId w:val="33"/>
        </w:numPr>
        <w:rPr>
          <w:sz w:val="28"/>
          <w:szCs w:val="28"/>
        </w:rPr>
      </w:pPr>
      <w:r w:rsidRPr="00C14968">
        <w:rPr>
          <w:sz w:val="28"/>
          <w:szCs w:val="28"/>
        </w:rPr>
        <w:t xml:space="preserve">ураганные ветры; </w:t>
      </w:r>
    </w:p>
    <w:p w14:paraId="60F56AF1" w14:textId="77777777" w:rsidR="00B47EC7" w:rsidRPr="00C14968" w:rsidRDefault="00B47EC7" w:rsidP="00B47EC7">
      <w:pPr>
        <w:pStyle w:val="afff1"/>
        <w:numPr>
          <w:ilvl w:val="0"/>
          <w:numId w:val="33"/>
        </w:numPr>
        <w:rPr>
          <w:sz w:val="28"/>
          <w:szCs w:val="28"/>
        </w:rPr>
      </w:pPr>
      <w:r w:rsidRPr="00C14968">
        <w:rPr>
          <w:sz w:val="28"/>
          <w:szCs w:val="28"/>
        </w:rPr>
        <w:t>ливневые дожди с грозами и градом;</w:t>
      </w:r>
    </w:p>
    <w:p w14:paraId="42148AD9" w14:textId="77777777" w:rsidR="00B47EC7" w:rsidRPr="00C14968" w:rsidRDefault="00B47EC7" w:rsidP="00B47EC7">
      <w:pPr>
        <w:pStyle w:val="afff1"/>
        <w:numPr>
          <w:ilvl w:val="0"/>
          <w:numId w:val="33"/>
        </w:numPr>
        <w:rPr>
          <w:sz w:val="28"/>
          <w:szCs w:val="28"/>
        </w:rPr>
      </w:pPr>
      <w:r w:rsidRPr="00C14968">
        <w:rPr>
          <w:sz w:val="28"/>
          <w:szCs w:val="28"/>
        </w:rPr>
        <w:t>гололед;</w:t>
      </w:r>
    </w:p>
    <w:p w14:paraId="291F84DE" w14:textId="77777777" w:rsidR="00B47EC7" w:rsidRPr="00C14968" w:rsidRDefault="00B47EC7" w:rsidP="00B47EC7">
      <w:pPr>
        <w:pStyle w:val="afff1"/>
        <w:numPr>
          <w:ilvl w:val="0"/>
          <w:numId w:val="33"/>
        </w:numPr>
        <w:rPr>
          <w:sz w:val="28"/>
          <w:szCs w:val="28"/>
        </w:rPr>
      </w:pPr>
      <w:r w:rsidRPr="00C14968">
        <w:rPr>
          <w:sz w:val="28"/>
          <w:szCs w:val="28"/>
        </w:rPr>
        <w:t>подтопления (затопления);</w:t>
      </w:r>
    </w:p>
    <w:p w14:paraId="393910EA" w14:textId="77777777" w:rsidR="00B47EC7" w:rsidRPr="00C14968" w:rsidRDefault="00B47EC7" w:rsidP="00B47EC7">
      <w:pPr>
        <w:pStyle w:val="afff1"/>
        <w:numPr>
          <w:ilvl w:val="0"/>
          <w:numId w:val="33"/>
        </w:numPr>
        <w:rPr>
          <w:sz w:val="28"/>
          <w:szCs w:val="28"/>
        </w:rPr>
      </w:pPr>
      <w:r w:rsidRPr="00C14968">
        <w:rPr>
          <w:sz w:val="28"/>
          <w:szCs w:val="28"/>
        </w:rPr>
        <w:t>оползни;</w:t>
      </w:r>
    </w:p>
    <w:p w14:paraId="5D4AB9CC" w14:textId="77777777" w:rsidR="00B47EC7" w:rsidRPr="00C14968" w:rsidRDefault="00B47EC7" w:rsidP="00B47EC7">
      <w:pPr>
        <w:pStyle w:val="afff1"/>
        <w:numPr>
          <w:ilvl w:val="0"/>
          <w:numId w:val="33"/>
        </w:numPr>
        <w:rPr>
          <w:sz w:val="28"/>
          <w:szCs w:val="28"/>
        </w:rPr>
      </w:pPr>
      <w:r w:rsidRPr="00C14968">
        <w:rPr>
          <w:sz w:val="28"/>
          <w:szCs w:val="28"/>
        </w:rPr>
        <w:t>повышение температуры окружающего воздуха до 40</w:t>
      </w:r>
      <w:r w:rsidRPr="00C14968">
        <w:rPr>
          <w:sz w:val="28"/>
          <w:szCs w:val="28"/>
          <w:vertAlign w:val="superscript"/>
        </w:rPr>
        <w:t>0</w:t>
      </w:r>
      <w:r w:rsidRPr="00C14968">
        <w:rPr>
          <w:sz w:val="28"/>
          <w:szCs w:val="28"/>
        </w:rPr>
        <w:t>С.</w:t>
      </w:r>
    </w:p>
    <w:p w14:paraId="16C6AA51" w14:textId="77777777" w:rsidR="00B47EC7" w:rsidRPr="00C14968" w:rsidRDefault="00B47EC7" w:rsidP="00B47EC7">
      <w:pPr>
        <w:suppressAutoHyphens/>
        <w:overflowPunct w:val="0"/>
        <w:autoSpaceDE w:val="0"/>
        <w:autoSpaceDN w:val="0"/>
        <w:adjustRightInd w:val="0"/>
        <w:ind w:left="120" w:firstLine="840"/>
        <w:rPr>
          <w:sz w:val="28"/>
          <w:szCs w:val="28"/>
        </w:rPr>
      </w:pPr>
      <w:r w:rsidRPr="00C14968">
        <w:rPr>
          <w:sz w:val="28"/>
          <w:szCs w:val="28"/>
        </w:rPr>
        <w:t>В результате ураганных ветров происходит падение деревьев, разрушение жилых и административных зданий, обрыв линий связи и ЛЭП, могут пострадать люди.</w:t>
      </w:r>
    </w:p>
    <w:p w14:paraId="5E80ABC8" w14:textId="1F9A39FB" w:rsidR="00B47EC7" w:rsidRPr="00C14968" w:rsidRDefault="00B47EC7" w:rsidP="00B47EC7">
      <w:pPr>
        <w:suppressAutoHyphens/>
        <w:overflowPunct w:val="0"/>
        <w:autoSpaceDE w:val="0"/>
        <w:autoSpaceDN w:val="0"/>
        <w:adjustRightInd w:val="0"/>
        <w:ind w:left="120" w:firstLine="840"/>
        <w:rPr>
          <w:sz w:val="28"/>
          <w:szCs w:val="28"/>
        </w:rPr>
      </w:pPr>
      <w:r w:rsidRPr="00C14968">
        <w:rPr>
          <w:sz w:val="28"/>
          <w:szCs w:val="28"/>
        </w:rPr>
        <w:t>Осадки являются основным климатическим фактором, определяющим величину поверхностного и подземного стоков. Сумма осадков за год составляет 941</w:t>
      </w:r>
      <w:r>
        <w:rPr>
          <w:sz w:val="28"/>
          <w:szCs w:val="28"/>
        </w:rPr>
        <w:t xml:space="preserve"> </w:t>
      </w:r>
      <w:r w:rsidRPr="00C14968">
        <w:rPr>
          <w:sz w:val="28"/>
          <w:szCs w:val="28"/>
        </w:rPr>
        <w:t xml:space="preserve">мм.. Возможно нарушение жизнеобеспечения населения </w:t>
      </w:r>
      <w:r>
        <w:rPr>
          <w:sz w:val="28"/>
          <w:szCs w:val="28"/>
          <w:lang w:eastAsia="ar-SA" w:bidi="en-US"/>
        </w:rPr>
        <w:t xml:space="preserve">Красносельского </w:t>
      </w:r>
      <w:r w:rsidRPr="00C14968">
        <w:rPr>
          <w:sz w:val="28"/>
          <w:szCs w:val="28"/>
        </w:rPr>
        <w:t>городского поселения.</w:t>
      </w:r>
    </w:p>
    <w:p w14:paraId="7DC0EE0E" w14:textId="4455513E" w:rsidR="00FE0827" w:rsidRPr="00A71DAE" w:rsidRDefault="00FE0827" w:rsidP="006F747B">
      <w:pPr>
        <w:spacing w:before="120"/>
        <w:ind w:firstLine="709"/>
        <w:rPr>
          <w:b/>
          <w:sz w:val="28"/>
          <w:szCs w:val="28"/>
          <w:lang w:eastAsia="ar-SA" w:bidi="en-US"/>
        </w:rPr>
      </w:pPr>
      <w:r w:rsidRPr="00A71DAE">
        <w:rPr>
          <w:b/>
          <w:sz w:val="28"/>
          <w:szCs w:val="28"/>
          <w:lang w:eastAsia="ar-SA" w:bidi="en-US"/>
        </w:rPr>
        <w:t>Гидрологические явления</w:t>
      </w:r>
    </w:p>
    <w:p w14:paraId="0F6C3814" w14:textId="77777777" w:rsidR="00654195" w:rsidRPr="00A71DAE" w:rsidRDefault="00654195" w:rsidP="00654195">
      <w:pPr>
        <w:ind w:firstLine="709"/>
        <w:rPr>
          <w:i/>
          <w:sz w:val="28"/>
          <w:szCs w:val="28"/>
          <w:lang w:eastAsia="ar-SA" w:bidi="en-US"/>
        </w:rPr>
      </w:pPr>
      <w:r w:rsidRPr="00A71DAE">
        <w:rPr>
          <w:i/>
          <w:sz w:val="28"/>
          <w:szCs w:val="28"/>
          <w:lang w:eastAsia="ar-SA" w:bidi="en-US"/>
        </w:rPr>
        <w:t>Затопление и наводнения.</w:t>
      </w:r>
    </w:p>
    <w:p w14:paraId="45B008DE" w14:textId="77777777" w:rsidR="00654195" w:rsidRPr="00A71DAE" w:rsidRDefault="00654195" w:rsidP="00654195">
      <w:pPr>
        <w:ind w:firstLine="709"/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Затоплению могут быть подвержены территории ряда населённых пунктов поселения. При этом возможно:</w:t>
      </w:r>
    </w:p>
    <w:p w14:paraId="0D510FEF" w14:textId="77777777" w:rsidR="00654195" w:rsidRPr="00A71DAE" w:rsidRDefault="00654195" w:rsidP="00654195">
      <w:pPr>
        <w:pStyle w:val="afff1"/>
        <w:numPr>
          <w:ilvl w:val="0"/>
          <w:numId w:val="3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подтопление и затопление отдельных домов;</w:t>
      </w:r>
    </w:p>
    <w:p w14:paraId="79DCEAC9" w14:textId="77777777" w:rsidR="00654195" w:rsidRPr="00A71DAE" w:rsidRDefault="00654195" w:rsidP="00654195">
      <w:pPr>
        <w:pStyle w:val="afff1"/>
        <w:numPr>
          <w:ilvl w:val="0"/>
          <w:numId w:val="3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разрушение жилищных, хозяйственных и производственных строений, мостов, переправ, линий электропередач;</w:t>
      </w:r>
    </w:p>
    <w:p w14:paraId="2B280C3E" w14:textId="77777777" w:rsidR="00654195" w:rsidRPr="00A71DAE" w:rsidRDefault="00654195" w:rsidP="00654195">
      <w:pPr>
        <w:pStyle w:val="afff1"/>
        <w:numPr>
          <w:ilvl w:val="0"/>
          <w:numId w:val="3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затопление сельскохозяйственных угодий, гибель урожая;</w:t>
      </w:r>
    </w:p>
    <w:p w14:paraId="3A6A7DAA" w14:textId="77777777" w:rsidR="00654195" w:rsidRPr="00A71DAE" w:rsidRDefault="00654195" w:rsidP="00654195">
      <w:pPr>
        <w:pStyle w:val="afff1"/>
        <w:numPr>
          <w:ilvl w:val="0"/>
          <w:numId w:val="3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размыв автомобильных дорог;</w:t>
      </w:r>
    </w:p>
    <w:p w14:paraId="2263C61D" w14:textId="77777777" w:rsidR="00654195" w:rsidRPr="00A71DAE" w:rsidRDefault="00654195" w:rsidP="00654195">
      <w:pPr>
        <w:pStyle w:val="afff1"/>
        <w:numPr>
          <w:ilvl w:val="0"/>
          <w:numId w:val="3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гибель людей и скота.</w:t>
      </w:r>
    </w:p>
    <w:p w14:paraId="041E09D7" w14:textId="77777777" w:rsidR="00654195" w:rsidRDefault="00654195" w:rsidP="000C35F8">
      <w:pPr>
        <w:suppressAutoHyphens/>
        <w:overflowPunct w:val="0"/>
        <w:autoSpaceDE w:val="0"/>
        <w:autoSpaceDN w:val="0"/>
        <w:adjustRightInd w:val="0"/>
        <w:ind w:left="120" w:firstLine="840"/>
        <w:rPr>
          <w:sz w:val="28"/>
          <w:szCs w:val="28"/>
        </w:rPr>
      </w:pPr>
    </w:p>
    <w:p w14:paraId="1B192E79" w14:textId="65498806" w:rsidR="000C35F8" w:rsidRPr="000C35F8" w:rsidRDefault="000C35F8" w:rsidP="000C35F8">
      <w:pPr>
        <w:suppressAutoHyphens/>
        <w:overflowPunct w:val="0"/>
        <w:autoSpaceDE w:val="0"/>
        <w:autoSpaceDN w:val="0"/>
        <w:adjustRightInd w:val="0"/>
        <w:ind w:left="120" w:firstLine="840"/>
        <w:rPr>
          <w:sz w:val="28"/>
          <w:szCs w:val="28"/>
        </w:rPr>
      </w:pPr>
      <w:r w:rsidRPr="000C35F8">
        <w:rPr>
          <w:sz w:val="28"/>
          <w:szCs w:val="28"/>
        </w:rPr>
        <w:lastRenderedPageBreak/>
        <w:t xml:space="preserve">Среди неблагоприятных природных явлений на территории </w:t>
      </w:r>
      <w:r>
        <w:rPr>
          <w:sz w:val="28"/>
          <w:szCs w:val="28"/>
          <w:lang w:eastAsia="ar-SA" w:bidi="en-US"/>
        </w:rPr>
        <w:t xml:space="preserve">Красносельского </w:t>
      </w:r>
      <w:r w:rsidRPr="00C14968">
        <w:rPr>
          <w:sz w:val="28"/>
          <w:szCs w:val="28"/>
        </w:rPr>
        <w:t>городского поселения</w:t>
      </w:r>
      <w:r w:rsidRPr="000C35F8">
        <w:rPr>
          <w:sz w:val="28"/>
          <w:szCs w:val="28"/>
        </w:rPr>
        <w:t>, необходимо отметить подтопление. Наиболее подтопляемыми частями долины Кубани являются пойма и первая надпойменная терраса. Пойма Кубани, имеющая значительную ширину почти на всем протяжении подтоплена на 70-80%. Первая надпойменная терраса, имеющая ширину 1-6 км развита, в основном, на пологом левом берегу. Пораженность первой надпойменной террасы подтоплением достигает 70%.</w:t>
      </w:r>
    </w:p>
    <w:p w14:paraId="6B6B9CF9" w14:textId="77777777" w:rsidR="00A93301" w:rsidRDefault="00DF0655" w:rsidP="008C2B62">
      <w:pPr>
        <w:ind w:firstLine="709"/>
        <w:rPr>
          <w:b/>
          <w:sz w:val="28"/>
          <w:szCs w:val="28"/>
          <w:lang w:eastAsia="ar-SA" w:bidi="en-US"/>
        </w:rPr>
      </w:pPr>
      <w:r w:rsidRPr="00DF0655">
        <w:rPr>
          <w:b/>
          <w:sz w:val="28"/>
          <w:szCs w:val="28"/>
          <w:lang w:eastAsia="ar-SA" w:bidi="en-US"/>
        </w:rPr>
        <w:t>Опасные геологические явления и процессы</w:t>
      </w:r>
    </w:p>
    <w:p w14:paraId="60761E1E" w14:textId="77777777" w:rsidR="00654195" w:rsidRPr="000C35F8" w:rsidRDefault="00654195" w:rsidP="00654195">
      <w:pPr>
        <w:suppressAutoHyphens/>
        <w:overflowPunct w:val="0"/>
        <w:autoSpaceDE w:val="0"/>
        <w:autoSpaceDN w:val="0"/>
        <w:adjustRightInd w:val="0"/>
        <w:ind w:left="120" w:firstLine="840"/>
        <w:rPr>
          <w:sz w:val="28"/>
          <w:szCs w:val="28"/>
        </w:rPr>
      </w:pPr>
      <w:r w:rsidRPr="000C35F8">
        <w:rPr>
          <w:sz w:val="28"/>
          <w:szCs w:val="28"/>
        </w:rPr>
        <w:t xml:space="preserve">Среди неблагоприятных природных явлений на территории </w:t>
      </w:r>
      <w:r>
        <w:rPr>
          <w:sz w:val="28"/>
          <w:szCs w:val="28"/>
          <w:lang w:eastAsia="ar-SA" w:bidi="en-US"/>
        </w:rPr>
        <w:t xml:space="preserve">Красносельского </w:t>
      </w:r>
      <w:r w:rsidRPr="00C14968">
        <w:rPr>
          <w:sz w:val="28"/>
          <w:szCs w:val="28"/>
        </w:rPr>
        <w:t>городского поселения</w:t>
      </w:r>
      <w:r w:rsidRPr="000C35F8">
        <w:rPr>
          <w:sz w:val="28"/>
          <w:szCs w:val="28"/>
        </w:rPr>
        <w:t>, необходимо отметить подтопление. Наиболее подтопляемыми частями долины Кубани являются пойма и первая надпойменная терраса. Пойма Кубани, имеющая значительную ширину почти на всем протяжении подтоплена на 70-80%. Первая надпойменная терраса, имеющая ширину 1-6 км развита, в основном, на пологом левом берегу. Пораженность первой надпойменной террасы подтоплением достигает 70%.</w:t>
      </w:r>
    </w:p>
    <w:p w14:paraId="34FD0B81" w14:textId="1FC5E85C" w:rsidR="00E72587" w:rsidRPr="0023539F" w:rsidRDefault="00E72587" w:rsidP="00A93301">
      <w:pPr>
        <w:ind w:firstLine="709"/>
        <w:rPr>
          <w:b/>
          <w:sz w:val="28"/>
          <w:szCs w:val="28"/>
          <w:lang w:eastAsia="ar-SA" w:bidi="en-US"/>
        </w:rPr>
      </w:pPr>
      <w:r w:rsidRPr="0023539F">
        <w:rPr>
          <w:b/>
          <w:sz w:val="28"/>
          <w:szCs w:val="28"/>
          <w:lang w:eastAsia="ar-SA" w:bidi="en-US"/>
        </w:rPr>
        <w:t>Лесные пожары</w:t>
      </w:r>
    </w:p>
    <w:p w14:paraId="620871CB" w14:textId="16C1A0A1" w:rsidR="007C6CBE" w:rsidRPr="007C6CBE" w:rsidRDefault="007C6CBE" w:rsidP="007C6CBE">
      <w:pPr>
        <w:ind w:firstLine="709"/>
        <w:rPr>
          <w:sz w:val="28"/>
          <w:szCs w:val="28"/>
          <w:lang w:eastAsia="ar-SA" w:bidi="en-US"/>
        </w:rPr>
      </w:pPr>
      <w:r w:rsidRPr="007C6CBE">
        <w:rPr>
          <w:sz w:val="28"/>
          <w:szCs w:val="28"/>
          <w:lang w:eastAsia="ar-SA" w:bidi="en-US"/>
        </w:rPr>
        <w:t xml:space="preserve">На территории </w:t>
      </w:r>
      <w:proofErr w:type="spellStart"/>
      <w:r w:rsidR="004A55B3">
        <w:rPr>
          <w:sz w:val="28"/>
          <w:szCs w:val="28"/>
          <w:lang w:eastAsia="ar-SA" w:bidi="en-US"/>
        </w:rPr>
        <w:t>Гулькевичского</w:t>
      </w:r>
      <w:proofErr w:type="spellEnd"/>
      <w:r w:rsidR="004A55B3">
        <w:rPr>
          <w:sz w:val="28"/>
          <w:szCs w:val="28"/>
          <w:lang w:eastAsia="ar-SA" w:bidi="en-US"/>
        </w:rPr>
        <w:t xml:space="preserve"> района </w:t>
      </w:r>
      <w:r w:rsidRPr="007C6CBE">
        <w:rPr>
          <w:sz w:val="28"/>
          <w:szCs w:val="28"/>
          <w:lang w:eastAsia="ar-SA" w:bidi="en-US"/>
        </w:rPr>
        <w:t>могут возникнуть ситуации возгорания лесных пожаров: в результате нарушения требований пожарной безопасности в местах традиционного отдыха населения; при использовании техники, не отвечающей требованиям пожарной безопасности, при заготовке древесины; при применении сельскохозяйственных палов (сжигание травы, стерни, соломы, валежника).</w:t>
      </w:r>
    </w:p>
    <w:p w14:paraId="691B96AE" w14:textId="77777777" w:rsidR="007C6CBE" w:rsidRDefault="007C6CBE" w:rsidP="007C6CBE">
      <w:pPr>
        <w:ind w:firstLine="709"/>
        <w:rPr>
          <w:sz w:val="28"/>
          <w:szCs w:val="28"/>
          <w:lang w:eastAsia="ar-SA" w:bidi="en-US"/>
        </w:rPr>
      </w:pPr>
      <w:r w:rsidRPr="007C6CBE">
        <w:rPr>
          <w:sz w:val="28"/>
          <w:szCs w:val="28"/>
          <w:lang w:eastAsia="ar-SA" w:bidi="en-US"/>
        </w:rPr>
        <w:t>Возгорание лесов происходит также от молнии во время грозы. При этом скорость распространения низовых пожаров может составить 1-3 м/мин., верховых 3-100 м/мин. Лесные пожары на территории района возникают в период апреля-октября месяцев.</w:t>
      </w:r>
    </w:p>
    <w:p w14:paraId="6641E8B4" w14:textId="1403359F" w:rsidR="00151BCB" w:rsidRPr="00A71DAE" w:rsidRDefault="00151BCB" w:rsidP="00151BCB">
      <w:pPr>
        <w:pStyle w:val="2"/>
        <w:numPr>
          <w:ilvl w:val="1"/>
          <w:numId w:val="4"/>
        </w:numPr>
        <w:rPr>
          <w:sz w:val="28"/>
        </w:rPr>
      </w:pPr>
      <w:bookmarkStart w:id="80" w:name="_Toc27472172"/>
      <w:r>
        <w:rPr>
          <w:sz w:val="28"/>
        </w:rPr>
        <w:t>Х</w:t>
      </w:r>
      <w:r w:rsidRPr="00A71DAE">
        <w:rPr>
          <w:sz w:val="28"/>
        </w:rPr>
        <w:t xml:space="preserve">арактеристика основных факторов риска возникновения </w:t>
      </w:r>
      <w:r w:rsidRPr="00151BCB">
        <w:rPr>
          <w:sz w:val="28"/>
        </w:rPr>
        <w:t>ЧС биолого-социального характера</w:t>
      </w:r>
      <w:bookmarkEnd w:id="80"/>
    </w:p>
    <w:p w14:paraId="018FAA38" w14:textId="3A777596" w:rsidR="00151BCB" w:rsidRPr="008D70C4" w:rsidRDefault="008D70C4" w:rsidP="008D70C4">
      <w:pPr>
        <w:ind w:firstLine="709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 xml:space="preserve">К </w:t>
      </w:r>
      <w:r w:rsidR="00151BCB" w:rsidRPr="008D70C4">
        <w:rPr>
          <w:sz w:val="28"/>
          <w:szCs w:val="28"/>
          <w:lang w:eastAsia="ar-SA" w:bidi="en-US"/>
        </w:rPr>
        <w:t>рискам возникновения ЧС биолого-социального характера относятся: -риски возникновения инфекционной заболеваемости людей; -риски заболеваемости с/х животных.</w:t>
      </w:r>
    </w:p>
    <w:p w14:paraId="342E10A9" w14:textId="170DC00A" w:rsidR="00151BCB" w:rsidRDefault="00151BCB" w:rsidP="008D70C4">
      <w:pPr>
        <w:ind w:firstLine="709"/>
        <w:rPr>
          <w:sz w:val="28"/>
          <w:szCs w:val="28"/>
          <w:lang w:eastAsia="ar-SA" w:bidi="en-US"/>
        </w:rPr>
      </w:pPr>
      <w:r w:rsidRPr="008D70C4">
        <w:rPr>
          <w:sz w:val="28"/>
          <w:szCs w:val="28"/>
          <w:lang w:eastAsia="ar-SA" w:bidi="en-US"/>
        </w:rPr>
        <w:t>Риски возникновения инфекционной заболеваемости людей возможны, но исходя из</w:t>
      </w:r>
      <w:r w:rsidR="008D70C4">
        <w:rPr>
          <w:sz w:val="28"/>
          <w:szCs w:val="28"/>
          <w:lang w:eastAsia="ar-SA" w:bidi="en-US"/>
        </w:rPr>
        <w:t xml:space="preserve"> </w:t>
      </w:r>
      <w:r w:rsidRPr="008D70C4">
        <w:rPr>
          <w:sz w:val="28"/>
          <w:szCs w:val="28"/>
          <w:lang w:eastAsia="ar-SA" w:bidi="en-US"/>
        </w:rPr>
        <w:t>статистики эпидемиологической обстановки, вероятности возникновения эпидемий нет</w:t>
      </w:r>
      <w:r w:rsidR="008D70C4">
        <w:rPr>
          <w:sz w:val="28"/>
          <w:szCs w:val="28"/>
          <w:lang w:eastAsia="ar-SA" w:bidi="en-US"/>
        </w:rPr>
        <w:t>.</w:t>
      </w:r>
    </w:p>
    <w:p w14:paraId="37693AFD" w14:textId="6A742C71" w:rsidR="008D70C4" w:rsidRPr="008D70C4" w:rsidRDefault="008D70C4" w:rsidP="008D70C4">
      <w:pPr>
        <w:ind w:firstLine="709"/>
        <w:rPr>
          <w:sz w:val="28"/>
          <w:szCs w:val="28"/>
          <w:lang w:eastAsia="ar-SA" w:bidi="en-US"/>
        </w:rPr>
      </w:pPr>
      <w:r w:rsidRPr="008D70C4">
        <w:rPr>
          <w:sz w:val="28"/>
          <w:szCs w:val="28"/>
          <w:lang w:eastAsia="ar-SA" w:bidi="en-US"/>
        </w:rPr>
        <w:t>Риски заболеваемости с/х животных и на личных подворьях возможны, но исходя</w:t>
      </w:r>
      <w:r>
        <w:rPr>
          <w:sz w:val="28"/>
          <w:szCs w:val="28"/>
          <w:lang w:eastAsia="ar-SA" w:bidi="en-US"/>
        </w:rPr>
        <w:t xml:space="preserve"> </w:t>
      </w:r>
      <w:r w:rsidRPr="008D70C4">
        <w:rPr>
          <w:sz w:val="28"/>
          <w:szCs w:val="28"/>
          <w:lang w:eastAsia="ar-SA" w:bidi="en-US"/>
        </w:rPr>
        <w:t>из статистики эпидемиологической и эпизоотической обстановки, вероятность возникновения эпидемий и эпизоотий крайне мала.</w:t>
      </w:r>
    </w:p>
    <w:p w14:paraId="38B85AD9" w14:textId="7DD23EA8" w:rsidR="006F747B" w:rsidRPr="00A71DAE" w:rsidRDefault="006F747B" w:rsidP="00CD0909">
      <w:pPr>
        <w:pStyle w:val="2"/>
        <w:numPr>
          <w:ilvl w:val="1"/>
          <w:numId w:val="4"/>
        </w:numPr>
        <w:ind w:left="0" w:firstLine="0"/>
        <w:rPr>
          <w:sz w:val="28"/>
        </w:rPr>
      </w:pPr>
      <w:bookmarkStart w:id="81" w:name="_Toc27472173"/>
      <w:r w:rsidRPr="00A71DAE">
        <w:rPr>
          <w:sz w:val="28"/>
        </w:rPr>
        <w:lastRenderedPageBreak/>
        <w:t>Перечень и характеристика основных факторов риска возникновения чрезвычайных ситуаций техногенного характера</w:t>
      </w:r>
      <w:bookmarkEnd w:id="81"/>
    </w:p>
    <w:p w14:paraId="38C7F388" w14:textId="77777777" w:rsidR="003B7BD7" w:rsidRPr="003B7BD7" w:rsidRDefault="003B7BD7" w:rsidP="003B7BD7">
      <w:pPr>
        <w:ind w:firstLine="709"/>
        <w:rPr>
          <w:sz w:val="28"/>
          <w:szCs w:val="28"/>
          <w:lang w:eastAsia="ar-SA" w:bidi="en-US"/>
        </w:rPr>
      </w:pPr>
      <w:r w:rsidRPr="003B7BD7">
        <w:rPr>
          <w:i/>
          <w:sz w:val="28"/>
          <w:szCs w:val="28"/>
          <w:lang w:eastAsia="ar-SA" w:bidi="en-US"/>
        </w:rPr>
        <w:t>Техногенная чрезвычайная ситуация</w:t>
      </w:r>
      <w:r w:rsidRPr="003B7BD7">
        <w:rPr>
          <w:sz w:val="28"/>
          <w:szCs w:val="28"/>
          <w:lang w:eastAsia="ar-SA" w:bidi="en-US"/>
        </w:rPr>
        <w:t xml:space="preserve"> – состояние, при котором в результате возникновения источника техногенной чрезвычайной ситуации на объекте, определенной территории или акватории нарушаются нормальные условия жизни и деятельности людей, возникает угроза их жизни и здоровью, наносится ущерб имуществу населения, народному хозяйству и окружающей природной среде.</w:t>
      </w:r>
    </w:p>
    <w:p w14:paraId="646986E7" w14:textId="77777777" w:rsidR="003B7BD7" w:rsidRPr="003B7BD7" w:rsidRDefault="003B7BD7" w:rsidP="003B7BD7">
      <w:pPr>
        <w:ind w:firstLine="709"/>
        <w:rPr>
          <w:sz w:val="28"/>
          <w:szCs w:val="28"/>
          <w:lang w:eastAsia="ar-SA" w:bidi="en-US"/>
        </w:rPr>
      </w:pPr>
      <w:r w:rsidRPr="003B7BD7">
        <w:rPr>
          <w:sz w:val="28"/>
          <w:szCs w:val="28"/>
          <w:lang w:eastAsia="ar-SA" w:bidi="en-US"/>
        </w:rPr>
        <w:t>Различают техногенные, чрезвычайные ситуации по месту их возникновения и по характеру основных поражающих факторов источника чрезвычайной ситуации.</w:t>
      </w:r>
    </w:p>
    <w:p w14:paraId="3F693C16" w14:textId="77777777" w:rsidR="003B7BD7" w:rsidRPr="003B7BD7" w:rsidRDefault="003B7BD7" w:rsidP="003B7BD7">
      <w:pPr>
        <w:ind w:firstLine="709"/>
        <w:rPr>
          <w:sz w:val="28"/>
          <w:szCs w:val="28"/>
          <w:lang w:eastAsia="ar-SA" w:bidi="en-US"/>
        </w:rPr>
      </w:pPr>
      <w:r w:rsidRPr="003B7BD7">
        <w:rPr>
          <w:sz w:val="28"/>
          <w:szCs w:val="28"/>
          <w:lang w:eastAsia="ar-SA" w:bidi="en-US"/>
        </w:rPr>
        <w:t>соответствии с ГОСТ 22.0.05-97, к техногенным источникам возникновения чрезвычайных ситуаций относятся потенциально опасные объекты экономики, на которых возможны чрезвычайные ситуации:</w:t>
      </w:r>
    </w:p>
    <w:p w14:paraId="4332EE9C" w14:textId="77777777" w:rsidR="003B7BD7" w:rsidRDefault="003B7BD7" w:rsidP="003B7BD7">
      <w:pPr>
        <w:spacing w:line="3" w:lineRule="exact"/>
      </w:pPr>
    </w:p>
    <w:p w14:paraId="13F8AF9D" w14:textId="657EF368" w:rsidR="003B7BD7" w:rsidRPr="00853C5D" w:rsidRDefault="003B7BD7" w:rsidP="0006011F">
      <w:pPr>
        <w:pStyle w:val="afff1"/>
        <w:numPr>
          <w:ilvl w:val="0"/>
          <w:numId w:val="21"/>
        </w:numPr>
        <w:rPr>
          <w:sz w:val="28"/>
          <w:szCs w:val="28"/>
        </w:rPr>
      </w:pPr>
      <w:r w:rsidRPr="00853C5D">
        <w:rPr>
          <w:sz w:val="28"/>
          <w:szCs w:val="28"/>
        </w:rPr>
        <w:t>на химически опасных объектах;</w:t>
      </w:r>
    </w:p>
    <w:p w14:paraId="60B8328C" w14:textId="1009DD64" w:rsidR="0006011F" w:rsidRPr="00853C5D" w:rsidRDefault="003B7BD7" w:rsidP="0006011F">
      <w:pPr>
        <w:pStyle w:val="afff1"/>
        <w:numPr>
          <w:ilvl w:val="0"/>
          <w:numId w:val="21"/>
        </w:numPr>
        <w:rPr>
          <w:sz w:val="28"/>
          <w:szCs w:val="28"/>
        </w:rPr>
      </w:pPr>
      <w:r w:rsidRPr="00853C5D">
        <w:rPr>
          <w:sz w:val="28"/>
          <w:szCs w:val="28"/>
        </w:rPr>
        <w:t xml:space="preserve">на </w:t>
      </w:r>
      <w:proofErr w:type="spellStart"/>
      <w:r w:rsidRPr="00853C5D">
        <w:rPr>
          <w:sz w:val="28"/>
          <w:szCs w:val="28"/>
        </w:rPr>
        <w:t>пожаро</w:t>
      </w:r>
      <w:proofErr w:type="spellEnd"/>
      <w:r w:rsidRPr="00853C5D">
        <w:rPr>
          <w:sz w:val="28"/>
          <w:szCs w:val="28"/>
        </w:rPr>
        <w:t xml:space="preserve"> - и взрывоопасных объектах;</w:t>
      </w:r>
    </w:p>
    <w:p w14:paraId="33D7E40B" w14:textId="79501385" w:rsidR="003B7BD7" w:rsidRPr="00853C5D" w:rsidRDefault="003B7BD7" w:rsidP="0006011F">
      <w:pPr>
        <w:pStyle w:val="afff1"/>
        <w:numPr>
          <w:ilvl w:val="0"/>
          <w:numId w:val="21"/>
        </w:numPr>
        <w:rPr>
          <w:sz w:val="28"/>
          <w:szCs w:val="28"/>
        </w:rPr>
      </w:pPr>
      <w:r w:rsidRPr="00853C5D">
        <w:rPr>
          <w:sz w:val="28"/>
          <w:szCs w:val="28"/>
        </w:rPr>
        <w:t xml:space="preserve">на </w:t>
      </w:r>
      <w:proofErr w:type="spellStart"/>
      <w:r w:rsidRPr="00853C5D">
        <w:rPr>
          <w:sz w:val="28"/>
          <w:szCs w:val="28"/>
        </w:rPr>
        <w:t>радиационно</w:t>
      </w:r>
      <w:proofErr w:type="spellEnd"/>
      <w:r w:rsidRPr="00853C5D">
        <w:rPr>
          <w:sz w:val="28"/>
          <w:szCs w:val="28"/>
        </w:rPr>
        <w:t xml:space="preserve"> опасных объектах;</w:t>
      </w:r>
    </w:p>
    <w:p w14:paraId="48D3C068" w14:textId="75660613" w:rsidR="0006011F" w:rsidRPr="00853C5D" w:rsidRDefault="003B7BD7" w:rsidP="0006011F">
      <w:pPr>
        <w:pStyle w:val="afff1"/>
        <w:numPr>
          <w:ilvl w:val="0"/>
          <w:numId w:val="21"/>
        </w:numPr>
        <w:rPr>
          <w:sz w:val="28"/>
          <w:szCs w:val="28"/>
        </w:rPr>
      </w:pPr>
      <w:r w:rsidRPr="00853C5D">
        <w:rPr>
          <w:sz w:val="28"/>
          <w:szCs w:val="28"/>
        </w:rPr>
        <w:t xml:space="preserve">на </w:t>
      </w:r>
      <w:proofErr w:type="spellStart"/>
      <w:r w:rsidRPr="00853C5D">
        <w:rPr>
          <w:sz w:val="28"/>
          <w:szCs w:val="28"/>
        </w:rPr>
        <w:t>электро</w:t>
      </w:r>
      <w:proofErr w:type="spellEnd"/>
      <w:r w:rsidR="00EC7FD0" w:rsidRPr="00853C5D">
        <w:rPr>
          <w:sz w:val="28"/>
          <w:szCs w:val="28"/>
        </w:rPr>
        <w:t xml:space="preserve"> </w:t>
      </w:r>
      <w:r w:rsidRPr="00853C5D">
        <w:rPr>
          <w:sz w:val="28"/>
          <w:szCs w:val="28"/>
        </w:rPr>
        <w:t xml:space="preserve">- энергетических системах и системах связи; </w:t>
      </w:r>
    </w:p>
    <w:p w14:paraId="062722A0" w14:textId="217B588C" w:rsidR="0006011F" w:rsidRPr="00853C5D" w:rsidRDefault="003B7BD7" w:rsidP="0006011F">
      <w:pPr>
        <w:pStyle w:val="afff1"/>
        <w:numPr>
          <w:ilvl w:val="0"/>
          <w:numId w:val="21"/>
        </w:numPr>
        <w:rPr>
          <w:sz w:val="28"/>
          <w:szCs w:val="28"/>
        </w:rPr>
      </w:pPr>
      <w:r w:rsidRPr="00853C5D">
        <w:rPr>
          <w:sz w:val="28"/>
          <w:szCs w:val="28"/>
        </w:rPr>
        <w:t>на коммунал</w:t>
      </w:r>
      <w:r w:rsidR="0006011F" w:rsidRPr="00853C5D">
        <w:rPr>
          <w:sz w:val="28"/>
          <w:szCs w:val="28"/>
        </w:rPr>
        <w:t>ьных системах жизнеобеспечения;</w:t>
      </w:r>
    </w:p>
    <w:p w14:paraId="7F20DA50" w14:textId="14AF3B1C" w:rsidR="0006011F" w:rsidRPr="00853C5D" w:rsidRDefault="003B7BD7" w:rsidP="0006011F">
      <w:pPr>
        <w:pStyle w:val="afff1"/>
        <w:numPr>
          <w:ilvl w:val="0"/>
          <w:numId w:val="21"/>
        </w:numPr>
        <w:rPr>
          <w:sz w:val="28"/>
          <w:szCs w:val="28"/>
        </w:rPr>
      </w:pPr>
      <w:r w:rsidRPr="00853C5D">
        <w:rPr>
          <w:sz w:val="28"/>
          <w:szCs w:val="28"/>
        </w:rPr>
        <w:t>на транспорте;</w:t>
      </w:r>
    </w:p>
    <w:p w14:paraId="47B70638" w14:textId="3C835060" w:rsidR="003B7BD7" w:rsidRPr="00853C5D" w:rsidRDefault="003B7BD7" w:rsidP="0006011F">
      <w:pPr>
        <w:pStyle w:val="afff1"/>
        <w:numPr>
          <w:ilvl w:val="0"/>
          <w:numId w:val="21"/>
        </w:numPr>
        <w:rPr>
          <w:sz w:val="28"/>
          <w:szCs w:val="28"/>
        </w:rPr>
      </w:pPr>
      <w:r w:rsidRPr="00853C5D">
        <w:rPr>
          <w:sz w:val="28"/>
          <w:szCs w:val="28"/>
        </w:rPr>
        <w:t>на гидротехнических сооружениях.</w:t>
      </w:r>
    </w:p>
    <w:p w14:paraId="6B8F9CB8" w14:textId="39F38F3F" w:rsidR="006F747B" w:rsidRDefault="00FE0827" w:rsidP="00900276">
      <w:pPr>
        <w:spacing w:before="120"/>
        <w:ind w:firstLine="709"/>
        <w:rPr>
          <w:b/>
          <w:sz w:val="28"/>
          <w:szCs w:val="28"/>
          <w:lang w:eastAsia="ar-SA" w:bidi="en-US"/>
        </w:rPr>
      </w:pPr>
      <w:proofErr w:type="spellStart"/>
      <w:r w:rsidRPr="00A71DAE">
        <w:rPr>
          <w:b/>
          <w:sz w:val="28"/>
          <w:szCs w:val="28"/>
          <w:lang w:eastAsia="ar-SA" w:bidi="en-US"/>
        </w:rPr>
        <w:t>Пожаровзрывоопасные</w:t>
      </w:r>
      <w:proofErr w:type="spellEnd"/>
      <w:r w:rsidRPr="00A71DAE">
        <w:rPr>
          <w:b/>
          <w:sz w:val="28"/>
          <w:szCs w:val="28"/>
          <w:lang w:eastAsia="ar-SA" w:bidi="en-US"/>
        </w:rPr>
        <w:t xml:space="preserve"> объекты</w:t>
      </w:r>
    </w:p>
    <w:p w14:paraId="190D61F3" w14:textId="51460950" w:rsidR="00EE44A1" w:rsidRDefault="00EE44A1" w:rsidP="00424261">
      <w:pPr>
        <w:ind w:firstLine="709"/>
        <w:rPr>
          <w:sz w:val="28"/>
          <w:szCs w:val="28"/>
          <w:lang w:eastAsia="ar-SA" w:bidi="en-US"/>
        </w:rPr>
      </w:pPr>
      <w:r w:rsidRPr="00EE44A1">
        <w:rPr>
          <w:sz w:val="28"/>
          <w:szCs w:val="28"/>
          <w:lang w:eastAsia="ar-SA" w:bidi="en-US"/>
        </w:rPr>
        <w:t xml:space="preserve">Из потенциально опасных объектов, аварии на которых могут привести к образованию зон ЧС, в пределах проектируемой территории </w:t>
      </w:r>
      <w:r>
        <w:rPr>
          <w:sz w:val="28"/>
          <w:szCs w:val="28"/>
          <w:lang w:eastAsia="ar-SA" w:bidi="en-US"/>
        </w:rPr>
        <w:t xml:space="preserve">Красносельского </w:t>
      </w:r>
      <w:r w:rsidRPr="00C14968">
        <w:rPr>
          <w:sz w:val="28"/>
          <w:szCs w:val="28"/>
        </w:rPr>
        <w:t xml:space="preserve">городского поселения </w:t>
      </w:r>
      <w:r w:rsidRPr="00EE44A1">
        <w:rPr>
          <w:sz w:val="28"/>
          <w:szCs w:val="28"/>
          <w:lang w:eastAsia="ar-SA" w:bidi="en-US"/>
        </w:rPr>
        <w:t xml:space="preserve">находятся автозаправочные станции (АЗС), а также </w:t>
      </w:r>
      <w:proofErr w:type="spellStart"/>
      <w:r w:rsidRPr="00EE44A1">
        <w:rPr>
          <w:sz w:val="28"/>
          <w:szCs w:val="28"/>
          <w:lang w:eastAsia="ar-SA" w:bidi="en-US"/>
        </w:rPr>
        <w:t>автогазозаправочная</w:t>
      </w:r>
      <w:proofErr w:type="spellEnd"/>
      <w:r w:rsidRPr="00EE44A1">
        <w:rPr>
          <w:sz w:val="28"/>
          <w:szCs w:val="28"/>
          <w:lang w:eastAsia="ar-SA" w:bidi="en-US"/>
        </w:rPr>
        <w:t xml:space="preserve"> ст</w:t>
      </w:r>
      <w:r>
        <w:rPr>
          <w:sz w:val="28"/>
          <w:szCs w:val="28"/>
          <w:lang w:eastAsia="ar-SA" w:bidi="en-US"/>
        </w:rPr>
        <w:t>анция (АГЗС) являющиеся взрыво</w:t>
      </w:r>
      <w:r w:rsidRPr="00EE44A1">
        <w:rPr>
          <w:sz w:val="28"/>
          <w:szCs w:val="28"/>
          <w:lang w:eastAsia="ar-SA" w:bidi="en-US"/>
        </w:rPr>
        <w:t xml:space="preserve">пожароопасными объектами. Вид опасного вещества, участвующего в реализации чрезвычайных ситуаций – бензин, дизельное топливо. Кроме того на территории АЗС существует угроза возникновения чрезвычайных ситуаций, вызванных разливами нефтепродуктов Вид опасного вещества, участвующего в реализации чрезвычайной ситуации на </w:t>
      </w:r>
      <w:proofErr w:type="spellStart"/>
      <w:r w:rsidRPr="00EE44A1">
        <w:rPr>
          <w:sz w:val="28"/>
          <w:szCs w:val="28"/>
          <w:lang w:eastAsia="ar-SA" w:bidi="en-US"/>
        </w:rPr>
        <w:t>автогазозаправочной</w:t>
      </w:r>
      <w:proofErr w:type="spellEnd"/>
      <w:r w:rsidRPr="00EE44A1">
        <w:rPr>
          <w:sz w:val="28"/>
          <w:szCs w:val="28"/>
          <w:lang w:eastAsia="ar-SA" w:bidi="en-US"/>
        </w:rPr>
        <w:t xml:space="preserve"> станции – газ.</w:t>
      </w:r>
    </w:p>
    <w:p w14:paraId="5785FEB8" w14:textId="77777777" w:rsidR="00424261" w:rsidRPr="00424261" w:rsidRDefault="00424261" w:rsidP="00424261">
      <w:pPr>
        <w:ind w:firstLine="709"/>
        <w:rPr>
          <w:sz w:val="28"/>
          <w:szCs w:val="28"/>
          <w:lang w:eastAsia="ar-SA" w:bidi="en-US"/>
        </w:rPr>
      </w:pPr>
      <w:r w:rsidRPr="00424261">
        <w:rPr>
          <w:sz w:val="28"/>
          <w:szCs w:val="28"/>
          <w:lang w:eastAsia="ar-SA" w:bidi="en-US"/>
        </w:rPr>
        <w:t xml:space="preserve">К пожароопасным объектам относятся котельные, которые расположены в пределах территории </w:t>
      </w:r>
      <w:proofErr w:type="spellStart"/>
      <w:r w:rsidRPr="00424261">
        <w:rPr>
          <w:sz w:val="28"/>
          <w:szCs w:val="28"/>
          <w:lang w:eastAsia="ar-SA" w:bidi="en-US"/>
        </w:rPr>
        <w:t>п.г.т</w:t>
      </w:r>
      <w:proofErr w:type="spellEnd"/>
      <w:r w:rsidRPr="00424261">
        <w:rPr>
          <w:sz w:val="28"/>
          <w:szCs w:val="28"/>
          <w:lang w:eastAsia="ar-SA" w:bidi="en-US"/>
        </w:rPr>
        <w:t xml:space="preserve">. </w:t>
      </w:r>
      <w:proofErr w:type="spellStart"/>
      <w:r w:rsidRPr="00424261">
        <w:rPr>
          <w:sz w:val="28"/>
          <w:szCs w:val="28"/>
          <w:lang w:eastAsia="ar-SA" w:bidi="en-US"/>
        </w:rPr>
        <w:t>Красносельский</w:t>
      </w:r>
      <w:proofErr w:type="spellEnd"/>
      <w:r w:rsidRPr="00424261">
        <w:rPr>
          <w:sz w:val="28"/>
          <w:szCs w:val="28"/>
          <w:lang w:eastAsia="ar-SA" w:bidi="en-US"/>
        </w:rPr>
        <w:t>.</w:t>
      </w:r>
    </w:p>
    <w:p w14:paraId="52C37791" w14:textId="05065F86" w:rsidR="00D24D50" w:rsidRPr="00D24D50" w:rsidRDefault="00D24D50" w:rsidP="00D24D50">
      <w:pPr>
        <w:ind w:firstLine="709"/>
        <w:rPr>
          <w:sz w:val="28"/>
          <w:szCs w:val="28"/>
          <w:lang w:eastAsia="ar-SA" w:bidi="en-US"/>
        </w:rPr>
      </w:pPr>
      <w:r w:rsidRPr="00D24D50">
        <w:rPr>
          <w:sz w:val="28"/>
          <w:szCs w:val="28"/>
          <w:lang w:eastAsia="ar-SA" w:bidi="en-US"/>
        </w:rPr>
        <w:t xml:space="preserve">Потенциально </w:t>
      </w:r>
      <w:proofErr w:type="spellStart"/>
      <w:r w:rsidRPr="00D24D50">
        <w:rPr>
          <w:sz w:val="28"/>
          <w:szCs w:val="28"/>
          <w:lang w:eastAsia="ar-SA" w:bidi="en-US"/>
        </w:rPr>
        <w:t>взрыво</w:t>
      </w:r>
      <w:proofErr w:type="spellEnd"/>
      <w:r w:rsidRPr="00D24D50">
        <w:rPr>
          <w:sz w:val="28"/>
          <w:szCs w:val="28"/>
          <w:lang w:eastAsia="ar-SA" w:bidi="en-US"/>
        </w:rPr>
        <w:t>- пожароопасными объектами является также, нефтебаза ООО</w:t>
      </w:r>
      <w:r>
        <w:rPr>
          <w:sz w:val="28"/>
          <w:szCs w:val="28"/>
          <w:lang w:eastAsia="ar-SA" w:bidi="en-US"/>
        </w:rPr>
        <w:t xml:space="preserve"> </w:t>
      </w:r>
      <w:r w:rsidRPr="00D24D50">
        <w:rPr>
          <w:sz w:val="28"/>
          <w:szCs w:val="28"/>
          <w:lang w:eastAsia="ar-SA" w:bidi="en-US"/>
        </w:rPr>
        <w:t xml:space="preserve">«Транспорт». На территории нефтебазы ООО «Транспорт» </w:t>
      </w:r>
      <w:proofErr w:type="spellStart"/>
      <w:r w:rsidRPr="00D24D50">
        <w:rPr>
          <w:sz w:val="28"/>
          <w:szCs w:val="28"/>
          <w:lang w:eastAsia="ar-SA" w:bidi="en-US"/>
        </w:rPr>
        <w:t>такжесуществует</w:t>
      </w:r>
      <w:proofErr w:type="spellEnd"/>
      <w:r w:rsidRPr="00D24D50">
        <w:rPr>
          <w:sz w:val="28"/>
          <w:szCs w:val="28"/>
          <w:lang w:eastAsia="ar-SA" w:bidi="en-US"/>
        </w:rPr>
        <w:t xml:space="preserve"> угроза возникновения чрезвычайных ситуаций, вызванных разливами нефтепродуктов.</w:t>
      </w:r>
    </w:p>
    <w:p w14:paraId="1FCEB1C1" w14:textId="77777777" w:rsidR="00424261" w:rsidRPr="00EE44A1" w:rsidRDefault="00424261" w:rsidP="00EE44A1">
      <w:pPr>
        <w:spacing w:before="120"/>
        <w:ind w:firstLine="709"/>
        <w:rPr>
          <w:sz w:val="28"/>
          <w:szCs w:val="28"/>
          <w:lang w:eastAsia="ar-SA" w:bidi="en-US"/>
        </w:rPr>
      </w:pPr>
    </w:p>
    <w:p w14:paraId="7EA9959C" w14:textId="5C86DF7E" w:rsidR="008A6A71" w:rsidRDefault="00964BE0" w:rsidP="000B524A">
      <w:pPr>
        <w:ind w:firstLine="709"/>
        <w:rPr>
          <w:b/>
          <w:sz w:val="28"/>
          <w:szCs w:val="28"/>
          <w:lang w:eastAsia="ar-SA" w:bidi="en-US"/>
        </w:rPr>
      </w:pPr>
      <w:r w:rsidRPr="00964BE0">
        <w:rPr>
          <w:b/>
          <w:sz w:val="28"/>
          <w:szCs w:val="28"/>
          <w:lang w:eastAsia="ar-SA" w:bidi="en-US"/>
        </w:rPr>
        <w:t>Опасность на х</w:t>
      </w:r>
      <w:r w:rsidR="008A6A71" w:rsidRPr="00964BE0">
        <w:rPr>
          <w:b/>
          <w:sz w:val="28"/>
          <w:szCs w:val="28"/>
          <w:lang w:eastAsia="ar-SA" w:bidi="en-US"/>
        </w:rPr>
        <w:t>имичес</w:t>
      </w:r>
      <w:r w:rsidRPr="00964BE0">
        <w:rPr>
          <w:b/>
          <w:sz w:val="28"/>
          <w:szCs w:val="28"/>
          <w:lang w:eastAsia="ar-SA" w:bidi="en-US"/>
        </w:rPr>
        <w:t>ких</w:t>
      </w:r>
      <w:r w:rsidR="008A6A71" w:rsidRPr="00964BE0">
        <w:rPr>
          <w:b/>
          <w:sz w:val="28"/>
          <w:szCs w:val="28"/>
          <w:lang w:eastAsia="ar-SA" w:bidi="en-US"/>
        </w:rPr>
        <w:t xml:space="preserve"> </w:t>
      </w:r>
      <w:r w:rsidRPr="00964BE0">
        <w:rPr>
          <w:b/>
          <w:sz w:val="28"/>
          <w:szCs w:val="28"/>
          <w:lang w:eastAsia="ar-SA" w:bidi="en-US"/>
        </w:rPr>
        <w:t>объектах</w:t>
      </w:r>
    </w:p>
    <w:p w14:paraId="692951BF" w14:textId="77777777" w:rsidR="00307A36" w:rsidRPr="00307A36" w:rsidRDefault="00307A36" w:rsidP="00307A36">
      <w:pPr>
        <w:ind w:firstLine="709"/>
        <w:rPr>
          <w:sz w:val="28"/>
          <w:szCs w:val="28"/>
          <w:lang w:eastAsia="ar-SA" w:bidi="en-US"/>
        </w:rPr>
      </w:pPr>
      <w:r w:rsidRPr="00307A36">
        <w:rPr>
          <w:sz w:val="28"/>
          <w:szCs w:val="28"/>
          <w:lang w:eastAsia="ar-SA" w:bidi="en-US"/>
        </w:rPr>
        <w:lastRenderedPageBreak/>
        <w:t>Основными причинами возникновения аварии на химически опасных объектах являются:</w:t>
      </w:r>
    </w:p>
    <w:p w14:paraId="7131F702" w14:textId="29DD33AD" w:rsidR="00307A36" w:rsidRPr="00307A36" w:rsidRDefault="00307A36" w:rsidP="00307A36">
      <w:pPr>
        <w:ind w:firstLine="709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 xml:space="preserve">1. </w:t>
      </w:r>
      <w:r w:rsidRPr="00307A36">
        <w:rPr>
          <w:sz w:val="28"/>
          <w:szCs w:val="28"/>
          <w:lang w:eastAsia="ar-SA" w:bidi="en-US"/>
        </w:rPr>
        <w:t>нарушения требований безопасности,</w:t>
      </w:r>
    </w:p>
    <w:p w14:paraId="24DDF3C6" w14:textId="3E98BE85" w:rsidR="00307A36" w:rsidRPr="00307A36" w:rsidRDefault="00307A36" w:rsidP="00307A36">
      <w:pPr>
        <w:ind w:firstLine="709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 xml:space="preserve">2. </w:t>
      </w:r>
      <w:r w:rsidRPr="00307A36">
        <w:rPr>
          <w:sz w:val="28"/>
          <w:szCs w:val="28"/>
          <w:lang w:eastAsia="ar-SA" w:bidi="en-US"/>
        </w:rPr>
        <w:t>неритмичность работы предприятий,</w:t>
      </w:r>
    </w:p>
    <w:p w14:paraId="71DDCA12" w14:textId="04D1C0AC" w:rsidR="00307A36" w:rsidRPr="00307A36" w:rsidRDefault="00307A36" w:rsidP="00307A36">
      <w:pPr>
        <w:ind w:firstLine="709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 xml:space="preserve">3. </w:t>
      </w:r>
      <w:r w:rsidRPr="00307A36">
        <w:rPr>
          <w:sz w:val="28"/>
          <w:szCs w:val="28"/>
          <w:lang w:eastAsia="ar-SA" w:bidi="en-US"/>
        </w:rPr>
        <w:t>отступления от установленных технологий и регламентов,</w:t>
      </w:r>
    </w:p>
    <w:p w14:paraId="649DF7E4" w14:textId="7DD93D7A" w:rsidR="00307A36" w:rsidRPr="00307A36" w:rsidRDefault="00307A36" w:rsidP="00307A36">
      <w:pPr>
        <w:ind w:firstLine="709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 xml:space="preserve">4. </w:t>
      </w:r>
      <w:r w:rsidRPr="00307A36">
        <w:rPr>
          <w:sz w:val="28"/>
          <w:szCs w:val="28"/>
          <w:lang w:eastAsia="ar-SA" w:bidi="en-US"/>
        </w:rPr>
        <w:t>неудовлетворительное состояние оборудования, эксплуатируемого свыше нормативного срока,</w:t>
      </w:r>
    </w:p>
    <w:p w14:paraId="1B3BE0A3" w14:textId="12187DF7" w:rsidR="00307A36" w:rsidRPr="00307A36" w:rsidRDefault="00307A36" w:rsidP="00307A36">
      <w:pPr>
        <w:ind w:firstLine="709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 xml:space="preserve">5. </w:t>
      </w:r>
      <w:r w:rsidRPr="00307A36">
        <w:rPr>
          <w:sz w:val="28"/>
          <w:szCs w:val="28"/>
          <w:lang w:eastAsia="ar-SA" w:bidi="en-US"/>
        </w:rPr>
        <w:t>отсутствие или неработоспособность систем автоматики и противоаварийной защиты,</w:t>
      </w:r>
    </w:p>
    <w:p w14:paraId="63259BE3" w14:textId="50A51DF5" w:rsidR="00307A36" w:rsidRPr="00307A36" w:rsidRDefault="00307A36" w:rsidP="00307A36">
      <w:pPr>
        <w:ind w:firstLine="709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 xml:space="preserve">6. </w:t>
      </w:r>
      <w:r w:rsidRPr="00307A36">
        <w:rPr>
          <w:sz w:val="28"/>
          <w:szCs w:val="28"/>
          <w:lang w:eastAsia="ar-SA" w:bidi="en-US"/>
        </w:rPr>
        <w:t>отсутствие необходимых приборных средств наблюдения за состоянием трубопроводов, фланцевых соединений.</w:t>
      </w:r>
    </w:p>
    <w:p w14:paraId="156AF926" w14:textId="2578E45B" w:rsidR="00307A36" w:rsidRDefault="00307A36" w:rsidP="00307A36">
      <w:pPr>
        <w:ind w:firstLine="709"/>
      </w:pPr>
      <w:r w:rsidRPr="00307A36">
        <w:rPr>
          <w:sz w:val="28"/>
          <w:szCs w:val="28"/>
          <w:lang w:eastAsia="ar-SA" w:bidi="en-US"/>
        </w:rPr>
        <w:t xml:space="preserve">Серьезным недостатком систем обнаружения аварий является отсутствие автоматизированных средств контроля за выбросами </w:t>
      </w:r>
      <w:proofErr w:type="spellStart"/>
      <w:r w:rsidRPr="00307A36">
        <w:rPr>
          <w:sz w:val="28"/>
          <w:szCs w:val="28"/>
          <w:lang w:eastAsia="ar-SA" w:bidi="en-US"/>
        </w:rPr>
        <w:t>аварийно</w:t>
      </w:r>
      <w:proofErr w:type="spellEnd"/>
      <w:r w:rsidRPr="00307A36">
        <w:rPr>
          <w:sz w:val="28"/>
          <w:szCs w:val="28"/>
          <w:lang w:eastAsia="ar-SA" w:bidi="en-US"/>
        </w:rPr>
        <w:t xml:space="preserve"> химически опасных веществ с определением их концентраций и зон распространения. Существует реальная угроза для жизни и здоровья населения жилых районов, расположенных вблизи химических</w:t>
      </w:r>
      <w:r>
        <w:t xml:space="preserve"> </w:t>
      </w:r>
      <w:r w:rsidRPr="00307A36">
        <w:rPr>
          <w:sz w:val="28"/>
          <w:szCs w:val="28"/>
          <w:lang w:eastAsia="ar-SA" w:bidi="en-US"/>
        </w:rPr>
        <w:t>объектов</w:t>
      </w:r>
      <w:r>
        <w:rPr>
          <w:sz w:val="28"/>
          <w:szCs w:val="28"/>
          <w:lang w:eastAsia="ar-SA" w:bidi="en-US"/>
        </w:rPr>
        <w:t>.</w:t>
      </w:r>
    </w:p>
    <w:p w14:paraId="13099AB1" w14:textId="43E4F3E8" w:rsidR="00604BB5" w:rsidRDefault="009124EB" w:rsidP="00307A36">
      <w:pPr>
        <w:ind w:firstLine="709"/>
        <w:rPr>
          <w:b/>
          <w:sz w:val="28"/>
          <w:szCs w:val="28"/>
          <w:lang w:eastAsia="ar-SA" w:bidi="en-US"/>
        </w:rPr>
      </w:pPr>
      <w:r w:rsidRPr="009124EB">
        <w:rPr>
          <w:b/>
          <w:sz w:val="28"/>
          <w:szCs w:val="28"/>
          <w:lang w:eastAsia="ar-SA" w:bidi="en-US"/>
        </w:rPr>
        <w:t>А</w:t>
      </w:r>
      <w:r w:rsidR="00604BB5" w:rsidRPr="009124EB">
        <w:rPr>
          <w:b/>
          <w:sz w:val="28"/>
          <w:szCs w:val="28"/>
          <w:lang w:eastAsia="ar-SA" w:bidi="en-US"/>
        </w:rPr>
        <w:t>в</w:t>
      </w:r>
      <w:r w:rsidR="00604BB5" w:rsidRPr="00604BB5">
        <w:rPr>
          <w:b/>
          <w:sz w:val="28"/>
          <w:szCs w:val="28"/>
          <w:lang w:eastAsia="ar-SA" w:bidi="en-US"/>
        </w:rPr>
        <w:t>ария на трубопроводе</w:t>
      </w:r>
    </w:p>
    <w:p w14:paraId="08E4C4E4" w14:textId="77777777" w:rsidR="009124EB" w:rsidRPr="00A71DAE" w:rsidRDefault="009124EB" w:rsidP="009124EB">
      <w:pPr>
        <w:ind w:firstLine="709"/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 xml:space="preserve">Возможными видами аварий на газопроводе могут быть: </w:t>
      </w:r>
    </w:p>
    <w:p w14:paraId="4B621334" w14:textId="4DDDE31C" w:rsidR="009124EB" w:rsidRPr="00A71DAE" w:rsidRDefault="009124EB" w:rsidP="009124EB">
      <w:pPr>
        <w:ind w:firstLine="709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1. У</w:t>
      </w:r>
      <w:r w:rsidRPr="00A71DAE">
        <w:rPr>
          <w:sz w:val="28"/>
          <w:szCs w:val="28"/>
          <w:lang w:eastAsia="ar-SA" w:bidi="en-US"/>
        </w:rPr>
        <w:t>течка газа из газопровода в результате появления в нем трещин и микротрещин. Признаками утечки газа являются: окраска зимой снега в желтый цвет в местах утечки, летом – обморожение (до появления инея) растительного покрова, сырые места на земле с возможными пятнами инея на них. Ввиду того, что газ – метан СН4 легче воздуха, его скопление в углублениях земной поверхности и отравление населения маловероятно. Однако при воспламенении истекающего продукта возгорание окружающей растительности (особенно в сухое жаркое время года) может привести к массовым пожарам;</w:t>
      </w:r>
    </w:p>
    <w:p w14:paraId="0C878A76" w14:textId="57B97569" w:rsidR="009124EB" w:rsidRPr="00A71DAE" w:rsidRDefault="009124EB" w:rsidP="009124EB">
      <w:pPr>
        <w:ind w:firstLine="709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2. Р</w:t>
      </w:r>
      <w:r w:rsidRPr="00A71DAE">
        <w:rPr>
          <w:sz w:val="28"/>
          <w:szCs w:val="28"/>
          <w:lang w:eastAsia="ar-SA" w:bidi="en-US"/>
        </w:rPr>
        <w:t>азрывы газопровода, причиной которых могут быть природные явления (оползни) а также повреждения строительной, почвообрабатывающей и др. техникой, взрывными работами.</w:t>
      </w:r>
    </w:p>
    <w:p w14:paraId="0A343278" w14:textId="0F80CD75" w:rsidR="00424261" w:rsidRDefault="00424261" w:rsidP="00424261">
      <w:pPr>
        <w:ind w:firstLine="709"/>
        <w:rPr>
          <w:sz w:val="28"/>
          <w:szCs w:val="28"/>
          <w:lang w:eastAsia="ar-SA" w:bidi="en-US"/>
        </w:rPr>
      </w:pPr>
      <w:r w:rsidRPr="00424261">
        <w:rPr>
          <w:sz w:val="28"/>
          <w:szCs w:val="28"/>
          <w:lang w:eastAsia="ar-SA" w:bidi="en-US"/>
        </w:rPr>
        <w:t>Объектом особой опасности является трасса магистрального нефтепровода «</w:t>
      </w:r>
      <w:proofErr w:type="spellStart"/>
      <w:r w:rsidRPr="00424261">
        <w:rPr>
          <w:sz w:val="28"/>
          <w:szCs w:val="28"/>
          <w:lang w:eastAsia="ar-SA" w:bidi="en-US"/>
        </w:rPr>
        <w:t>Малгобек</w:t>
      </w:r>
      <w:proofErr w:type="spellEnd"/>
      <w:r w:rsidRPr="00424261">
        <w:rPr>
          <w:sz w:val="28"/>
          <w:szCs w:val="28"/>
          <w:lang w:eastAsia="ar-SA" w:bidi="en-US"/>
        </w:rPr>
        <w:t>- Тихорецк». На линейной части магистрального нефтепровода существует угроза возникновения чрезвычайных ситуаций, вызванных разливами нефти. Чрезвычайная зона расположена в пределах трассы нефтепровода</w:t>
      </w:r>
    </w:p>
    <w:p w14:paraId="7EAB5C43" w14:textId="0EFF7B31" w:rsidR="00DF7FF0" w:rsidRDefault="00FE0827" w:rsidP="00DF7FF0">
      <w:pPr>
        <w:spacing w:before="120"/>
        <w:ind w:firstLine="709"/>
        <w:rPr>
          <w:b/>
          <w:sz w:val="28"/>
          <w:szCs w:val="28"/>
          <w:lang w:eastAsia="ar-SA" w:bidi="en-US"/>
        </w:rPr>
      </w:pPr>
      <w:r w:rsidRPr="00A71DAE">
        <w:rPr>
          <w:b/>
          <w:sz w:val="28"/>
          <w:szCs w:val="28"/>
          <w:lang w:eastAsia="ar-SA" w:bidi="en-US"/>
        </w:rPr>
        <w:t>Опасности на транспорте</w:t>
      </w:r>
    </w:p>
    <w:p w14:paraId="5963C41F" w14:textId="77777777" w:rsidR="00DE16EF" w:rsidRDefault="00DE16EF" w:rsidP="00DE16EF">
      <w:pPr>
        <w:spacing w:before="120"/>
        <w:ind w:firstLine="709"/>
        <w:rPr>
          <w:b/>
          <w:i/>
          <w:sz w:val="28"/>
          <w:szCs w:val="28"/>
          <w:lang w:eastAsia="ar-SA" w:bidi="en-US"/>
        </w:rPr>
      </w:pPr>
      <w:r w:rsidRPr="00E40CF1">
        <w:rPr>
          <w:b/>
          <w:i/>
          <w:sz w:val="28"/>
          <w:szCs w:val="28"/>
          <w:lang w:eastAsia="ar-SA" w:bidi="en-US"/>
        </w:rPr>
        <w:t>Автомобильный транспорт</w:t>
      </w:r>
    </w:p>
    <w:p w14:paraId="6367B280" w14:textId="77777777" w:rsidR="00DE16EF" w:rsidRPr="003A621E" w:rsidRDefault="00DE16EF" w:rsidP="00DE16EF">
      <w:pPr>
        <w:ind w:firstLine="709"/>
        <w:rPr>
          <w:sz w:val="28"/>
          <w:szCs w:val="28"/>
          <w:lang w:eastAsia="ar-SA" w:bidi="en-US"/>
        </w:rPr>
      </w:pPr>
      <w:r w:rsidRPr="003A621E">
        <w:rPr>
          <w:sz w:val="28"/>
          <w:szCs w:val="28"/>
          <w:lang w:eastAsia="ar-SA" w:bidi="en-US"/>
        </w:rPr>
        <w:t>Основные причины возникновения чрезвычайных ситуаций на автомобильных транспортных коммуникациях:</w:t>
      </w:r>
    </w:p>
    <w:p w14:paraId="1C37BF27" w14:textId="77777777" w:rsidR="00DE16EF" w:rsidRPr="003A621E" w:rsidRDefault="00DE16EF" w:rsidP="00DE16EF">
      <w:pPr>
        <w:numPr>
          <w:ilvl w:val="0"/>
          <w:numId w:val="13"/>
        </w:numPr>
        <w:tabs>
          <w:tab w:val="clear" w:pos="720"/>
          <w:tab w:val="num" w:pos="360"/>
        </w:tabs>
        <w:ind w:left="0" w:firstLine="540"/>
        <w:rPr>
          <w:sz w:val="28"/>
          <w:szCs w:val="28"/>
        </w:rPr>
      </w:pPr>
      <w:r w:rsidRPr="003A621E">
        <w:rPr>
          <w:sz w:val="28"/>
          <w:szCs w:val="28"/>
        </w:rPr>
        <w:t>высокая интенсивность движения;</w:t>
      </w:r>
    </w:p>
    <w:p w14:paraId="21AD0F2A" w14:textId="77777777" w:rsidR="00DE16EF" w:rsidRPr="003A621E" w:rsidRDefault="00DE16EF" w:rsidP="00DE16EF">
      <w:pPr>
        <w:numPr>
          <w:ilvl w:val="0"/>
          <w:numId w:val="13"/>
        </w:numPr>
        <w:tabs>
          <w:tab w:val="clear" w:pos="720"/>
          <w:tab w:val="num" w:pos="360"/>
        </w:tabs>
        <w:ind w:left="0" w:firstLine="540"/>
        <w:rPr>
          <w:sz w:val="28"/>
          <w:szCs w:val="28"/>
        </w:rPr>
      </w:pPr>
      <w:r w:rsidRPr="003A621E">
        <w:rPr>
          <w:sz w:val="28"/>
          <w:szCs w:val="28"/>
        </w:rPr>
        <w:t>неудовлетворительное состояние отдельных участков дорог;</w:t>
      </w:r>
    </w:p>
    <w:p w14:paraId="072B897D" w14:textId="77777777" w:rsidR="00DE16EF" w:rsidRPr="003A621E" w:rsidRDefault="00DE16EF" w:rsidP="00DE16EF">
      <w:pPr>
        <w:numPr>
          <w:ilvl w:val="0"/>
          <w:numId w:val="13"/>
        </w:numPr>
        <w:tabs>
          <w:tab w:val="clear" w:pos="720"/>
          <w:tab w:val="num" w:pos="360"/>
        </w:tabs>
        <w:ind w:left="0" w:firstLine="540"/>
        <w:rPr>
          <w:sz w:val="28"/>
          <w:szCs w:val="28"/>
        </w:rPr>
      </w:pPr>
      <w:r w:rsidRPr="003A621E">
        <w:rPr>
          <w:sz w:val="28"/>
          <w:szCs w:val="28"/>
        </w:rPr>
        <w:lastRenderedPageBreak/>
        <w:t>отсутствие знаков дорожного движения на наиболее опасных участках;</w:t>
      </w:r>
    </w:p>
    <w:p w14:paraId="5DEF672A" w14:textId="4C7A4B60" w:rsidR="009F55BA" w:rsidRPr="009F55BA" w:rsidRDefault="009F55BA" w:rsidP="009F55BA">
      <w:pPr>
        <w:ind w:firstLine="709"/>
        <w:rPr>
          <w:sz w:val="28"/>
          <w:szCs w:val="28"/>
          <w:lang w:eastAsia="ar-SA" w:bidi="en-US"/>
        </w:rPr>
      </w:pPr>
      <w:r w:rsidRPr="009F55BA">
        <w:rPr>
          <w:sz w:val="28"/>
          <w:szCs w:val="28"/>
          <w:lang w:eastAsia="ar-SA" w:bidi="en-US"/>
        </w:rPr>
        <w:t xml:space="preserve">Проходящие по территории </w:t>
      </w:r>
      <w:r w:rsidR="00F519AE">
        <w:rPr>
          <w:sz w:val="28"/>
          <w:szCs w:val="28"/>
          <w:lang w:eastAsia="ar-SA" w:bidi="en-US"/>
        </w:rPr>
        <w:t>городского поселения</w:t>
      </w:r>
      <w:r w:rsidRPr="009F55BA">
        <w:rPr>
          <w:sz w:val="28"/>
          <w:szCs w:val="28"/>
          <w:lang w:eastAsia="ar-SA" w:bidi="en-US"/>
        </w:rPr>
        <w:t xml:space="preserve"> автодороги могут представлять опасность для населения при авариях на транспорте с опасными грузами. </w:t>
      </w:r>
    </w:p>
    <w:p w14:paraId="1A808E97" w14:textId="48B51486" w:rsidR="00FA1886" w:rsidRPr="00DE16EF" w:rsidRDefault="00DE16EF" w:rsidP="00F519AE">
      <w:pPr>
        <w:ind w:firstLine="709"/>
        <w:rPr>
          <w:sz w:val="28"/>
          <w:szCs w:val="28"/>
          <w:lang w:eastAsia="ar-SA" w:bidi="en-US"/>
        </w:rPr>
      </w:pPr>
      <w:r w:rsidRPr="00DE16EF">
        <w:rPr>
          <w:sz w:val="28"/>
          <w:szCs w:val="28"/>
          <w:lang w:eastAsia="ar-SA" w:bidi="en-US"/>
        </w:rPr>
        <w:t xml:space="preserve">Аварийные ситуации могут возникнуть на автомобильных мостах </w:t>
      </w:r>
      <w:r w:rsidR="00F519AE">
        <w:rPr>
          <w:sz w:val="28"/>
          <w:szCs w:val="28"/>
          <w:lang w:eastAsia="ar-SA" w:bidi="en-US"/>
        </w:rPr>
        <w:t>(переездах) и на спусках к ним.</w:t>
      </w:r>
    </w:p>
    <w:p w14:paraId="20BB046E" w14:textId="77777777" w:rsidR="00FE0827" w:rsidRPr="00A71DAE" w:rsidRDefault="00FE0827" w:rsidP="00CD0909">
      <w:pPr>
        <w:pStyle w:val="2"/>
        <w:numPr>
          <w:ilvl w:val="1"/>
          <w:numId w:val="4"/>
        </w:numPr>
        <w:ind w:left="0" w:firstLine="0"/>
        <w:rPr>
          <w:sz w:val="28"/>
        </w:rPr>
      </w:pPr>
      <w:bookmarkStart w:id="82" w:name="_Toc27472174"/>
      <w:r w:rsidRPr="00A71DAE">
        <w:rPr>
          <w:sz w:val="28"/>
        </w:rPr>
        <w:t>Мероприятия по предупреждению чрезвычайных ситуаций</w:t>
      </w:r>
      <w:bookmarkEnd w:id="82"/>
    </w:p>
    <w:p w14:paraId="29FE5810" w14:textId="77777777" w:rsidR="00367216" w:rsidRPr="00A71DAE" w:rsidRDefault="00367216" w:rsidP="00367216">
      <w:pPr>
        <w:spacing w:before="120"/>
        <w:ind w:firstLine="709"/>
        <w:rPr>
          <w:b/>
          <w:sz w:val="28"/>
          <w:szCs w:val="28"/>
          <w:lang w:eastAsia="ar-SA" w:bidi="en-US"/>
        </w:rPr>
      </w:pPr>
      <w:r w:rsidRPr="00A71DAE">
        <w:rPr>
          <w:b/>
          <w:sz w:val="28"/>
          <w:szCs w:val="28"/>
          <w:lang w:eastAsia="ar-SA" w:bidi="en-US"/>
        </w:rPr>
        <w:t>Мероприятия по борьбе с лесными пожарами</w:t>
      </w:r>
    </w:p>
    <w:p w14:paraId="1D8520CD" w14:textId="77777777" w:rsidR="00367216" w:rsidRPr="00A71DAE" w:rsidRDefault="00367216" w:rsidP="00367216">
      <w:pPr>
        <w:ind w:firstLine="709"/>
        <w:rPr>
          <w:rFonts w:cs="Arial"/>
          <w:bCs/>
          <w:sz w:val="28"/>
          <w:szCs w:val="28"/>
        </w:rPr>
      </w:pPr>
      <w:r w:rsidRPr="00A71DAE">
        <w:rPr>
          <w:rFonts w:cs="Arial"/>
          <w:bCs/>
          <w:sz w:val="28"/>
          <w:szCs w:val="28"/>
        </w:rPr>
        <w:t xml:space="preserve">Следует предусмотреть просветительную работу с населением, прокладку просек и противопожарных разрывов, устройство противопожарных траншей и др. Успех борьбы с лесными </w:t>
      </w:r>
      <w:r w:rsidRPr="00A71DAE">
        <w:rPr>
          <w:sz w:val="28"/>
          <w:szCs w:val="28"/>
          <w:lang w:eastAsia="ar-SA" w:bidi="en-US"/>
        </w:rPr>
        <w:t>пожарами</w:t>
      </w:r>
      <w:r w:rsidRPr="00A71DAE">
        <w:rPr>
          <w:rFonts w:cs="Arial"/>
          <w:bCs/>
          <w:sz w:val="28"/>
          <w:szCs w:val="28"/>
        </w:rPr>
        <w:t xml:space="preserve"> во многом зависит от их своевременного обнаружения и быстрого принятия мер по их ограничению и ликвидации.</w:t>
      </w:r>
    </w:p>
    <w:p w14:paraId="17481AC9" w14:textId="77777777" w:rsidR="00367216" w:rsidRPr="00A71DAE" w:rsidRDefault="00367216" w:rsidP="00367216">
      <w:pPr>
        <w:ind w:firstLine="709"/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 xml:space="preserve">Основными функциями системы обеспечения пожарной безопасности являются: </w:t>
      </w:r>
    </w:p>
    <w:p w14:paraId="44386158" w14:textId="77777777" w:rsidR="00367216" w:rsidRPr="00A71DAE" w:rsidRDefault="00367216" w:rsidP="00367216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 xml:space="preserve">нормативное правовое регулирование и осуществление государственных мер в области пожарной безопасности; </w:t>
      </w:r>
    </w:p>
    <w:p w14:paraId="41FB3C05" w14:textId="77777777" w:rsidR="00367216" w:rsidRPr="00A71DAE" w:rsidRDefault="00367216" w:rsidP="00367216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 xml:space="preserve">создание пожарной охраны и организация ее деятельности; </w:t>
      </w:r>
    </w:p>
    <w:p w14:paraId="5E3A577E" w14:textId="77777777" w:rsidR="00367216" w:rsidRPr="00A71DAE" w:rsidRDefault="00367216" w:rsidP="00367216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 xml:space="preserve">разработка и осуществление мер пожарной безопасности; </w:t>
      </w:r>
    </w:p>
    <w:p w14:paraId="7F3B6824" w14:textId="77777777" w:rsidR="00367216" w:rsidRPr="00A71DAE" w:rsidRDefault="00367216" w:rsidP="00367216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 xml:space="preserve">реализация прав, обязанностей и ответственности в области пожарной безопасности; </w:t>
      </w:r>
    </w:p>
    <w:p w14:paraId="25173872" w14:textId="77777777" w:rsidR="00367216" w:rsidRPr="00A71DAE" w:rsidRDefault="00367216" w:rsidP="00367216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 xml:space="preserve">проведение противопожарной пропаганды и обучение населения мерам пожарной безопасности; </w:t>
      </w:r>
    </w:p>
    <w:p w14:paraId="06DD4190" w14:textId="77777777" w:rsidR="00367216" w:rsidRPr="00A71DAE" w:rsidRDefault="00367216" w:rsidP="00367216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 xml:space="preserve">содействие деятельности добровольных пожарных, привлечение населения к обеспечению пожарной безопасности; </w:t>
      </w:r>
    </w:p>
    <w:p w14:paraId="7128E41C" w14:textId="77777777" w:rsidR="00367216" w:rsidRPr="00A71DAE" w:rsidRDefault="00367216" w:rsidP="00367216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 xml:space="preserve">научно-техническое обеспечение пожарной безопасности; </w:t>
      </w:r>
    </w:p>
    <w:p w14:paraId="48C40C38" w14:textId="77777777" w:rsidR="00367216" w:rsidRPr="00A71DAE" w:rsidRDefault="00367216" w:rsidP="00367216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 xml:space="preserve">информационное обеспечение в области пожарной безопасности; </w:t>
      </w:r>
    </w:p>
    <w:p w14:paraId="24159889" w14:textId="77777777" w:rsidR="00367216" w:rsidRPr="00A71DAE" w:rsidRDefault="00367216" w:rsidP="00367216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 xml:space="preserve">осуществление государственного пожарного надзора и других контрольных функций по обеспечению пожарной безопасности; </w:t>
      </w:r>
    </w:p>
    <w:p w14:paraId="6B899197" w14:textId="77777777" w:rsidR="00367216" w:rsidRPr="00A71DAE" w:rsidRDefault="00367216" w:rsidP="00367216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 xml:space="preserve">производство пожарно-технической продукции; </w:t>
      </w:r>
    </w:p>
    <w:p w14:paraId="17A3352F" w14:textId="77777777" w:rsidR="00367216" w:rsidRPr="00A71DAE" w:rsidRDefault="00367216" w:rsidP="00367216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 xml:space="preserve">выполнение работ и оказание услуг в области пожарной безопасности; </w:t>
      </w:r>
    </w:p>
    <w:p w14:paraId="6B3C1221" w14:textId="77777777" w:rsidR="00367216" w:rsidRPr="00A71DAE" w:rsidRDefault="00367216" w:rsidP="00367216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 xml:space="preserve">лицензирование деятельности в области пожарной безопасности и подтверждение соответствия продукции и услуг в области пожарной безопасности; </w:t>
      </w:r>
    </w:p>
    <w:p w14:paraId="7A9075D2" w14:textId="77777777" w:rsidR="00367216" w:rsidRPr="00A71DAE" w:rsidRDefault="00367216" w:rsidP="00367216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 xml:space="preserve">тушение пожаров и проведение аварийно-спасательных работ; </w:t>
      </w:r>
    </w:p>
    <w:p w14:paraId="1304E09E" w14:textId="77777777" w:rsidR="00367216" w:rsidRPr="00A71DAE" w:rsidRDefault="00367216" w:rsidP="00367216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 xml:space="preserve">учет пожаров и их последствий; </w:t>
      </w:r>
    </w:p>
    <w:p w14:paraId="3D29D375" w14:textId="77777777" w:rsidR="00367216" w:rsidRPr="00A71DAE" w:rsidRDefault="00367216" w:rsidP="00367216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установление особого противопожарного режима.</w:t>
      </w:r>
    </w:p>
    <w:p w14:paraId="08A202FA" w14:textId="77777777" w:rsidR="00367216" w:rsidRPr="00A71DAE" w:rsidRDefault="00367216" w:rsidP="00367216">
      <w:pPr>
        <w:ind w:firstLine="709"/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Для выполнения этих функций система обеспечения пожарной безопасности состоит из нескольких элементов:</w:t>
      </w:r>
    </w:p>
    <w:p w14:paraId="4A58F1A2" w14:textId="77777777" w:rsidR="00367216" w:rsidRPr="00A71DAE" w:rsidRDefault="00367216" w:rsidP="00367216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lastRenderedPageBreak/>
        <w:t>органы государственной власти;</w:t>
      </w:r>
    </w:p>
    <w:p w14:paraId="513AB243" w14:textId="77777777" w:rsidR="00367216" w:rsidRPr="00A71DAE" w:rsidRDefault="00367216" w:rsidP="00367216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органы местного самоуправления;</w:t>
      </w:r>
    </w:p>
    <w:p w14:paraId="53D58915" w14:textId="77777777" w:rsidR="00367216" w:rsidRPr="00A71DAE" w:rsidRDefault="00367216" w:rsidP="00367216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 xml:space="preserve">организации, граждане, принимающие участие в обеспечении пожарной безопасности в соответствии с законодательством Российской Федерации. </w:t>
      </w:r>
    </w:p>
    <w:p w14:paraId="41F8D52D" w14:textId="77777777" w:rsidR="00367216" w:rsidRDefault="00367216" w:rsidP="00367216">
      <w:pPr>
        <w:ind w:firstLine="709"/>
        <w:rPr>
          <w:rFonts w:cs="Arial"/>
          <w:bCs/>
          <w:sz w:val="28"/>
          <w:szCs w:val="28"/>
        </w:rPr>
      </w:pPr>
      <w:r w:rsidRPr="00A71DAE">
        <w:rPr>
          <w:sz w:val="28"/>
          <w:szCs w:val="28"/>
          <w:lang w:eastAsia="ar-SA" w:bidi="en-US"/>
        </w:rPr>
        <w:t>Достижение</w:t>
      </w:r>
      <w:r w:rsidRPr="00A71DAE">
        <w:rPr>
          <w:rFonts w:cs="Arial"/>
          <w:bCs/>
          <w:sz w:val="28"/>
          <w:szCs w:val="28"/>
        </w:rPr>
        <w:t xml:space="preserve"> заданного уровня пожарной безопасности достигается комплексом организационных и технических решений.</w:t>
      </w:r>
    </w:p>
    <w:p w14:paraId="6E8AF38E" w14:textId="72569673" w:rsidR="00E45DFC" w:rsidRPr="00E45DFC" w:rsidRDefault="00E45DFC" w:rsidP="00E45DFC">
      <w:pPr>
        <w:spacing w:before="120"/>
        <w:ind w:firstLine="709"/>
        <w:rPr>
          <w:b/>
          <w:sz w:val="28"/>
          <w:szCs w:val="28"/>
          <w:lang w:eastAsia="ar-SA" w:bidi="en-US"/>
        </w:rPr>
      </w:pPr>
      <w:r w:rsidRPr="00E45DFC">
        <w:rPr>
          <w:b/>
          <w:sz w:val="28"/>
          <w:szCs w:val="28"/>
          <w:lang w:eastAsia="ar-SA" w:bidi="en-US"/>
        </w:rPr>
        <w:t>Обеспечение первичных мер пожарной безопасности</w:t>
      </w:r>
      <w:r>
        <w:rPr>
          <w:b/>
          <w:sz w:val="28"/>
          <w:szCs w:val="28"/>
          <w:lang w:eastAsia="ar-SA" w:bidi="en-US"/>
        </w:rPr>
        <w:t xml:space="preserve"> </w:t>
      </w:r>
      <w:r w:rsidRPr="00E45DFC">
        <w:rPr>
          <w:b/>
          <w:sz w:val="28"/>
          <w:szCs w:val="28"/>
          <w:lang w:eastAsia="ar-SA" w:bidi="en-US"/>
        </w:rPr>
        <w:t xml:space="preserve">на территории </w:t>
      </w:r>
      <w:r w:rsidR="00CE17FC">
        <w:rPr>
          <w:b/>
          <w:sz w:val="28"/>
          <w:szCs w:val="28"/>
          <w:lang w:eastAsia="ar-SA" w:bidi="en-US"/>
        </w:rPr>
        <w:t>городского поселения</w:t>
      </w:r>
    </w:p>
    <w:p w14:paraId="0D65B929" w14:textId="594D7B8D" w:rsidR="004D34D2" w:rsidRPr="004D34D2" w:rsidRDefault="004D34D2" w:rsidP="004D34D2">
      <w:pPr>
        <w:ind w:firstLine="709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 xml:space="preserve">В </w:t>
      </w:r>
      <w:r w:rsidRPr="004D34D2">
        <w:rPr>
          <w:sz w:val="28"/>
          <w:szCs w:val="28"/>
          <w:lang w:eastAsia="ar-SA" w:bidi="en-US"/>
        </w:rPr>
        <w:t>соответствии с Федеральным законом № 131 (ст. 14, п.9), обеспечение первичных мер пожарной безопасности в границах населенных пунктов поселения, относятся к вопросам местного значения поселения.</w:t>
      </w:r>
    </w:p>
    <w:p w14:paraId="127D2520" w14:textId="77777777" w:rsidR="004D34D2" w:rsidRDefault="004D34D2" w:rsidP="004D34D2">
      <w:pPr>
        <w:spacing w:line="1" w:lineRule="exact"/>
      </w:pPr>
    </w:p>
    <w:p w14:paraId="6605FE2F" w14:textId="72A75368" w:rsidR="004D34D2" w:rsidRPr="004D34D2" w:rsidRDefault="004D34D2" w:rsidP="004D34D2">
      <w:pPr>
        <w:ind w:firstLine="709"/>
        <w:rPr>
          <w:sz w:val="28"/>
          <w:szCs w:val="28"/>
          <w:lang w:eastAsia="ar-SA" w:bidi="en-US"/>
        </w:rPr>
      </w:pPr>
      <w:r w:rsidRPr="004D34D2">
        <w:rPr>
          <w:sz w:val="28"/>
          <w:szCs w:val="28"/>
          <w:lang w:eastAsia="ar-SA" w:bidi="en-US"/>
        </w:rPr>
        <w:t xml:space="preserve">На территории </w:t>
      </w:r>
      <w:r w:rsidR="00436D38">
        <w:rPr>
          <w:sz w:val="28"/>
          <w:szCs w:val="28"/>
          <w:lang w:eastAsia="ar-SA" w:bidi="en-US"/>
        </w:rPr>
        <w:t xml:space="preserve">Красносельского городского поселения </w:t>
      </w:r>
      <w:r w:rsidRPr="004D34D2">
        <w:rPr>
          <w:sz w:val="28"/>
          <w:szCs w:val="28"/>
          <w:lang w:eastAsia="ar-SA" w:bidi="en-US"/>
        </w:rPr>
        <w:t>органами местного самоуправления, в соответствии с «Техническим регламентом о требованиях пожарной безопасности» (от 22.07.2008г. № 123-ФЗ), разработан план мероприятий по обеспечению пожарной безопасности муниципального образования:</w:t>
      </w:r>
    </w:p>
    <w:p w14:paraId="73DD06BB" w14:textId="3E74739D" w:rsidR="004D34D2" w:rsidRPr="00940C6D" w:rsidRDefault="004D34D2" w:rsidP="00940C6D">
      <w:pPr>
        <w:numPr>
          <w:ilvl w:val="0"/>
          <w:numId w:val="28"/>
        </w:numPr>
        <w:tabs>
          <w:tab w:val="left" w:pos="1160"/>
        </w:tabs>
        <w:ind w:right="20"/>
        <w:jc w:val="left"/>
        <w:rPr>
          <w:sz w:val="28"/>
          <w:szCs w:val="28"/>
        </w:rPr>
      </w:pPr>
      <w:r w:rsidRPr="00940C6D">
        <w:rPr>
          <w:sz w:val="28"/>
          <w:szCs w:val="28"/>
        </w:rPr>
        <w:t>содержание в исправном состоянии средств обеспечения пожарной безопасности-жилых и общественных зданий, находящихся в</w:t>
      </w:r>
      <w:r w:rsidR="00C06E51">
        <w:rPr>
          <w:sz w:val="28"/>
          <w:szCs w:val="28"/>
        </w:rPr>
        <w:t xml:space="preserve"> </w:t>
      </w:r>
      <w:r w:rsidRPr="00940C6D">
        <w:rPr>
          <w:sz w:val="28"/>
          <w:szCs w:val="28"/>
        </w:rPr>
        <w:t>муниципальной собственности, объектов сельскохозяйственного и промышленного производства;</w:t>
      </w:r>
    </w:p>
    <w:p w14:paraId="2D25F34C" w14:textId="2810CA88" w:rsidR="004D34D2" w:rsidRPr="00940C6D" w:rsidRDefault="004D34D2" w:rsidP="00940C6D">
      <w:pPr>
        <w:numPr>
          <w:ilvl w:val="0"/>
          <w:numId w:val="28"/>
        </w:numPr>
        <w:tabs>
          <w:tab w:val="left" w:pos="1155"/>
        </w:tabs>
        <w:ind w:right="160"/>
        <w:jc w:val="left"/>
        <w:rPr>
          <w:sz w:val="28"/>
          <w:szCs w:val="28"/>
        </w:rPr>
      </w:pPr>
      <w:r w:rsidRPr="00940C6D">
        <w:rPr>
          <w:sz w:val="28"/>
          <w:szCs w:val="28"/>
        </w:rPr>
        <w:t>разработка плана привлечения сил и средств для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14:paraId="672B60C8" w14:textId="23F3777D" w:rsidR="00E45DFC" w:rsidRPr="00940C6D" w:rsidRDefault="004D34D2" w:rsidP="00940C6D">
      <w:pPr>
        <w:pStyle w:val="afff1"/>
        <w:numPr>
          <w:ilvl w:val="0"/>
          <w:numId w:val="28"/>
        </w:numPr>
        <w:rPr>
          <w:sz w:val="28"/>
          <w:szCs w:val="28"/>
        </w:rPr>
      </w:pPr>
      <w:r w:rsidRPr="00940C6D">
        <w:rPr>
          <w:sz w:val="28"/>
          <w:szCs w:val="28"/>
        </w:rPr>
        <w:t>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14:paraId="53FD51AD" w14:textId="77777777" w:rsidR="004D34D2" w:rsidRPr="00940C6D" w:rsidRDefault="004D34D2" w:rsidP="00940C6D">
      <w:pPr>
        <w:numPr>
          <w:ilvl w:val="0"/>
          <w:numId w:val="28"/>
        </w:numPr>
        <w:tabs>
          <w:tab w:val="left" w:pos="1160"/>
        </w:tabs>
        <w:ind w:right="1400"/>
        <w:jc w:val="left"/>
        <w:rPr>
          <w:sz w:val="28"/>
          <w:szCs w:val="28"/>
        </w:rPr>
      </w:pPr>
      <w:r w:rsidRPr="00940C6D">
        <w:rPr>
          <w:sz w:val="28"/>
          <w:szCs w:val="28"/>
        </w:rPr>
        <w:t>обеспечение надлежащего состояния источников противопожарного водоснабжения;</w:t>
      </w:r>
    </w:p>
    <w:p w14:paraId="235D8A0E" w14:textId="4DF8E45D" w:rsidR="004D34D2" w:rsidRPr="00940C6D" w:rsidRDefault="004D34D2" w:rsidP="00940C6D">
      <w:pPr>
        <w:numPr>
          <w:ilvl w:val="0"/>
          <w:numId w:val="28"/>
        </w:numPr>
        <w:tabs>
          <w:tab w:val="left" w:pos="1160"/>
        </w:tabs>
        <w:jc w:val="left"/>
        <w:rPr>
          <w:sz w:val="28"/>
          <w:szCs w:val="28"/>
        </w:rPr>
      </w:pPr>
      <w:r w:rsidRPr="00940C6D">
        <w:rPr>
          <w:sz w:val="28"/>
          <w:szCs w:val="28"/>
        </w:rPr>
        <w:t>обеспечение беспрепятственного проезда пожарной техники к месту пожара;</w:t>
      </w:r>
    </w:p>
    <w:p w14:paraId="6CEF8708" w14:textId="377A822D" w:rsidR="004D34D2" w:rsidRPr="00940C6D" w:rsidRDefault="004D34D2" w:rsidP="00940C6D">
      <w:pPr>
        <w:numPr>
          <w:ilvl w:val="0"/>
          <w:numId w:val="28"/>
        </w:numPr>
        <w:tabs>
          <w:tab w:val="left" w:pos="1160"/>
        </w:tabs>
        <w:jc w:val="left"/>
        <w:rPr>
          <w:sz w:val="28"/>
          <w:szCs w:val="28"/>
        </w:rPr>
      </w:pPr>
      <w:r w:rsidRPr="00940C6D">
        <w:rPr>
          <w:sz w:val="28"/>
          <w:szCs w:val="28"/>
        </w:rPr>
        <w:t>обеспечение связи и оповещения населения о пожаре;</w:t>
      </w:r>
    </w:p>
    <w:p w14:paraId="20262557" w14:textId="16C23760" w:rsidR="004D34D2" w:rsidRPr="00940C6D" w:rsidRDefault="004D34D2" w:rsidP="00940C6D">
      <w:pPr>
        <w:numPr>
          <w:ilvl w:val="0"/>
          <w:numId w:val="28"/>
        </w:numPr>
        <w:tabs>
          <w:tab w:val="left" w:pos="1160"/>
        </w:tabs>
        <w:ind w:right="260"/>
        <w:jc w:val="left"/>
        <w:rPr>
          <w:sz w:val="28"/>
          <w:szCs w:val="28"/>
        </w:rPr>
      </w:pPr>
      <w:r w:rsidRPr="00940C6D">
        <w:rPr>
          <w:sz w:val="28"/>
          <w:szCs w:val="28"/>
        </w:rPr>
        <w:t>организация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14:paraId="1E5BCCE2" w14:textId="245912C7" w:rsidR="00940C6D" w:rsidRPr="00C06E51" w:rsidRDefault="004D34D2" w:rsidP="00940C6D">
      <w:pPr>
        <w:numPr>
          <w:ilvl w:val="0"/>
          <w:numId w:val="28"/>
        </w:numPr>
        <w:tabs>
          <w:tab w:val="left" w:pos="1155"/>
        </w:tabs>
        <w:ind w:right="260"/>
        <w:jc w:val="left"/>
        <w:rPr>
          <w:sz w:val="28"/>
          <w:szCs w:val="28"/>
        </w:rPr>
      </w:pPr>
      <w:r w:rsidRPr="00940C6D">
        <w:rPr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14:paraId="4768510D" w14:textId="77777777" w:rsidR="004D34D2" w:rsidRDefault="004D34D2" w:rsidP="004D34D2">
      <w:pPr>
        <w:spacing w:line="2" w:lineRule="exact"/>
        <w:rPr>
          <w:sz w:val="20"/>
          <w:szCs w:val="20"/>
        </w:rPr>
      </w:pPr>
    </w:p>
    <w:p w14:paraId="07FA3D9D" w14:textId="77777777" w:rsidR="004D34D2" w:rsidRPr="00C06E51" w:rsidRDefault="004D34D2" w:rsidP="00C06E51">
      <w:pPr>
        <w:ind w:firstLine="709"/>
        <w:rPr>
          <w:sz w:val="28"/>
          <w:szCs w:val="28"/>
        </w:rPr>
      </w:pPr>
      <w:r w:rsidRPr="00C06E51">
        <w:rPr>
          <w:sz w:val="28"/>
          <w:szCs w:val="28"/>
        </w:rPr>
        <w:t xml:space="preserve">Объекты социального назначения и объекты с массовым пребыванием людей в целях противопожарной защищенности, оборудованы </w:t>
      </w:r>
      <w:r w:rsidRPr="00C06E51">
        <w:rPr>
          <w:sz w:val="28"/>
          <w:szCs w:val="28"/>
        </w:rPr>
        <w:lastRenderedPageBreak/>
        <w:t xml:space="preserve">автоматической установкой пожарной сигнализации с дымовыми </w:t>
      </w:r>
      <w:proofErr w:type="spellStart"/>
      <w:r w:rsidRPr="00C06E51">
        <w:rPr>
          <w:sz w:val="28"/>
          <w:szCs w:val="28"/>
        </w:rPr>
        <w:t>извещателями</w:t>
      </w:r>
      <w:proofErr w:type="spellEnd"/>
      <w:r w:rsidRPr="00C06E51">
        <w:rPr>
          <w:sz w:val="28"/>
          <w:szCs w:val="28"/>
        </w:rPr>
        <w:t>.</w:t>
      </w:r>
    </w:p>
    <w:p w14:paraId="261A5401" w14:textId="77777777" w:rsidR="004D34D2" w:rsidRDefault="004D34D2" w:rsidP="004D34D2">
      <w:pPr>
        <w:spacing w:line="1" w:lineRule="exact"/>
        <w:rPr>
          <w:sz w:val="20"/>
          <w:szCs w:val="20"/>
        </w:rPr>
      </w:pPr>
    </w:p>
    <w:p w14:paraId="5B156508" w14:textId="3D49204E" w:rsidR="004D34D2" w:rsidRPr="00C06E51" w:rsidRDefault="00C06E51" w:rsidP="00C06E5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D34D2" w:rsidRPr="00C06E51">
        <w:rPr>
          <w:sz w:val="28"/>
          <w:szCs w:val="28"/>
        </w:rPr>
        <w:t xml:space="preserve">соответствии с «Техническим регламентом о требованиях пожарной безопасности» (от 22.07.2008г. № 123-ФЗ, ст. 76), о требованиях пожарной безопасности по размещению подразделений пожарной охраны в поселениях и городских округах, 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</w:t>
      </w:r>
      <w:r w:rsidR="00F519AE">
        <w:rPr>
          <w:sz w:val="28"/>
          <w:szCs w:val="28"/>
        </w:rPr>
        <w:t>городских</w:t>
      </w:r>
      <w:r w:rsidR="004D34D2" w:rsidRPr="00C06E51">
        <w:rPr>
          <w:sz w:val="28"/>
          <w:szCs w:val="28"/>
        </w:rPr>
        <w:t xml:space="preserve"> </w:t>
      </w:r>
      <w:r w:rsidR="00B93649">
        <w:rPr>
          <w:sz w:val="28"/>
          <w:szCs w:val="28"/>
        </w:rPr>
        <w:t>поселениях не должно превышать 1</w:t>
      </w:r>
      <w:r w:rsidR="004D34D2" w:rsidRPr="00C06E51">
        <w:rPr>
          <w:sz w:val="28"/>
          <w:szCs w:val="28"/>
        </w:rPr>
        <w:t>0 минут.</w:t>
      </w:r>
    </w:p>
    <w:p w14:paraId="5ED1C65C" w14:textId="77777777" w:rsidR="004D34D2" w:rsidRDefault="004D34D2" w:rsidP="004D34D2">
      <w:pPr>
        <w:spacing w:line="3" w:lineRule="exact"/>
        <w:rPr>
          <w:sz w:val="20"/>
          <w:szCs w:val="20"/>
        </w:rPr>
      </w:pPr>
    </w:p>
    <w:p w14:paraId="3FD5F635" w14:textId="77777777" w:rsidR="00761D90" w:rsidRDefault="005E08B2" w:rsidP="005E08B2">
      <w:pPr>
        <w:ind w:firstLine="709"/>
        <w:rPr>
          <w:sz w:val="28"/>
          <w:szCs w:val="28"/>
        </w:rPr>
      </w:pPr>
      <w:r w:rsidRPr="00761D90">
        <w:rPr>
          <w:sz w:val="28"/>
          <w:szCs w:val="28"/>
        </w:rPr>
        <w:t xml:space="preserve">Пожарную безопасность территории </w:t>
      </w:r>
      <w:r w:rsidR="00AA1651" w:rsidRPr="00761D90">
        <w:rPr>
          <w:sz w:val="28"/>
          <w:szCs w:val="28"/>
        </w:rPr>
        <w:t>Красносельского городского поселения</w:t>
      </w:r>
      <w:r w:rsidRPr="00761D90">
        <w:rPr>
          <w:sz w:val="28"/>
          <w:szCs w:val="28"/>
        </w:rPr>
        <w:t xml:space="preserve"> </w:t>
      </w:r>
      <w:r w:rsidR="004D34D2" w:rsidRPr="00761D90">
        <w:rPr>
          <w:sz w:val="28"/>
          <w:szCs w:val="28"/>
        </w:rPr>
        <w:t>обеспечи</w:t>
      </w:r>
      <w:r w:rsidR="00AA1651" w:rsidRPr="00761D90">
        <w:rPr>
          <w:sz w:val="28"/>
          <w:szCs w:val="28"/>
        </w:rPr>
        <w:t xml:space="preserve">вает </w:t>
      </w:r>
      <w:r w:rsidR="004D34D2" w:rsidRPr="00761D90">
        <w:rPr>
          <w:sz w:val="28"/>
          <w:szCs w:val="28"/>
        </w:rPr>
        <w:t>пожарное депо</w:t>
      </w:r>
      <w:r w:rsidR="006D0A99" w:rsidRPr="00761D90">
        <w:rPr>
          <w:sz w:val="28"/>
          <w:szCs w:val="28"/>
        </w:rPr>
        <w:t xml:space="preserve"> </w:t>
      </w:r>
      <w:r w:rsidR="00B93649" w:rsidRPr="00761D90">
        <w:rPr>
          <w:sz w:val="28"/>
          <w:szCs w:val="28"/>
        </w:rPr>
        <w:t>расположенное</w:t>
      </w:r>
      <w:r w:rsidR="00B93649">
        <w:rPr>
          <w:sz w:val="28"/>
          <w:szCs w:val="28"/>
        </w:rPr>
        <w:t xml:space="preserve"> на территории </w:t>
      </w:r>
      <w:r w:rsidR="00761D90">
        <w:rPr>
          <w:sz w:val="28"/>
          <w:szCs w:val="28"/>
        </w:rPr>
        <w:t>г. Гулькевичи.</w:t>
      </w:r>
    </w:p>
    <w:p w14:paraId="6D6EFA08" w14:textId="77777777" w:rsidR="00FE0827" w:rsidRPr="00A71DAE" w:rsidRDefault="00FE0827" w:rsidP="00900276">
      <w:pPr>
        <w:spacing w:before="120"/>
        <w:ind w:firstLine="709"/>
        <w:rPr>
          <w:b/>
          <w:sz w:val="28"/>
          <w:szCs w:val="28"/>
          <w:lang w:eastAsia="ar-SA" w:bidi="en-US"/>
        </w:rPr>
      </w:pPr>
      <w:r w:rsidRPr="00A71DAE">
        <w:rPr>
          <w:b/>
          <w:sz w:val="28"/>
          <w:szCs w:val="28"/>
          <w:lang w:eastAsia="ar-SA" w:bidi="en-US"/>
        </w:rPr>
        <w:t>Мероприятия по защите территории от опасных техногенных процессов и чрезвычайных ситуаций</w:t>
      </w:r>
    </w:p>
    <w:p w14:paraId="557AE3EA" w14:textId="77777777" w:rsidR="00FE0827" w:rsidRPr="00A71DAE" w:rsidRDefault="00FE0827" w:rsidP="00900276">
      <w:pPr>
        <w:ind w:firstLine="709"/>
        <w:rPr>
          <w:sz w:val="28"/>
          <w:szCs w:val="28"/>
        </w:rPr>
      </w:pPr>
      <w:r w:rsidRPr="00A71DAE">
        <w:rPr>
          <w:sz w:val="28"/>
          <w:szCs w:val="28"/>
        </w:rPr>
        <w:t>В основе мер по предупреждению чрезвычайных ситуаций (снижению риска их возникновения) и уменьшению возможных потерь и ущерба от них (уменьшению масштабов чрезвычайных ситуаций) лежат конкретные превентивные мероприятия научного, инженерно-технического и технологического характера, осуществляемые по видам природных и техногенных опасностей и угроз. Значительная часть этих мероприятий проводится в рамках инженерной, радиационной, химической, медицинской, медико-биологической и противопожарной защиты населения и территорий от чрезвычайных ситуаций.</w:t>
      </w:r>
    </w:p>
    <w:p w14:paraId="66866E22" w14:textId="77777777" w:rsidR="00FE0827" w:rsidRPr="00A71DAE" w:rsidRDefault="00FE0827" w:rsidP="00900276">
      <w:pPr>
        <w:ind w:firstLine="709"/>
        <w:rPr>
          <w:sz w:val="28"/>
          <w:szCs w:val="28"/>
        </w:rPr>
      </w:pPr>
      <w:r w:rsidRPr="00A71DAE">
        <w:rPr>
          <w:sz w:val="28"/>
          <w:szCs w:val="28"/>
        </w:rPr>
        <w:t>Предупреждение чрезвычайных ситуаций как в части их предотвращения (снижения рисков их возникновения), так и в плане уменьшения потерь и ущерба от них (смягчения последствий) проводится по следующим направлениям:</w:t>
      </w:r>
    </w:p>
    <w:p w14:paraId="4E3BFE4B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мониторинг и прогнозирование чрезвычайных ситуаций;</w:t>
      </w:r>
    </w:p>
    <w:p w14:paraId="6E976B52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рациональное размещение производительных сил по территории района с учетом природной и техногенной безопасности;</w:t>
      </w:r>
    </w:p>
    <w:p w14:paraId="41FD0E18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предотвращение, в возможных пределах, некоторых неблагоприятных и опасных природных явлений и процессов путем систематического снижения их накапливающегося разрушительного потенциала;</w:t>
      </w:r>
    </w:p>
    <w:p w14:paraId="24127860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оборудования;</w:t>
      </w:r>
    </w:p>
    <w:p w14:paraId="73A0C38D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разработка и осуществление инженерно-технических мероприятий, направленных на предотвращение источников чрезвычайных ситуаций, смягчение их последствий, защиту населения и материальных средств;</w:t>
      </w:r>
    </w:p>
    <w:p w14:paraId="797AFFC4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подготовка объектов экономики и систем жизнеобеспечения населения к работе в условиях чрезвычайных ситуаций;</w:t>
      </w:r>
    </w:p>
    <w:p w14:paraId="7EB2F2AB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lastRenderedPageBreak/>
        <w:t>декларирование промышленной безопасности;</w:t>
      </w:r>
    </w:p>
    <w:p w14:paraId="32147CB0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лицензирование деятельности опасных производственных объектов;</w:t>
      </w:r>
    </w:p>
    <w:p w14:paraId="57003B6F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страхование ответственности за причинение вреда при эксплуатации опасного производственного объекта;</w:t>
      </w:r>
    </w:p>
    <w:p w14:paraId="3EF506D0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проведение государственной экспертизы в области предупреждения чрезвычайных ситуаций;</w:t>
      </w:r>
    </w:p>
    <w:p w14:paraId="59132C35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государственный надзор и контроль по вопросам природной и техногенной безопасности;</w:t>
      </w:r>
    </w:p>
    <w:p w14:paraId="4F93D481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информирование населения о потенциальных природных и техногенных угрозах на территории проживания;</w:t>
      </w:r>
    </w:p>
    <w:p w14:paraId="754C3E3D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подготовка населения в области защиты от чрезвычайных ситуаций.</w:t>
      </w:r>
    </w:p>
    <w:p w14:paraId="08FCA126" w14:textId="77777777" w:rsidR="00FE0827" w:rsidRPr="00A71DAE" w:rsidRDefault="00FE0827" w:rsidP="00900276">
      <w:pPr>
        <w:ind w:firstLine="709"/>
        <w:rPr>
          <w:sz w:val="28"/>
          <w:szCs w:val="28"/>
        </w:rPr>
      </w:pPr>
      <w:r w:rsidRPr="00A71DAE">
        <w:rPr>
          <w:sz w:val="28"/>
          <w:szCs w:val="28"/>
        </w:rPr>
        <w:t>В техногенной сфере работа по предупреждению аварий ведется на конкретных объектах и производствах. Для этого используются общие научные, инженерно-конструкторские, технологические меры, служащие методической базой для предотвращения аварий. В качестве таких мер могут быть названы: совершенствование технологических процессов, повышение надежности технологического оборудования и эксплуатационной надежности систем, своевременное обновление основных фондов, применение качественной конструкторской и технологической документации, высококачественного сырья, материалов, комплектующих изделий, использование квалифицированного персонала, создание и использование эффективных систем технологического контроля и технической диагностики, безаварийной остановки производства, локализации и подавления аварийных ситуаций и многое другое. Работу по предотвращению аварий должны вести соответствующие технологические службы предприятий, их подразделения по технике безопасности.</w:t>
      </w:r>
    </w:p>
    <w:p w14:paraId="5EBEF35D" w14:textId="77777777" w:rsidR="00FE0827" w:rsidRPr="00A71DAE" w:rsidRDefault="00FE0827" w:rsidP="00900276">
      <w:pPr>
        <w:ind w:firstLine="709"/>
        <w:rPr>
          <w:sz w:val="28"/>
          <w:szCs w:val="28"/>
        </w:rPr>
      </w:pPr>
      <w:r w:rsidRPr="00A71DAE">
        <w:rPr>
          <w:sz w:val="28"/>
          <w:szCs w:val="28"/>
        </w:rPr>
        <w:t>На взрывоопасных и пожароопасных объектах экономики необходимо осуществлять:</w:t>
      </w:r>
    </w:p>
    <w:p w14:paraId="5E8B1857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строительство и ремонт пожарных водоемов;</w:t>
      </w:r>
    </w:p>
    <w:p w14:paraId="1931AE7B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установку систем пожарной сигнализации;</w:t>
      </w:r>
    </w:p>
    <w:p w14:paraId="21FF553D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монтаж автоматических установок пожаротушения;</w:t>
      </w:r>
    </w:p>
    <w:p w14:paraId="5B75D39C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обеспечение исправности электропроводки и электрооборудования;</w:t>
      </w:r>
    </w:p>
    <w:p w14:paraId="5243E854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соблюдение технологических норм перевозки и хранения взрывчатых и горючих веществ;</w:t>
      </w:r>
    </w:p>
    <w:p w14:paraId="1234C47F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A71DAE">
        <w:rPr>
          <w:sz w:val="28"/>
          <w:szCs w:val="28"/>
          <w:lang w:eastAsia="ar-SA" w:bidi="en-US"/>
        </w:rPr>
        <w:t>профилактическую работу среди населения;</w:t>
      </w:r>
    </w:p>
    <w:p w14:paraId="0D62F7C8" w14:textId="77777777" w:rsidR="00FE0827" w:rsidRPr="00A71DAE" w:rsidRDefault="00FE0827" w:rsidP="00CD0909">
      <w:pPr>
        <w:pStyle w:val="afff1"/>
        <w:numPr>
          <w:ilvl w:val="0"/>
          <w:numId w:val="8"/>
        </w:numPr>
        <w:rPr>
          <w:sz w:val="28"/>
          <w:szCs w:val="28"/>
        </w:rPr>
      </w:pPr>
      <w:r w:rsidRPr="00A71DAE">
        <w:rPr>
          <w:sz w:val="28"/>
          <w:szCs w:val="28"/>
          <w:lang w:eastAsia="ar-SA" w:bidi="en-US"/>
        </w:rPr>
        <w:t>поддержание</w:t>
      </w:r>
      <w:r w:rsidRPr="00A71DAE">
        <w:rPr>
          <w:sz w:val="28"/>
          <w:szCs w:val="28"/>
        </w:rPr>
        <w:t xml:space="preserve"> в готовности противопожарных формирований.</w:t>
      </w:r>
    </w:p>
    <w:p w14:paraId="28C87D9D" w14:textId="77777777" w:rsidR="00FE0827" w:rsidRDefault="00FE0827" w:rsidP="00900276">
      <w:pPr>
        <w:ind w:firstLine="709"/>
        <w:rPr>
          <w:sz w:val="28"/>
          <w:szCs w:val="28"/>
        </w:rPr>
      </w:pPr>
      <w:r w:rsidRPr="00A71DAE">
        <w:rPr>
          <w:sz w:val="28"/>
          <w:szCs w:val="28"/>
        </w:rPr>
        <w:t>На застраиваемых территориях инженерная защита должна предусматривать создание единой комплексной территориальной системы или локальных (</w:t>
      </w:r>
      <w:proofErr w:type="spellStart"/>
      <w:r w:rsidRPr="00A71DAE">
        <w:rPr>
          <w:sz w:val="28"/>
          <w:szCs w:val="28"/>
        </w:rPr>
        <w:t>пообъектных</w:t>
      </w:r>
      <w:proofErr w:type="spellEnd"/>
      <w:r w:rsidRPr="00A71DAE">
        <w:rPr>
          <w:sz w:val="28"/>
          <w:szCs w:val="28"/>
        </w:rPr>
        <w:t>) защитных сооружений.</w:t>
      </w:r>
    </w:p>
    <w:p w14:paraId="4251D3B8" w14:textId="77777777" w:rsidR="00177088" w:rsidRPr="00177088" w:rsidRDefault="00177088" w:rsidP="00177088">
      <w:pPr>
        <w:spacing w:before="120"/>
        <w:ind w:firstLine="709"/>
        <w:rPr>
          <w:b/>
          <w:sz w:val="28"/>
          <w:szCs w:val="28"/>
          <w:lang w:eastAsia="ar-SA" w:bidi="en-US"/>
        </w:rPr>
      </w:pPr>
      <w:r w:rsidRPr="00177088">
        <w:rPr>
          <w:b/>
          <w:sz w:val="28"/>
          <w:szCs w:val="28"/>
          <w:lang w:eastAsia="ar-SA" w:bidi="en-US"/>
        </w:rPr>
        <w:t>Мероприятия по защите территорий от затоплений и подтоплений:</w:t>
      </w:r>
    </w:p>
    <w:p w14:paraId="4CF90CB0" w14:textId="3DF9B55A" w:rsidR="00177088" w:rsidRPr="00177088" w:rsidRDefault="00177088" w:rsidP="00177088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177088">
        <w:rPr>
          <w:sz w:val="28"/>
          <w:szCs w:val="28"/>
          <w:lang w:eastAsia="ar-SA" w:bidi="en-US"/>
        </w:rPr>
        <w:lastRenderedPageBreak/>
        <w:t>искусственное повышение поверхности территорий;</w:t>
      </w:r>
    </w:p>
    <w:p w14:paraId="0ABCF6B0" w14:textId="0D64C382" w:rsidR="00177088" w:rsidRPr="00177088" w:rsidRDefault="00177088" w:rsidP="00177088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177088">
        <w:rPr>
          <w:sz w:val="28"/>
          <w:szCs w:val="28"/>
          <w:lang w:eastAsia="ar-SA" w:bidi="en-US"/>
        </w:rPr>
        <w:t>устройство дамб обвалования;</w:t>
      </w:r>
    </w:p>
    <w:p w14:paraId="3D69B4B5" w14:textId="26B92830" w:rsidR="00177088" w:rsidRPr="00177088" w:rsidRDefault="00177088" w:rsidP="00177088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177088">
        <w:rPr>
          <w:sz w:val="28"/>
          <w:szCs w:val="28"/>
          <w:lang w:eastAsia="ar-SA" w:bidi="en-US"/>
        </w:rPr>
        <w:t>регулирование стока и отвода поверхностных и подземных вод;</w:t>
      </w:r>
    </w:p>
    <w:p w14:paraId="76B4F40D" w14:textId="5A1E1BDA" w:rsidR="00177088" w:rsidRPr="00177088" w:rsidRDefault="00177088" w:rsidP="00177088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177088">
        <w:rPr>
          <w:sz w:val="28"/>
          <w:szCs w:val="28"/>
          <w:lang w:eastAsia="ar-SA" w:bidi="en-US"/>
        </w:rPr>
        <w:t>устройство дренажных систем и отдельных дренажей;</w:t>
      </w:r>
    </w:p>
    <w:p w14:paraId="7CD95543" w14:textId="7E65B8EF" w:rsidR="00177088" w:rsidRPr="00177088" w:rsidRDefault="00177088" w:rsidP="00177088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r w:rsidRPr="00177088">
        <w:rPr>
          <w:sz w:val="28"/>
          <w:szCs w:val="28"/>
          <w:lang w:eastAsia="ar-SA" w:bidi="en-US"/>
        </w:rPr>
        <w:t>регулирование русла и стока реки;</w:t>
      </w:r>
    </w:p>
    <w:p w14:paraId="38A8E446" w14:textId="77777777" w:rsidR="00177088" w:rsidRPr="00177088" w:rsidRDefault="00177088" w:rsidP="00177088">
      <w:pPr>
        <w:pStyle w:val="afff1"/>
        <w:numPr>
          <w:ilvl w:val="0"/>
          <w:numId w:val="8"/>
        </w:numPr>
        <w:rPr>
          <w:sz w:val="28"/>
          <w:szCs w:val="28"/>
          <w:lang w:eastAsia="ar-SA" w:bidi="en-US"/>
        </w:rPr>
      </w:pPr>
      <w:proofErr w:type="spellStart"/>
      <w:r w:rsidRPr="00177088">
        <w:rPr>
          <w:sz w:val="28"/>
          <w:szCs w:val="28"/>
          <w:lang w:eastAsia="ar-SA" w:bidi="en-US"/>
        </w:rPr>
        <w:t>агролесомелиорация</w:t>
      </w:r>
      <w:proofErr w:type="spellEnd"/>
      <w:r w:rsidRPr="00177088">
        <w:rPr>
          <w:sz w:val="28"/>
          <w:szCs w:val="28"/>
          <w:lang w:eastAsia="ar-SA" w:bidi="en-US"/>
        </w:rPr>
        <w:t>.</w:t>
      </w:r>
    </w:p>
    <w:p w14:paraId="24DC8C08" w14:textId="77777777" w:rsidR="00177088" w:rsidRPr="00A71DAE" w:rsidRDefault="00177088" w:rsidP="00900276">
      <w:pPr>
        <w:ind w:firstLine="709"/>
        <w:rPr>
          <w:sz w:val="28"/>
          <w:szCs w:val="28"/>
        </w:rPr>
      </w:pPr>
    </w:p>
    <w:p w14:paraId="6FD29538" w14:textId="0A63AB8B" w:rsidR="001D3EF3" w:rsidRPr="00381BA4" w:rsidRDefault="001D3EF3" w:rsidP="00381BA4">
      <w:pPr>
        <w:spacing w:line="238" w:lineRule="auto"/>
        <w:rPr>
          <w:rFonts w:eastAsiaTheme="majorEastAsia" w:cstheme="majorBidi"/>
          <w:b/>
          <w:bCs/>
          <w:caps/>
          <w:sz w:val="28"/>
          <w:szCs w:val="28"/>
          <w:lang w:eastAsia="ar-SA" w:bidi="en-US"/>
        </w:rPr>
      </w:pPr>
      <w:bookmarkStart w:id="83" w:name="_Toc535503912"/>
      <w:bookmarkEnd w:id="77"/>
      <w:r>
        <w:rPr>
          <w:sz w:val="28"/>
          <w:lang w:eastAsia="ar-SA" w:bidi="en-US"/>
        </w:rPr>
        <w:br w:type="page"/>
      </w:r>
    </w:p>
    <w:p w14:paraId="2FEE1290" w14:textId="43AE9372" w:rsidR="00FD7087" w:rsidRPr="0014300C" w:rsidRDefault="00984C2E" w:rsidP="00FD7087">
      <w:pPr>
        <w:pStyle w:val="1"/>
        <w:rPr>
          <w:sz w:val="28"/>
          <w:shd w:val="clear" w:color="auto" w:fill="FFFFFF"/>
        </w:rPr>
      </w:pPr>
      <w:bookmarkStart w:id="84" w:name="_Toc27472175"/>
      <w:r>
        <w:rPr>
          <w:sz w:val="28"/>
          <w:lang w:eastAsia="ar-SA" w:bidi="en-US"/>
        </w:rPr>
        <w:lastRenderedPageBreak/>
        <w:t>7</w:t>
      </w:r>
      <w:r w:rsidR="00FD7087" w:rsidRPr="00872F92">
        <w:rPr>
          <w:sz w:val="28"/>
          <w:lang w:eastAsia="ar-SA" w:bidi="en-US"/>
        </w:rPr>
        <w:t>. П</w:t>
      </w:r>
      <w:r w:rsidR="00FD7087" w:rsidRPr="00872F92">
        <w:rPr>
          <w:sz w:val="28"/>
          <w:shd w:val="clear" w:color="auto" w:fill="FFFFFF"/>
        </w:rPr>
        <w:t>еречень земельных участков, которые включаются в границы населенных пунктов, входящих в состав поселения, или исключаются из их границ</w:t>
      </w:r>
      <w:bookmarkEnd w:id="84"/>
    </w:p>
    <w:p w14:paraId="5B4AF946" w14:textId="77777777" w:rsidR="00FD7087" w:rsidRPr="0014300C" w:rsidRDefault="00FD7087" w:rsidP="00FD7087">
      <w:pPr>
        <w:ind w:firstLine="709"/>
        <w:rPr>
          <w:sz w:val="28"/>
          <w:szCs w:val="28"/>
          <w:lang w:eastAsia="ar-SA" w:bidi="en-US"/>
        </w:rPr>
      </w:pPr>
      <w:r w:rsidRPr="0014300C">
        <w:rPr>
          <w:sz w:val="28"/>
          <w:szCs w:val="28"/>
          <w:lang w:eastAsia="ar-SA" w:bidi="en-US"/>
        </w:rPr>
        <w:t xml:space="preserve">Проектом предлагается уточнение границ населенных пунктов, путем включения существующих земельных участков. </w:t>
      </w:r>
    </w:p>
    <w:p w14:paraId="6649DFE6" w14:textId="77777777" w:rsidR="00FD7087" w:rsidRPr="0014300C" w:rsidRDefault="00FD7087" w:rsidP="00FD7087">
      <w:pPr>
        <w:ind w:firstLine="709"/>
        <w:rPr>
          <w:sz w:val="28"/>
          <w:szCs w:val="28"/>
          <w:lang w:eastAsia="ar-SA" w:bidi="en-US"/>
        </w:rPr>
      </w:pPr>
      <w:r w:rsidRPr="0014300C">
        <w:rPr>
          <w:sz w:val="28"/>
          <w:szCs w:val="28"/>
          <w:lang w:eastAsia="ar-SA" w:bidi="en-US"/>
        </w:rPr>
        <w:t>Земельные участки из состава земель сельскохозяйственного назначения могут быть переведены в категорию земель населенных пунктов только после прохождения процедуры межевания.</w:t>
      </w:r>
    </w:p>
    <w:p w14:paraId="3B1F62DB" w14:textId="77777777" w:rsidR="00FD7087" w:rsidRPr="00CB4E41" w:rsidRDefault="00FD7087" w:rsidP="00FD7087">
      <w:pPr>
        <w:pStyle w:val="a0"/>
        <w:jc w:val="right"/>
        <w:rPr>
          <w:b/>
          <w:i/>
          <w:lang w:val="ru-RU"/>
        </w:rPr>
      </w:pPr>
      <w:r>
        <w:rPr>
          <w:b/>
          <w:i/>
          <w:lang w:val="ru-RU"/>
        </w:rPr>
        <w:t>Таблица 8.1</w:t>
      </w:r>
    </w:p>
    <w:p w14:paraId="3E203F67" w14:textId="21D98765" w:rsidR="00FD7087" w:rsidRPr="00CB4E41" w:rsidRDefault="00FD7087" w:rsidP="00FD7087">
      <w:pPr>
        <w:pStyle w:val="a0"/>
        <w:jc w:val="center"/>
        <w:rPr>
          <w:b/>
          <w:i/>
          <w:lang w:val="ru-RU"/>
        </w:rPr>
      </w:pPr>
      <w:r w:rsidRPr="00CB4E41">
        <w:rPr>
          <w:b/>
          <w:i/>
          <w:lang w:val="ru-RU"/>
        </w:rPr>
        <w:t xml:space="preserve">Участки, включаемые в границы населенных пунктов </w:t>
      </w:r>
      <w:r w:rsidR="004577F4">
        <w:rPr>
          <w:b/>
          <w:i/>
          <w:lang w:val="ru-RU"/>
        </w:rPr>
        <w:t xml:space="preserve">Красносельского городского поселения </w:t>
      </w:r>
    </w:p>
    <w:tbl>
      <w:tblPr>
        <w:tblStyle w:val="TableGridReport1"/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6"/>
        <w:gridCol w:w="1315"/>
        <w:gridCol w:w="1715"/>
        <w:gridCol w:w="1491"/>
        <w:gridCol w:w="1493"/>
        <w:gridCol w:w="1494"/>
      </w:tblGrid>
      <w:tr w:rsidR="00AB2E6D" w:rsidRPr="00872F92" w14:paraId="582AF30D" w14:textId="66A77B5E" w:rsidTr="00AB2E6D">
        <w:trPr>
          <w:cantSplit/>
          <w:trHeight w:val="20"/>
          <w:tblHeader/>
          <w:jc w:val="center"/>
        </w:trPr>
        <w:tc>
          <w:tcPr>
            <w:tcW w:w="931" w:type="pct"/>
            <w:shd w:val="clear" w:color="auto" w:fill="D9D9D9"/>
            <w:vAlign w:val="center"/>
          </w:tcPr>
          <w:p w14:paraId="762D3612" w14:textId="77777777" w:rsidR="00AB2E6D" w:rsidRPr="00872F92" w:rsidRDefault="00AB2E6D" w:rsidP="00045041">
            <w:pPr>
              <w:jc w:val="center"/>
              <w:rPr>
                <w:b/>
                <w:i/>
                <w:sz w:val="22"/>
                <w:szCs w:val="22"/>
                <w:lang w:eastAsia="ar-SA" w:bidi="en-US"/>
              </w:rPr>
            </w:pPr>
            <w:r w:rsidRPr="00872F92">
              <w:rPr>
                <w:b/>
                <w:i/>
                <w:sz w:val="22"/>
                <w:szCs w:val="22"/>
                <w:lang w:eastAsia="ar-SA" w:bidi="en-US"/>
              </w:rPr>
              <w:t>Кадастровый номер земельного участка, включаемого в границы населенного пункта</w:t>
            </w:r>
          </w:p>
        </w:tc>
        <w:tc>
          <w:tcPr>
            <w:tcW w:w="577" w:type="pct"/>
            <w:shd w:val="clear" w:color="auto" w:fill="D9D9D9"/>
            <w:vAlign w:val="center"/>
          </w:tcPr>
          <w:p w14:paraId="3F8040B5" w14:textId="77777777" w:rsidR="00AB2E6D" w:rsidRPr="00872F92" w:rsidRDefault="00AB2E6D" w:rsidP="00045041">
            <w:pPr>
              <w:jc w:val="center"/>
              <w:rPr>
                <w:b/>
                <w:i/>
                <w:sz w:val="22"/>
                <w:szCs w:val="22"/>
                <w:lang w:eastAsia="ar-SA" w:bidi="en-US"/>
              </w:rPr>
            </w:pPr>
            <w:r w:rsidRPr="00872F92">
              <w:rPr>
                <w:b/>
                <w:i/>
                <w:sz w:val="22"/>
                <w:szCs w:val="22"/>
                <w:lang w:eastAsia="ar-SA" w:bidi="en-US"/>
              </w:rPr>
              <w:t>Площадь земельного участка, включаемого в границы населённого пункта, га</w:t>
            </w:r>
          </w:p>
        </w:tc>
        <w:tc>
          <w:tcPr>
            <w:tcW w:w="787" w:type="pct"/>
            <w:shd w:val="clear" w:color="auto" w:fill="D9D9D9"/>
            <w:vAlign w:val="center"/>
          </w:tcPr>
          <w:p w14:paraId="363F3672" w14:textId="77777777" w:rsidR="00AB2E6D" w:rsidRPr="00872F92" w:rsidRDefault="00AB2E6D" w:rsidP="00045041">
            <w:pPr>
              <w:jc w:val="center"/>
              <w:rPr>
                <w:b/>
                <w:i/>
                <w:sz w:val="22"/>
                <w:szCs w:val="22"/>
                <w:lang w:eastAsia="ar-SA" w:bidi="en-US"/>
              </w:rPr>
            </w:pPr>
            <w:r w:rsidRPr="00872F92">
              <w:rPr>
                <w:b/>
                <w:i/>
                <w:sz w:val="22"/>
                <w:szCs w:val="22"/>
                <w:lang w:eastAsia="ar-SA" w:bidi="en-US"/>
              </w:rPr>
              <w:t>Категория земель земельного участка до его включения в границы населенного пункта</w:t>
            </w:r>
          </w:p>
        </w:tc>
        <w:tc>
          <w:tcPr>
            <w:tcW w:w="725" w:type="pct"/>
            <w:shd w:val="clear" w:color="auto" w:fill="D9D9D9"/>
            <w:vAlign w:val="center"/>
          </w:tcPr>
          <w:p w14:paraId="32189353" w14:textId="77777777" w:rsidR="00AB2E6D" w:rsidRPr="00872F92" w:rsidRDefault="00AB2E6D" w:rsidP="00045041">
            <w:pPr>
              <w:jc w:val="center"/>
              <w:rPr>
                <w:b/>
                <w:i/>
                <w:sz w:val="22"/>
                <w:szCs w:val="22"/>
                <w:lang w:eastAsia="ar-SA" w:bidi="en-US"/>
              </w:rPr>
            </w:pPr>
            <w:r w:rsidRPr="00872F92">
              <w:rPr>
                <w:b/>
                <w:i/>
                <w:sz w:val="22"/>
                <w:szCs w:val="22"/>
                <w:lang w:eastAsia="ar-SA" w:bidi="en-US"/>
              </w:rPr>
              <w:t>Наименование населенного пункта, в границы которого включаются земельный участок</w:t>
            </w:r>
          </w:p>
        </w:tc>
        <w:tc>
          <w:tcPr>
            <w:tcW w:w="990" w:type="pct"/>
            <w:shd w:val="clear" w:color="auto" w:fill="D9D9D9"/>
            <w:vAlign w:val="center"/>
          </w:tcPr>
          <w:p w14:paraId="73D89DCF" w14:textId="77777777" w:rsidR="00AB2E6D" w:rsidRPr="00872F92" w:rsidRDefault="00AB2E6D" w:rsidP="00045041">
            <w:pPr>
              <w:jc w:val="center"/>
              <w:rPr>
                <w:b/>
                <w:i/>
                <w:sz w:val="22"/>
                <w:szCs w:val="22"/>
                <w:lang w:eastAsia="ar-SA" w:bidi="en-US"/>
              </w:rPr>
            </w:pPr>
            <w:r w:rsidRPr="00872F92">
              <w:rPr>
                <w:b/>
                <w:i/>
                <w:sz w:val="22"/>
                <w:szCs w:val="22"/>
                <w:lang w:eastAsia="ar-SA" w:bidi="en-US"/>
              </w:rPr>
              <w:t>Категория земель земельного участка после утверждения генерального плана</w:t>
            </w:r>
          </w:p>
        </w:tc>
        <w:tc>
          <w:tcPr>
            <w:tcW w:w="990" w:type="pct"/>
            <w:shd w:val="clear" w:color="auto" w:fill="D9D9D9"/>
          </w:tcPr>
          <w:p w14:paraId="4234B04C" w14:textId="1DCD5D62" w:rsidR="00AB2E6D" w:rsidRPr="00872F92" w:rsidRDefault="00AB2E6D" w:rsidP="00045041">
            <w:pPr>
              <w:jc w:val="center"/>
              <w:rPr>
                <w:b/>
                <w:i/>
                <w:sz w:val="22"/>
                <w:szCs w:val="22"/>
                <w:lang w:eastAsia="ar-SA" w:bidi="en-US"/>
              </w:rPr>
            </w:pPr>
            <w:r>
              <w:rPr>
                <w:b/>
                <w:i/>
                <w:sz w:val="22"/>
                <w:szCs w:val="22"/>
                <w:lang w:eastAsia="ar-SA" w:bidi="en-US"/>
              </w:rPr>
              <w:t>Фактическое использование</w:t>
            </w:r>
          </w:p>
        </w:tc>
      </w:tr>
      <w:tr w:rsidR="00AB2E6D" w:rsidRPr="00872F92" w14:paraId="76BE467A" w14:textId="7A5C23B4" w:rsidTr="00AB2E6D">
        <w:trPr>
          <w:cantSplit/>
          <w:trHeight w:val="20"/>
          <w:jc w:val="center"/>
        </w:trPr>
        <w:tc>
          <w:tcPr>
            <w:tcW w:w="931" w:type="pct"/>
            <w:shd w:val="clear" w:color="auto" w:fill="F2F2F2"/>
            <w:vAlign w:val="center"/>
          </w:tcPr>
          <w:p w14:paraId="02BB2673" w14:textId="23CB964E" w:rsidR="00AB2E6D" w:rsidRPr="008E5033" w:rsidRDefault="00AB2E6D" w:rsidP="00485DA3">
            <w:pPr>
              <w:jc w:val="center"/>
              <w:rPr>
                <w:b/>
                <w:i/>
                <w:sz w:val="22"/>
                <w:szCs w:val="22"/>
                <w:highlight w:val="yellow"/>
              </w:rPr>
            </w:pPr>
            <w:r w:rsidRPr="008E5033">
              <w:rPr>
                <w:b/>
                <w:i/>
                <w:sz w:val="22"/>
                <w:szCs w:val="22"/>
              </w:rPr>
              <w:t>23:06:0501001:328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BEAC64" w14:textId="4DDF2B21" w:rsidR="00AB2E6D" w:rsidRPr="008E5033" w:rsidRDefault="00AB2E6D" w:rsidP="00045041">
            <w:pPr>
              <w:jc w:val="center"/>
              <w:rPr>
                <w:sz w:val="22"/>
                <w:szCs w:val="22"/>
              </w:rPr>
            </w:pPr>
            <w:r w:rsidRPr="008E5033">
              <w:rPr>
                <w:sz w:val="22"/>
                <w:szCs w:val="22"/>
              </w:rPr>
              <w:t>9,53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DE87564" w14:textId="6AE8B589" w:rsidR="00AB2E6D" w:rsidRPr="008E5033" w:rsidRDefault="00AB2E6D" w:rsidP="00485DA3">
            <w:pPr>
              <w:jc w:val="center"/>
              <w:rPr>
                <w:sz w:val="22"/>
                <w:szCs w:val="22"/>
              </w:rPr>
            </w:pPr>
            <w:r w:rsidRPr="008E5033">
              <w:rPr>
                <w:sz w:val="22"/>
                <w:szCs w:val="22"/>
              </w:rPr>
              <w:t>земли промышленности и т.д.</w:t>
            </w:r>
          </w:p>
        </w:tc>
        <w:tc>
          <w:tcPr>
            <w:tcW w:w="725" w:type="pct"/>
            <w:shd w:val="clear" w:color="auto" w:fill="auto"/>
            <w:vAlign w:val="center"/>
          </w:tcPr>
          <w:p w14:paraId="63B4B08B" w14:textId="5360EFEE" w:rsidR="00AB2E6D" w:rsidRPr="008E5033" w:rsidRDefault="00AB2E6D" w:rsidP="00045041">
            <w:pPr>
              <w:jc w:val="center"/>
              <w:rPr>
                <w:sz w:val="20"/>
                <w:szCs w:val="20"/>
                <w:lang w:eastAsia="ar-SA" w:bidi="en-US"/>
              </w:rPr>
            </w:pPr>
            <w:proofErr w:type="spellStart"/>
            <w:r w:rsidRPr="008E5033">
              <w:rPr>
                <w:sz w:val="20"/>
                <w:szCs w:val="20"/>
                <w:lang w:eastAsia="ar-SA" w:bidi="en-US"/>
              </w:rPr>
              <w:t>п.г.т</w:t>
            </w:r>
            <w:proofErr w:type="spellEnd"/>
            <w:r w:rsidRPr="008E5033">
              <w:rPr>
                <w:sz w:val="20"/>
                <w:szCs w:val="20"/>
                <w:lang w:eastAsia="ar-SA" w:bidi="en-US"/>
              </w:rPr>
              <w:t xml:space="preserve"> </w:t>
            </w:r>
            <w:proofErr w:type="spellStart"/>
            <w:r w:rsidRPr="008E5033">
              <w:rPr>
                <w:sz w:val="20"/>
                <w:szCs w:val="20"/>
                <w:lang w:eastAsia="ar-SA" w:bidi="en-US"/>
              </w:rPr>
              <w:t>Красносельский</w:t>
            </w:r>
            <w:proofErr w:type="spellEnd"/>
          </w:p>
        </w:tc>
        <w:tc>
          <w:tcPr>
            <w:tcW w:w="990" w:type="pct"/>
            <w:shd w:val="clear" w:color="auto" w:fill="auto"/>
            <w:vAlign w:val="center"/>
          </w:tcPr>
          <w:p w14:paraId="25E5AA2D" w14:textId="77777777" w:rsidR="00AB2E6D" w:rsidRPr="008E5033" w:rsidRDefault="00AB2E6D" w:rsidP="00045041">
            <w:pPr>
              <w:jc w:val="center"/>
              <w:rPr>
                <w:sz w:val="22"/>
                <w:szCs w:val="22"/>
              </w:rPr>
            </w:pPr>
            <w:r w:rsidRPr="008E5033"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990" w:type="pct"/>
          </w:tcPr>
          <w:p w14:paraId="3BD2B743" w14:textId="7F61C228" w:rsidR="00AB2E6D" w:rsidRPr="008E5033" w:rsidRDefault="008E5033" w:rsidP="00045041">
            <w:pPr>
              <w:jc w:val="center"/>
              <w:rPr>
                <w:sz w:val="22"/>
                <w:szCs w:val="22"/>
              </w:rPr>
            </w:pPr>
            <w:r w:rsidRPr="008E5033">
              <w:rPr>
                <w:sz w:val="22"/>
                <w:szCs w:val="22"/>
              </w:rPr>
              <w:t>для объекта специального назначения (</w:t>
            </w:r>
            <w:proofErr w:type="spellStart"/>
            <w:r w:rsidRPr="008E5033">
              <w:rPr>
                <w:sz w:val="22"/>
                <w:szCs w:val="22"/>
              </w:rPr>
              <w:t>клаббище</w:t>
            </w:r>
            <w:proofErr w:type="spellEnd"/>
            <w:r w:rsidRPr="008E5033">
              <w:rPr>
                <w:sz w:val="22"/>
                <w:szCs w:val="22"/>
              </w:rPr>
              <w:t>)</w:t>
            </w:r>
          </w:p>
        </w:tc>
      </w:tr>
    </w:tbl>
    <w:p w14:paraId="3C12D5F6" w14:textId="77777777" w:rsidR="007C04D1" w:rsidRDefault="007C04D1" w:rsidP="00FD7087">
      <w:pPr>
        <w:ind w:firstLine="709"/>
        <w:rPr>
          <w:lang w:eastAsia="ar-SA" w:bidi="en-US"/>
        </w:rPr>
      </w:pPr>
    </w:p>
    <w:p w14:paraId="7CA2B71E" w14:textId="793FEBC4" w:rsidR="00FD7087" w:rsidRDefault="00FD7087" w:rsidP="00FD7087">
      <w:pPr>
        <w:ind w:firstLine="709"/>
        <w:rPr>
          <w:lang w:eastAsia="ar-SA" w:bidi="en-US"/>
        </w:rPr>
      </w:pPr>
      <w:r>
        <w:rPr>
          <w:lang w:eastAsia="ar-SA" w:bidi="en-US"/>
        </w:rPr>
        <w:br w:type="page"/>
      </w:r>
    </w:p>
    <w:p w14:paraId="2DDEB0C1" w14:textId="66CBF5AD" w:rsidR="007C04D1" w:rsidRDefault="00984C2E" w:rsidP="00262F64">
      <w:pPr>
        <w:pStyle w:val="1"/>
        <w:rPr>
          <w:lang w:eastAsia="ar-SA" w:bidi="en-US"/>
        </w:rPr>
      </w:pPr>
      <w:bookmarkStart w:id="85" w:name="_Toc27472176"/>
      <w:r w:rsidRPr="008E5033">
        <w:rPr>
          <w:lang w:eastAsia="ar-SA" w:bidi="en-US"/>
        </w:rPr>
        <w:lastRenderedPageBreak/>
        <w:t>8</w:t>
      </w:r>
      <w:r w:rsidR="00262F64" w:rsidRPr="008E5033">
        <w:rPr>
          <w:lang w:eastAsia="ar-SA" w:bidi="en-US"/>
        </w:rPr>
        <w:t>. Основные технико-экономические показатели</w:t>
      </w:r>
      <w:bookmarkEnd w:id="83"/>
      <w:bookmarkEnd w:id="85"/>
      <w:r w:rsidR="007C04D1">
        <w:rPr>
          <w:lang w:eastAsia="ar-SA" w:bidi="en-US"/>
        </w:rPr>
        <w:t xml:space="preserve"> </w:t>
      </w:r>
    </w:p>
    <w:p w14:paraId="46D98A52" w14:textId="77777777" w:rsidR="00262F64" w:rsidRPr="00B47599" w:rsidRDefault="00262F64" w:rsidP="00262F64">
      <w:pPr>
        <w:jc w:val="right"/>
        <w:rPr>
          <w:b/>
          <w:i/>
        </w:rPr>
      </w:pPr>
      <w:r w:rsidRPr="00B47599">
        <w:rPr>
          <w:b/>
          <w:i/>
        </w:rPr>
        <w:t xml:space="preserve">Таблица </w:t>
      </w:r>
      <w:r>
        <w:rPr>
          <w:b/>
          <w:i/>
        </w:rPr>
        <w:t>8.1</w:t>
      </w:r>
    </w:p>
    <w:tbl>
      <w:tblPr>
        <w:tblStyle w:val="ad"/>
        <w:tblW w:w="941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4961"/>
        <w:gridCol w:w="1134"/>
        <w:gridCol w:w="1418"/>
        <w:gridCol w:w="1206"/>
      </w:tblGrid>
      <w:tr w:rsidR="00924A42" w:rsidRPr="00E40EEA" w14:paraId="38C6876B" w14:textId="77777777" w:rsidTr="00211840">
        <w:trPr>
          <w:cantSplit/>
          <w:tblHeader/>
        </w:trPr>
        <w:tc>
          <w:tcPr>
            <w:tcW w:w="694" w:type="dxa"/>
            <w:shd w:val="clear" w:color="auto" w:fill="D9D9D9" w:themeFill="background1" w:themeFillShade="D9"/>
          </w:tcPr>
          <w:p w14:paraId="489A629A" w14:textId="77777777" w:rsidR="00924A42" w:rsidRPr="00E40EEA" w:rsidRDefault="00924A42" w:rsidP="00DF0CE6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5C5944C" w14:textId="77777777" w:rsidR="00924A42" w:rsidRPr="00E40EEA" w:rsidRDefault="00924A42" w:rsidP="00DF0CE6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D70618" w14:textId="77777777" w:rsidR="00924A42" w:rsidRPr="00E40EEA" w:rsidRDefault="00924A42" w:rsidP="00DF0CE6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11A26E" w14:textId="77777777" w:rsidR="00924A42" w:rsidRPr="00E40EEA" w:rsidRDefault="00924A42" w:rsidP="00211840">
            <w:pPr>
              <w:pStyle w:val="a0"/>
              <w:ind w:firstLine="0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Современное состояние (2019год)</w:t>
            </w:r>
          </w:p>
        </w:tc>
        <w:tc>
          <w:tcPr>
            <w:tcW w:w="1206" w:type="dxa"/>
            <w:shd w:val="clear" w:color="auto" w:fill="D9D9D9" w:themeFill="background1" w:themeFillShade="D9"/>
          </w:tcPr>
          <w:p w14:paraId="22913C64" w14:textId="77777777" w:rsidR="00924A42" w:rsidRPr="00E40EEA" w:rsidRDefault="00924A42" w:rsidP="00DF0CE6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Расчетный срок (2039 год)</w:t>
            </w:r>
          </w:p>
        </w:tc>
      </w:tr>
      <w:tr w:rsidR="00924A42" w:rsidRPr="00E40EEA" w14:paraId="1C66F4AC" w14:textId="77777777" w:rsidTr="00DF0CE6">
        <w:trPr>
          <w:cantSplit/>
        </w:trPr>
        <w:tc>
          <w:tcPr>
            <w:tcW w:w="9413" w:type="dxa"/>
            <w:gridSpan w:val="5"/>
            <w:shd w:val="clear" w:color="auto" w:fill="D9D9D9" w:themeFill="background1" w:themeFillShade="D9"/>
          </w:tcPr>
          <w:p w14:paraId="3345EB77" w14:textId="77777777" w:rsidR="00924A42" w:rsidRPr="00E40EEA" w:rsidRDefault="00924A42" w:rsidP="00DF0CE6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40EEA">
              <w:rPr>
                <w:b/>
                <w:i/>
                <w:sz w:val="22"/>
                <w:szCs w:val="22"/>
              </w:rPr>
              <w:t>I</w:t>
            </w:r>
            <w:r w:rsidRPr="00E40EEA">
              <w:rPr>
                <w:b/>
                <w:i/>
                <w:sz w:val="22"/>
                <w:szCs w:val="22"/>
                <w:lang w:val="ru-RU"/>
              </w:rPr>
              <w:t>. Территория</w:t>
            </w:r>
          </w:p>
        </w:tc>
      </w:tr>
      <w:tr w:rsidR="007A0F5A" w:rsidRPr="00E40EEA" w14:paraId="583193B7" w14:textId="77777777" w:rsidTr="00211840">
        <w:trPr>
          <w:cantSplit/>
        </w:trPr>
        <w:tc>
          <w:tcPr>
            <w:tcW w:w="694" w:type="dxa"/>
            <w:shd w:val="clear" w:color="auto" w:fill="D9D9D9" w:themeFill="background1" w:themeFillShade="D9"/>
          </w:tcPr>
          <w:p w14:paraId="34C5260E" w14:textId="77777777" w:rsidR="007A0F5A" w:rsidRPr="00E40EEA" w:rsidRDefault="007A0F5A" w:rsidP="007A0F5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1.1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0A51AA13" w14:textId="0F7B7A6B" w:rsidR="007A0F5A" w:rsidRPr="00E40EEA" w:rsidRDefault="007A0F5A" w:rsidP="007A0F5A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 xml:space="preserve">Общая площадь земель в границах </w:t>
            </w:r>
            <w:r>
              <w:rPr>
                <w:b/>
                <w:i/>
                <w:sz w:val="22"/>
                <w:szCs w:val="22"/>
                <w:lang w:val="ru-RU"/>
              </w:rPr>
              <w:t>городского поселения</w:t>
            </w:r>
          </w:p>
        </w:tc>
        <w:tc>
          <w:tcPr>
            <w:tcW w:w="1134" w:type="dxa"/>
          </w:tcPr>
          <w:p w14:paraId="79F65D36" w14:textId="77777777" w:rsidR="007A0F5A" w:rsidRPr="00E40EEA" w:rsidRDefault="007A0F5A" w:rsidP="007A0F5A">
            <w:pPr>
              <w:pStyle w:val="a0"/>
              <w:ind w:firstLine="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E40EEA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18" w:type="dxa"/>
          </w:tcPr>
          <w:p w14:paraId="7B62D74D" w14:textId="547CD592" w:rsidR="007A0F5A" w:rsidRPr="007A0F5A" w:rsidRDefault="006D46F1" w:rsidP="007A0F5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1220,1</w:t>
            </w:r>
          </w:p>
        </w:tc>
        <w:tc>
          <w:tcPr>
            <w:tcW w:w="1206" w:type="dxa"/>
          </w:tcPr>
          <w:p w14:paraId="19EA9A63" w14:textId="07DD61BA" w:rsidR="007A0F5A" w:rsidRPr="007A0F5A" w:rsidRDefault="006D46F1" w:rsidP="007A0F5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1220,1</w:t>
            </w:r>
          </w:p>
        </w:tc>
      </w:tr>
      <w:tr w:rsidR="007F07BA" w:rsidRPr="00E40EEA" w14:paraId="474AAB5C" w14:textId="77777777" w:rsidTr="00211840">
        <w:trPr>
          <w:cantSplit/>
        </w:trPr>
        <w:tc>
          <w:tcPr>
            <w:tcW w:w="694" w:type="dxa"/>
            <w:vMerge w:val="restart"/>
            <w:shd w:val="clear" w:color="auto" w:fill="D9D9D9" w:themeFill="background1" w:themeFillShade="D9"/>
          </w:tcPr>
          <w:p w14:paraId="00FCC5D3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bookmarkStart w:id="86" w:name="_Hlk466903816"/>
            <w:bookmarkStart w:id="87" w:name="_Hlk466903845"/>
            <w:r w:rsidRPr="00E40EEA">
              <w:rPr>
                <w:b/>
                <w:i/>
                <w:sz w:val="22"/>
                <w:szCs w:val="22"/>
                <w:lang w:val="ru-RU"/>
              </w:rPr>
              <w:t>1.2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7C3DEA2B" w14:textId="77777777" w:rsidR="007F07BA" w:rsidRPr="00E40EEA" w:rsidRDefault="007F07BA" w:rsidP="007F07BA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Общая площадь земель в границах населенных пунктов, в том числе:</w:t>
            </w:r>
          </w:p>
        </w:tc>
        <w:tc>
          <w:tcPr>
            <w:tcW w:w="1134" w:type="dxa"/>
          </w:tcPr>
          <w:p w14:paraId="6E4D6E81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0EEA">
              <w:rPr>
                <w:sz w:val="22"/>
                <w:szCs w:val="22"/>
                <w:lang w:val="ru-RU"/>
              </w:rPr>
              <w:t>га</w:t>
            </w:r>
          </w:p>
        </w:tc>
        <w:tc>
          <w:tcPr>
            <w:tcW w:w="1418" w:type="dxa"/>
            <w:tcBorders>
              <w:bottom w:val="single" w:sz="12" w:space="0" w:color="000000" w:themeColor="text1"/>
            </w:tcBorders>
          </w:tcPr>
          <w:p w14:paraId="2B952C0C" w14:textId="216AC7F7" w:rsidR="007F07BA" w:rsidRPr="00E40EEA" w:rsidRDefault="007F07BA" w:rsidP="007F07BA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B7BC0">
              <w:rPr>
                <w:color w:val="000000"/>
                <w:sz w:val="22"/>
                <w:szCs w:val="22"/>
                <w:lang w:val="ru-RU"/>
              </w:rPr>
              <w:t>523,62</w:t>
            </w:r>
          </w:p>
        </w:tc>
        <w:tc>
          <w:tcPr>
            <w:tcW w:w="1206" w:type="dxa"/>
            <w:tcBorders>
              <w:bottom w:val="single" w:sz="12" w:space="0" w:color="000000" w:themeColor="text1"/>
            </w:tcBorders>
          </w:tcPr>
          <w:p w14:paraId="14C79277" w14:textId="18860D00" w:rsidR="007F07BA" w:rsidRPr="00E40EEA" w:rsidRDefault="007F07BA" w:rsidP="007F07BA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B7BC0">
              <w:rPr>
                <w:color w:val="000000"/>
                <w:sz w:val="22"/>
                <w:szCs w:val="22"/>
                <w:lang w:val="ru-RU"/>
              </w:rPr>
              <w:t>537</w:t>
            </w:r>
          </w:p>
        </w:tc>
      </w:tr>
      <w:bookmarkEnd w:id="86"/>
      <w:bookmarkEnd w:id="87"/>
      <w:tr w:rsidR="007F07BA" w:rsidRPr="00E40EEA" w14:paraId="5B025EBD" w14:textId="77777777" w:rsidTr="00211840">
        <w:trPr>
          <w:cantSplit/>
          <w:trHeight w:val="135"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169CB0E1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143A7405" w14:textId="77777777" w:rsidR="007F07BA" w:rsidRPr="00E40EEA" w:rsidRDefault="007F07BA" w:rsidP="007F07BA">
            <w:pPr>
              <w:outlineLvl w:val="0"/>
              <w:rPr>
                <w:b/>
                <w:bCs/>
                <w:i/>
                <w:sz w:val="22"/>
                <w:szCs w:val="22"/>
              </w:rPr>
            </w:pPr>
            <w:r w:rsidRPr="00E40EEA">
              <w:rPr>
                <w:b/>
                <w:bCs/>
                <w:i/>
                <w:sz w:val="22"/>
                <w:szCs w:val="22"/>
              </w:rPr>
              <w:t>Жилая зона</w:t>
            </w:r>
          </w:p>
        </w:tc>
        <w:tc>
          <w:tcPr>
            <w:tcW w:w="1134" w:type="dxa"/>
            <w:vAlign w:val="center"/>
          </w:tcPr>
          <w:p w14:paraId="218193D9" w14:textId="77777777" w:rsidR="007F07BA" w:rsidRPr="00E40EEA" w:rsidRDefault="007F07BA" w:rsidP="007F07BA">
            <w:pPr>
              <w:jc w:val="center"/>
              <w:rPr>
                <w:color w:val="000000"/>
                <w:sz w:val="22"/>
                <w:szCs w:val="22"/>
              </w:rPr>
            </w:pPr>
            <w:r w:rsidRPr="00E40EEA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11AFDF" w14:textId="2B20CBD6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247,11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94AECA" w14:textId="2438941B" w:rsidR="007F07BA" w:rsidRPr="00B671E3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249,06</w:t>
            </w:r>
          </w:p>
        </w:tc>
      </w:tr>
      <w:tr w:rsidR="007F07BA" w:rsidRPr="00E40EEA" w14:paraId="65630E7C" w14:textId="77777777" w:rsidTr="00211840">
        <w:trPr>
          <w:cantSplit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04F963F6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6E7C8C09" w14:textId="77777777" w:rsidR="007F07BA" w:rsidRPr="00E40EEA" w:rsidRDefault="007F07BA" w:rsidP="007F07BA">
            <w:pPr>
              <w:outlineLvl w:val="0"/>
              <w:rPr>
                <w:b/>
                <w:bCs/>
                <w:i/>
                <w:sz w:val="22"/>
                <w:szCs w:val="22"/>
              </w:rPr>
            </w:pPr>
            <w:r w:rsidRPr="00E40EEA">
              <w:rPr>
                <w:b/>
                <w:bCs/>
                <w:i/>
                <w:sz w:val="22"/>
                <w:szCs w:val="22"/>
              </w:rPr>
              <w:t>Общественно-деловые зоны</w:t>
            </w:r>
          </w:p>
        </w:tc>
        <w:tc>
          <w:tcPr>
            <w:tcW w:w="1134" w:type="dxa"/>
            <w:vAlign w:val="center"/>
          </w:tcPr>
          <w:p w14:paraId="3B1533E6" w14:textId="77777777" w:rsidR="007F07BA" w:rsidRPr="00E40EEA" w:rsidRDefault="007F07BA" w:rsidP="007F07BA">
            <w:pPr>
              <w:jc w:val="center"/>
              <w:rPr>
                <w:color w:val="000000"/>
                <w:sz w:val="22"/>
                <w:szCs w:val="22"/>
              </w:rPr>
            </w:pPr>
            <w:r w:rsidRPr="00E40EEA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74D77F" w14:textId="29968E9A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17,61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87BEDEB" w14:textId="0FE965AB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37,74</w:t>
            </w:r>
          </w:p>
        </w:tc>
      </w:tr>
      <w:tr w:rsidR="007F07BA" w:rsidRPr="00E40EEA" w14:paraId="36DE4E5F" w14:textId="77777777" w:rsidTr="00211840">
        <w:trPr>
          <w:cantSplit/>
          <w:trHeight w:val="490"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242F9B24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515F83BA" w14:textId="77777777" w:rsidR="007F07BA" w:rsidRPr="00E40EEA" w:rsidRDefault="007F07BA" w:rsidP="007F07BA">
            <w:pPr>
              <w:jc w:val="left"/>
              <w:outlineLvl w:val="0"/>
              <w:rPr>
                <w:b/>
                <w:bCs/>
                <w:i/>
                <w:sz w:val="22"/>
                <w:szCs w:val="22"/>
              </w:rPr>
            </w:pPr>
            <w:r w:rsidRPr="00E40EEA">
              <w:rPr>
                <w:b/>
                <w:bCs/>
                <w:i/>
                <w:sz w:val="22"/>
                <w:szCs w:val="22"/>
              </w:rPr>
              <w:t>Производственная зона, зона инженерной и транспортной инфраструктур</w:t>
            </w:r>
          </w:p>
        </w:tc>
        <w:tc>
          <w:tcPr>
            <w:tcW w:w="1134" w:type="dxa"/>
          </w:tcPr>
          <w:p w14:paraId="584D53A1" w14:textId="77777777" w:rsidR="007F07BA" w:rsidRPr="00E40EEA" w:rsidRDefault="007F07BA" w:rsidP="007F07BA">
            <w:pPr>
              <w:jc w:val="center"/>
              <w:rPr>
                <w:color w:val="000000"/>
                <w:sz w:val="22"/>
                <w:szCs w:val="22"/>
              </w:rPr>
            </w:pPr>
            <w:r w:rsidRPr="00E40EEA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8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98E3842" w14:textId="07EDFBAF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157,45</w:t>
            </w:r>
          </w:p>
        </w:tc>
        <w:tc>
          <w:tcPr>
            <w:tcW w:w="1206" w:type="dxa"/>
            <w:tcBorders>
              <w:top w:val="nil"/>
              <w:left w:val="single" w:sz="12" w:space="0" w:color="000000"/>
              <w:right w:val="single" w:sz="12" w:space="0" w:color="000000"/>
            </w:tcBorders>
            <w:shd w:val="clear" w:color="000000" w:fill="FFFFFF"/>
          </w:tcPr>
          <w:p w14:paraId="5010FD9D" w14:textId="4FDD22A5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166,96</w:t>
            </w:r>
          </w:p>
        </w:tc>
      </w:tr>
      <w:tr w:rsidR="007F07BA" w:rsidRPr="00E40EEA" w14:paraId="4838E17B" w14:textId="77777777" w:rsidTr="00211840">
        <w:trPr>
          <w:cantSplit/>
          <w:trHeight w:val="50"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5AA4E43E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02D4F60B" w14:textId="77777777" w:rsidR="007F07BA" w:rsidRPr="00E40EEA" w:rsidRDefault="007F07BA" w:rsidP="007F07BA">
            <w:pPr>
              <w:outlineLvl w:val="0"/>
              <w:rPr>
                <w:b/>
                <w:bCs/>
                <w:i/>
                <w:sz w:val="22"/>
                <w:szCs w:val="22"/>
              </w:rPr>
            </w:pPr>
            <w:r w:rsidRPr="00E40EEA">
              <w:rPr>
                <w:b/>
                <w:bCs/>
                <w:i/>
                <w:sz w:val="22"/>
                <w:szCs w:val="22"/>
              </w:rPr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14:paraId="3EEFBD77" w14:textId="77777777" w:rsidR="007F07BA" w:rsidRPr="00E40EEA" w:rsidRDefault="007F07BA" w:rsidP="007F07BA">
            <w:pPr>
              <w:jc w:val="center"/>
              <w:rPr>
                <w:color w:val="000000"/>
                <w:sz w:val="22"/>
                <w:szCs w:val="22"/>
              </w:rPr>
            </w:pPr>
            <w:r w:rsidRPr="00E40EEA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0E44644A" w14:textId="1AF753E5" w:rsidR="007F07BA" w:rsidRPr="00E40EEA" w:rsidRDefault="00B64F03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17,79</w:t>
            </w:r>
          </w:p>
        </w:tc>
        <w:tc>
          <w:tcPr>
            <w:tcW w:w="1206" w:type="dxa"/>
            <w:tcBorders>
              <w:top w:val="nil"/>
              <w:left w:val="nil"/>
              <w:right w:val="single" w:sz="12" w:space="0" w:color="000000"/>
            </w:tcBorders>
            <w:shd w:val="clear" w:color="000000" w:fill="FFFFFF"/>
            <w:vAlign w:val="center"/>
          </w:tcPr>
          <w:p w14:paraId="70C81E22" w14:textId="1D5A3BDB" w:rsidR="007F07BA" w:rsidRPr="00E40EEA" w:rsidRDefault="00B64F03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25,8</w:t>
            </w:r>
          </w:p>
        </w:tc>
      </w:tr>
      <w:tr w:rsidR="007F07BA" w:rsidRPr="00E40EEA" w14:paraId="4968A076" w14:textId="77777777" w:rsidTr="00211840">
        <w:trPr>
          <w:cantSplit/>
          <w:trHeight w:val="50"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3F389BC4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79BC880A" w14:textId="2A4E4962" w:rsidR="007F07BA" w:rsidRPr="00E40EEA" w:rsidRDefault="007F07BA" w:rsidP="007F07BA">
            <w:pPr>
              <w:outlineLvl w:val="0"/>
              <w:rPr>
                <w:b/>
                <w:bCs/>
                <w:i/>
                <w:sz w:val="22"/>
                <w:szCs w:val="22"/>
              </w:rPr>
            </w:pPr>
            <w:r w:rsidRPr="00E40EEA">
              <w:rPr>
                <w:b/>
                <w:bCs/>
                <w:i/>
                <w:sz w:val="22"/>
                <w:szCs w:val="22"/>
              </w:rPr>
              <w:t>Зона специального назначения</w:t>
            </w:r>
          </w:p>
        </w:tc>
        <w:tc>
          <w:tcPr>
            <w:tcW w:w="1134" w:type="dxa"/>
            <w:vAlign w:val="center"/>
          </w:tcPr>
          <w:p w14:paraId="50BBDFAB" w14:textId="0C1A1F97" w:rsidR="007F07BA" w:rsidRPr="00E40EEA" w:rsidRDefault="007F07BA" w:rsidP="007F07BA">
            <w:pPr>
              <w:jc w:val="center"/>
              <w:rPr>
                <w:color w:val="000000"/>
                <w:sz w:val="22"/>
                <w:szCs w:val="22"/>
              </w:rPr>
            </w:pPr>
            <w:r w:rsidRPr="00E40EEA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52807CA9" w14:textId="29B6F4DC" w:rsidR="007F07BA" w:rsidRPr="00E40EEA" w:rsidRDefault="00B64F03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6,47</w:t>
            </w:r>
          </w:p>
        </w:tc>
        <w:tc>
          <w:tcPr>
            <w:tcW w:w="1206" w:type="dxa"/>
            <w:tcBorders>
              <w:top w:val="nil"/>
              <w:left w:val="nil"/>
              <w:right w:val="single" w:sz="12" w:space="0" w:color="000000"/>
            </w:tcBorders>
            <w:shd w:val="clear" w:color="000000" w:fill="FFFFFF"/>
            <w:vAlign w:val="center"/>
          </w:tcPr>
          <w:p w14:paraId="263B3B8F" w14:textId="6ADC6D84" w:rsidR="007F07BA" w:rsidRPr="00E40EEA" w:rsidRDefault="00B64F03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19,94</w:t>
            </w:r>
          </w:p>
        </w:tc>
      </w:tr>
      <w:tr w:rsidR="007F07BA" w:rsidRPr="00E40EEA" w14:paraId="413735FC" w14:textId="77777777" w:rsidTr="00211840">
        <w:trPr>
          <w:cantSplit/>
          <w:trHeight w:val="50"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6AB36B9C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00342BA6" w14:textId="5DE47B76" w:rsidR="007F07BA" w:rsidRPr="00E40EEA" w:rsidRDefault="007F07BA" w:rsidP="007F07BA">
            <w:pPr>
              <w:outlineLvl w:val="0"/>
              <w:rPr>
                <w:b/>
                <w:bCs/>
                <w:i/>
                <w:sz w:val="22"/>
                <w:szCs w:val="22"/>
              </w:rPr>
            </w:pPr>
            <w:r w:rsidRPr="00E40EEA">
              <w:rPr>
                <w:b/>
                <w:bCs/>
                <w:i/>
                <w:sz w:val="22"/>
                <w:szCs w:val="22"/>
              </w:rPr>
              <w:t>Зона акваторий</w:t>
            </w:r>
          </w:p>
        </w:tc>
        <w:tc>
          <w:tcPr>
            <w:tcW w:w="1134" w:type="dxa"/>
            <w:vAlign w:val="center"/>
          </w:tcPr>
          <w:p w14:paraId="6C7B28F6" w14:textId="44BCAD8B" w:rsidR="007F07BA" w:rsidRPr="00E40EEA" w:rsidRDefault="007F07BA" w:rsidP="007F07BA">
            <w:pPr>
              <w:jc w:val="center"/>
              <w:rPr>
                <w:color w:val="000000"/>
                <w:sz w:val="22"/>
                <w:szCs w:val="22"/>
              </w:rPr>
            </w:pPr>
            <w:r w:rsidRPr="00E40EEA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</w:tcPr>
          <w:p w14:paraId="4BDF6545" w14:textId="256259BD" w:rsidR="007F07BA" w:rsidRPr="00E40EEA" w:rsidRDefault="00B64F03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3,69</w:t>
            </w:r>
          </w:p>
        </w:tc>
        <w:tc>
          <w:tcPr>
            <w:tcW w:w="1206" w:type="dxa"/>
            <w:tcBorders>
              <w:top w:val="nil"/>
              <w:left w:val="nil"/>
              <w:right w:val="single" w:sz="12" w:space="0" w:color="000000"/>
            </w:tcBorders>
            <w:shd w:val="clear" w:color="000000" w:fill="FFFFFF"/>
          </w:tcPr>
          <w:p w14:paraId="543CF2B0" w14:textId="49197A02" w:rsidR="007F07BA" w:rsidRPr="00E40EEA" w:rsidRDefault="00B64F03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3,69</w:t>
            </w:r>
          </w:p>
        </w:tc>
      </w:tr>
      <w:tr w:rsidR="007F07BA" w:rsidRPr="00E40EEA" w14:paraId="54FA5368" w14:textId="77777777" w:rsidTr="00211840">
        <w:trPr>
          <w:cantSplit/>
          <w:trHeight w:val="50"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1ACF1C19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highlight w:val="cyan"/>
                <w:lang w:val="ru-RU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1675AE98" w14:textId="23896EE7" w:rsidR="007F07BA" w:rsidRPr="00E40EEA" w:rsidRDefault="007F07BA" w:rsidP="007F07BA">
            <w:pPr>
              <w:outlineLvl w:val="0"/>
              <w:rPr>
                <w:b/>
                <w:bCs/>
                <w:i/>
                <w:sz w:val="22"/>
                <w:szCs w:val="22"/>
              </w:rPr>
            </w:pPr>
            <w:r w:rsidRPr="00E40EEA">
              <w:rPr>
                <w:b/>
                <w:bCs/>
                <w:i/>
                <w:sz w:val="22"/>
                <w:szCs w:val="22"/>
              </w:rPr>
              <w:t>Иные зоны</w:t>
            </w:r>
            <w:r w:rsidR="00B64F03">
              <w:rPr>
                <w:b/>
                <w:bCs/>
                <w:i/>
                <w:sz w:val="22"/>
                <w:szCs w:val="22"/>
              </w:rPr>
              <w:t xml:space="preserve"> (территории общего пользования)</w:t>
            </w:r>
          </w:p>
        </w:tc>
        <w:tc>
          <w:tcPr>
            <w:tcW w:w="1134" w:type="dxa"/>
            <w:vAlign w:val="center"/>
          </w:tcPr>
          <w:p w14:paraId="3BB7C9F2" w14:textId="52D60F33" w:rsidR="007F07BA" w:rsidRPr="00E40EEA" w:rsidRDefault="007F07BA" w:rsidP="007F07BA">
            <w:pPr>
              <w:jc w:val="center"/>
              <w:rPr>
                <w:color w:val="000000"/>
                <w:sz w:val="22"/>
                <w:szCs w:val="22"/>
              </w:rPr>
            </w:pPr>
            <w:r w:rsidRPr="00E40EEA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1418" w:type="dxa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</w:tcPr>
          <w:p w14:paraId="14CB22C2" w14:textId="716A6A1A" w:rsidR="007F07BA" w:rsidRPr="00E40EEA" w:rsidRDefault="00B64F03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73,5</w:t>
            </w:r>
          </w:p>
        </w:tc>
        <w:tc>
          <w:tcPr>
            <w:tcW w:w="1206" w:type="dxa"/>
            <w:tcBorders>
              <w:top w:val="nil"/>
              <w:left w:val="nil"/>
              <w:right w:val="single" w:sz="12" w:space="0" w:color="000000"/>
            </w:tcBorders>
            <w:shd w:val="clear" w:color="000000" w:fill="FFFFFF"/>
          </w:tcPr>
          <w:p w14:paraId="500117C9" w14:textId="1A755D4F" w:rsidR="007F07BA" w:rsidRPr="00E40EEA" w:rsidRDefault="00B64F03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33,81</w:t>
            </w:r>
          </w:p>
        </w:tc>
      </w:tr>
      <w:tr w:rsidR="007F07BA" w:rsidRPr="00E40EEA" w14:paraId="2DBFA2A9" w14:textId="77777777" w:rsidTr="00DF0CE6">
        <w:trPr>
          <w:cantSplit/>
        </w:trPr>
        <w:tc>
          <w:tcPr>
            <w:tcW w:w="9413" w:type="dxa"/>
            <w:gridSpan w:val="5"/>
            <w:shd w:val="clear" w:color="auto" w:fill="D9D9D9" w:themeFill="background1" w:themeFillShade="D9"/>
          </w:tcPr>
          <w:p w14:paraId="492F1183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highlight w:val="cyan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</w:rPr>
              <w:t>II</w:t>
            </w:r>
            <w:r w:rsidRPr="00E40EEA">
              <w:rPr>
                <w:b/>
                <w:i/>
                <w:sz w:val="22"/>
                <w:szCs w:val="22"/>
                <w:lang w:val="ru-RU"/>
              </w:rPr>
              <w:t>. Население</w:t>
            </w:r>
          </w:p>
        </w:tc>
      </w:tr>
      <w:tr w:rsidR="007F07BA" w:rsidRPr="00E40EEA" w14:paraId="0051CED7" w14:textId="77777777" w:rsidTr="00211840">
        <w:trPr>
          <w:cantSplit/>
        </w:trPr>
        <w:tc>
          <w:tcPr>
            <w:tcW w:w="694" w:type="dxa"/>
            <w:shd w:val="clear" w:color="auto" w:fill="D9D9D9" w:themeFill="background1" w:themeFillShade="D9"/>
          </w:tcPr>
          <w:p w14:paraId="2BCFFF98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2.1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58D27A8" w14:textId="77777777" w:rsidR="007F07BA" w:rsidRPr="00E40EEA" w:rsidRDefault="007F07BA" w:rsidP="007F07BA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Численность населения</w:t>
            </w:r>
          </w:p>
        </w:tc>
        <w:tc>
          <w:tcPr>
            <w:tcW w:w="1134" w:type="dxa"/>
          </w:tcPr>
          <w:p w14:paraId="73375622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0EEA">
              <w:rPr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1418" w:type="dxa"/>
          </w:tcPr>
          <w:p w14:paraId="2CF04B17" w14:textId="075DFB3F" w:rsidR="007F07BA" w:rsidRPr="001573A4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573A4">
              <w:rPr>
                <w:sz w:val="22"/>
                <w:szCs w:val="22"/>
              </w:rPr>
              <w:t>7612</w:t>
            </w:r>
          </w:p>
        </w:tc>
        <w:tc>
          <w:tcPr>
            <w:tcW w:w="1206" w:type="dxa"/>
          </w:tcPr>
          <w:p w14:paraId="197D8B32" w14:textId="3B7C5BFB" w:rsidR="007F07BA" w:rsidRPr="001573A4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1573A4">
              <w:rPr>
                <w:sz w:val="22"/>
                <w:szCs w:val="22"/>
              </w:rPr>
              <w:t>7612</w:t>
            </w:r>
          </w:p>
        </w:tc>
      </w:tr>
      <w:tr w:rsidR="007F07BA" w:rsidRPr="00E40EEA" w14:paraId="7C960393" w14:textId="77777777" w:rsidTr="00DF0CE6">
        <w:trPr>
          <w:cantSplit/>
        </w:trPr>
        <w:tc>
          <w:tcPr>
            <w:tcW w:w="9413" w:type="dxa"/>
            <w:gridSpan w:val="5"/>
            <w:shd w:val="clear" w:color="auto" w:fill="D9D9D9" w:themeFill="background1" w:themeFillShade="D9"/>
          </w:tcPr>
          <w:p w14:paraId="5D78C121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</w:rPr>
              <w:t>III</w:t>
            </w:r>
            <w:r w:rsidRPr="00E40EEA">
              <w:rPr>
                <w:b/>
                <w:i/>
                <w:sz w:val="22"/>
                <w:szCs w:val="22"/>
                <w:lang w:val="ru-RU"/>
              </w:rPr>
              <w:t>. Объекты социального и культурно-бытового обслуживания</w:t>
            </w:r>
          </w:p>
        </w:tc>
      </w:tr>
      <w:tr w:rsidR="007F07BA" w:rsidRPr="00E40EEA" w14:paraId="07FA8B03" w14:textId="77777777" w:rsidTr="00DF0CE6">
        <w:trPr>
          <w:cantSplit/>
        </w:trPr>
        <w:tc>
          <w:tcPr>
            <w:tcW w:w="694" w:type="dxa"/>
            <w:vMerge w:val="restart"/>
            <w:shd w:val="clear" w:color="auto" w:fill="D9D9D9" w:themeFill="background1" w:themeFillShade="D9"/>
          </w:tcPr>
          <w:p w14:paraId="22141EE8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</w:rPr>
              <w:t>3</w:t>
            </w:r>
            <w:r w:rsidRPr="00E40EEA">
              <w:rPr>
                <w:b/>
                <w:i/>
                <w:sz w:val="22"/>
                <w:szCs w:val="22"/>
                <w:lang w:val="ru-RU"/>
              </w:rPr>
              <w:t>.1</w:t>
            </w:r>
          </w:p>
        </w:tc>
        <w:tc>
          <w:tcPr>
            <w:tcW w:w="8719" w:type="dxa"/>
            <w:gridSpan w:val="4"/>
            <w:shd w:val="clear" w:color="auto" w:fill="F2F2F2" w:themeFill="background1" w:themeFillShade="F2"/>
          </w:tcPr>
          <w:p w14:paraId="78F27189" w14:textId="77777777" w:rsidR="007F07BA" w:rsidRPr="00E40EEA" w:rsidRDefault="007F07BA" w:rsidP="007F07BA">
            <w:pPr>
              <w:pStyle w:val="a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Объекты учебно-образовательного назначения</w:t>
            </w:r>
          </w:p>
        </w:tc>
      </w:tr>
      <w:tr w:rsidR="007F07BA" w:rsidRPr="00E40EEA" w14:paraId="7CB795E7" w14:textId="77777777" w:rsidTr="00211840">
        <w:trPr>
          <w:cantSplit/>
          <w:trHeight w:val="232"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31B3977B" w14:textId="77777777" w:rsidR="007F07BA" w:rsidRPr="00E40EEA" w:rsidRDefault="007F07BA" w:rsidP="007F07BA">
            <w:pPr>
              <w:pStyle w:val="a0"/>
              <w:tabs>
                <w:tab w:val="center" w:pos="235"/>
              </w:tabs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51C715A9" w14:textId="77777777" w:rsidR="007F07BA" w:rsidRPr="00E40EEA" w:rsidRDefault="007F07BA" w:rsidP="007F07BA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детские дошкольные учреждения</w:t>
            </w:r>
          </w:p>
        </w:tc>
        <w:tc>
          <w:tcPr>
            <w:tcW w:w="1134" w:type="dxa"/>
          </w:tcPr>
          <w:p w14:paraId="5D96D546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0EEA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8" w:type="dxa"/>
          </w:tcPr>
          <w:p w14:paraId="7E80D94F" w14:textId="374B3061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0EEA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06" w:type="dxa"/>
          </w:tcPr>
          <w:p w14:paraId="301DA7B5" w14:textId="469206DA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7F07BA" w:rsidRPr="00E40EEA" w14:paraId="03D43706" w14:textId="77777777" w:rsidTr="00211840">
        <w:trPr>
          <w:cantSplit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29FEC63D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2E07EDCD" w14:textId="77777777" w:rsidR="007F07BA" w:rsidRPr="00E40EEA" w:rsidRDefault="007F07BA" w:rsidP="007F07BA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общеобразовательные школы</w:t>
            </w:r>
          </w:p>
        </w:tc>
        <w:tc>
          <w:tcPr>
            <w:tcW w:w="1134" w:type="dxa"/>
          </w:tcPr>
          <w:p w14:paraId="013A8A92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0EEA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8" w:type="dxa"/>
          </w:tcPr>
          <w:p w14:paraId="3DE2C640" w14:textId="61023B51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206" w:type="dxa"/>
          </w:tcPr>
          <w:p w14:paraId="3FDC5C78" w14:textId="02BF8810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7F07BA" w:rsidRPr="00E40EEA" w14:paraId="2B72AA41" w14:textId="77777777" w:rsidTr="00DF0CE6">
        <w:trPr>
          <w:cantSplit/>
        </w:trPr>
        <w:tc>
          <w:tcPr>
            <w:tcW w:w="694" w:type="dxa"/>
            <w:vMerge w:val="restart"/>
            <w:shd w:val="clear" w:color="auto" w:fill="D9D9D9" w:themeFill="background1" w:themeFillShade="D9"/>
          </w:tcPr>
          <w:p w14:paraId="74C996EF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</w:rPr>
              <w:t>3</w:t>
            </w:r>
            <w:r w:rsidRPr="00E40EEA">
              <w:rPr>
                <w:b/>
                <w:i/>
                <w:sz w:val="22"/>
                <w:szCs w:val="22"/>
                <w:lang w:val="ru-RU"/>
              </w:rPr>
              <w:t>.2</w:t>
            </w:r>
          </w:p>
        </w:tc>
        <w:tc>
          <w:tcPr>
            <w:tcW w:w="8719" w:type="dxa"/>
            <w:gridSpan w:val="4"/>
            <w:shd w:val="clear" w:color="auto" w:fill="F2F2F2" w:themeFill="background1" w:themeFillShade="F2"/>
          </w:tcPr>
          <w:p w14:paraId="74B05325" w14:textId="77777777" w:rsidR="007F07BA" w:rsidRPr="00E40EEA" w:rsidRDefault="007F07BA" w:rsidP="007F07BA">
            <w:pPr>
              <w:pStyle w:val="a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Объекты здравоохранения</w:t>
            </w:r>
          </w:p>
        </w:tc>
      </w:tr>
      <w:tr w:rsidR="007F07BA" w:rsidRPr="00E40EEA" w14:paraId="5637BC0A" w14:textId="77777777" w:rsidTr="00211840">
        <w:trPr>
          <w:cantSplit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68FA442C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64162D8A" w14:textId="20D4BF7B" w:rsidR="007F07BA" w:rsidRPr="00E40EEA" w:rsidRDefault="007F07BA" w:rsidP="007F07BA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учреждения здравоохранения</w:t>
            </w:r>
          </w:p>
        </w:tc>
        <w:tc>
          <w:tcPr>
            <w:tcW w:w="1134" w:type="dxa"/>
          </w:tcPr>
          <w:p w14:paraId="41DDF401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0EEA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8" w:type="dxa"/>
          </w:tcPr>
          <w:p w14:paraId="7AE6A147" w14:textId="5FE55D0F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0EEA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206" w:type="dxa"/>
          </w:tcPr>
          <w:p w14:paraId="7CC6159A" w14:textId="7F078E2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0EEA">
              <w:rPr>
                <w:sz w:val="22"/>
                <w:szCs w:val="22"/>
                <w:lang w:val="ru-RU"/>
              </w:rPr>
              <w:t>2</w:t>
            </w:r>
          </w:p>
        </w:tc>
      </w:tr>
      <w:tr w:rsidR="007F07BA" w:rsidRPr="00E40EEA" w14:paraId="715CB9C3" w14:textId="77777777" w:rsidTr="00DF0CE6">
        <w:trPr>
          <w:cantSplit/>
        </w:trPr>
        <w:tc>
          <w:tcPr>
            <w:tcW w:w="694" w:type="dxa"/>
            <w:vMerge w:val="restart"/>
            <w:shd w:val="clear" w:color="auto" w:fill="D9D9D9" w:themeFill="background1" w:themeFillShade="D9"/>
          </w:tcPr>
          <w:p w14:paraId="3B1FA89B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</w:rPr>
              <w:t>3</w:t>
            </w:r>
            <w:r w:rsidRPr="00E40EEA">
              <w:rPr>
                <w:b/>
                <w:i/>
                <w:sz w:val="22"/>
                <w:szCs w:val="22"/>
                <w:lang w:val="ru-RU"/>
              </w:rPr>
              <w:t>.3</w:t>
            </w:r>
          </w:p>
        </w:tc>
        <w:tc>
          <w:tcPr>
            <w:tcW w:w="8719" w:type="dxa"/>
            <w:gridSpan w:val="4"/>
            <w:shd w:val="clear" w:color="auto" w:fill="F2F2F2" w:themeFill="background1" w:themeFillShade="F2"/>
          </w:tcPr>
          <w:p w14:paraId="489403A5" w14:textId="77777777" w:rsidR="007F07BA" w:rsidRPr="00E40EEA" w:rsidRDefault="007F07BA" w:rsidP="007F07BA">
            <w:pPr>
              <w:pStyle w:val="a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Спортивные и физкультурно-оздоровительные объекты</w:t>
            </w:r>
          </w:p>
        </w:tc>
      </w:tr>
      <w:tr w:rsidR="007F07BA" w:rsidRPr="00E40EEA" w14:paraId="58020368" w14:textId="77777777" w:rsidTr="00211840">
        <w:trPr>
          <w:cantSplit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0D4F7277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BE70630" w14:textId="77777777" w:rsidR="007F07BA" w:rsidRPr="00E40EEA" w:rsidRDefault="007F07BA" w:rsidP="007F07BA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спортивные сооружения</w:t>
            </w:r>
          </w:p>
        </w:tc>
        <w:tc>
          <w:tcPr>
            <w:tcW w:w="1134" w:type="dxa"/>
            <w:vAlign w:val="center"/>
          </w:tcPr>
          <w:p w14:paraId="28E539CE" w14:textId="77777777" w:rsidR="007F07BA" w:rsidRPr="00E40EEA" w:rsidRDefault="007F07BA" w:rsidP="007F07BA">
            <w:pPr>
              <w:jc w:val="center"/>
              <w:rPr>
                <w:sz w:val="22"/>
                <w:szCs w:val="22"/>
              </w:rPr>
            </w:pPr>
            <w:r w:rsidRPr="00E40EEA">
              <w:rPr>
                <w:sz w:val="22"/>
                <w:szCs w:val="22"/>
              </w:rPr>
              <w:t>ед.</w:t>
            </w:r>
          </w:p>
        </w:tc>
        <w:tc>
          <w:tcPr>
            <w:tcW w:w="1418" w:type="dxa"/>
            <w:vAlign w:val="center"/>
          </w:tcPr>
          <w:p w14:paraId="7CE7498E" w14:textId="5A0BFBEE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0EEA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06" w:type="dxa"/>
            <w:vAlign w:val="center"/>
          </w:tcPr>
          <w:p w14:paraId="4FFDD5DB" w14:textId="47B2FEAD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7F07BA" w:rsidRPr="00E40EEA" w14:paraId="026D4294" w14:textId="77777777" w:rsidTr="00DF0CE6">
        <w:trPr>
          <w:cantSplit/>
        </w:trPr>
        <w:tc>
          <w:tcPr>
            <w:tcW w:w="694" w:type="dxa"/>
            <w:vMerge w:val="restart"/>
            <w:shd w:val="clear" w:color="auto" w:fill="D9D9D9" w:themeFill="background1" w:themeFillShade="D9"/>
          </w:tcPr>
          <w:p w14:paraId="0D95A878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</w:rPr>
              <w:t>3</w:t>
            </w:r>
            <w:r w:rsidRPr="00E40EEA">
              <w:rPr>
                <w:b/>
                <w:i/>
                <w:sz w:val="22"/>
                <w:szCs w:val="22"/>
                <w:lang w:val="ru-RU"/>
              </w:rPr>
              <w:t>.4</w:t>
            </w:r>
          </w:p>
        </w:tc>
        <w:tc>
          <w:tcPr>
            <w:tcW w:w="8719" w:type="dxa"/>
            <w:gridSpan w:val="4"/>
            <w:shd w:val="clear" w:color="auto" w:fill="F2F2F2" w:themeFill="background1" w:themeFillShade="F2"/>
          </w:tcPr>
          <w:p w14:paraId="416CB51F" w14:textId="77777777" w:rsidR="007F07BA" w:rsidRPr="00E40EEA" w:rsidRDefault="007F07BA" w:rsidP="007F07BA">
            <w:pPr>
              <w:pStyle w:val="a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Объекты культурно-досугового назначения</w:t>
            </w:r>
          </w:p>
        </w:tc>
      </w:tr>
      <w:tr w:rsidR="007F07BA" w:rsidRPr="00E40EEA" w14:paraId="04465E49" w14:textId="77777777" w:rsidTr="00211840">
        <w:trPr>
          <w:cantSplit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349FD2DA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7268B9AE" w14:textId="77777777" w:rsidR="007F07BA" w:rsidRPr="00E40EEA" w:rsidRDefault="007F07BA" w:rsidP="007F07BA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учреждения культуры</w:t>
            </w:r>
          </w:p>
        </w:tc>
        <w:tc>
          <w:tcPr>
            <w:tcW w:w="1134" w:type="dxa"/>
          </w:tcPr>
          <w:p w14:paraId="36A839CE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0EEA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8" w:type="dxa"/>
          </w:tcPr>
          <w:p w14:paraId="6EBE5565" w14:textId="6D502981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06" w:type="dxa"/>
          </w:tcPr>
          <w:p w14:paraId="16DF016D" w14:textId="59542A82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7F07BA" w:rsidRPr="00E40EEA" w14:paraId="19F47CE3" w14:textId="77777777" w:rsidTr="00DF0CE6">
        <w:trPr>
          <w:cantSplit/>
        </w:trPr>
        <w:tc>
          <w:tcPr>
            <w:tcW w:w="694" w:type="dxa"/>
            <w:vMerge w:val="restart"/>
            <w:shd w:val="clear" w:color="auto" w:fill="D9D9D9" w:themeFill="background1" w:themeFillShade="D9"/>
          </w:tcPr>
          <w:p w14:paraId="1A9BC607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</w:rPr>
              <w:t>3</w:t>
            </w:r>
            <w:r w:rsidRPr="00E40EEA">
              <w:rPr>
                <w:b/>
                <w:i/>
                <w:sz w:val="22"/>
                <w:szCs w:val="22"/>
                <w:lang w:val="ru-RU"/>
              </w:rPr>
              <w:t>.5</w:t>
            </w:r>
          </w:p>
        </w:tc>
        <w:tc>
          <w:tcPr>
            <w:tcW w:w="8719" w:type="dxa"/>
            <w:gridSpan w:val="4"/>
            <w:shd w:val="clear" w:color="auto" w:fill="F2F2F2" w:themeFill="background1" w:themeFillShade="F2"/>
          </w:tcPr>
          <w:p w14:paraId="6508B429" w14:textId="77777777" w:rsidR="007F07BA" w:rsidRPr="00E40EEA" w:rsidRDefault="007F07BA" w:rsidP="007F07BA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Объекты торгового назначения</w:t>
            </w:r>
          </w:p>
        </w:tc>
      </w:tr>
      <w:tr w:rsidR="007F07BA" w:rsidRPr="00E40EEA" w14:paraId="2BDF6283" w14:textId="77777777" w:rsidTr="00211840">
        <w:trPr>
          <w:cantSplit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5367CAD5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4FDD3A53" w14:textId="77777777" w:rsidR="007F07BA" w:rsidRPr="00E40EEA" w:rsidRDefault="007F07BA" w:rsidP="007F07BA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магазины</w:t>
            </w:r>
          </w:p>
        </w:tc>
        <w:tc>
          <w:tcPr>
            <w:tcW w:w="1134" w:type="dxa"/>
          </w:tcPr>
          <w:p w14:paraId="75136009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0EEA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8" w:type="dxa"/>
          </w:tcPr>
          <w:p w14:paraId="035829F7" w14:textId="7080A20D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  <w:tc>
          <w:tcPr>
            <w:tcW w:w="1206" w:type="dxa"/>
          </w:tcPr>
          <w:p w14:paraId="684EA366" w14:textId="11D5BF4B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</w:t>
            </w:r>
          </w:p>
        </w:tc>
      </w:tr>
      <w:tr w:rsidR="007F07BA" w:rsidRPr="00E40EEA" w14:paraId="7ECBEC63" w14:textId="77777777" w:rsidTr="00DF0CE6">
        <w:trPr>
          <w:cantSplit/>
        </w:trPr>
        <w:tc>
          <w:tcPr>
            <w:tcW w:w="694" w:type="dxa"/>
            <w:vMerge w:val="restart"/>
            <w:shd w:val="clear" w:color="auto" w:fill="D9D9D9" w:themeFill="background1" w:themeFillShade="D9"/>
          </w:tcPr>
          <w:p w14:paraId="33D308FE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</w:rPr>
              <w:t>3</w:t>
            </w:r>
            <w:r w:rsidRPr="00E40EEA">
              <w:rPr>
                <w:b/>
                <w:i/>
                <w:sz w:val="22"/>
                <w:szCs w:val="22"/>
                <w:lang w:val="ru-RU"/>
              </w:rPr>
              <w:t>.6</w:t>
            </w:r>
          </w:p>
        </w:tc>
        <w:tc>
          <w:tcPr>
            <w:tcW w:w="8719" w:type="dxa"/>
            <w:gridSpan w:val="4"/>
            <w:shd w:val="clear" w:color="auto" w:fill="F2F2F2" w:themeFill="background1" w:themeFillShade="F2"/>
          </w:tcPr>
          <w:p w14:paraId="420CC41A" w14:textId="77777777" w:rsidR="007F07BA" w:rsidRPr="00E40EEA" w:rsidRDefault="007F07BA" w:rsidP="007F07BA">
            <w:pPr>
              <w:pStyle w:val="a0"/>
              <w:ind w:firstLine="0"/>
              <w:jc w:val="left"/>
              <w:rPr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Объекты общественного питания</w:t>
            </w:r>
          </w:p>
        </w:tc>
      </w:tr>
      <w:tr w:rsidR="007F07BA" w:rsidRPr="00E40EEA" w14:paraId="296F0B1B" w14:textId="77777777" w:rsidTr="00211840">
        <w:trPr>
          <w:cantSplit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70389516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45BC6866" w14:textId="77777777" w:rsidR="007F07BA" w:rsidRPr="00E40EEA" w:rsidRDefault="007F07BA" w:rsidP="007F07BA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общедоступные столовые, кафе</w:t>
            </w:r>
          </w:p>
        </w:tc>
        <w:tc>
          <w:tcPr>
            <w:tcW w:w="1134" w:type="dxa"/>
          </w:tcPr>
          <w:p w14:paraId="67FDF130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0EEA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1418" w:type="dxa"/>
          </w:tcPr>
          <w:p w14:paraId="141A9A01" w14:textId="52339C2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206" w:type="dxa"/>
          </w:tcPr>
          <w:p w14:paraId="5B92CA7D" w14:textId="3F9F084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7F07BA" w:rsidRPr="00E40EEA" w14:paraId="2A228B27" w14:textId="77777777" w:rsidTr="00DF0CE6">
        <w:trPr>
          <w:cantSplit/>
        </w:trPr>
        <w:tc>
          <w:tcPr>
            <w:tcW w:w="9413" w:type="dxa"/>
            <w:gridSpan w:val="5"/>
            <w:shd w:val="clear" w:color="auto" w:fill="D9D9D9" w:themeFill="background1" w:themeFillShade="D9"/>
          </w:tcPr>
          <w:p w14:paraId="2409E1A7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</w:rPr>
              <w:t>IV</w:t>
            </w:r>
            <w:r w:rsidRPr="00E40EEA">
              <w:rPr>
                <w:b/>
                <w:i/>
                <w:sz w:val="22"/>
                <w:szCs w:val="22"/>
                <w:lang w:val="ru-RU"/>
              </w:rPr>
              <w:t>. Транспорт</w:t>
            </w:r>
          </w:p>
        </w:tc>
      </w:tr>
      <w:tr w:rsidR="007F07BA" w:rsidRPr="00E40EEA" w14:paraId="79256DDB" w14:textId="77777777" w:rsidTr="00211840">
        <w:trPr>
          <w:cantSplit/>
        </w:trPr>
        <w:tc>
          <w:tcPr>
            <w:tcW w:w="694" w:type="dxa"/>
            <w:vMerge w:val="restart"/>
            <w:shd w:val="clear" w:color="auto" w:fill="D9D9D9" w:themeFill="background1" w:themeFillShade="D9"/>
          </w:tcPr>
          <w:p w14:paraId="0A411596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</w:rPr>
              <w:t>4</w:t>
            </w:r>
            <w:r w:rsidRPr="00E40EEA">
              <w:rPr>
                <w:b/>
                <w:i/>
                <w:sz w:val="22"/>
                <w:szCs w:val="22"/>
                <w:lang w:val="ru-RU"/>
              </w:rPr>
              <w:t>.1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7DE5DABA" w14:textId="77777777" w:rsidR="007F07BA" w:rsidRPr="00E40EEA" w:rsidRDefault="007F07BA" w:rsidP="007F07BA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Протяженность автомобильных дорог, в том числе</w:t>
            </w:r>
          </w:p>
        </w:tc>
        <w:tc>
          <w:tcPr>
            <w:tcW w:w="1134" w:type="dxa"/>
          </w:tcPr>
          <w:p w14:paraId="76051D75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0EEA">
              <w:rPr>
                <w:sz w:val="22"/>
                <w:szCs w:val="22"/>
                <w:lang w:val="ru-RU"/>
              </w:rPr>
              <w:t>км</w:t>
            </w:r>
          </w:p>
        </w:tc>
        <w:tc>
          <w:tcPr>
            <w:tcW w:w="1418" w:type="dxa"/>
          </w:tcPr>
          <w:p w14:paraId="3D481681" w14:textId="16786953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7,9</w:t>
            </w:r>
          </w:p>
        </w:tc>
        <w:tc>
          <w:tcPr>
            <w:tcW w:w="1206" w:type="dxa"/>
          </w:tcPr>
          <w:p w14:paraId="1194163A" w14:textId="246D4735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7,9</w:t>
            </w:r>
          </w:p>
        </w:tc>
      </w:tr>
      <w:tr w:rsidR="007F07BA" w:rsidRPr="00E40EEA" w14:paraId="381CC7B1" w14:textId="77777777" w:rsidTr="00D95082">
        <w:trPr>
          <w:cantSplit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2BF47301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5BECBE5C" w14:textId="77777777" w:rsidR="007F07BA" w:rsidRPr="00E40EEA" w:rsidRDefault="007F07BA" w:rsidP="007F07BA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федерального значения</w:t>
            </w:r>
          </w:p>
        </w:tc>
        <w:tc>
          <w:tcPr>
            <w:tcW w:w="1134" w:type="dxa"/>
          </w:tcPr>
          <w:p w14:paraId="244FB6D3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0EEA">
              <w:rPr>
                <w:sz w:val="22"/>
                <w:szCs w:val="22"/>
                <w:lang w:val="ru-RU"/>
              </w:rPr>
              <w:t>км</w:t>
            </w:r>
          </w:p>
        </w:tc>
        <w:tc>
          <w:tcPr>
            <w:tcW w:w="1418" w:type="dxa"/>
          </w:tcPr>
          <w:p w14:paraId="1FF15BB7" w14:textId="6254934A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06" w:type="dxa"/>
          </w:tcPr>
          <w:p w14:paraId="2125899B" w14:textId="61A35DDD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  <w:tr w:rsidR="007F07BA" w:rsidRPr="00E40EEA" w14:paraId="5849FFFC" w14:textId="77777777" w:rsidTr="003222C5">
        <w:trPr>
          <w:cantSplit/>
          <w:trHeight w:val="50"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4325969C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140FB930" w14:textId="77777777" w:rsidR="007F07BA" w:rsidRPr="00E40EEA" w:rsidRDefault="007F07BA" w:rsidP="007F07BA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регионального значения</w:t>
            </w:r>
          </w:p>
        </w:tc>
        <w:tc>
          <w:tcPr>
            <w:tcW w:w="1134" w:type="dxa"/>
          </w:tcPr>
          <w:p w14:paraId="3A402A19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0EEA">
              <w:rPr>
                <w:sz w:val="22"/>
                <w:szCs w:val="22"/>
                <w:lang w:val="ru-RU"/>
              </w:rPr>
              <w:t>км</w:t>
            </w:r>
          </w:p>
        </w:tc>
        <w:tc>
          <w:tcPr>
            <w:tcW w:w="1418" w:type="dxa"/>
          </w:tcPr>
          <w:p w14:paraId="5DA0BB65" w14:textId="4945663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7,9</w:t>
            </w:r>
          </w:p>
        </w:tc>
        <w:tc>
          <w:tcPr>
            <w:tcW w:w="1206" w:type="dxa"/>
          </w:tcPr>
          <w:p w14:paraId="4A9BDBBF" w14:textId="066F29CB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7,9</w:t>
            </w:r>
          </w:p>
        </w:tc>
      </w:tr>
      <w:tr w:rsidR="007F07BA" w:rsidRPr="00E40EEA" w14:paraId="0CF744CB" w14:textId="77777777" w:rsidTr="00211840">
        <w:trPr>
          <w:cantSplit/>
        </w:trPr>
        <w:tc>
          <w:tcPr>
            <w:tcW w:w="694" w:type="dxa"/>
            <w:vMerge/>
            <w:shd w:val="clear" w:color="auto" w:fill="D9D9D9" w:themeFill="background1" w:themeFillShade="D9"/>
          </w:tcPr>
          <w:p w14:paraId="29EE38F8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14:paraId="330C5471" w14:textId="77777777" w:rsidR="007F07BA" w:rsidRPr="00E40EEA" w:rsidRDefault="007F07BA" w:rsidP="007F07BA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E40EEA">
              <w:rPr>
                <w:b/>
                <w:i/>
                <w:sz w:val="22"/>
                <w:szCs w:val="22"/>
                <w:lang w:val="ru-RU"/>
              </w:rPr>
              <w:t>межмуниципального значения</w:t>
            </w:r>
          </w:p>
        </w:tc>
        <w:tc>
          <w:tcPr>
            <w:tcW w:w="1134" w:type="dxa"/>
          </w:tcPr>
          <w:p w14:paraId="7B103E6D" w14:textId="77777777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 w:rsidRPr="00E40EEA">
              <w:rPr>
                <w:sz w:val="22"/>
                <w:szCs w:val="22"/>
                <w:lang w:val="ru-RU"/>
              </w:rPr>
              <w:t>км</w:t>
            </w:r>
          </w:p>
        </w:tc>
        <w:tc>
          <w:tcPr>
            <w:tcW w:w="1418" w:type="dxa"/>
          </w:tcPr>
          <w:p w14:paraId="3937D176" w14:textId="261A845C" w:rsidR="007F07BA" w:rsidRPr="007A0F5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  <w:tc>
          <w:tcPr>
            <w:tcW w:w="1206" w:type="dxa"/>
          </w:tcPr>
          <w:p w14:paraId="2D6B6B11" w14:textId="5354DB46" w:rsidR="007F07BA" w:rsidRPr="00E40EEA" w:rsidRDefault="007F07BA" w:rsidP="007F07BA">
            <w:pPr>
              <w:pStyle w:val="a0"/>
              <w:ind w:firstLine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14:paraId="1CD4AD3F" w14:textId="36B6A151" w:rsidR="00A92E6B" w:rsidRDefault="00A92E6B" w:rsidP="00924A42">
      <w:pPr>
        <w:rPr>
          <w:lang w:eastAsia="ar-SA" w:bidi="en-US"/>
        </w:rPr>
      </w:pPr>
      <w:r>
        <w:rPr>
          <w:lang w:eastAsia="ar-SA" w:bidi="en-US"/>
        </w:rPr>
        <w:br w:type="page"/>
      </w:r>
    </w:p>
    <w:p w14:paraId="12229291" w14:textId="7B9A84B1" w:rsidR="00A92E6B" w:rsidRDefault="00984C2E" w:rsidP="00A92E6B">
      <w:pPr>
        <w:pStyle w:val="1"/>
        <w:rPr>
          <w:lang w:eastAsia="ar-SA" w:bidi="en-US"/>
        </w:rPr>
      </w:pPr>
      <w:bookmarkStart w:id="88" w:name="_Toc536094107"/>
      <w:bookmarkStart w:id="89" w:name="_Toc7431506"/>
      <w:bookmarkStart w:id="90" w:name="_Toc27472177"/>
      <w:r w:rsidRPr="00AB7BC0">
        <w:rPr>
          <w:lang w:eastAsia="ar-SA" w:bidi="en-US"/>
        </w:rPr>
        <w:lastRenderedPageBreak/>
        <w:t>9</w:t>
      </w:r>
      <w:r w:rsidR="004D7CC3" w:rsidRPr="00AB7BC0">
        <w:rPr>
          <w:lang w:eastAsia="ar-SA" w:bidi="en-US"/>
        </w:rPr>
        <w:t>.</w:t>
      </w:r>
      <w:r w:rsidR="00A242BB" w:rsidRPr="00AB7BC0">
        <w:rPr>
          <w:lang w:eastAsia="ar-SA" w:bidi="en-US"/>
        </w:rPr>
        <w:t xml:space="preserve"> </w:t>
      </w:r>
      <w:r w:rsidR="00A92E6B" w:rsidRPr="00AB7BC0">
        <w:rPr>
          <w:lang w:eastAsia="ar-SA" w:bidi="en-US"/>
        </w:rPr>
        <w:t xml:space="preserve">Баланс территории в границах </w:t>
      </w:r>
      <w:bookmarkEnd w:id="88"/>
      <w:bookmarkEnd w:id="89"/>
      <w:r w:rsidR="004577F4" w:rsidRPr="00AB7BC0">
        <w:rPr>
          <w:lang w:eastAsia="ar-SA" w:bidi="en-US"/>
        </w:rPr>
        <w:t>Красносельского городского поселения</w:t>
      </w:r>
      <w:bookmarkEnd w:id="90"/>
      <w:r w:rsidR="004577F4">
        <w:rPr>
          <w:lang w:eastAsia="ar-SA" w:bidi="en-US"/>
        </w:rPr>
        <w:t xml:space="preserve"> </w:t>
      </w:r>
    </w:p>
    <w:tbl>
      <w:tblPr>
        <w:tblStyle w:val="ad"/>
        <w:tblW w:w="946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4"/>
        <w:gridCol w:w="2169"/>
        <w:gridCol w:w="2046"/>
      </w:tblGrid>
      <w:tr w:rsidR="00A92E6B" w:rsidRPr="00C05B36" w14:paraId="2EECFEAD" w14:textId="77777777" w:rsidTr="00633E75">
        <w:trPr>
          <w:cantSplit/>
          <w:tblHeader/>
        </w:trPr>
        <w:tc>
          <w:tcPr>
            <w:tcW w:w="675" w:type="dxa"/>
            <w:vMerge w:val="restart"/>
            <w:shd w:val="clear" w:color="auto" w:fill="D9D9D9" w:themeFill="background1" w:themeFillShade="D9"/>
          </w:tcPr>
          <w:p w14:paraId="6C8E77B8" w14:textId="77777777" w:rsidR="00A92E6B" w:rsidRPr="00C05B36" w:rsidRDefault="00A92E6B" w:rsidP="00633E75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bookmarkStart w:id="91" w:name="OLE_LINK75"/>
            <w:bookmarkStart w:id="92" w:name="OLE_LINK76"/>
            <w:bookmarkStart w:id="93" w:name="OLE_LINK77"/>
            <w:r w:rsidRPr="00C05B36">
              <w:rPr>
                <w:b/>
                <w:i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574" w:type="dxa"/>
            <w:vMerge w:val="restart"/>
            <w:shd w:val="clear" w:color="auto" w:fill="D9D9D9" w:themeFill="background1" w:themeFillShade="D9"/>
          </w:tcPr>
          <w:p w14:paraId="3093B193" w14:textId="77777777" w:rsidR="00A92E6B" w:rsidRPr="00C05B36" w:rsidRDefault="00A92E6B" w:rsidP="00633E75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5B36">
              <w:rPr>
                <w:b/>
                <w:i/>
                <w:sz w:val="22"/>
                <w:szCs w:val="22"/>
                <w:lang w:val="ru-RU"/>
              </w:rPr>
              <w:t>Категории земель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14:paraId="2D102540" w14:textId="77777777" w:rsidR="00A92E6B" w:rsidRPr="00C05B36" w:rsidRDefault="00A92E6B" w:rsidP="00633E75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5B36">
              <w:rPr>
                <w:b/>
                <w:i/>
                <w:sz w:val="22"/>
                <w:szCs w:val="22"/>
                <w:lang w:val="ru-RU"/>
              </w:rPr>
              <w:t>Существующее положение (2019 год)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5F71E1B6" w14:textId="77777777" w:rsidR="00A92E6B" w:rsidRPr="00C05B36" w:rsidRDefault="00A92E6B" w:rsidP="00633E75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5B36">
              <w:rPr>
                <w:b/>
                <w:i/>
                <w:sz w:val="22"/>
                <w:szCs w:val="22"/>
                <w:lang w:val="ru-RU"/>
              </w:rPr>
              <w:t>Расчетный срок (2039 год)</w:t>
            </w:r>
          </w:p>
        </w:tc>
      </w:tr>
      <w:tr w:rsidR="00A92E6B" w:rsidRPr="00C05B36" w14:paraId="68300BB8" w14:textId="77777777" w:rsidTr="00633E75">
        <w:trPr>
          <w:cantSplit/>
          <w:tblHeader/>
        </w:trPr>
        <w:tc>
          <w:tcPr>
            <w:tcW w:w="675" w:type="dxa"/>
            <w:vMerge/>
            <w:shd w:val="clear" w:color="auto" w:fill="D9D9D9" w:themeFill="background1" w:themeFillShade="D9"/>
          </w:tcPr>
          <w:p w14:paraId="54F2FA7A" w14:textId="77777777" w:rsidR="00A92E6B" w:rsidRPr="00C05B36" w:rsidRDefault="00A92E6B" w:rsidP="00633E75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4574" w:type="dxa"/>
            <w:vMerge/>
            <w:shd w:val="clear" w:color="auto" w:fill="D9D9D9" w:themeFill="background1" w:themeFillShade="D9"/>
          </w:tcPr>
          <w:p w14:paraId="08800D0A" w14:textId="77777777" w:rsidR="00A92E6B" w:rsidRPr="00C05B36" w:rsidRDefault="00A92E6B" w:rsidP="00633E75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</w:p>
        </w:tc>
        <w:tc>
          <w:tcPr>
            <w:tcW w:w="2169" w:type="dxa"/>
            <w:shd w:val="clear" w:color="auto" w:fill="D9D9D9" w:themeFill="background1" w:themeFillShade="D9"/>
          </w:tcPr>
          <w:p w14:paraId="3380EFA2" w14:textId="77777777" w:rsidR="00A92E6B" w:rsidRPr="00C05B36" w:rsidRDefault="00A92E6B" w:rsidP="00633E75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5B36">
              <w:rPr>
                <w:b/>
                <w:i/>
                <w:sz w:val="22"/>
                <w:szCs w:val="22"/>
                <w:lang w:val="ru-RU"/>
              </w:rPr>
              <w:t>Общая площадь, га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7475D9C3" w14:textId="77777777" w:rsidR="00A92E6B" w:rsidRPr="00C05B36" w:rsidRDefault="00A92E6B" w:rsidP="00633E75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5B36">
              <w:rPr>
                <w:b/>
                <w:i/>
                <w:sz w:val="22"/>
                <w:szCs w:val="22"/>
                <w:lang w:val="ru-RU"/>
              </w:rPr>
              <w:t>Общая площадь, га</w:t>
            </w:r>
          </w:p>
        </w:tc>
      </w:tr>
      <w:tr w:rsidR="00AD59F6" w:rsidRPr="00C05B36" w14:paraId="2E43CEF6" w14:textId="77777777" w:rsidTr="00633E75">
        <w:tc>
          <w:tcPr>
            <w:tcW w:w="675" w:type="dxa"/>
            <w:shd w:val="clear" w:color="auto" w:fill="D9D9D9" w:themeFill="background1" w:themeFillShade="D9"/>
          </w:tcPr>
          <w:p w14:paraId="163E71AE" w14:textId="77777777" w:rsidR="00AD59F6" w:rsidRPr="00C05B36" w:rsidRDefault="00AD59F6" w:rsidP="00AD59F6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5B36">
              <w:rPr>
                <w:b/>
                <w:i/>
                <w:sz w:val="22"/>
                <w:szCs w:val="22"/>
                <w:lang w:val="ru-RU"/>
              </w:rPr>
              <w:t>1</w:t>
            </w:r>
          </w:p>
        </w:tc>
        <w:tc>
          <w:tcPr>
            <w:tcW w:w="457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749BDFE6" w14:textId="77777777" w:rsidR="00AD59F6" w:rsidRPr="00C05B36" w:rsidRDefault="00AD59F6" w:rsidP="00AD59F6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C05B36">
              <w:rPr>
                <w:b/>
                <w:i/>
                <w:sz w:val="22"/>
                <w:szCs w:val="22"/>
                <w:lang w:val="ru-RU"/>
              </w:rPr>
              <w:t>Земли сельскохозяйственного назначения</w:t>
            </w:r>
          </w:p>
        </w:tc>
        <w:tc>
          <w:tcPr>
            <w:tcW w:w="2169" w:type="dxa"/>
            <w:tcBorders>
              <w:bottom w:val="single" w:sz="12" w:space="0" w:color="000000" w:themeColor="text1"/>
            </w:tcBorders>
          </w:tcPr>
          <w:p w14:paraId="1AE96388" w14:textId="39E69214" w:rsidR="00AD59F6" w:rsidRPr="00C05B36" w:rsidRDefault="00AB7BC0" w:rsidP="00AD59F6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407,74</w:t>
            </w:r>
          </w:p>
        </w:tc>
        <w:tc>
          <w:tcPr>
            <w:tcW w:w="2046" w:type="dxa"/>
            <w:tcBorders>
              <w:bottom w:val="single" w:sz="12" w:space="0" w:color="000000" w:themeColor="text1"/>
            </w:tcBorders>
          </w:tcPr>
          <w:p w14:paraId="069C1E51" w14:textId="4A3CFDBE" w:rsidR="00AD59F6" w:rsidRPr="00C05B36" w:rsidRDefault="00AB7BC0" w:rsidP="00AD59F6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407,74</w:t>
            </w:r>
          </w:p>
        </w:tc>
      </w:tr>
      <w:tr w:rsidR="00AD59F6" w:rsidRPr="00C05B36" w14:paraId="01A22AF8" w14:textId="77777777" w:rsidTr="00633E75">
        <w:tc>
          <w:tcPr>
            <w:tcW w:w="675" w:type="dxa"/>
            <w:shd w:val="clear" w:color="auto" w:fill="D9D9D9" w:themeFill="background1" w:themeFillShade="D9"/>
          </w:tcPr>
          <w:p w14:paraId="7A677C6B" w14:textId="77777777" w:rsidR="00AD59F6" w:rsidRPr="00C05B36" w:rsidRDefault="00AD59F6" w:rsidP="00AD59F6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bookmarkStart w:id="94" w:name="_Hlk466903742"/>
            <w:r w:rsidRPr="00C05B36">
              <w:rPr>
                <w:b/>
                <w:i/>
                <w:sz w:val="22"/>
                <w:szCs w:val="22"/>
                <w:lang w:val="ru-RU"/>
              </w:rPr>
              <w:t>2</w:t>
            </w:r>
          </w:p>
        </w:tc>
        <w:tc>
          <w:tcPr>
            <w:tcW w:w="4574" w:type="dxa"/>
            <w:tcBorders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14:paraId="6F1D18E4" w14:textId="40E374B2" w:rsidR="00AD59F6" w:rsidRPr="00C05B36" w:rsidRDefault="00AD59F6" w:rsidP="00AD59F6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Земли населе</w:t>
            </w:r>
            <w:r w:rsidRPr="00C05B36">
              <w:rPr>
                <w:b/>
                <w:i/>
                <w:sz w:val="22"/>
                <w:szCs w:val="22"/>
                <w:lang w:val="ru-RU"/>
              </w:rPr>
              <w:t>нны</w:t>
            </w:r>
            <w:r>
              <w:rPr>
                <w:b/>
                <w:i/>
                <w:sz w:val="22"/>
                <w:szCs w:val="22"/>
                <w:lang w:val="ru-RU"/>
              </w:rPr>
              <w:t>х пунктов</w:t>
            </w:r>
          </w:p>
        </w:tc>
        <w:tc>
          <w:tcPr>
            <w:tcW w:w="2169" w:type="dxa"/>
            <w:tcBorders>
              <w:bottom w:val="single" w:sz="12" w:space="0" w:color="000000" w:themeColor="text1"/>
            </w:tcBorders>
          </w:tcPr>
          <w:p w14:paraId="4A50E521" w14:textId="67E42A02" w:rsidR="00AD59F6" w:rsidRPr="00C05B36" w:rsidRDefault="006D46F1" w:rsidP="00AD59F6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523,5</w:t>
            </w:r>
            <w:r w:rsidR="00AB7BC0" w:rsidRPr="00AB7BC0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2046" w:type="dxa"/>
            <w:tcBorders>
              <w:bottom w:val="single" w:sz="12" w:space="0" w:color="000000" w:themeColor="text1"/>
            </w:tcBorders>
          </w:tcPr>
          <w:p w14:paraId="1C72F809" w14:textId="2DDAB1DF" w:rsidR="00AD59F6" w:rsidRPr="00C05B36" w:rsidRDefault="00AB7BC0" w:rsidP="00AD59F6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B7BC0">
              <w:rPr>
                <w:color w:val="000000"/>
                <w:sz w:val="22"/>
                <w:szCs w:val="22"/>
                <w:lang w:val="ru-RU"/>
              </w:rPr>
              <w:t>537</w:t>
            </w:r>
          </w:p>
        </w:tc>
      </w:tr>
      <w:bookmarkEnd w:id="94"/>
      <w:tr w:rsidR="00AD59F6" w:rsidRPr="00C05B36" w14:paraId="015F4838" w14:textId="77777777" w:rsidTr="00633E75">
        <w:tc>
          <w:tcPr>
            <w:tcW w:w="675" w:type="dxa"/>
            <w:shd w:val="clear" w:color="auto" w:fill="D9D9D9" w:themeFill="background1" w:themeFillShade="D9"/>
          </w:tcPr>
          <w:p w14:paraId="7481D45B" w14:textId="77777777" w:rsidR="00AD59F6" w:rsidRPr="00C05B36" w:rsidRDefault="00AD59F6" w:rsidP="00AD59F6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5B36">
              <w:rPr>
                <w:b/>
                <w:i/>
                <w:sz w:val="22"/>
                <w:szCs w:val="22"/>
                <w:lang w:val="ru-RU"/>
              </w:rPr>
              <w:t>3</w:t>
            </w:r>
          </w:p>
        </w:tc>
        <w:tc>
          <w:tcPr>
            <w:tcW w:w="4574" w:type="dxa"/>
            <w:tcBorders>
              <w:top w:val="single" w:sz="12" w:space="0" w:color="000000" w:themeColor="text1"/>
            </w:tcBorders>
            <w:shd w:val="clear" w:color="auto" w:fill="F2F2F2" w:themeFill="background1" w:themeFillShade="F2"/>
          </w:tcPr>
          <w:p w14:paraId="33BC91FB" w14:textId="77777777" w:rsidR="00AD59F6" w:rsidRPr="00C05B36" w:rsidRDefault="00AD59F6" w:rsidP="00AD59F6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C05B36">
              <w:rPr>
                <w:b/>
                <w:i/>
                <w:sz w:val="22"/>
                <w:szCs w:val="22"/>
                <w:lang w:val="ru-RU"/>
              </w:rPr>
              <w:t>Земли промышленности, энергетики, транспорта, связи, земли обороны, безопасности и земли иного специального назначения</w:t>
            </w:r>
          </w:p>
        </w:tc>
        <w:tc>
          <w:tcPr>
            <w:tcW w:w="2169" w:type="dxa"/>
            <w:tcBorders>
              <w:top w:val="single" w:sz="12" w:space="0" w:color="000000" w:themeColor="text1"/>
            </w:tcBorders>
          </w:tcPr>
          <w:p w14:paraId="64392BD0" w14:textId="5F9B3E8F" w:rsidR="00AD59F6" w:rsidRPr="00C05B36" w:rsidRDefault="00AB7BC0" w:rsidP="00AD59F6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AB7BC0">
              <w:rPr>
                <w:color w:val="000000"/>
                <w:sz w:val="22"/>
                <w:szCs w:val="22"/>
                <w:lang w:val="ru-RU"/>
              </w:rPr>
              <w:t>101,49</w:t>
            </w:r>
          </w:p>
        </w:tc>
        <w:tc>
          <w:tcPr>
            <w:tcW w:w="2046" w:type="dxa"/>
            <w:tcBorders>
              <w:top w:val="single" w:sz="12" w:space="0" w:color="000000" w:themeColor="text1"/>
            </w:tcBorders>
          </w:tcPr>
          <w:p w14:paraId="0052BE68" w14:textId="61BBEC0F" w:rsidR="00AD59F6" w:rsidRPr="00C05B36" w:rsidRDefault="00AB7BC0" w:rsidP="00AD59F6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91,96</w:t>
            </w:r>
          </w:p>
        </w:tc>
      </w:tr>
      <w:tr w:rsidR="00AD59F6" w:rsidRPr="00C05B36" w14:paraId="050E2B65" w14:textId="77777777" w:rsidTr="00633E75">
        <w:tc>
          <w:tcPr>
            <w:tcW w:w="675" w:type="dxa"/>
            <w:shd w:val="clear" w:color="auto" w:fill="D9D9D9" w:themeFill="background1" w:themeFillShade="D9"/>
          </w:tcPr>
          <w:p w14:paraId="3F6234CF" w14:textId="77777777" w:rsidR="00AD59F6" w:rsidRPr="00C05B36" w:rsidRDefault="00AD59F6" w:rsidP="00AD59F6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5B36">
              <w:rPr>
                <w:b/>
                <w:i/>
                <w:sz w:val="22"/>
                <w:szCs w:val="22"/>
                <w:lang w:val="ru-RU"/>
              </w:rPr>
              <w:t>4</w:t>
            </w:r>
          </w:p>
        </w:tc>
        <w:tc>
          <w:tcPr>
            <w:tcW w:w="4574" w:type="dxa"/>
            <w:shd w:val="clear" w:color="auto" w:fill="F2F2F2" w:themeFill="background1" w:themeFillShade="F2"/>
          </w:tcPr>
          <w:p w14:paraId="3590AE59" w14:textId="77777777" w:rsidR="00AD59F6" w:rsidRPr="00C05B36" w:rsidRDefault="00AD59F6" w:rsidP="00AD59F6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C05B36">
              <w:rPr>
                <w:b/>
                <w:i/>
                <w:sz w:val="22"/>
                <w:szCs w:val="22"/>
                <w:lang w:val="ru-RU"/>
              </w:rPr>
              <w:t>Земли особо охраняемых территорий и объектов</w:t>
            </w:r>
          </w:p>
        </w:tc>
        <w:tc>
          <w:tcPr>
            <w:tcW w:w="2169" w:type="dxa"/>
          </w:tcPr>
          <w:p w14:paraId="0A7D4D86" w14:textId="22CF4C76" w:rsidR="00AD59F6" w:rsidRPr="00C05B36" w:rsidRDefault="005E515A" w:rsidP="00AD59F6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2046" w:type="dxa"/>
          </w:tcPr>
          <w:p w14:paraId="0413C235" w14:textId="05B51666" w:rsidR="00AD59F6" w:rsidRPr="00C05B36" w:rsidRDefault="005E515A" w:rsidP="00AD59F6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AD59F6" w:rsidRPr="00C05B36" w14:paraId="139BE751" w14:textId="77777777" w:rsidTr="00633E75">
        <w:tc>
          <w:tcPr>
            <w:tcW w:w="675" w:type="dxa"/>
            <w:shd w:val="clear" w:color="auto" w:fill="D9D9D9" w:themeFill="background1" w:themeFillShade="D9"/>
          </w:tcPr>
          <w:p w14:paraId="0BA387C1" w14:textId="77777777" w:rsidR="00AD59F6" w:rsidRPr="00C05B36" w:rsidRDefault="00AD59F6" w:rsidP="00AD59F6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5B36">
              <w:rPr>
                <w:b/>
                <w:i/>
                <w:sz w:val="22"/>
                <w:szCs w:val="22"/>
                <w:lang w:val="ru-RU"/>
              </w:rPr>
              <w:t>5</w:t>
            </w:r>
          </w:p>
        </w:tc>
        <w:tc>
          <w:tcPr>
            <w:tcW w:w="4574" w:type="dxa"/>
            <w:shd w:val="clear" w:color="auto" w:fill="F2F2F2" w:themeFill="background1" w:themeFillShade="F2"/>
          </w:tcPr>
          <w:p w14:paraId="1B9BA439" w14:textId="77777777" w:rsidR="00AD59F6" w:rsidRPr="00C05B36" w:rsidRDefault="00AD59F6" w:rsidP="00AD59F6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C05B36">
              <w:rPr>
                <w:b/>
                <w:i/>
                <w:sz w:val="22"/>
                <w:szCs w:val="22"/>
                <w:lang w:val="ru-RU"/>
              </w:rPr>
              <w:t>Земли лесного фонда</w:t>
            </w:r>
          </w:p>
        </w:tc>
        <w:tc>
          <w:tcPr>
            <w:tcW w:w="2169" w:type="dxa"/>
          </w:tcPr>
          <w:p w14:paraId="3CF7DF85" w14:textId="3EA38468" w:rsidR="00AD59F6" w:rsidRPr="00C05B36" w:rsidRDefault="005E515A" w:rsidP="00AD59F6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E515A">
              <w:rPr>
                <w:color w:val="000000"/>
                <w:sz w:val="22"/>
                <w:szCs w:val="22"/>
                <w:lang w:val="ru-RU"/>
              </w:rPr>
              <w:t>187,35</w:t>
            </w:r>
          </w:p>
        </w:tc>
        <w:tc>
          <w:tcPr>
            <w:tcW w:w="2046" w:type="dxa"/>
          </w:tcPr>
          <w:p w14:paraId="0C46CFBB" w14:textId="61E4506B" w:rsidR="00AD59F6" w:rsidRPr="00C05B36" w:rsidRDefault="005E515A" w:rsidP="00AD59F6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5E515A">
              <w:rPr>
                <w:color w:val="000000"/>
                <w:sz w:val="22"/>
                <w:szCs w:val="22"/>
                <w:lang w:val="ru-RU"/>
              </w:rPr>
              <w:t>183,5</w:t>
            </w:r>
          </w:p>
        </w:tc>
      </w:tr>
      <w:tr w:rsidR="00AD59F6" w:rsidRPr="00C05B36" w14:paraId="238728A7" w14:textId="77777777" w:rsidTr="00633E75">
        <w:tc>
          <w:tcPr>
            <w:tcW w:w="675" w:type="dxa"/>
            <w:shd w:val="clear" w:color="auto" w:fill="D9D9D9" w:themeFill="background1" w:themeFillShade="D9"/>
          </w:tcPr>
          <w:p w14:paraId="5F05D29C" w14:textId="77777777" w:rsidR="00AD59F6" w:rsidRPr="00C05B36" w:rsidRDefault="00AD59F6" w:rsidP="00AD59F6">
            <w:pPr>
              <w:pStyle w:val="a0"/>
              <w:ind w:firstLine="0"/>
              <w:jc w:val="center"/>
              <w:rPr>
                <w:b/>
                <w:i/>
                <w:sz w:val="22"/>
                <w:szCs w:val="22"/>
                <w:lang w:val="ru-RU"/>
              </w:rPr>
            </w:pPr>
            <w:r w:rsidRPr="00C05B36">
              <w:rPr>
                <w:b/>
                <w:i/>
                <w:sz w:val="22"/>
                <w:szCs w:val="22"/>
                <w:lang w:val="ru-RU"/>
              </w:rPr>
              <w:t>6</w:t>
            </w:r>
          </w:p>
        </w:tc>
        <w:tc>
          <w:tcPr>
            <w:tcW w:w="4574" w:type="dxa"/>
            <w:shd w:val="clear" w:color="auto" w:fill="F2F2F2" w:themeFill="background1" w:themeFillShade="F2"/>
          </w:tcPr>
          <w:p w14:paraId="7D6D8FBF" w14:textId="77777777" w:rsidR="00AD59F6" w:rsidRPr="00C05B36" w:rsidRDefault="00AD59F6" w:rsidP="00AD59F6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C05B36">
              <w:rPr>
                <w:b/>
                <w:i/>
                <w:sz w:val="22"/>
                <w:szCs w:val="22"/>
                <w:lang w:val="ru-RU"/>
              </w:rPr>
              <w:t>Земли водного фонда</w:t>
            </w:r>
          </w:p>
        </w:tc>
        <w:tc>
          <w:tcPr>
            <w:tcW w:w="2169" w:type="dxa"/>
          </w:tcPr>
          <w:p w14:paraId="6F3093DC" w14:textId="0EEE06F2" w:rsidR="00AD59F6" w:rsidRPr="00C05B36" w:rsidRDefault="005E515A" w:rsidP="00AD59F6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2046" w:type="dxa"/>
          </w:tcPr>
          <w:p w14:paraId="35A55A54" w14:textId="5C8D1EDF" w:rsidR="00AD59F6" w:rsidRPr="00C05B36" w:rsidRDefault="005E515A" w:rsidP="00AD59F6">
            <w:pPr>
              <w:pStyle w:val="a0"/>
              <w:ind w:firstLine="0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-</w:t>
            </w:r>
          </w:p>
        </w:tc>
      </w:tr>
      <w:tr w:rsidR="00AD59F6" w:rsidRPr="00C05B36" w14:paraId="2E20A2FD" w14:textId="77777777" w:rsidTr="00633E75">
        <w:tc>
          <w:tcPr>
            <w:tcW w:w="5249" w:type="dxa"/>
            <w:gridSpan w:val="2"/>
            <w:shd w:val="clear" w:color="auto" w:fill="D9D9D9" w:themeFill="background1" w:themeFillShade="D9"/>
          </w:tcPr>
          <w:p w14:paraId="132F43DF" w14:textId="77777777" w:rsidR="00AD59F6" w:rsidRPr="00C05B36" w:rsidRDefault="00AD59F6" w:rsidP="00AD59F6">
            <w:pPr>
              <w:pStyle w:val="a0"/>
              <w:ind w:firstLine="0"/>
              <w:jc w:val="left"/>
              <w:rPr>
                <w:b/>
                <w:i/>
                <w:sz w:val="22"/>
                <w:szCs w:val="22"/>
                <w:lang w:val="ru-RU"/>
              </w:rPr>
            </w:pPr>
            <w:r w:rsidRPr="00C05B36">
              <w:rPr>
                <w:b/>
                <w:i/>
                <w:sz w:val="22"/>
                <w:szCs w:val="22"/>
                <w:lang w:val="ru-RU"/>
              </w:rPr>
              <w:t>Итого земель в административных границах</w:t>
            </w:r>
          </w:p>
        </w:tc>
        <w:tc>
          <w:tcPr>
            <w:tcW w:w="2169" w:type="dxa"/>
            <w:shd w:val="clear" w:color="auto" w:fill="D9D9D9" w:themeFill="background1" w:themeFillShade="D9"/>
          </w:tcPr>
          <w:p w14:paraId="174B7424" w14:textId="109AFA37" w:rsidR="00AD59F6" w:rsidRPr="00AD59F6" w:rsidRDefault="006D46F1" w:rsidP="00AD59F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1220,1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44B35069" w14:textId="05EBA642" w:rsidR="00AD59F6" w:rsidRPr="00AD59F6" w:rsidRDefault="006D46F1" w:rsidP="00AD59F6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1220,1</w:t>
            </w:r>
          </w:p>
        </w:tc>
      </w:tr>
      <w:bookmarkEnd w:id="91"/>
      <w:bookmarkEnd w:id="92"/>
      <w:bookmarkEnd w:id="93"/>
    </w:tbl>
    <w:p w14:paraId="3694264F" w14:textId="77777777" w:rsidR="00A92E6B" w:rsidRPr="00A92E6B" w:rsidRDefault="00A92E6B" w:rsidP="00296651">
      <w:pPr>
        <w:rPr>
          <w:lang w:eastAsia="ar-SA" w:bidi="en-US"/>
        </w:rPr>
      </w:pPr>
    </w:p>
    <w:sectPr w:rsidR="00A92E6B" w:rsidRPr="00A92E6B" w:rsidSect="00FE1FCC">
      <w:headerReference w:type="default" r:id="rId13"/>
      <w:footerReference w:type="default" r:id="rId14"/>
      <w:pgSz w:w="11906" w:h="16838"/>
      <w:pgMar w:top="1701" w:right="851" w:bottom="1134" w:left="1701" w:header="680" w:footer="1077" w:gutter="0"/>
      <w:pgBorders>
        <w:top w:val="thinThickSmallGap" w:sz="18" w:space="8" w:color="auto"/>
        <w:left w:val="thinThickSmallGap" w:sz="18" w:space="8" w:color="auto"/>
        <w:bottom w:val="thickThinSmallGap" w:sz="18" w:space="8" w:color="auto"/>
        <w:right w:val="thickThinSmallGap" w:sz="18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5654C" w14:textId="77777777" w:rsidR="00FA50D2" w:rsidRDefault="00FA50D2" w:rsidP="009D69D2">
      <w:r>
        <w:separator/>
      </w:r>
    </w:p>
  </w:endnote>
  <w:endnote w:type="continuationSeparator" w:id="0">
    <w:p w14:paraId="6C54992C" w14:textId="77777777" w:rsidR="00FA50D2" w:rsidRDefault="00FA50D2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20B0802040204020203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345529"/>
      <w:docPartObj>
        <w:docPartGallery w:val="Page Numbers (Bottom of Page)"/>
        <w:docPartUnique/>
      </w:docPartObj>
    </w:sdtPr>
    <w:sdtContent>
      <w:p w14:paraId="6B860F63" w14:textId="2B125656" w:rsidR="006D46F1" w:rsidRDefault="006D46F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DA0">
          <w:rPr>
            <w:noProof/>
          </w:rPr>
          <w:t>27</w:t>
        </w:r>
        <w:r>
          <w:fldChar w:fldCharType="end"/>
        </w:r>
      </w:p>
    </w:sdtContent>
  </w:sdt>
  <w:p w14:paraId="11E3A33E" w14:textId="37B2848A" w:rsidR="006D46F1" w:rsidRPr="00CC6EB1" w:rsidRDefault="006D46F1" w:rsidP="00954DF7">
    <w:pPr>
      <w:pStyle w:val="af7"/>
      <w:tabs>
        <w:tab w:val="clear" w:pos="4677"/>
        <w:tab w:val="clear" w:pos="9355"/>
        <w:tab w:val="right" w:pos="1431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3C3BE" w14:textId="1C6C5AC5" w:rsidR="006D46F1" w:rsidRDefault="006D46F1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____________________________________________________________________________________________________________________________________________</w:t>
    </w:r>
  </w:p>
  <w:sdt>
    <w:sdtPr>
      <w:id w:val="-746034281"/>
    </w:sdtPr>
    <w:sdtContent>
      <w:p w14:paraId="10391F60" w14:textId="4662CD42" w:rsidR="006D46F1" w:rsidRDefault="006D46F1" w:rsidP="00C02E31">
        <w:pPr>
          <w:pStyle w:val="af7"/>
          <w:tabs>
            <w:tab w:val="clear" w:pos="4677"/>
            <w:tab w:val="clear" w:pos="9355"/>
          </w:tabs>
        </w:pP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1C9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2FA9B" w14:textId="55B3CB3B" w:rsidR="006D46F1" w:rsidRDefault="006D46F1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-509913848"/>
    </w:sdtPr>
    <w:sdtContent>
      <w:p w14:paraId="6364C780" w14:textId="047C48C4" w:rsidR="006D46F1" w:rsidRDefault="006D46F1" w:rsidP="006919F5">
        <w:pPr>
          <w:pStyle w:val="af7"/>
          <w:tabs>
            <w:tab w:val="clear" w:pos="4677"/>
            <w:tab w:val="clear" w:pos="9355"/>
            <w:tab w:val="right" w:pos="14003"/>
          </w:tabs>
          <w:jc w:val="right"/>
        </w:pPr>
        <w:r>
          <w:t xml:space="preserve">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0A63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BCB05" w14:textId="77777777" w:rsidR="00FA50D2" w:rsidRDefault="00FA50D2" w:rsidP="009D69D2">
      <w:r>
        <w:separator/>
      </w:r>
    </w:p>
  </w:footnote>
  <w:footnote w:type="continuationSeparator" w:id="0">
    <w:p w14:paraId="06F3AC0C" w14:textId="77777777" w:rsidR="00FA50D2" w:rsidRDefault="00FA50D2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80EA1" w14:textId="19C94C63" w:rsidR="006D46F1" w:rsidRDefault="006D46F1" w:rsidP="00BE7DDD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 xml:space="preserve">Красносельского городского поселения </w:t>
    </w:r>
    <w:proofErr w:type="spellStart"/>
    <w:r>
      <w:rPr>
        <w:sz w:val="20"/>
        <w:szCs w:val="20"/>
      </w:rPr>
      <w:t>Гулькевичского</w:t>
    </w:r>
    <w:proofErr w:type="spellEnd"/>
    <w:r>
      <w:rPr>
        <w:sz w:val="20"/>
        <w:szCs w:val="20"/>
      </w:rPr>
      <w:t xml:space="preserve"> района Краснодарского края.</w:t>
    </w:r>
  </w:p>
  <w:p w14:paraId="541A0E68" w14:textId="5A6ECA2E" w:rsidR="006D46F1" w:rsidRPr="003B02B8" w:rsidRDefault="006D46F1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Том 2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Материалы по обоснованию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CB6C6" w14:textId="77777777" w:rsidR="006D46F1" w:rsidRDefault="006D46F1" w:rsidP="00F321A8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 xml:space="preserve">Красносельского городского поселения </w:t>
    </w:r>
    <w:proofErr w:type="spellStart"/>
    <w:r>
      <w:rPr>
        <w:sz w:val="20"/>
        <w:szCs w:val="20"/>
      </w:rPr>
      <w:t>Гулькевичского</w:t>
    </w:r>
    <w:proofErr w:type="spellEnd"/>
    <w:r>
      <w:rPr>
        <w:sz w:val="20"/>
        <w:szCs w:val="20"/>
      </w:rPr>
      <w:t xml:space="preserve"> района Краснодарского края.</w:t>
    </w:r>
  </w:p>
  <w:p w14:paraId="3F21CB84" w14:textId="77777777" w:rsidR="006D46F1" w:rsidRPr="003B02B8" w:rsidRDefault="006D46F1" w:rsidP="000A4B4F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Том 2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Материалы по обоснованию</w:t>
    </w:r>
  </w:p>
  <w:p w14:paraId="390469F6" w14:textId="172428E9" w:rsidR="006D46F1" w:rsidRPr="008E48A5" w:rsidRDefault="006D46F1" w:rsidP="008E48A5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0D908" w14:textId="77777777" w:rsidR="006D46F1" w:rsidRDefault="006D46F1" w:rsidP="00F321A8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>
      <w:rPr>
        <w:sz w:val="20"/>
        <w:szCs w:val="20"/>
      </w:rPr>
      <w:t>Г</w:t>
    </w:r>
    <w:r w:rsidRPr="00A67862">
      <w:rPr>
        <w:sz w:val="20"/>
        <w:szCs w:val="20"/>
      </w:rPr>
      <w:t xml:space="preserve">енеральный </w:t>
    </w:r>
    <w:r w:rsidRPr="00F045F6">
      <w:rPr>
        <w:sz w:val="20"/>
        <w:szCs w:val="20"/>
      </w:rPr>
      <w:t xml:space="preserve">план </w:t>
    </w:r>
    <w:r>
      <w:rPr>
        <w:sz w:val="20"/>
        <w:szCs w:val="20"/>
      </w:rPr>
      <w:t xml:space="preserve">Красносельского городского поселения </w:t>
    </w:r>
    <w:proofErr w:type="spellStart"/>
    <w:r>
      <w:rPr>
        <w:sz w:val="20"/>
        <w:szCs w:val="20"/>
      </w:rPr>
      <w:t>Гулькевичского</w:t>
    </w:r>
    <w:proofErr w:type="spellEnd"/>
    <w:r>
      <w:rPr>
        <w:sz w:val="20"/>
        <w:szCs w:val="20"/>
      </w:rPr>
      <w:t xml:space="preserve"> района Краснодарского края.</w:t>
    </w:r>
  </w:p>
  <w:p w14:paraId="73FF8A5A" w14:textId="77777777" w:rsidR="006D46F1" w:rsidRPr="003B02B8" w:rsidRDefault="006D46F1" w:rsidP="000A4B4F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>
      <w:rPr>
        <w:sz w:val="20"/>
        <w:szCs w:val="20"/>
      </w:rPr>
      <w:t>Том 2</w:t>
    </w:r>
    <w:r w:rsidRPr="003C5C40">
      <w:rPr>
        <w:sz w:val="20"/>
        <w:szCs w:val="20"/>
      </w:rPr>
      <w:t xml:space="preserve">. </w:t>
    </w:r>
    <w:r>
      <w:rPr>
        <w:sz w:val="20"/>
        <w:szCs w:val="20"/>
      </w:rPr>
      <w:t>Материалы по обоснованию</w:t>
    </w:r>
  </w:p>
  <w:p w14:paraId="408331E7" w14:textId="698BA692" w:rsidR="006D46F1" w:rsidRPr="000A4B4F" w:rsidRDefault="006D46F1" w:rsidP="000A4B4F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 w15:restartNumberingAfterBreak="0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 w15:restartNumberingAfterBreak="0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 w15:restartNumberingAfterBreak="0">
    <w:nsid w:val="00000677"/>
    <w:multiLevelType w:val="hybridMultilevel"/>
    <w:tmpl w:val="08923E40"/>
    <w:lvl w:ilvl="0" w:tplc="6C349A16">
      <w:start w:val="1"/>
      <w:numFmt w:val="bullet"/>
      <w:lvlText w:val="В"/>
      <w:lvlJc w:val="left"/>
    </w:lvl>
    <w:lvl w:ilvl="1" w:tplc="E75A1576">
      <w:numFmt w:val="decimal"/>
      <w:lvlText w:val=""/>
      <w:lvlJc w:val="left"/>
    </w:lvl>
    <w:lvl w:ilvl="2" w:tplc="A77E1290">
      <w:numFmt w:val="decimal"/>
      <w:lvlText w:val=""/>
      <w:lvlJc w:val="left"/>
    </w:lvl>
    <w:lvl w:ilvl="3" w:tplc="6D4A47E0">
      <w:numFmt w:val="decimal"/>
      <w:lvlText w:val=""/>
      <w:lvlJc w:val="left"/>
    </w:lvl>
    <w:lvl w:ilvl="4" w:tplc="ACAE32CA">
      <w:numFmt w:val="decimal"/>
      <w:lvlText w:val=""/>
      <w:lvlJc w:val="left"/>
    </w:lvl>
    <w:lvl w:ilvl="5" w:tplc="C512E56A">
      <w:numFmt w:val="decimal"/>
      <w:lvlText w:val=""/>
      <w:lvlJc w:val="left"/>
    </w:lvl>
    <w:lvl w:ilvl="6" w:tplc="9580F2EE">
      <w:numFmt w:val="decimal"/>
      <w:lvlText w:val=""/>
      <w:lvlJc w:val="left"/>
    </w:lvl>
    <w:lvl w:ilvl="7" w:tplc="442CAC2E">
      <w:numFmt w:val="decimal"/>
      <w:lvlText w:val=""/>
      <w:lvlJc w:val="left"/>
    </w:lvl>
    <w:lvl w:ilvl="8" w:tplc="CC56BB48">
      <w:numFmt w:val="decimal"/>
      <w:lvlText w:val=""/>
      <w:lvlJc w:val="left"/>
    </w:lvl>
  </w:abstractNum>
  <w:abstractNum w:abstractNumId="17" w15:restartNumberingAfterBreak="0">
    <w:nsid w:val="0000249E"/>
    <w:multiLevelType w:val="hybridMultilevel"/>
    <w:tmpl w:val="8BD4CD4A"/>
    <w:lvl w:ilvl="0" w:tplc="0CFA2172">
      <w:start w:val="1"/>
      <w:numFmt w:val="bullet"/>
      <w:lvlText w:val="-"/>
      <w:lvlJc w:val="left"/>
    </w:lvl>
    <w:lvl w:ilvl="1" w:tplc="872AF068">
      <w:numFmt w:val="decimal"/>
      <w:lvlText w:val=""/>
      <w:lvlJc w:val="left"/>
    </w:lvl>
    <w:lvl w:ilvl="2" w:tplc="5A4CA362">
      <w:numFmt w:val="decimal"/>
      <w:lvlText w:val=""/>
      <w:lvlJc w:val="left"/>
    </w:lvl>
    <w:lvl w:ilvl="3" w:tplc="8534834A">
      <w:numFmt w:val="decimal"/>
      <w:lvlText w:val=""/>
      <w:lvlJc w:val="left"/>
    </w:lvl>
    <w:lvl w:ilvl="4" w:tplc="1AE06752">
      <w:numFmt w:val="decimal"/>
      <w:lvlText w:val=""/>
      <w:lvlJc w:val="left"/>
    </w:lvl>
    <w:lvl w:ilvl="5" w:tplc="19F4FB78">
      <w:numFmt w:val="decimal"/>
      <w:lvlText w:val=""/>
      <w:lvlJc w:val="left"/>
    </w:lvl>
    <w:lvl w:ilvl="6" w:tplc="B740A07A">
      <w:numFmt w:val="decimal"/>
      <w:lvlText w:val=""/>
      <w:lvlJc w:val="left"/>
    </w:lvl>
    <w:lvl w:ilvl="7" w:tplc="D45ED086">
      <w:numFmt w:val="decimal"/>
      <w:lvlText w:val=""/>
      <w:lvlJc w:val="left"/>
    </w:lvl>
    <w:lvl w:ilvl="8" w:tplc="1C58A6D8">
      <w:numFmt w:val="decimal"/>
      <w:lvlText w:val=""/>
      <w:lvlJc w:val="left"/>
    </w:lvl>
  </w:abstractNum>
  <w:abstractNum w:abstractNumId="18" w15:restartNumberingAfterBreak="0">
    <w:nsid w:val="00002B0C"/>
    <w:multiLevelType w:val="hybridMultilevel"/>
    <w:tmpl w:val="532C2796"/>
    <w:lvl w:ilvl="0" w:tplc="F502CD44">
      <w:start w:val="1"/>
      <w:numFmt w:val="bullet"/>
      <w:lvlText w:val="В"/>
      <w:lvlJc w:val="left"/>
    </w:lvl>
    <w:lvl w:ilvl="1" w:tplc="60260AA6">
      <w:numFmt w:val="decimal"/>
      <w:lvlText w:val=""/>
      <w:lvlJc w:val="left"/>
    </w:lvl>
    <w:lvl w:ilvl="2" w:tplc="DBB8B904">
      <w:numFmt w:val="decimal"/>
      <w:lvlText w:val=""/>
      <w:lvlJc w:val="left"/>
    </w:lvl>
    <w:lvl w:ilvl="3" w:tplc="857663B4">
      <w:numFmt w:val="decimal"/>
      <w:lvlText w:val=""/>
      <w:lvlJc w:val="left"/>
    </w:lvl>
    <w:lvl w:ilvl="4" w:tplc="7F94C0F4">
      <w:numFmt w:val="decimal"/>
      <w:lvlText w:val=""/>
      <w:lvlJc w:val="left"/>
    </w:lvl>
    <w:lvl w:ilvl="5" w:tplc="D5E07002">
      <w:numFmt w:val="decimal"/>
      <w:lvlText w:val=""/>
      <w:lvlJc w:val="left"/>
    </w:lvl>
    <w:lvl w:ilvl="6" w:tplc="9E0017F4">
      <w:numFmt w:val="decimal"/>
      <w:lvlText w:val=""/>
      <w:lvlJc w:val="left"/>
    </w:lvl>
    <w:lvl w:ilvl="7" w:tplc="2B2ED27E">
      <w:numFmt w:val="decimal"/>
      <w:lvlText w:val=""/>
      <w:lvlJc w:val="left"/>
    </w:lvl>
    <w:lvl w:ilvl="8" w:tplc="C602AF6E">
      <w:numFmt w:val="decimal"/>
      <w:lvlText w:val=""/>
      <w:lvlJc w:val="left"/>
    </w:lvl>
  </w:abstractNum>
  <w:abstractNum w:abstractNumId="19" w15:restartNumberingAfterBreak="0">
    <w:nsid w:val="0000494A"/>
    <w:multiLevelType w:val="hybridMultilevel"/>
    <w:tmpl w:val="1F963B08"/>
    <w:lvl w:ilvl="0" w:tplc="069AB674">
      <w:start w:val="1"/>
      <w:numFmt w:val="bullet"/>
      <w:lvlText w:val="К"/>
      <w:lvlJc w:val="left"/>
    </w:lvl>
    <w:lvl w:ilvl="1" w:tplc="EF9CE258">
      <w:numFmt w:val="decimal"/>
      <w:lvlText w:val=""/>
      <w:lvlJc w:val="left"/>
    </w:lvl>
    <w:lvl w:ilvl="2" w:tplc="D6E47EBE">
      <w:numFmt w:val="decimal"/>
      <w:lvlText w:val=""/>
      <w:lvlJc w:val="left"/>
    </w:lvl>
    <w:lvl w:ilvl="3" w:tplc="E608412A">
      <w:numFmt w:val="decimal"/>
      <w:lvlText w:val=""/>
      <w:lvlJc w:val="left"/>
    </w:lvl>
    <w:lvl w:ilvl="4" w:tplc="605C0E06">
      <w:numFmt w:val="decimal"/>
      <w:lvlText w:val=""/>
      <w:lvlJc w:val="left"/>
    </w:lvl>
    <w:lvl w:ilvl="5" w:tplc="74207C9A">
      <w:numFmt w:val="decimal"/>
      <w:lvlText w:val=""/>
      <w:lvlJc w:val="left"/>
    </w:lvl>
    <w:lvl w:ilvl="6" w:tplc="B3A2E8CC">
      <w:numFmt w:val="decimal"/>
      <w:lvlText w:val=""/>
      <w:lvlJc w:val="left"/>
    </w:lvl>
    <w:lvl w:ilvl="7" w:tplc="8E82A728">
      <w:numFmt w:val="decimal"/>
      <w:lvlText w:val=""/>
      <w:lvlJc w:val="left"/>
    </w:lvl>
    <w:lvl w:ilvl="8" w:tplc="1A7C6200">
      <w:numFmt w:val="decimal"/>
      <w:lvlText w:val=""/>
      <w:lvlJc w:val="left"/>
    </w:lvl>
  </w:abstractNum>
  <w:abstractNum w:abstractNumId="20" w15:restartNumberingAfterBreak="0">
    <w:nsid w:val="0000542C"/>
    <w:multiLevelType w:val="hybridMultilevel"/>
    <w:tmpl w:val="BE7AEBE8"/>
    <w:lvl w:ilvl="0" w:tplc="AAB43494">
      <w:start w:val="1"/>
      <w:numFmt w:val="bullet"/>
      <w:lvlText w:val="-"/>
      <w:lvlJc w:val="left"/>
    </w:lvl>
    <w:lvl w:ilvl="1" w:tplc="922E76D8">
      <w:numFmt w:val="decimal"/>
      <w:lvlText w:val=""/>
      <w:lvlJc w:val="left"/>
    </w:lvl>
    <w:lvl w:ilvl="2" w:tplc="BD5E4062">
      <w:numFmt w:val="decimal"/>
      <w:lvlText w:val=""/>
      <w:lvlJc w:val="left"/>
    </w:lvl>
    <w:lvl w:ilvl="3" w:tplc="6854DECE">
      <w:numFmt w:val="decimal"/>
      <w:lvlText w:val=""/>
      <w:lvlJc w:val="left"/>
    </w:lvl>
    <w:lvl w:ilvl="4" w:tplc="0A06D3EE">
      <w:numFmt w:val="decimal"/>
      <w:lvlText w:val=""/>
      <w:lvlJc w:val="left"/>
    </w:lvl>
    <w:lvl w:ilvl="5" w:tplc="D45675C6">
      <w:numFmt w:val="decimal"/>
      <w:lvlText w:val=""/>
      <w:lvlJc w:val="left"/>
    </w:lvl>
    <w:lvl w:ilvl="6" w:tplc="A78071EA">
      <w:numFmt w:val="decimal"/>
      <w:lvlText w:val=""/>
      <w:lvlJc w:val="left"/>
    </w:lvl>
    <w:lvl w:ilvl="7" w:tplc="AC943BBE">
      <w:numFmt w:val="decimal"/>
      <w:lvlText w:val=""/>
      <w:lvlJc w:val="left"/>
    </w:lvl>
    <w:lvl w:ilvl="8" w:tplc="447EE27C">
      <w:numFmt w:val="decimal"/>
      <w:lvlText w:val=""/>
      <w:lvlJc w:val="left"/>
    </w:lvl>
  </w:abstractNum>
  <w:abstractNum w:abstractNumId="21" w15:restartNumberingAfterBreak="0">
    <w:nsid w:val="00005F1E"/>
    <w:multiLevelType w:val="hybridMultilevel"/>
    <w:tmpl w:val="31F028A2"/>
    <w:lvl w:ilvl="0" w:tplc="51A6AC50">
      <w:start w:val="1"/>
      <w:numFmt w:val="bullet"/>
      <w:lvlText w:val="-"/>
      <w:lvlJc w:val="left"/>
    </w:lvl>
    <w:lvl w:ilvl="1" w:tplc="200E29A2">
      <w:start w:val="1"/>
      <w:numFmt w:val="bullet"/>
      <w:lvlText w:val="-"/>
      <w:lvlJc w:val="left"/>
    </w:lvl>
    <w:lvl w:ilvl="2" w:tplc="7842E704">
      <w:numFmt w:val="decimal"/>
      <w:lvlText w:val=""/>
      <w:lvlJc w:val="left"/>
    </w:lvl>
    <w:lvl w:ilvl="3" w:tplc="0D6EB06E">
      <w:numFmt w:val="decimal"/>
      <w:lvlText w:val=""/>
      <w:lvlJc w:val="left"/>
    </w:lvl>
    <w:lvl w:ilvl="4" w:tplc="E0F0E098">
      <w:numFmt w:val="decimal"/>
      <w:lvlText w:val=""/>
      <w:lvlJc w:val="left"/>
    </w:lvl>
    <w:lvl w:ilvl="5" w:tplc="D47E86D4">
      <w:numFmt w:val="decimal"/>
      <w:lvlText w:val=""/>
      <w:lvlJc w:val="left"/>
    </w:lvl>
    <w:lvl w:ilvl="6" w:tplc="FF62FF52">
      <w:numFmt w:val="decimal"/>
      <w:lvlText w:val=""/>
      <w:lvlJc w:val="left"/>
    </w:lvl>
    <w:lvl w:ilvl="7" w:tplc="B30C5C92">
      <w:numFmt w:val="decimal"/>
      <w:lvlText w:val=""/>
      <w:lvlJc w:val="left"/>
    </w:lvl>
    <w:lvl w:ilvl="8" w:tplc="B726A0A2">
      <w:numFmt w:val="decimal"/>
      <w:lvlText w:val=""/>
      <w:lvlJc w:val="left"/>
    </w:lvl>
  </w:abstractNum>
  <w:abstractNum w:abstractNumId="22" w15:restartNumberingAfterBreak="0">
    <w:nsid w:val="00007874"/>
    <w:multiLevelType w:val="hybridMultilevel"/>
    <w:tmpl w:val="9A2E720A"/>
    <w:lvl w:ilvl="0" w:tplc="49409238">
      <w:start w:val="1"/>
      <w:numFmt w:val="bullet"/>
      <w:lvlText w:val="-"/>
      <w:lvlJc w:val="left"/>
    </w:lvl>
    <w:lvl w:ilvl="1" w:tplc="03588414">
      <w:start w:val="1"/>
      <w:numFmt w:val="bullet"/>
      <w:lvlText w:val="В"/>
      <w:lvlJc w:val="left"/>
    </w:lvl>
    <w:lvl w:ilvl="2" w:tplc="52CCD27E">
      <w:numFmt w:val="decimal"/>
      <w:lvlText w:val=""/>
      <w:lvlJc w:val="left"/>
    </w:lvl>
    <w:lvl w:ilvl="3" w:tplc="EC38DD8E">
      <w:numFmt w:val="decimal"/>
      <w:lvlText w:val=""/>
      <w:lvlJc w:val="left"/>
    </w:lvl>
    <w:lvl w:ilvl="4" w:tplc="1532A0C0">
      <w:numFmt w:val="decimal"/>
      <w:lvlText w:val=""/>
      <w:lvlJc w:val="left"/>
    </w:lvl>
    <w:lvl w:ilvl="5" w:tplc="86561F9E">
      <w:numFmt w:val="decimal"/>
      <w:lvlText w:val=""/>
      <w:lvlJc w:val="left"/>
    </w:lvl>
    <w:lvl w:ilvl="6" w:tplc="47F04BE0">
      <w:numFmt w:val="decimal"/>
      <w:lvlText w:val=""/>
      <w:lvlJc w:val="left"/>
    </w:lvl>
    <w:lvl w:ilvl="7" w:tplc="2124C55E">
      <w:numFmt w:val="decimal"/>
      <w:lvlText w:val=""/>
      <w:lvlJc w:val="left"/>
    </w:lvl>
    <w:lvl w:ilvl="8" w:tplc="48986204">
      <w:numFmt w:val="decimal"/>
      <w:lvlText w:val=""/>
      <w:lvlJc w:val="left"/>
    </w:lvl>
  </w:abstractNum>
  <w:abstractNum w:abstractNumId="23" w15:restartNumberingAfterBreak="0">
    <w:nsid w:val="00992218"/>
    <w:multiLevelType w:val="hybridMultilevel"/>
    <w:tmpl w:val="99C46BB6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310243E"/>
    <w:multiLevelType w:val="hybridMultilevel"/>
    <w:tmpl w:val="1DD03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04B65747"/>
    <w:multiLevelType w:val="hybridMultilevel"/>
    <w:tmpl w:val="207E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8474C55"/>
    <w:multiLevelType w:val="hybridMultilevel"/>
    <w:tmpl w:val="30FA5C30"/>
    <w:lvl w:ilvl="0" w:tplc="ED08E2E6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7" w15:restartNumberingAfterBreak="0">
    <w:nsid w:val="09152DA4"/>
    <w:multiLevelType w:val="hybridMultilevel"/>
    <w:tmpl w:val="74CE7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E4C1FC6"/>
    <w:multiLevelType w:val="hybridMultilevel"/>
    <w:tmpl w:val="27C6553A"/>
    <w:lvl w:ilvl="0" w:tplc="1E920B4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F432C66"/>
    <w:multiLevelType w:val="hybridMultilevel"/>
    <w:tmpl w:val="0530635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CBE647B"/>
    <w:multiLevelType w:val="hybridMultilevel"/>
    <w:tmpl w:val="0D04AF10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0022EB"/>
    <w:multiLevelType w:val="hybridMultilevel"/>
    <w:tmpl w:val="7F4608BC"/>
    <w:lvl w:ilvl="0" w:tplc="AAB4349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42567B1"/>
    <w:multiLevelType w:val="multilevel"/>
    <w:tmpl w:val="674C4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D8760A"/>
    <w:multiLevelType w:val="multilevel"/>
    <w:tmpl w:val="4094F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273A15E8"/>
    <w:multiLevelType w:val="hybridMultilevel"/>
    <w:tmpl w:val="4482A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28A45199"/>
    <w:multiLevelType w:val="hybridMultilevel"/>
    <w:tmpl w:val="3DC4E388"/>
    <w:lvl w:ilvl="0" w:tplc="5E8481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34A439F8"/>
    <w:multiLevelType w:val="hybridMultilevel"/>
    <w:tmpl w:val="2F90FC86"/>
    <w:lvl w:ilvl="0" w:tplc="0D4A3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AB120C"/>
    <w:multiLevelType w:val="hybridMultilevel"/>
    <w:tmpl w:val="94585900"/>
    <w:lvl w:ilvl="0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0" w15:restartNumberingAfterBreak="0">
    <w:nsid w:val="44152F42"/>
    <w:multiLevelType w:val="hybridMultilevel"/>
    <w:tmpl w:val="BCC08E48"/>
    <w:lvl w:ilvl="0" w:tplc="4492E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7E02A4B"/>
    <w:multiLevelType w:val="hybridMultilevel"/>
    <w:tmpl w:val="582E57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4C662BFD"/>
    <w:multiLevelType w:val="hybridMultilevel"/>
    <w:tmpl w:val="9E1C3546"/>
    <w:lvl w:ilvl="0" w:tplc="917E0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EA3790A"/>
    <w:multiLevelType w:val="hybridMultilevel"/>
    <w:tmpl w:val="77A21A2C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AF25D6"/>
    <w:multiLevelType w:val="hybridMultilevel"/>
    <w:tmpl w:val="803291FA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5C714F"/>
    <w:multiLevelType w:val="hybridMultilevel"/>
    <w:tmpl w:val="4B821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562E7128"/>
    <w:multiLevelType w:val="hybridMultilevel"/>
    <w:tmpl w:val="AEEE75EE"/>
    <w:lvl w:ilvl="0" w:tplc="9A1C8986">
      <w:start w:val="1"/>
      <w:numFmt w:val="decimal"/>
      <w:lvlText w:val="%1"/>
      <w:lvlJc w:val="left"/>
      <w:pPr>
        <w:ind w:left="1381" w:hanging="604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566CC62A">
      <w:numFmt w:val="bullet"/>
      <w:lvlText w:val="–"/>
      <w:lvlJc w:val="left"/>
      <w:pPr>
        <w:ind w:left="256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CF9C1376">
      <w:numFmt w:val="bullet"/>
      <w:lvlText w:val="•"/>
      <w:lvlJc w:val="left"/>
      <w:pPr>
        <w:ind w:left="2369" w:hanging="185"/>
      </w:pPr>
      <w:rPr>
        <w:rFonts w:hint="default"/>
        <w:lang w:val="ru-RU" w:eastAsia="ru-RU" w:bidi="ru-RU"/>
      </w:rPr>
    </w:lvl>
    <w:lvl w:ilvl="3" w:tplc="E45AE4E2">
      <w:numFmt w:val="bullet"/>
      <w:lvlText w:val="•"/>
      <w:lvlJc w:val="left"/>
      <w:pPr>
        <w:ind w:left="3359" w:hanging="185"/>
      </w:pPr>
      <w:rPr>
        <w:rFonts w:hint="default"/>
        <w:lang w:val="ru-RU" w:eastAsia="ru-RU" w:bidi="ru-RU"/>
      </w:rPr>
    </w:lvl>
    <w:lvl w:ilvl="4" w:tplc="37FA00AE">
      <w:numFmt w:val="bullet"/>
      <w:lvlText w:val="•"/>
      <w:lvlJc w:val="left"/>
      <w:pPr>
        <w:ind w:left="4349" w:hanging="185"/>
      </w:pPr>
      <w:rPr>
        <w:rFonts w:hint="default"/>
        <w:lang w:val="ru-RU" w:eastAsia="ru-RU" w:bidi="ru-RU"/>
      </w:rPr>
    </w:lvl>
    <w:lvl w:ilvl="5" w:tplc="6E008C5A">
      <w:numFmt w:val="bullet"/>
      <w:lvlText w:val="•"/>
      <w:lvlJc w:val="left"/>
      <w:pPr>
        <w:ind w:left="5339" w:hanging="185"/>
      </w:pPr>
      <w:rPr>
        <w:rFonts w:hint="default"/>
        <w:lang w:val="ru-RU" w:eastAsia="ru-RU" w:bidi="ru-RU"/>
      </w:rPr>
    </w:lvl>
    <w:lvl w:ilvl="6" w:tplc="F26A6F38">
      <w:numFmt w:val="bullet"/>
      <w:lvlText w:val="•"/>
      <w:lvlJc w:val="left"/>
      <w:pPr>
        <w:ind w:left="6328" w:hanging="185"/>
      </w:pPr>
      <w:rPr>
        <w:rFonts w:hint="default"/>
        <w:lang w:val="ru-RU" w:eastAsia="ru-RU" w:bidi="ru-RU"/>
      </w:rPr>
    </w:lvl>
    <w:lvl w:ilvl="7" w:tplc="30D482EE">
      <w:numFmt w:val="bullet"/>
      <w:lvlText w:val="•"/>
      <w:lvlJc w:val="left"/>
      <w:pPr>
        <w:ind w:left="7318" w:hanging="185"/>
      </w:pPr>
      <w:rPr>
        <w:rFonts w:hint="default"/>
        <w:lang w:val="ru-RU" w:eastAsia="ru-RU" w:bidi="ru-RU"/>
      </w:rPr>
    </w:lvl>
    <w:lvl w:ilvl="8" w:tplc="5D1E9D36">
      <w:numFmt w:val="bullet"/>
      <w:lvlText w:val="•"/>
      <w:lvlJc w:val="left"/>
      <w:pPr>
        <w:ind w:left="8308" w:hanging="185"/>
      </w:pPr>
      <w:rPr>
        <w:rFonts w:hint="default"/>
        <w:lang w:val="ru-RU" w:eastAsia="ru-RU" w:bidi="ru-RU"/>
      </w:rPr>
    </w:lvl>
  </w:abstractNum>
  <w:abstractNum w:abstractNumId="47" w15:restartNumberingAfterBreak="0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2A516A5"/>
    <w:multiLevelType w:val="hybridMultilevel"/>
    <w:tmpl w:val="E842BBB6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9" w15:restartNumberingAfterBreak="0">
    <w:nsid w:val="65AB29D1"/>
    <w:multiLevelType w:val="hybridMultilevel"/>
    <w:tmpl w:val="B1628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311A56"/>
    <w:multiLevelType w:val="hybridMultilevel"/>
    <w:tmpl w:val="05805024"/>
    <w:lvl w:ilvl="0" w:tplc="0D4A33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F483B4D"/>
    <w:multiLevelType w:val="hybridMultilevel"/>
    <w:tmpl w:val="888A9CB4"/>
    <w:lvl w:ilvl="0" w:tplc="5136D4A4">
      <w:numFmt w:val="bullet"/>
      <w:lvlText w:val="–"/>
      <w:lvlJc w:val="left"/>
      <w:pPr>
        <w:ind w:left="256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908C622">
      <w:numFmt w:val="bullet"/>
      <w:lvlText w:val="•"/>
      <w:lvlJc w:val="left"/>
      <w:pPr>
        <w:ind w:left="1262" w:hanging="185"/>
      </w:pPr>
      <w:rPr>
        <w:rFonts w:hint="default"/>
        <w:lang w:val="ru-RU" w:eastAsia="ru-RU" w:bidi="ru-RU"/>
      </w:rPr>
    </w:lvl>
    <w:lvl w:ilvl="2" w:tplc="C3E4757A">
      <w:numFmt w:val="bullet"/>
      <w:lvlText w:val="•"/>
      <w:lvlJc w:val="left"/>
      <w:pPr>
        <w:ind w:left="2265" w:hanging="185"/>
      </w:pPr>
      <w:rPr>
        <w:rFonts w:hint="default"/>
        <w:lang w:val="ru-RU" w:eastAsia="ru-RU" w:bidi="ru-RU"/>
      </w:rPr>
    </w:lvl>
    <w:lvl w:ilvl="3" w:tplc="559CAA3E">
      <w:numFmt w:val="bullet"/>
      <w:lvlText w:val="•"/>
      <w:lvlJc w:val="left"/>
      <w:pPr>
        <w:ind w:left="3268" w:hanging="185"/>
      </w:pPr>
      <w:rPr>
        <w:rFonts w:hint="default"/>
        <w:lang w:val="ru-RU" w:eastAsia="ru-RU" w:bidi="ru-RU"/>
      </w:rPr>
    </w:lvl>
    <w:lvl w:ilvl="4" w:tplc="7FC672EC">
      <w:numFmt w:val="bullet"/>
      <w:lvlText w:val="•"/>
      <w:lvlJc w:val="left"/>
      <w:pPr>
        <w:ind w:left="4271" w:hanging="185"/>
      </w:pPr>
      <w:rPr>
        <w:rFonts w:hint="default"/>
        <w:lang w:val="ru-RU" w:eastAsia="ru-RU" w:bidi="ru-RU"/>
      </w:rPr>
    </w:lvl>
    <w:lvl w:ilvl="5" w:tplc="4C804332">
      <w:numFmt w:val="bullet"/>
      <w:lvlText w:val="•"/>
      <w:lvlJc w:val="left"/>
      <w:pPr>
        <w:ind w:left="5274" w:hanging="185"/>
      </w:pPr>
      <w:rPr>
        <w:rFonts w:hint="default"/>
        <w:lang w:val="ru-RU" w:eastAsia="ru-RU" w:bidi="ru-RU"/>
      </w:rPr>
    </w:lvl>
    <w:lvl w:ilvl="6" w:tplc="5D307E16">
      <w:numFmt w:val="bullet"/>
      <w:lvlText w:val="•"/>
      <w:lvlJc w:val="left"/>
      <w:pPr>
        <w:ind w:left="6276" w:hanging="185"/>
      </w:pPr>
      <w:rPr>
        <w:rFonts w:hint="default"/>
        <w:lang w:val="ru-RU" w:eastAsia="ru-RU" w:bidi="ru-RU"/>
      </w:rPr>
    </w:lvl>
    <w:lvl w:ilvl="7" w:tplc="87E03802">
      <w:numFmt w:val="bullet"/>
      <w:lvlText w:val="•"/>
      <w:lvlJc w:val="left"/>
      <w:pPr>
        <w:ind w:left="7279" w:hanging="185"/>
      </w:pPr>
      <w:rPr>
        <w:rFonts w:hint="default"/>
        <w:lang w:val="ru-RU" w:eastAsia="ru-RU" w:bidi="ru-RU"/>
      </w:rPr>
    </w:lvl>
    <w:lvl w:ilvl="8" w:tplc="1870CF16">
      <w:numFmt w:val="bullet"/>
      <w:lvlText w:val="•"/>
      <w:lvlJc w:val="left"/>
      <w:pPr>
        <w:ind w:left="8282" w:hanging="185"/>
      </w:pPr>
      <w:rPr>
        <w:rFonts w:hint="default"/>
        <w:lang w:val="ru-RU" w:eastAsia="ru-RU" w:bidi="ru-RU"/>
      </w:rPr>
    </w:lvl>
  </w:abstractNum>
  <w:num w:numId="1">
    <w:abstractNumId w:val="36"/>
  </w:num>
  <w:num w:numId="2">
    <w:abstractNumId w:val="43"/>
  </w:num>
  <w:num w:numId="3">
    <w:abstractNumId w:val="23"/>
  </w:num>
  <w:num w:numId="4">
    <w:abstractNumId w:val="47"/>
  </w:num>
  <w:num w:numId="5">
    <w:abstractNumId w:val="34"/>
  </w:num>
  <w:num w:numId="6">
    <w:abstractNumId w:val="29"/>
  </w:num>
  <w:num w:numId="7">
    <w:abstractNumId w:val="42"/>
  </w:num>
  <w:num w:numId="8">
    <w:abstractNumId w:val="44"/>
  </w:num>
  <w:num w:numId="9">
    <w:abstractNumId w:val="38"/>
  </w:num>
  <w:num w:numId="10">
    <w:abstractNumId w:val="50"/>
  </w:num>
  <w:num w:numId="11">
    <w:abstractNumId w:val="37"/>
  </w:num>
  <w:num w:numId="12">
    <w:abstractNumId w:val="31"/>
  </w:num>
  <w:num w:numId="13">
    <w:abstractNumId w:val="33"/>
  </w:num>
  <w:num w:numId="14">
    <w:abstractNumId w:val="39"/>
  </w:num>
  <w:num w:numId="15">
    <w:abstractNumId w:val="28"/>
  </w:num>
  <w:num w:numId="16">
    <w:abstractNumId w:val="49"/>
  </w:num>
  <w:num w:numId="17">
    <w:abstractNumId w:val="25"/>
  </w:num>
  <w:num w:numId="18">
    <w:abstractNumId w:val="40"/>
  </w:num>
  <w:num w:numId="19">
    <w:abstractNumId w:val="19"/>
  </w:num>
  <w:num w:numId="20">
    <w:abstractNumId w:val="16"/>
  </w:num>
  <w:num w:numId="21">
    <w:abstractNumId w:val="27"/>
  </w:num>
  <w:num w:numId="22">
    <w:abstractNumId w:val="20"/>
  </w:num>
  <w:num w:numId="23">
    <w:abstractNumId w:val="48"/>
  </w:num>
  <w:num w:numId="24">
    <w:abstractNumId w:val="21"/>
  </w:num>
  <w:num w:numId="25">
    <w:abstractNumId w:val="22"/>
  </w:num>
  <w:num w:numId="26">
    <w:abstractNumId w:val="17"/>
  </w:num>
  <w:num w:numId="27">
    <w:abstractNumId w:val="18"/>
  </w:num>
  <w:num w:numId="28">
    <w:abstractNumId w:val="32"/>
  </w:num>
  <w:num w:numId="29">
    <w:abstractNumId w:val="41"/>
  </w:num>
  <w:num w:numId="30">
    <w:abstractNumId w:val="26"/>
  </w:num>
  <w:num w:numId="31">
    <w:abstractNumId w:val="51"/>
  </w:num>
  <w:num w:numId="32">
    <w:abstractNumId w:val="24"/>
  </w:num>
  <w:num w:numId="33">
    <w:abstractNumId w:val="35"/>
  </w:num>
  <w:num w:numId="34">
    <w:abstractNumId w:val="46"/>
  </w:num>
  <w:num w:numId="35">
    <w:abstractNumId w:val="4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83"/>
    <w:rsid w:val="0000038B"/>
    <w:rsid w:val="00000538"/>
    <w:rsid w:val="00000E11"/>
    <w:rsid w:val="00000E9B"/>
    <w:rsid w:val="00001010"/>
    <w:rsid w:val="000012C2"/>
    <w:rsid w:val="0000139F"/>
    <w:rsid w:val="0000165E"/>
    <w:rsid w:val="0000181E"/>
    <w:rsid w:val="00002442"/>
    <w:rsid w:val="00002957"/>
    <w:rsid w:val="00003316"/>
    <w:rsid w:val="000034D8"/>
    <w:rsid w:val="0000390C"/>
    <w:rsid w:val="0000425C"/>
    <w:rsid w:val="0000468B"/>
    <w:rsid w:val="0000471A"/>
    <w:rsid w:val="00005363"/>
    <w:rsid w:val="000056A1"/>
    <w:rsid w:val="000056B0"/>
    <w:rsid w:val="000056BE"/>
    <w:rsid w:val="000057E2"/>
    <w:rsid w:val="000058FC"/>
    <w:rsid w:val="000058FE"/>
    <w:rsid w:val="00005D9A"/>
    <w:rsid w:val="00005DBB"/>
    <w:rsid w:val="0000624F"/>
    <w:rsid w:val="000069EB"/>
    <w:rsid w:val="000076E7"/>
    <w:rsid w:val="00007B92"/>
    <w:rsid w:val="00007BD3"/>
    <w:rsid w:val="00007DD7"/>
    <w:rsid w:val="00007FAB"/>
    <w:rsid w:val="00010DA7"/>
    <w:rsid w:val="00011D70"/>
    <w:rsid w:val="00011E2C"/>
    <w:rsid w:val="00011FB6"/>
    <w:rsid w:val="0001359F"/>
    <w:rsid w:val="00013A89"/>
    <w:rsid w:val="00013C45"/>
    <w:rsid w:val="00014079"/>
    <w:rsid w:val="0001416E"/>
    <w:rsid w:val="0001502A"/>
    <w:rsid w:val="000158CB"/>
    <w:rsid w:val="0001614A"/>
    <w:rsid w:val="00016606"/>
    <w:rsid w:val="00016873"/>
    <w:rsid w:val="000169FA"/>
    <w:rsid w:val="00016B09"/>
    <w:rsid w:val="000176D0"/>
    <w:rsid w:val="00017867"/>
    <w:rsid w:val="0001795C"/>
    <w:rsid w:val="00017AB3"/>
    <w:rsid w:val="00017C22"/>
    <w:rsid w:val="00017E11"/>
    <w:rsid w:val="00017E85"/>
    <w:rsid w:val="00017F16"/>
    <w:rsid w:val="00017F98"/>
    <w:rsid w:val="00020B2F"/>
    <w:rsid w:val="000210A2"/>
    <w:rsid w:val="00021456"/>
    <w:rsid w:val="000216CA"/>
    <w:rsid w:val="000227E5"/>
    <w:rsid w:val="00022A2C"/>
    <w:rsid w:val="0002317B"/>
    <w:rsid w:val="00023966"/>
    <w:rsid w:val="0002436E"/>
    <w:rsid w:val="000250AC"/>
    <w:rsid w:val="0002591D"/>
    <w:rsid w:val="00026AF0"/>
    <w:rsid w:val="00026B6E"/>
    <w:rsid w:val="0002702D"/>
    <w:rsid w:val="00027399"/>
    <w:rsid w:val="00030098"/>
    <w:rsid w:val="000304E9"/>
    <w:rsid w:val="00030662"/>
    <w:rsid w:val="00030EC4"/>
    <w:rsid w:val="000311CE"/>
    <w:rsid w:val="000313A9"/>
    <w:rsid w:val="00031608"/>
    <w:rsid w:val="00031616"/>
    <w:rsid w:val="000318F0"/>
    <w:rsid w:val="00031AA3"/>
    <w:rsid w:val="00031ECD"/>
    <w:rsid w:val="00031F57"/>
    <w:rsid w:val="000322D8"/>
    <w:rsid w:val="0003289E"/>
    <w:rsid w:val="00032A61"/>
    <w:rsid w:val="00032B80"/>
    <w:rsid w:val="0003377C"/>
    <w:rsid w:val="00033B5A"/>
    <w:rsid w:val="00033F0A"/>
    <w:rsid w:val="00034163"/>
    <w:rsid w:val="00034866"/>
    <w:rsid w:val="00034A27"/>
    <w:rsid w:val="00034BF9"/>
    <w:rsid w:val="0003566D"/>
    <w:rsid w:val="0003584C"/>
    <w:rsid w:val="0003590D"/>
    <w:rsid w:val="00035A51"/>
    <w:rsid w:val="00035ABF"/>
    <w:rsid w:val="00035F75"/>
    <w:rsid w:val="0003681B"/>
    <w:rsid w:val="00037C76"/>
    <w:rsid w:val="00040381"/>
    <w:rsid w:val="000404CD"/>
    <w:rsid w:val="00040613"/>
    <w:rsid w:val="000406EB"/>
    <w:rsid w:val="00040997"/>
    <w:rsid w:val="00040A91"/>
    <w:rsid w:val="00040BE4"/>
    <w:rsid w:val="00040DD1"/>
    <w:rsid w:val="00041ACD"/>
    <w:rsid w:val="000423F5"/>
    <w:rsid w:val="00042F82"/>
    <w:rsid w:val="0004374D"/>
    <w:rsid w:val="00044143"/>
    <w:rsid w:val="00044399"/>
    <w:rsid w:val="00044EA7"/>
    <w:rsid w:val="00044F76"/>
    <w:rsid w:val="00045041"/>
    <w:rsid w:val="0004518B"/>
    <w:rsid w:val="00045D0E"/>
    <w:rsid w:val="00045E12"/>
    <w:rsid w:val="00045F5A"/>
    <w:rsid w:val="00046B43"/>
    <w:rsid w:val="00046BE9"/>
    <w:rsid w:val="000474E4"/>
    <w:rsid w:val="00050150"/>
    <w:rsid w:val="00050BD4"/>
    <w:rsid w:val="00050C8E"/>
    <w:rsid w:val="0005166D"/>
    <w:rsid w:val="000519CE"/>
    <w:rsid w:val="00051DF4"/>
    <w:rsid w:val="000520EA"/>
    <w:rsid w:val="00052479"/>
    <w:rsid w:val="00052521"/>
    <w:rsid w:val="0005257C"/>
    <w:rsid w:val="0005292F"/>
    <w:rsid w:val="00052E58"/>
    <w:rsid w:val="00053143"/>
    <w:rsid w:val="00053A53"/>
    <w:rsid w:val="00053A6F"/>
    <w:rsid w:val="00054C59"/>
    <w:rsid w:val="0005588F"/>
    <w:rsid w:val="00055954"/>
    <w:rsid w:val="000565B0"/>
    <w:rsid w:val="00056938"/>
    <w:rsid w:val="00056960"/>
    <w:rsid w:val="000569C6"/>
    <w:rsid w:val="0005704C"/>
    <w:rsid w:val="000578F8"/>
    <w:rsid w:val="00060079"/>
    <w:rsid w:val="0006011F"/>
    <w:rsid w:val="00060141"/>
    <w:rsid w:val="000602EE"/>
    <w:rsid w:val="00060C36"/>
    <w:rsid w:val="00060D15"/>
    <w:rsid w:val="00061939"/>
    <w:rsid w:val="00062F88"/>
    <w:rsid w:val="0006301E"/>
    <w:rsid w:val="00063386"/>
    <w:rsid w:val="00063EE2"/>
    <w:rsid w:val="00063F91"/>
    <w:rsid w:val="000655E3"/>
    <w:rsid w:val="00065DB8"/>
    <w:rsid w:val="00065F90"/>
    <w:rsid w:val="00066186"/>
    <w:rsid w:val="00066CE1"/>
    <w:rsid w:val="00066D5B"/>
    <w:rsid w:val="00066EC2"/>
    <w:rsid w:val="00067E93"/>
    <w:rsid w:val="00067F55"/>
    <w:rsid w:val="00070C02"/>
    <w:rsid w:val="00070E55"/>
    <w:rsid w:val="00070EF2"/>
    <w:rsid w:val="0007115D"/>
    <w:rsid w:val="00071502"/>
    <w:rsid w:val="0007220E"/>
    <w:rsid w:val="0007222F"/>
    <w:rsid w:val="000731AF"/>
    <w:rsid w:val="00073C5E"/>
    <w:rsid w:val="00074275"/>
    <w:rsid w:val="000742FC"/>
    <w:rsid w:val="00074354"/>
    <w:rsid w:val="0007440E"/>
    <w:rsid w:val="00074453"/>
    <w:rsid w:val="000748E5"/>
    <w:rsid w:val="00074DE2"/>
    <w:rsid w:val="000750AE"/>
    <w:rsid w:val="000753C4"/>
    <w:rsid w:val="0007555A"/>
    <w:rsid w:val="0007633B"/>
    <w:rsid w:val="000763B8"/>
    <w:rsid w:val="00076842"/>
    <w:rsid w:val="000768D1"/>
    <w:rsid w:val="0007696C"/>
    <w:rsid w:val="000771E6"/>
    <w:rsid w:val="000773A0"/>
    <w:rsid w:val="00077ABB"/>
    <w:rsid w:val="00077B35"/>
    <w:rsid w:val="00077D50"/>
    <w:rsid w:val="00080207"/>
    <w:rsid w:val="0008047B"/>
    <w:rsid w:val="000812F3"/>
    <w:rsid w:val="00081A61"/>
    <w:rsid w:val="000820BE"/>
    <w:rsid w:val="00082726"/>
    <w:rsid w:val="00082879"/>
    <w:rsid w:val="00082976"/>
    <w:rsid w:val="00082A2E"/>
    <w:rsid w:val="00083501"/>
    <w:rsid w:val="00083610"/>
    <w:rsid w:val="0008363C"/>
    <w:rsid w:val="0008375B"/>
    <w:rsid w:val="00083AE8"/>
    <w:rsid w:val="00084E9C"/>
    <w:rsid w:val="00085C82"/>
    <w:rsid w:val="000868C1"/>
    <w:rsid w:val="00086E99"/>
    <w:rsid w:val="00087BEE"/>
    <w:rsid w:val="00090458"/>
    <w:rsid w:val="00090CA8"/>
    <w:rsid w:val="0009155B"/>
    <w:rsid w:val="00091652"/>
    <w:rsid w:val="00091C17"/>
    <w:rsid w:val="000920F7"/>
    <w:rsid w:val="00092441"/>
    <w:rsid w:val="0009262D"/>
    <w:rsid w:val="00092FA8"/>
    <w:rsid w:val="000933BD"/>
    <w:rsid w:val="00093511"/>
    <w:rsid w:val="000935BE"/>
    <w:rsid w:val="00094127"/>
    <w:rsid w:val="00094193"/>
    <w:rsid w:val="000953C7"/>
    <w:rsid w:val="00095819"/>
    <w:rsid w:val="00096142"/>
    <w:rsid w:val="000963A0"/>
    <w:rsid w:val="000965D8"/>
    <w:rsid w:val="000965DD"/>
    <w:rsid w:val="00096D87"/>
    <w:rsid w:val="00097564"/>
    <w:rsid w:val="00097792"/>
    <w:rsid w:val="000977FA"/>
    <w:rsid w:val="00097864"/>
    <w:rsid w:val="00097D9F"/>
    <w:rsid w:val="00097EF2"/>
    <w:rsid w:val="000A097D"/>
    <w:rsid w:val="000A18B7"/>
    <w:rsid w:val="000A1C92"/>
    <w:rsid w:val="000A1F5F"/>
    <w:rsid w:val="000A1FCC"/>
    <w:rsid w:val="000A23BC"/>
    <w:rsid w:val="000A2C0B"/>
    <w:rsid w:val="000A3397"/>
    <w:rsid w:val="000A3764"/>
    <w:rsid w:val="000A3827"/>
    <w:rsid w:val="000A3926"/>
    <w:rsid w:val="000A4B4F"/>
    <w:rsid w:val="000A4BEA"/>
    <w:rsid w:val="000A50D7"/>
    <w:rsid w:val="000A66B0"/>
    <w:rsid w:val="000A677C"/>
    <w:rsid w:val="000A6D0D"/>
    <w:rsid w:val="000A75D9"/>
    <w:rsid w:val="000A7641"/>
    <w:rsid w:val="000A79A3"/>
    <w:rsid w:val="000A7CE9"/>
    <w:rsid w:val="000A7EFC"/>
    <w:rsid w:val="000B01ED"/>
    <w:rsid w:val="000B0458"/>
    <w:rsid w:val="000B09B8"/>
    <w:rsid w:val="000B0A3B"/>
    <w:rsid w:val="000B0BCE"/>
    <w:rsid w:val="000B0DBB"/>
    <w:rsid w:val="000B0EE6"/>
    <w:rsid w:val="000B1018"/>
    <w:rsid w:val="000B1719"/>
    <w:rsid w:val="000B178A"/>
    <w:rsid w:val="000B1C98"/>
    <w:rsid w:val="000B2694"/>
    <w:rsid w:val="000B2B3A"/>
    <w:rsid w:val="000B3CF5"/>
    <w:rsid w:val="000B3FF3"/>
    <w:rsid w:val="000B3FFE"/>
    <w:rsid w:val="000B524A"/>
    <w:rsid w:val="000B549D"/>
    <w:rsid w:val="000B5AB1"/>
    <w:rsid w:val="000B5E90"/>
    <w:rsid w:val="000B65CB"/>
    <w:rsid w:val="000B6B27"/>
    <w:rsid w:val="000B6C3E"/>
    <w:rsid w:val="000B7361"/>
    <w:rsid w:val="000B779F"/>
    <w:rsid w:val="000B7B1A"/>
    <w:rsid w:val="000C0052"/>
    <w:rsid w:val="000C01D7"/>
    <w:rsid w:val="000C05EB"/>
    <w:rsid w:val="000C0679"/>
    <w:rsid w:val="000C0838"/>
    <w:rsid w:val="000C0BA9"/>
    <w:rsid w:val="000C13F5"/>
    <w:rsid w:val="000C2085"/>
    <w:rsid w:val="000C2FE7"/>
    <w:rsid w:val="000C341D"/>
    <w:rsid w:val="000C35F8"/>
    <w:rsid w:val="000C414B"/>
    <w:rsid w:val="000C449F"/>
    <w:rsid w:val="000C5345"/>
    <w:rsid w:val="000C6037"/>
    <w:rsid w:val="000C6760"/>
    <w:rsid w:val="000C6A22"/>
    <w:rsid w:val="000C71AF"/>
    <w:rsid w:val="000C73B3"/>
    <w:rsid w:val="000C781F"/>
    <w:rsid w:val="000C782D"/>
    <w:rsid w:val="000C7A3D"/>
    <w:rsid w:val="000D083E"/>
    <w:rsid w:val="000D0CCF"/>
    <w:rsid w:val="000D1688"/>
    <w:rsid w:val="000D1A0B"/>
    <w:rsid w:val="000D1B2E"/>
    <w:rsid w:val="000D1D2C"/>
    <w:rsid w:val="000D2195"/>
    <w:rsid w:val="000D2272"/>
    <w:rsid w:val="000D2748"/>
    <w:rsid w:val="000D28DB"/>
    <w:rsid w:val="000D294E"/>
    <w:rsid w:val="000D2D5F"/>
    <w:rsid w:val="000D33F7"/>
    <w:rsid w:val="000D3EEB"/>
    <w:rsid w:val="000D43C9"/>
    <w:rsid w:val="000D4F23"/>
    <w:rsid w:val="000D524C"/>
    <w:rsid w:val="000D555F"/>
    <w:rsid w:val="000D5C5E"/>
    <w:rsid w:val="000D61DD"/>
    <w:rsid w:val="000D651C"/>
    <w:rsid w:val="000D686B"/>
    <w:rsid w:val="000D6D7F"/>
    <w:rsid w:val="000D6E20"/>
    <w:rsid w:val="000D777A"/>
    <w:rsid w:val="000D7794"/>
    <w:rsid w:val="000D77D5"/>
    <w:rsid w:val="000E03C6"/>
    <w:rsid w:val="000E098F"/>
    <w:rsid w:val="000E0B37"/>
    <w:rsid w:val="000E0C17"/>
    <w:rsid w:val="000E0DA0"/>
    <w:rsid w:val="000E1183"/>
    <w:rsid w:val="000E14D5"/>
    <w:rsid w:val="000E1E32"/>
    <w:rsid w:val="000E21F2"/>
    <w:rsid w:val="000E22AC"/>
    <w:rsid w:val="000E234C"/>
    <w:rsid w:val="000E260B"/>
    <w:rsid w:val="000E2A88"/>
    <w:rsid w:val="000E2E95"/>
    <w:rsid w:val="000E2E98"/>
    <w:rsid w:val="000E3BDF"/>
    <w:rsid w:val="000E3DAC"/>
    <w:rsid w:val="000E4279"/>
    <w:rsid w:val="000E4840"/>
    <w:rsid w:val="000E48A9"/>
    <w:rsid w:val="000E490C"/>
    <w:rsid w:val="000E4FFC"/>
    <w:rsid w:val="000E5248"/>
    <w:rsid w:val="000E534E"/>
    <w:rsid w:val="000E547D"/>
    <w:rsid w:val="000E5E7B"/>
    <w:rsid w:val="000E6E32"/>
    <w:rsid w:val="000E710A"/>
    <w:rsid w:val="000E71FB"/>
    <w:rsid w:val="000F0942"/>
    <w:rsid w:val="000F09E1"/>
    <w:rsid w:val="000F0F76"/>
    <w:rsid w:val="000F1260"/>
    <w:rsid w:val="000F278A"/>
    <w:rsid w:val="000F2C17"/>
    <w:rsid w:val="000F2ECA"/>
    <w:rsid w:val="000F2F99"/>
    <w:rsid w:val="000F2FAE"/>
    <w:rsid w:val="000F3022"/>
    <w:rsid w:val="000F3401"/>
    <w:rsid w:val="000F477F"/>
    <w:rsid w:val="000F4ACB"/>
    <w:rsid w:val="000F4CE9"/>
    <w:rsid w:val="000F4FE4"/>
    <w:rsid w:val="000F51A1"/>
    <w:rsid w:val="000F5B3A"/>
    <w:rsid w:val="000F6119"/>
    <w:rsid w:val="000F630E"/>
    <w:rsid w:val="000F63A9"/>
    <w:rsid w:val="000F7594"/>
    <w:rsid w:val="000F78ED"/>
    <w:rsid w:val="000F7A5A"/>
    <w:rsid w:val="000F7F1E"/>
    <w:rsid w:val="00100AA8"/>
    <w:rsid w:val="00100CFA"/>
    <w:rsid w:val="00100EC6"/>
    <w:rsid w:val="00101ADC"/>
    <w:rsid w:val="00102CC0"/>
    <w:rsid w:val="00103090"/>
    <w:rsid w:val="00103EE4"/>
    <w:rsid w:val="00104727"/>
    <w:rsid w:val="0010488E"/>
    <w:rsid w:val="00104C4A"/>
    <w:rsid w:val="00104F40"/>
    <w:rsid w:val="0010531A"/>
    <w:rsid w:val="00105CDE"/>
    <w:rsid w:val="00106021"/>
    <w:rsid w:val="001067E5"/>
    <w:rsid w:val="0010698D"/>
    <w:rsid w:val="00106A08"/>
    <w:rsid w:val="00106AEB"/>
    <w:rsid w:val="00106DDE"/>
    <w:rsid w:val="00106F30"/>
    <w:rsid w:val="00107396"/>
    <w:rsid w:val="001100A3"/>
    <w:rsid w:val="0011065E"/>
    <w:rsid w:val="001107AB"/>
    <w:rsid w:val="0011128A"/>
    <w:rsid w:val="001117CA"/>
    <w:rsid w:val="00111D9C"/>
    <w:rsid w:val="0011222D"/>
    <w:rsid w:val="00112429"/>
    <w:rsid w:val="00112479"/>
    <w:rsid w:val="001129F2"/>
    <w:rsid w:val="00112F02"/>
    <w:rsid w:val="00113081"/>
    <w:rsid w:val="00113680"/>
    <w:rsid w:val="00113ADA"/>
    <w:rsid w:val="00113E29"/>
    <w:rsid w:val="00114276"/>
    <w:rsid w:val="001144B3"/>
    <w:rsid w:val="001144E8"/>
    <w:rsid w:val="00114D32"/>
    <w:rsid w:val="00114E48"/>
    <w:rsid w:val="001153F4"/>
    <w:rsid w:val="00115525"/>
    <w:rsid w:val="00115560"/>
    <w:rsid w:val="001155B5"/>
    <w:rsid w:val="00115A1F"/>
    <w:rsid w:val="00115EFE"/>
    <w:rsid w:val="0011617F"/>
    <w:rsid w:val="001161D0"/>
    <w:rsid w:val="00116AC8"/>
    <w:rsid w:val="00116E5D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09CC"/>
    <w:rsid w:val="00121628"/>
    <w:rsid w:val="001217A4"/>
    <w:rsid w:val="001217B5"/>
    <w:rsid w:val="001218D1"/>
    <w:rsid w:val="001218F8"/>
    <w:rsid w:val="001221E4"/>
    <w:rsid w:val="0012245F"/>
    <w:rsid w:val="00122CAC"/>
    <w:rsid w:val="001232E7"/>
    <w:rsid w:val="00123361"/>
    <w:rsid w:val="0012345D"/>
    <w:rsid w:val="00123DCD"/>
    <w:rsid w:val="00124268"/>
    <w:rsid w:val="00124297"/>
    <w:rsid w:val="00124EAC"/>
    <w:rsid w:val="001254D3"/>
    <w:rsid w:val="001255C7"/>
    <w:rsid w:val="00125694"/>
    <w:rsid w:val="0012590F"/>
    <w:rsid w:val="00125B61"/>
    <w:rsid w:val="00126605"/>
    <w:rsid w:val="00126936"/>
    <w:rsid w:val="00126954"/>
    <w:rsid w:val="00126A9F"/>
    <w:rsid w:val="00126B60"/>
    <w:rsid w:val="001274DE"/>
    <w:rsid w:val="001276D5"/>
    <w:rsid w:val="00127A84"/>
    <w:rsid w:val="00127CEB"/>
    <w:rsid w:val="0013032E"/>
    <w:rsid w:val="00130CC0"/>
    <w:rsid w:val="00130FA9"/>
    <w:rsid w:val="0013130A"/>
    <w:rsid w:val="00131513"/>
    <w:rsid w:val="00131544"/>
    <w:rsid w:val="001318DA"/>
    <w:rsid w:val="001326FE"/>
    <w:rsid w:val="0013342C"/>
    <w:rsid w:val="001337CA"/>
    <w:rsid w:val="00133CE5"/>
    <w:rsid w:val="00134941"/>
    <w:rsid w:val="00134D56"/>
    <w:rsid w:val="00134D82"/>
    <w:rsid w:val="00134EE9"/>
    <w:rsid w:val="001355A0"/>
    <w:rsid w:val="00135A39"/>
    <w:rsid w:val="00135EFE"/>
    <w:rsid w:val="0013612F"/>
    <w:rsid w:val="00136133"/>
    <w:rsid w:val="00136215"/>
    <w:rsid w:val="00136547"/>
    <w:rsid w:val="00136556"/>
    <w:rsid w:val="00136782"/>
    <w:rsid w:val="0013684B"/>
    <w:rsid w:val="001370BA"/>
    <w:rsid w:val="0014042E"/>
    <w:rsid w:val="00140617"/>
    <w:rsid w:val="001406AC"/>
    <w:rsid w:val="001406E8"/>
    <w:rsid w:val="001407C5"/>
    <w:rsid w:val="0014091F"/>
    <w:rsid w:val="0014154B"/>
    <w:rsid w:val="00141811"/>
    <w:rsid w:val="001422D1"/>
    <w:rsid w:val="00142490"/>
    <w:rsid w:val="00142677"/>
    <w:rsid w:val="00142D40"/>
    <w:rsid w:val="00142F2D"/>
    <w:rsid w:val="0014300C"/>
    <w:rsid w:val="0014309B"/>
    <w:rsid w:val="001430D6"/>
    <w:rsid w:val="00143417"/>
    <w:rsid w:val="001435D9"/>
    <w:rsid w:val="00143A07"/>
    <w:rsid w:val="00143A73"/>
    <w:rsid w:val="00143BDB"/>
    <w:rsid w:val="00144146"/>
    <w:rsid w:val="001441E1"/>
    <w:rsid w:val="00144890"/>
    <w:rsid w:val="00144A1C"/>
    <w:rsid w:val="0014551D"/>
    <w:rsid w:val="00145584"/>
    <w:rsid w:val="001462BD"/>
    <w:rsid w:val="0014678E"/>
    <w:rsid w:val="0014691D"/>
    <w:rsid w:val="00146A03"/>
    <w:rsid w:val="00147264"/>
    <w:rsid w:val="00147403"/>
    <w:rsid w:val="00150742"/>
    <w:rsid w:val="001507C5"/>
    <w:rsid w:val="00150860"/>
    <w:rsid w:val="00151BCB"/>
    <w:rsid w:val="001524C1"/>
    <w:rsid w:val="00152C69"/>
    <w:rsid w:val="00153231"/>
    <w:rsid w:val="00153453"/>
    <w:rsid w:val="0015378F"/>
    <w:rsid w:val="00153CB0"/>
    <w:rsid w:val="00153D6B"/>
    <w:rsid w:val="001544DB"/>
    <w:rsid w:val="00155E44"/>
    <w:rsid w:val="00156290"/>
    <w:rsid w:val="00156BE4"/>
    <w:rsid w:val="001573A4"/>
    <w:rsid w:val="00157699"/>
    <w:rsid w:val="00157A93"/>
    <w:rsid w:val="00157F2C"/>
    <w:rsid w:val="00160702"/>
    <w:rsid w:val="00160EFC"/>
    <w:rsid w:val="00161008"/>
    <w:rsid w:val="00162075"/>
    <w:rsid w:val="00162127"/>
    <w:rsid w:val="0016242C"/>
    <w:rsid w:val="001626A6"/>
    <w:rsid w:val="00162BA5"/>
    <w:rsid w:val="0016349E"/>
    <w:rsid w:val="00163562"/>
    <w:rsid w:val="00163D21"/>
    <w:rsid w:val="001643F0"/>
    <w:rsid w:val="0016452F"/>
    <w:rsid w:val="001646A8"/>
    <w:rsid w:val="0016471F"/>
    <w:rsid w:val="00165168"/>
    <w:rsid w:val="001654EF"/>
    <w:rsid w:val="00165D61"/>
    <w:rsid w:val="00165DE0"/>
    <w:rsid w:val="00165E79"/>
    <w:rsid w:val="001660BA"/>
    <w:rsid w:val="00166363"/>
    <w:rsid w:val="00167398"/>
    <w:rsid w:val="0016788D"/>
    <w:rsid w:val="0016797E"/>
    <w:rsid w:val="00167C6C"/>
    <w:rsid w:val="00167D3A"/>
    <w:rsid w:val="001700CA"/>
    <w:rsid w:val="0017087F"/>
    <w:rsid w:val="00171619"/>
    <w:rsid w:val="00171831"/>
    <w:rsid w:val="00171C90"/>
    <w:rsid w:val="00172037"/>
    <w:rsid w:val="00173DB9"/>
    <w:rsid w:val="00174065"/>
    <w:rsid w:val="0017459E"/>
    <w:rsid w:val="001747AE"/>
    <w:rsid w:val="00174C01"/>
    <w:rsid w:val="00174D21"/>
    <w:rsid w:val="0017553F"/>
    <w:rsid w:val="00175605"/>
    <w:rsid w:val="001757DC"/>
    <w:rsid w:val="0017588A"/>
    <w:rsid w:val="00175DFE"/>
    <w:rsid w:val="001762D6"/>
    <w:rsid w:val="001763EC"/>
    <w:rsid w:val="001764F1"/>
    <w:rsid w:val="0017682B"/>
    <w:rsid w:val="00177088"/>
    <w:rsid w:val="00177213"/>
    <w:rsid w:val="0017724E"/>
    <w:rsid w:val="00177BD0"/>
    <w:rsid w:val="00177EB5"/>
    <w:rsid w:val="0018067E"/>
    <w:rsid w:val="00181408"/>
    <w:rsid w:val="00182195"/>
    <w:rsid w:val="001823AC"/>
    <w:rsid w:val="00182ACF"/>
    <w:rsid w:val="00182F41"/>
    <w:rsid w:val="00183878"/>
    <w:rsid w:val="00183A6A"/>
    <w:rsid w:val="00183D68"/>
    <w:rsid w:val="001840CD"/>
    <w:rsid w:val="0018414C"/>
    <w:rsid w:val="001841D8"/>
    <w:rsid w:val="0018509A"/>
    <w:rsid w:val="00185644"/>
    <w:rsid w:val="00185AC5"/>
    <w:rsid w:val="00186A8D"/>
    <w:rsid w:val="0018702C"/>
    <w:rsid w:val="00187514"/>
    <w:rsid w:val="001877AF"/>
    <w:rsid w:val="001903F2"/>
    <w:rsid w:val="001904D3"/>
    <w:rsid w:val="00190A26"/>
    <w:rsid w:val="00190F16"/>
    <w:rsid w:val="001914DE"/>
    <w:rsid w:val="00191A31"/>
    <w:rsid w:val="0019231C"/>
    <w:rsid w:val="00192338"/>
    <w:rsid w:val="00192566"/>
    <w:rsid w:val="00192E02"/>
    <w:rsid w:val="00192F6A"/>
    <w:rsid w:val="001930A3"/>
    <w:rsid w:val="00193192"/>
    <w:rsid w:val="00193280"/>
    <w:rsid w:val="001934BE"/>
    <w:rsid w:val="001939BB"/>
    <w:rsid w:val="00193D3C"/>
    <w:rsid w:val="00193EBD"/>
    <w:rsid w:val="001943F6"/>
    <w:rsid w:val="001946D4"/>
    <w:rsid w:val="001948C5"/>
    <w:rsid w:val="00194DDB"/>
    <w:rsid w:val="001950C1"/>
    <w:rsid w:val="001952C4"/>
    <w:rsid w:val="00195A83"/>
    <w:rsid w:val="001964C8"/>
    <w:rsid w:val="00196659"/>
    <w:rsid w:val="00196DBE"/>
    <w:rsid w:val="00196FC3"/>
    <w:rsid w:val="001970CE"/>
    <w:rsid w:val="001976D2"/>
    <w:rsid w:val="00197981"/>
    <w:rsid w:val="00197DF9"/>
    <w:rsid w:val="001A0C18"/>
    <w:rsid w:val="001A153B"/>
    <w:rsid w:val="001A1C98"/>
    <w:rsid w:val="001A28EB"/>
    <w:rsid w:val="001A2B7A"/>
    <w:rsid w:val="001A31CC"/>
    <w:rsid w:val="001A35AC"/>
    <w:rsid w:val="001A3B52"/>
    <w:rsid w:val="001A3F60"/>
    <w:rsid w:val="001A4F48"/>
    <w:rsid w:val="001A529F"/>
    <w:rsid w:val="001A5814"/>
    <w:rsid w:val="001A5C25"/>
    <w:rsid w:val="001A5E45"/>
    <w:rsid w:val="001A61C9"/>
    <w:rsid w:val="001A6695"/>
    <w:rsid w:val="001A7007"/>
    <w:rsid w:val="001B038D"/>
    <w:rsid w:val="001B051E"/>
    <w:rsid w:val="001B07EA"/>
    <w:rsid w:val="001B096E"/>
    <w:rsid w:val="001B0E04"/>
    <w:rsid w:val="001B0F2C"/>
    <w:rsid w:val="001B1C41"/>
    <w:rsid w:val="001B218B"/>
    <w:rsid w:val="001B273C"/>
    <w:rsid w:val="001B2D4E"/>
    <w:rsid w:val="001B3E8D"/>
    <w:rsid w:val="001B3EAE"/>
    <w:rsid w:val="001B498E"/>
    <w:rsid w:val="001B51FE"/>
    <w:rsid w:val="001B55CB"/>
    <w:rsid w:val="001B56BE"/>
    <w:rsid w:val="001B5989"/>
    <w:rsid w:val="001B5AD6"/>
    <w:rsid w:val="001B5E95"/>
    <w:rsid w:val="001B60F4"/>
    <w:rsid w:val="001B64A2"/>
    <w:rsid w:val="001B750D"/>
    <w:rsid w:val="001B7EE5"/>
    <w:rsid w:val="001C0185"/>
    <w:rsid w:val="001C03ED"/>
    <w:rsid w:val="001C0743"/>
    <w:rsid w:val="001C0A84"/>
    <w:rsid w:val="001C1015"/>
    <w:rsid w:val="001C1A12"/>
    <w:rsid w:val="001C1ADF"/>
    <w:rsid w:val="001C246B"/>
    <w:rsid w:val="001C2504"/>
    <w:rsid w:val="001C267B"/>
    <w:rsid w:val="001C3D0E"/>
    <w:rsid w:val="001C4582"/>
    <w:rsid w:val="001C4CC1"/>
    <w:rsid w:val="001C5AD9"/>
    <w:rsid w:val="001C60DF"/>
    <w:rsid w:val="001C62EC"/>
    <w:rsid w:val="001C63DA"/>
    <w:rsid w:val="001C6D8D"/>
    <w:rsid w:val="001C718C"/>
    <w:rsid w:val="001C7685"/>
    <w:rsid w:val="001C7822"/>
    <w:rsid w:val="001C78B0"/>
    <w:rsid w:val="001C79DE"/>
    <w:rsid w:val="001D010C"/>
    <w:rsid w:val="001D0532"/>
    <w:rsid w:val="001D0598"/>
    <w:rsid w:val="001D08F6"/>
    <w:rsid w:val="001D092A"/>
    <w:rsid w:val="001D0A7C"/>
    <w:rsid w:val="001D0B2C"/>
    <w:rsid w:val="001D15E8"/>
    <w:rsid w:val="001D19D6"/>
    <w:rsid w:val="001D1AA5"/>
    <w:rsid w:val="001D33D5"/>
    <w:rsid w:val="001D3472"/>
    <w:rsid w:val="001D34C1"/>
    <w:rsid w:val="001D3690"/>
    <w:rsid w:val="001D3EF3"/>
    <w:rsid w:val="001D424B"/>
    <w:rsid w:val="001D43D0"/>
    <w:rsid w:val="001D4883"/>
    <w:rsid w:val="001D4E47"/>
    <w:rsid w:val="001D4EB3"/>
    <w:rsid w:val="001D4EC8"/>
    <w:rsid w:val="001D51C7"/>
    <w:rsid w:val="001D5753"/>
    <w:rsid w:val="001D57A6"/>
    <w:rsid w:val="001D5F9A"/>
    <w:rsid w:val="001D62B0"/>
    <w:rsid w:val="001D6433"/>
    <w:rsid w:val="001D6AB3"/>
    <w:rsid w:val="001D6E5D"/>
    <w:rsid w:val="001D6F99"/>
    <w:rsid w:val="001D7458"/>
    <w:rsid w:val="001D7C8F"/>
    <w:rsid w:val="001E0615"/>
    <w:rsid w:val="001E064A"/>
    <w:rsid w:val="001E0A83"/>
    <w:rsid w:val="001E0EA8"/>
    <w:rsid w:val="001E1014"/>
    <w:rsid w:val="001E1137"/>
    <w:rsid w:val="001E155E"/>
    <w:rsid w:val="001E18B5"/>
    <w:rsid w:val="001E2356"/>
    <w:rsid w:val="001E23A3"/>
    <w:rsid w:val="001E2499"/>
    <w:rsid w:val="001E2865"/>
    <w:rsid w:val="001E2E45"/>
    <w:rsid w:val="001E340D"/>
    <w:rsid w:val="001E3545"/>
    <w:rsid w:val="001E3A13"/>
    <w:rsid w:val="001E3C87"/>
    <w:rsid w:val="001E46DA"/>
    <w:rsid w:val="001E5382"/>
    <w:rsid w:val="001E54B7"/>
    <w:rsid w:val="001E5605"/>
    <w:rsid w:val="001E5C07"/>
    <w:rsid w:val="001E5C56"/>
    <w:rsid w:val="001E66F8"/>
    <w:rsid w:val="001E6CBC"/>
    <w:rsid w:val="001E73F2"/>
    <w:rsid w:val="001E765A"/>
    <w:rsid w:val="001E77ED"/>
    <w:rsid w:val="001E7BD0"/>
    <w:rsid w:val="001E7D00"/>
    <w:rsid w:val="001F054D"/>
    <w:rsid w:val="001F0AAF"/>
    <w:rsid w:val="001F0ABD"/>
    <w:rsid w:val="001F0CAA"/>
    <w:rsid w:val="001F1DE5"/>
    <w:rsid w:val="001F1F01"/>
    <w:rsid w:val="001F2160"/>
    <w:rsid w:val="001F2280"/>
    <w:rsid w:val="001F257D"/>
    <w:rsid w:val="001F280A"/>
    <w:rsid w:val="001F2D13"/>
    <w:rsid w:val="001F2ED3"/>
    <w:rsid w:val="001F3589"/>
    <w:rsid w:val="001F3DD9"/>
    <w:rsid w:val="001F50DB"/>
    <w:rsid w:val="001F5A5E"/>
    <w:rsid w:val="001F5CC9"/>
    <w:rsid w:val="001F608B"/>
    <w:rsid w:val="001F625C"/>
    <w:rsid w:val="001F6426"/>
    <w:rsid w:val="001F66DC"/>
    <w:rsid w:val="001F7F11"/>
    <w:rsid w:val="002002F0"/>
    <w:rsid w:val="00200420"/>
    <w:rsid w:val="00200921"/>
    <w:rsid w:val="00200981"/>
    <w:rsid w:val="0020195F"/>
    <w:rsid w:val="00201B4E"/>
    <w:rsid w:val="002027B8"/>
    <w:rsid w:val="00202B6F"/>
    <w:rsid w:val="00202E32"/>
    <w:rsid w:val="002032CA"/>
    <w:rsid w:val="0020331D"/>
    <w:rsid w:val="00203432"/>
    <w:rsid w:val="00203641"/>
    <w:rsid w:val="00203717"/>
    <w:rsid w:val="0020399B"/>
    <w:rsid w:val="00203A19"/>
    <w:rsid w:val="0020404F"/>
    <w:rsid w:val="00204671"/>
    <w:rsid w:val="002047CE"/>
    <w:rsid w:val="002050D3"/>
    <w:rsid w:val="00205222"/>
    <w:rsid w:val="00205282"/>
    <w:rsid w:val="002056F2"/>
    <w:rsid w:val="00205D44"/>
    <w:rsid w:val="00206031"/>
    <w:rsid w:val="00206C30"/>
    <w:rsid w:val="002070C8"/>
    <w:rsid w:val="00207260"/>
    <w:rsid w:val="00207570"/>
    <w:rsid w:val="00207EBA"/>
    <w:rsid w:val="00207FA1"/>
    <w:rsid w:val="002115BF"/>
    <w:rsid w:val="00211840"/>
    <w:rsid w:val="00212DC4"/>
    <w:rsid w:val="002137E8"/>
    <w:rsid w:val="002143C2"/>
    <w:rsid w:val="00214EDB"/>
    <w:rsid w:val="00215244"/>
    <w:rsid w:val="00215588"/>
    <w:rsid w:val="002156A5"/>
    <w:rsid w:val="002157EE"/>
    <w:rsid w:val="00215BB6"/>
    <w:rsid w:val="00216022"/>
    <w:rsid w:val="002160E4"/>
    <w:rsid w:val="002162A5"/>
    <w:rsid w:val="0021719E"/>
    <w:rsid w:val="00217203"/>
    <w:rsid w:val="00217BBD"/>
    <w:rsid w:val="00217E9E"/>
    <w:rsid w:val="00220489"/>
    <w:rsid w:val="002208FC"/>
    <w:rsid w:val="00220A27"/>
    <w:rsid w:val="0022147D"/>
    <w:rsid w:val="00221545"/>
    <w:rsid w:val="002215B8"/>
    <w:rsid w:val="00221EC3"/>
    <w:rsid w:val="0022208D"/>
    <w:rsid w:val="002224F1"/>
    <w:rsid w:val="00222877"/>
    <w:rsid w:val="00223867"/>
    <w:rsid w:val="00223FC8"/>
    <w:rsid w:val="00224095"/>
    <w:rsid w:val="0022416F"/>
    <w:rsid w:val="002245BF"/>
    <w:rsid w:val="0022543D"/>
    <w:rsid w:val="00225873"/>
    <w:rsid w:val="002267D5"/>
    <w:rsid w:val="002268DB"/>
    <w:rsid w:val="00226E50"/>
    <w:rsid w:val="00227327"/>
    <w:rsid w:val="0022764D"/>
    <w:rsid w:val="00230D1E"/>
    <w:rsid w:val="002315D8"/>
    <w:rsid w:val="0023177E"/>
    <w:rsid w:val="002318B3"/>
    <w:rsid w:val="00231A2F"/>
    <w:rsid w:val="0023215F"/>
    <w:rsid w:val="00232A25"/>
    <w:rsid w:val="00232C33"/>
    <w:rsid w:val="00232DEB"/>
    <w:rsid w:val="00232EE2"/>
    <w:rsid w:val="0023395B"/>
    <w:rsid w:val="00234376"/>
    <w:rsid w:val="00234850"/>
    <w:rsid w:val="00234C6B"/>
    <w:rsid w:val="002350DE"/>
    <w:rsid w:val="0023539F"/>
    <w:rsid w:val="00237307"/>
    <w:rsid w:val="00237F90"/>
    <w:rsid w:val="00240098"/>
    <w:rsid w:val="002403A0"/>
    <w:rsid w:val="00240754"/>
    <w:rsid w:val="00240B51"/>
    <w:rsid w:val="00240CCE"/>
    <w:rsid w:val="00240F2F"/>
    <w:rsid w:val="002415D9"/>
    <w:rsid w:val="0024171C"/>
    <w:rsid w:val="00241E7A"/>
    <w:rsid w:val="00241E98"/>
    <w:rsid w:val="0024238B"/>
    <w:rsid w:val="002423D3"/>
    <w:rsid w:val="00242555"/>
    <w:rsid w:val="00242E09"/>
    <w:rsid w:val="00242F75"/>
    <w:rsid w:val="00243197"/>
    <w:rsid w:val="00243406"/>
    <w:rsid w:val="002437DE"/>
    <w:rsid w:val="002439A2"/>
    <w:rsid w:val="00243DB3"/>
    <w:rsid w:val="00244043"/>
    <w:rsid w:val="00244236"/>
    <w:rsid w:val="00244B88"/>
    <w:rsid w:val="00244BA1"/>
    <w:rsid w:val="002450C0"/>
    <w:rsid w:val="002458AC"/>
    <w:rsid w:val="00246607"/>
    <w:rsid w:val="00247D38"/>
    <w:rsid w:val="002504DF"/>
    <w:rsid w:val="00250810"/>
    <w:rsid w:val="00250C68"/>
    <w:rsid w:val="00250CA9"/>
    <w:rsid w:val="00250EED"/>
    <w:rsid w:val="002512CC"/>
    <w:rsid w:val="00251A16"/>
    <w:rsid w:val="00252693"/>
    <w:rsid w:val="00252958"/>
    <w:rsid w:val="0025313F"/>
    <w:rsid w:val="00253771"/>
    <w:rsid w:val="002538D1"/>
    <w:rsid w:val="002539AA"/>
    <w:rsid w:val="00253C75"/>
    <w:rsid w:val="0025437A"/>
    <w:rsid w:val="00254515"/>
    <w:rsid w:val="00255473"/>
    <w:rsid w:val="002554A3"/>
    <w:rsid w:val="00255602"/>
    <w:rsid w:val="0025609C"/>
    <w:rsid w:val="0025764B"/>
    <w:rsid w:val="00257720"/>
    <w:rsid w:val="00257920"/>
    <w:rsid w:val="0026051B"/>
    <w:rsid w:val="0026078A"/>
    <w:rsid w:val="00260895"/>
    <w:rsid w:val="002610BF"/>
    <w:rsid w:val="00261573"/>
    <w:rsid w:val="0026181E"/>
    <w:rsid w:val="00261CC8"/>
    <w:rsid w:val="00262663"/>
    <w:rsid w:val="00262700"/>
    <w:rsid w:val="00262F64"/>
    <w:rsid w:val="00263412"/>
    <w:rsid w:val="002643A3"/>
    <w:rsid w:val="00264429"/>
    <w:rsid w:val="00264A51"/>
    <w:rsid w:val="00264C88"/>
    <w:rsid w:val="00264D64"/>
    <w:rsid w:val="00264DA5"/>
    <w:rsid w:val="00264F15"/>
    <w:rsid w:val="002657B5"/>
    <w:rsid w:val="00265E94"/>
    <w:rsid w:val="00265EAA"/>
    <w:rsid w:val="002661ED"/>
    <w:rsid w:val="002661F6"/>
    <w:rsid w:val="002663D6"/>
    <w:rsid w:val="00266B2B"/>
    <w:rsid w:val="00266E3C"/>
    <w:rsid w:val="00267017"/>
    <w:rsid w:val="002670DC"/>
    <w:rsid w:val="002672FC"/>
    <w:rsid w:val="00267494"/>
    <w:rsid w:val="00267521"/>
    <w:rsid w:val="002678D3"/>
    <w:rsid w:val="00270044"/>
    <w:rsid w:val="002703A3"/>
    <w:rsid w:val="002703DD"/>
    <w:rsid w:val="00270467"/>
    <w:rsid w:val="00270FA1"/>
    <w:rsid w:val="0027165F"/>
    <w:rsid w:val="00271826"/>
    <w:rsid w:val="00271885"/>
    <w:rsid w:val="00271EC8"/>
    <w:rsid w:val="002721F1"/>
    <w:rsid w:val="00272245"/>
    <w:rsid w:val="00272370"/>
    <w:rsid w:val="00272CC6"/>
    <w:rsid w:val="00272D2C"/>
    <w:rsid w:val="0027442C"/>
    <w:rsid w:val="0027442D"/>
    <w:rsid w:val="002748AA"/>
    <w:rsid w:val="002750F1"/>
    <w:rsid w:val="002756DC"/>
    <w:rsid w:val="002757AD"/>
    <w:rsid w:val="00275B9A"/>
    <w:rsid w:val="00275EE2"/>
    <w:rsid w:val="002764CA"/>
    <w:rsid w:val="0027652A"/>
    <w:rsid w:val="00276600"/>
    <w:rsid w:val="0027681C"/>
    <w:rsid w:val="00276848"/>
    <w:rsid w:val="002775C0"/>
    <w:rsid w:val="00277E7E"/>
    <w:rsid w:val="002803F2"/>
    <w:rsid w:val="00280527"/>
    <w:rsid w:val="00280938"/>
    <w:rsid w:val="00280F33"/>
    <w:rsid w:val="002810F5"/>
    <w:rsid w:val="002814CF"/>
    <w:rsid w:val="002817C3"/>
    <w:rsid w:val="002827A7"/>
    <w:rsid w:val="002830AB"/>
    <w:rsid w:val="00283130"/>
    <w:rsid w:val="00283B32"/>
    <w:rsid w:val="00283B4C"/>
    <w:rsid w:val="00283B80"/>
    <w:rsid w:val="002840A5"/>
    <w:rsid w:val="002842D9"/>
    <w:rsid w:val="002844D6"/>
    <w:rsid w:val="002846C4"/>
    <w:rsid w:val="002847CD"/>
    <w:rsid w:val="00284F30"/>
    <w:rsid w:val="00284FD9"/>
    <w:rsid w:val="0028521F"/>
    <w:rsid w:val="00285234"/>
    <w:rsid w:val="00285C07"/>
    <w:rsid w:val="002863E6"/>
    <w:rsid w:val="00286978"/>
    <w:rsid w:val="00286AB5"/>
    <w:rsid w:val="00286C11"/>
    <w:rsid w:val="0028765A"/>
    <w:rsid w:val="00287758"/>
    <w:rsid w:val="00287C00"/>
    <w:rsid w:val="00287FF0"/>
    <w:rsid w:val="00290E7A"/>
    <w:rsid w:val="0029104B"/>
    <w:rsid w:val="0029123F"/>
    <w:rsid w:val="002916EA"/>
    <w:rsid w:val="00291887"/>
    <w:rsid w:val="0029207D"/>
    <w:rsid w:val="00293271"/>
    <w:rsid w:val="00294190"/>
    <w:rsid w:val="00294BBD"/>
    <w:rsid w:val="00294E65"/>
    <w:rsid w:val="00294ECF"/>
    <w:rsid w:val="00295ADA"/>
    <w:rsid w:val="00295B6B"/>
    <w:rsid w:val="00295F83"/>
    <w:rsid w:val="00296651"/>
    <w:rsid w:val="0029667E"/>
    <w:rsid w:val="00296926"/>
    <w:rsid w:val="00297509"/>
    <w:rsid w:val="002977C6"/>
    <w:rsid w:val="00297854"/>
    <w:rsid w:val="00297D57"/>
    <w:rsid w:val="00297F52"/>
    <w:rsid w:val="002A0B00"/>
    <w:rsid w:val="002A1FA1"/>
    <w:rsid w:val="002A2C0B"/>
    <w:rsid w:val="002A3172"/>
    <w:rsid w:val="002A3554"/>
    <w:rsid w:val="002A36A0"/>
    <w:rsid w:val="002A3719"/>
    <w:rsid w:val="002A3784"/>
    <w:rsid w:val="002A386D"/>
    <w:rsid w:val="002A393B"/>
    <w:rsid w:val="002A3A2E"/>
    <w:rsid w:val="002A3A43"/>
    <w:rsid w:val="002A3EDB"/>
    <w:rsid w:val="002A42BE"/>
    <w:rsid w:val="002A47F0"/>
    <w:rsid w:val="002A486C"/>
    <w:rsid w:val="002A4AEF"/>
    <w:rsid w:val="002A543E"/>
    <w:rsid w:val="002A54C4"/>
    <w:rsid w:val="002A5E79"/>
    <w:rsid w:val="002A6724"/>
    <w:rsid w:val="002A679E"/>
    <w:rsid w:val="002A6863"/>
    <w:rsid w:val="002A79BB"/>
    <w:rsid w:val="002A7C3D"/>
    <w:rsid w:val="002A7CF6"/>
    <w:rsid w:val="002B0723"/>
    <w:rsid w:val="002B0D16"/>
    <w:rsid w:val="002B0DF5"/>
    <w:rsid w:val="002B0EA8"/>
    <w:rsid w:val="002B0FBF"/>
    <w:rsid w:val="002B1314"/>
    <w:rsid w:val="002B15B7"/>
    <w:rsid w:val="002B1E52"/>
    <w:rsid w:val="002B23D8"/>
    <w:rsid w:val="002B298F"/>
    <w:rsid w:val="002B3A9F"/>
    <w:rsid w:val="002B41CA"/>
    <w:rsid w:val="002B4B96"/>
    <w:rsid w:val="002B4F27"/>
    <w:rsid w:val="002B5060"/>
    <w:rsid w:val="002B5A5D"/>
    <w:rsid w:val="002B5D66"/>
    <w:rsid w:val="002B5E3E"/>
    <w:rsid w:val="002B5F74"/>
    <w:rsid w:val="002B62EC"/>
    <w:rsid w:val="002B6561"/>
    <w:rsid w:val="002B6674"/>
    <w:rsid w:val="002B6B43"/>
    <w:rsid w:val="002B6FB9"/>
    <w:rsid w:val="002B70EA"/>
    <w:rsid w:val="002B786D"/>
    <w:rsid w:val="002B7BB9"/>
    <w:rsid w:val="002B7BBE"/>
    <w:rsid w:val="002C0B33"/>
    <w:rsid w:val="002C0B76"/>
    <w:rsid w:val="002C21A3"/>
    <w:rsid w:val="002C313C"/>
    <w:rsid w:val="002C3191"/>
    <w:rsid w:val="002C4048"/>
    <w:rsid w:val="002C41B0"/>
    <w:rsid w:val="002C42B8"/>
    <w:rsid w:val="002C4394"/>
    <w:rsid w:val="002C45C3"/>
    <w:rsid w:val="002C495C"/>
    <w:rsid w:val="002C4A59"/>
    <w:rsid w:val="002C57B7"/>
    <w:rsid w:val="002C5AE0"/>
    <w:rsid w:val="002C6135"/>
    <w:rsid w:val="002C6462"/>
    <w:rsid w:val="002C65FD"/>
    <w:rsid w:val="002C7BC3"/>
    <w:rsid w:val="002D00D5"/>
    <w:rsid w:val="002D02BD"/>
    <w:rsid w:val="002D08A2"/>
    <w:rsid w:val="002D091B"/>
    <w:rsid w:val="002D0B84"/>
    <w:rsid w:val="002D1896"/>
    <w:rsid w:val="002D1EE3"/>
    <w:rsid w:val="002D21D9"/>
    <w:rsid w:val="002D2819"/>
    <w:rsid w:val="002D2B7D"/>
    <w:rsid w:val="002D2CF7"/>
    <w:rsid w:val="002D2D91"/>
    <w:rsid w:val="002D3246"/>
    <w:rsid w:val="002D3449"/>
    <w:rsid w:val="002D3659"/>
    <w:rsid w:val="002D3C4F"/>
    <w:rsid w:val="002D3E5A"/>
    <w:rsid w:val="002D3FB6"/>
    <w:rsid w:val="002D3FC6"/>
    <w:rsid w:val="002D4002"/>
    <w:rsid w:val="002D4162"/>
    <w:rsid w:val="002D4171"/>
    <w:rsid w:val="002D4538"/>
    <w:rsid w:val="002D45FC"/>
    <w:rsid w:val="002D48A2"/>
    <w:rsid w:val="002D4C05"/>
    <w:rsid w:val="002D4CA6"/>
    <w:rsid w:val="002D4ECD"/>
    <w:rsid w:val="002D5426"/>
    <w:rsid w:val="002D57EC"/>
    <w:rsid w:val="002D585C"/>
    <w:rsid w:val="002D5A58"/>
    <w:rsid w:val="002D6326"/>
    <w:rsid w:val="002D64CD"/>
    <w:rsid w:val="002D677E"/>
    <w:rsid w:val="002D7028"/>
    <w:rsid w:val="002D7189"/>
    <w:rsid w:val="002D7229"/>
    <w:rsid w:val="002D7239"/>
    <w:rsid w:val="002D72C0"/>
    <w:rsid w:val="002D7341"/>
    <w:rsid w:val="002D7D77"/>
    <w:rsid w:val="002D7F01"/>
    <w:rsid w:val="002E0091"/>
    <w:rsid w:val="002E0551"/>
    <w:rsid w:val="002E0FB5"/>
    <w:rsid w:val="002E15C7"/>
    <w:rsid w:val="002E19F2"/>
    <w:rsid w:val="002E1A5C"/>
    <w:rsid w:val="002E2675"/>
    <w:rsid w:val="002E2BC2"/>
    <w:rsid w:val="002E2E94"/>
    <w:rsid w:val="002E3AB6"/>
    <w:rsid w:val="002E3CCB"/>
    <w:rsid w:val="002E4207"/>
    <w:rsid w:val="002E46C4"/>
    <w:rsid w:val="002E470F"/>
    <w:rsid w:val="002E47CD"/>
    <w:rsid w:val="002E480F"/>
    <w:rsid w:val="002E4A0F"/>
    <w:rsid w:val="002E4A30"/>
    <w:rsid w:val="002E6311"/>
    <w:rsid w:val="002E686A"/>
    <w:rsid w:val="002E7364"/>
    <w:rsid w:val="002E774F"/>
    <w:rsid w:val="002F0026"/>
    <w:rsid w:val="002F1325"/>
    <w:rsid w:val="002F2258"/>
    <w:rsid w:val="002F28AA"/>
    <w:rsid w:val="002F294F"/>
    <w:rsid w:val="002F2E13"/>
    <w:rsid w:val="002F3397"/>
    <w:rsid w:val="002F34B3"/>
    <w:rsid w:val="002F42E8"/>
    <w:rsid w:val="002F43F5"/>
    <w:rsid w:val="002F44D2"/>
    <w:rsid w:val="002F47E5"/>
    <w:rsid w:val="002F5272"/>
    <w:rsid w:val="002F5352"/>
    <w:rsid w:val="002F5D1D"/>
    <w:rsid w:val="002F64A6"/>
    <w:rsid w:val="002F6710"/>
    <w:rsid w:val="002F69D4"/>
    <w:rsid w:val="002F740E"/>
    <w:rsid w:val="002F7434"/>
    <w:rsid w:val="002F7442"/>
    <w:rsid w:val="002F78B0"/>
    <w:rsid w:val="0030003A"/>
    <w:rsid w:val="003007F4"/>
    <w:rsid w:val="00300AED"/>
    <w:rsid w:val="0030149C"/>
    <w:rsid w:val="0030189B"/>
    <w:rsid w:val="003020EE"/>
    <w:rsid w:val="003022BD"/>
    <w:rsid w:val="00302B4A"/>
    <w:rsid w:val="00302EB6"/>
    <w:rsid w:val="003030EB"/>
    <w:rsid w:val="0030389E"/>
    <w:rsid w:val="00303AF5"/>
    <w:rsid w:val="00303DE6"/>
    <w:rsid w:val="003041BE"/>
    <w:rsid w:val="00304440"/>
    <w:rsid w:val="00304AC6"/>
    <w:rsid w:val="00304C3B"/>
    <w:rsid w:val="00305084"/>
    <w:rsid w:val="003056BC"/>
    <w:rsid w:val="00305C06"/>
    <w:rsid w:val="00305C1F"/>
    <w:rsid w:val="00305EFC"/>
    <w:rsid w:val="00305FA6"/>
    <w:rsid w:val="00305FC3"/>
    <w:rsid w:val="00305FFC"/>
    <w:rsid w:val="00306533"/>
    <w:rsid w:val="0030658C"/>
    <w:rsid w:val="0030660E"/>
    <w:rsid w:val="00306B81"/>
    <w:rsid w:val="003075B9"/>
    <w:rsid w:val="00307939"/>
    <w:rsid w:val="00307A36"/>
    <w:rsid w:val="00307C5B"/>
    <w:rsid w:val="00307E0F"/>
    <w:rsid w:val="00307FF2"/>
    <w:rsid w:val="0031010B"/>
    <w:rsid w:val="0031037B"/>
    <w:rsid w:val="003107FF"/>
    <w:rsid w:val="003109B4"/>
    <w:rsid w:val="00310BC1"/>
    <w:rsid w:val="00310C4F"/>
    <w:rsid w:val="00310F62"/>
    <w:rsid w:val="003113B4"/>
    <w:rsid w:val="003113F9"/>
    <w:rsid w:val="0031146B"/>
    <w:rsid w:val="003115AC"/>
    <w:rsid w:val="00311980"/>
    <w:rsid w:val="00311A58"/>
    <w:rsid w:val="003121D5"/>
    <w:rsid w:val="0031220A"/>
    <w:rsid w:val="00312C28"/>
    <w:rsid w:val="00312C77"/>
    <w:rsid w:val="00312E2D"/>
    <w:rsid w:val="003133C8"/>
    <w:rsid w:val="003135A9"/>
    <w:rsid w:val="003137C9"/>
    <w:rsid w:val="00313ACB"/>
    <w:rsid w:val="00313BB3"/>
    <w:rsid w:val="00314063"/>
    <w:rsid w:val="003142D8"/>
    <w:rsid w:val="00314503"/>
    <w:rsid w:val="0031460A"/>
    <w:rsid w:val="00314EF4"/>
    <w:rsid w:val="00315179"/>
    <w:rsid w:val="00315916"/>
    <w:rsid w:val="003161CF"/>
    <w:rsid w:val="003163BB"/>
    <w:rsid w:val="00316D77"/>
    <w:rsid w:val="00316E70"/>
    <w:rsid w:val="0031709D"/>
    <w:rsid w:val="00317250"/>
    <w:rsid w:val="003172A2"/>
    <w:rsid w:val="0031732F"/>
    <w:rsid w:val="003175A7"/>
    <w:rsid w:val="0031772E"/>
    <w:rsid w:val="003178C0"/>
    <w:rsid w:val="00317C10"/>
    <w:rsid w:val="00320A78"/>
    <w:rsid w:val="00320AE0"/>
    <w:rsid w:val="00320BE3"/>
    <w:rsid w:val="00321382"/>
    <w:rsid w:val="00321E09"/>
    <w:rsid w:val="003222C5"/>
    <w:rsid w:val="00322EED"/>
    <w:rsid w:val="003237DF"/>
    <w:rsid w:val="00323EB2"/>
    <w:rsid w:val="00324A50"/>
    <w:rsid w:val="00324CBC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DCE"/>
    <w:rsid w:val="00327E09"/>
    <w:rsid w:val="0033133B"/>
    <w:rsid w:val="003318B9"/>
    <w:rsid w:val="00331C76"/>
    <w:rsid w:val="00331E14"/>
    <w:rsid w:val="00331EAE"/>
    <w:rsid w:val="00331EFF"/>
    <w:rsid w:val="003320CD"/>
    <w:rsid w:val="0033211A"/>
    <w:rsid w:val="003323CD"/>
    <w:rsid w:val="0033241A"/>
    <w:rsid w:val="003325C7"/>
    <w:rsid w:val="00332A31"/>
    <w:rsid w:val="003334EC"/>
    <w:rsid w:val="00333A91"/>
    <w:rsid w:val="00333B06"/>
    <w:rsid w:val="00333D6D"/>
    <w:rsid w:val="003344D3"/>
    <w:rsid w:val="0033482C"/>
    <w:rsid w:val="00334B5A"/>
    <w:rsid w:val="00335453"/>
    <w:rsid w:val="00335AE2"/>
    <w:rsid w:val="00335E93"/>
    <w:rsid w:val="003364B3"/>
    <w:rsid w:val="00336587"/>
    <w:rsid w:val="00336654"/>
    <w:rsid w:val="00337136"/>
    <w:rsid w:val="003400F6"/>
    <w:rsid w:val="0034074D"/>
    <w:rsid w:val="00340D78"/>
    <w:rsid w:val="003411B9"/>
    <w:rsid w:val="0034157E"/>
    <w:rsid w:val="003416E6"/>
    <w:rsid w:val="003419F5"/>
    <w:rsid w:val="00341E00"/>
    <w:rsid w:val="00342B14"/>
    <w:rsid w:val="003436AF"/>
    <w:rsid w:val="00344AD0"/>
    <w:rsid w:val="0034551E"/>
    <w:rsid w:val="00345634"/>
    <w:rsid w:val="00345823"/>
    <w:rsid w:val="00345835"/>
    <w:rsid w:val="003467DC"/>
    <w:rsid w:val="00347375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357"/>
    <w:rsid w:val="00352990"/>
    <w:rsid w:val="003535A4"/>
    <w:rsid w:val="0035413C"/>
    <w:rsid w:val="003542FB"/>
    <w:rsid w:val="0035490E"/>
    <w:rsid w:val="00355019"/>
    <w:rsid w:val="00355344"/>
    <w:rsid w:val="0035624E"/>
    <w:rsid w:val="0035635D"/>
    <w:rsid w:val="0035674A"/>
    <w:rsid w:val="00356835"/>
    <w:rsid w:val="00356C97"/>
    <w:rsid w:val="00356D87"/>
    <w:rsid w:val="00357706"/>
    <w:rsid w:val="0035799D"/>
    <w:rsid w:val="00357B0B"/>
    <w:rsid w:val="00357C19"/>
    <w:rsid w:val="00360A09"/>
    <w:rsid w:val="00360FE8"/>
    <w:rsid w:val="00361943"/>
    <w:rsid w:val="003624A2"/>
    <w:rsid w:val="0036264A"/>
    <w:rsid w:val="00362796"/>
    <w:rsid w:val="0036321E"/>
    <w:rsid w:val="0036323C"/>
    <w:rsid w:val="0036325F"/>
    <w:rsid w:val="003632B7"/>
    <w:rsid w:val="003632EF"/>
    <w:rsid w:val="003638DC"/>
    <w:rsid w:val="00364008"/>
    <w:rsid w:val="003641FB"/>
    <w:rsid w:val="00364371"/>
    <w:rsid w:val="00364D02"/>
    <w:rsid w:val="00365014"/>
    <w:rsid w:val="003654EA"/>
    <w:rsid w:val="003655A1"/>
    <w:rsid w:val="003656E7"/>
    <w:rsid w:val="00365784"/>
    <w:rsid w:val="00365956"/>
    <w:rsid w:val="00365D53"/>
    <w:rsid w:val="0036678C"/>
    <w:rsid w:val="003669BA"/>
    <w:rsid w:val="00366FE9"/>
    <w:rsid w:val="00367216"/>
    <w:rsid w:val="003672D1"/>
    <w:rsid w:val="0036746A"/>
    <w:rsid w:val="00367D86"/>
    <w:rsid w:val="00367E49"/>
    <w:rsid w:val="00367F78"/>
    <w:rsid w:val="00370329"/>
    <w:rsid w:val="0037033F"/>
    <w:rsid w:val="00370501"/>
    <w:rsid w:val="00370686"/>
    <w:rsid w:val="0037078B"/>
    <w:rsid w:val="00370C4A"/>
    <w:rsid w:val="00371153"/>
    <w:rsid w:val="00371ABD"/>
    <w:rsid w:val="003720CC"/>
    <w:rsid w:val="00372992"/>
    <w:rsid w:val="00372A94"/>
    <w:rsid w:val="00372DA0"/>
    <w:rsid w:val="0037310A"/>
    <w:rsid w:val="0037345A"/>
    <w:rsid w:val="0037364C"/>
    <w:rsid w:val="00373ACF"/>
    <w:rsid w:val="00373FC4"/>
    <w:rsid w:val="003748B8"/>
    <w:rsid w:val="00374958"/>
    <w:rsid w:val="00374D11"/>
    <w:rsid w:val="00374F39"/>
    <w:rsid w:val="003753E5"/>
    <w:rsid w:val="00375A69"/>
    <w:rsid w:val="00375C92"/>
    <w:rsid w:val="00375FD8"/>
    <w:rsid w:val="00376100"/>
    <w:rsid w:val="00376151"/>
    <w:rsid w:val="00376161"/>
    <w:rsid w:val="003761E9"/>
    <w:rsid w:val="00376BCC"/>
    <w:rsid w:val="00376CA1"/>
    <w:rsid w:val="00377131"/>
    <w:rsid w:val="003772B9"/>
    <w:rsid w:val="00377314"/>
    <w:rsid w:val="003779D5"/>
    <w:rsid w:val="00377CB6"/>
    <w:rsid w:val="00377FB8"/>
    <w:rsid w:val="003808C1"/>
    <w:rsid w:val="00380DF3"/>
    <w:rsid w:val="003810D4"/>
    <w:rsid w:val="003810D7"/>
    <w:rsid w:val="0038124E"/>
    <w:rsid w:val="0038174C"/>
    <w:rsid w:val="00381BA4"/>
    <w:rsid w:val="00381BB3"/>
    <w:rsid w:val="00381F6F"/>
    <w:rsid w:val="0038210F"/>
    <w:rsid w:val="003821A2"/>
    <w:rsid w:val="003826B1"/>
    <w:rsid w:val="00383948"/>
    <w:rsid w:val="00383B2B"/>
    <w:rsid w:val="00384057"/>
    <w:rsid w:val="003842DF"/>
    <w:rsid w:val="00384511"/>
    <w:rsid w:val="003847D4"/>
    <w:rsid w:val="003849E8"/>
    <w:rsid w:val="00384E3E"/>
    <w:rsid w:val="00385780"/>
    <w:rsid w:val="003867AC"/>
    <w:rsid w:val="00386D8B"/>
    <w:rsid w:val="00386E63"/>
    <w:rsid w:val="003872A5"/>
    <w:rsid w:val="00387603"/>
    <w:rsid w:val="00387A11"/>
    <w:rsid w:val="00387D83"/>
    <w:rsid w:val="0039013C"/>
    <w:rsid w:val="00390F1E"/>
    <w:rsid w:val="00390F4E"/>
    <w:rsid w:val="0039138F"/>
    <w:rsid w:val="00391CB8"/>
    <w:rsid w:val="00391D58"/>
    <w:rsid w:val="00391DBA"/>
    <w:rsid w:val="00391E62"/>
    <w:rsid w:val="00393273"/>
    <w:rsid w:val="003934D8"/>
    <w:rsid w:val="00393764"/>
    <w:rsid w:val="003939BB"/>
    <w:rsid w:val="00393C13"/>
    <w:rsid w:val="003942AE"/>
    <w:rsid w:val="003945AA"/>
    <w:rsid w:val="00395033"/>
    <w:rsid w:val="003950A1"/>
    <w:rsid w:val="00395877"/>
    <w:rsid w:val="00395EFA"/>
    <w:rsid w:val="003961B3"/>
    <w:rsid w:val="003965D3"/>
    <w:rsid w:val="0039738A"/>
    <w:rsid w:val="003975D2"/>
    <w:rsid w:val="00397AC6"/>
    <w:rsid w:val="00397BBD"/>
    <w:rsid w:val="00397C6A"/>
    <w:rsid w:val="003A0155"/>
    <w:rsid w:val="003A05B1"/>
    <w:rsid w:val="003A0C83"/>
    <w:rsid w:val="003A1564"/>
    <w:rsid w:val="003A17F2"/>
    <w:rsid w:val="003A2C91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56ED"/>
    <w:rsid w:val="003A5809"/>
    <w:rsid w:val="003A606D"/>
    <w:rsid w:val="003A621E"/>
    <w:rsid w:val="003A7B4B"/>
    <w:rsid w:val="003A7CCD"/>
    <w:rsid w:val="003A7E26"/>
    <w:rsid w:val="003B0318"/>
    <w:rsid w:val="003B1C90"/>
    <w:rsid w:val="003B1DB2"/>
    <w:rsid w:val="003B211E"/>
    <w:rsid w:val="003B22EC"/>
    <w:rsid w:val="003B27BC"/>
    <w:rsid w:val="003B2DED"/>
    <w:rsid w:val="003B2F4E"/>
    <w:rsid w:val="003B3362"/>
    <w:rsid w:val="003B382C"/>
    <w:rsid w:val="003B3B76"/>
    <w:rsid w:val="003B3E71"/>
    <w:rsid w:val="003B4511"/>
    <w:rsid w:val="003B45B9"/>
    <w:rsid w:val="003B4809"/>
    <w:rsid w:val="003B4E1D"/>
    <w:rsid w:val="003B4E5E"/>
    <w:rsid w:val="003B5D69"/>
    <w:rsid w:val="003B6412"/>
    <w:rsid w:val="003B666D"/>
    <w:rsid w:val="003B6809"/>
    <w:rsid w:val="003B712E"/>
    <w:rsid w:val="003B7BD7"/>
    <w:rsid w:val="003C08D7"/>
    <w:rsid w:val="003C24AC"/>
    <w:rsid w:val="003C2EF6"/>
    <w:rsid w:val="003C3709"/>
    <w:rsid w:val="003C409E"/>
    <w:rsid w:val="003C462C"/>
    <w:rsid w:val="003C477F"/>
    <w:rsid w:val="003C4DE3"/>
    <w:rsid w:val="003C5048"/>
    <w:rsid w:val="003C5146"/>
    <w:rsid w:val="003C5156"/>
    <w:rsid w:val="003C560C"/>
    <w:rsid w:val="003C67EB"/>
    <w:rsid w:val="003C6D2E"/>
    <w:rsid w:val="003C783C"/>
    <w:rsid w:val="003C78E2"/>
    <w:rsid w:val="003D0F4A"/>
    <w:rsid w:val="003D145A"/>
    <w:rsid w:val="003D2ECD"/>
    <w:rsid w:val="003D39FD"/>
    <w:rsid w:val="003D3D1D"/>
    <w:rsid w:val="003D412F"/>
    <w:rsid w:val="003D4CF7"/>
    <w:rsid w:val="003D589F"/>
    <w:rsid w:val="003D5922"/>
    <w:rsid w:val="003D5C00"/>
    <w:rsid w:val="003D614B"/>
    <w:rsid w:val="003D66A6"/>
    <w:rsid w:val="003D67A5"/>
    <w:rsid w:val="003D699A"/>
    <w:rsid w:val="003D6D42"/>
    <w:rsid w:val="003D770A"/>
    <w:rsid w:val="003E00FD"/>
    <w:rsid w:val="003E02B6"/>
    <w:rsid w:val="003E04FC"/>
    <w:rsid w:val="003E0758"/>
    <w:rsid w:val="003E08F4"/>
    <w:rsid w:val="003E098E"/>
    <w:rsid w:val="003E0EB3"/>
    <w:rsid w:val="003E0F74"/>
    <w:rsid w:val="003E1B4C"/>
    <w:rsid w:val="003E23D9"/>
    <w:rsid w:val="003E2489"/>
    <w:rsid w:val="003E267D"/>
    <w:rsid w:val="003E2680"/>
    <w:rsid w:val="003E304C"/>
    <w:rsid w:val="003E359B"/>
    <w:rsid w:val="003E3991"/>
    <w:rsid w:val="003E3B5B"/>
    <w:rsid w:val="003E3BCC"/>
    <w:rsid w:val="003E3F4C"/>
    <w:rsid w:val="003E5515"/>
    <w:rsid w:val="003E5A0E"/>
    <w:rsid w:val="003E5CF4"/>
    <w:rsid w:val="003E6800"/>
    <w:rsid w:val="003E6866"/>
    <w:rsid w:val="003E6D0D"/>
    <w:rsid w:val="003E7C01"/>
    <w:rsid w:val="003E7F24"/>
    <w:rsid w:val="003E7F6E"/>
    <w:rsid w:val="003F000D"/>
    <w:rsid w:val="003F0A62"/>
    <w:rsid w:val="003F0BBD"/>
    <w:rsid w:val="003F1608"/>
    <w:rsid w:val="003F1F86"/>
    <w:rsid w:val="003F280C"/>
    <w:rsid w:val="003F2855"/>
    <w:rsid w:val="003F508E"/>
    <w:rsid w:val="003F519E"/>
    <w:rsid w:val="003F55C1"/>
    <w:rsid w:val="003F5B1F"/>
    <w:rsid w:val="003F6521"/>
    <w:rsid w:val="003F6C4A"/>
    <w:rsid w:val="003F7891"/>
    <w:rsid w:val="003F79BB"/>
    <w:rsid w:val="003F79CA"/>
    <w:rsid w:val="003F7AB4"/>
    <w:rsid w:val="003F7D5A"/>
    <w:rsid w:val="003F7EB4"/>
    <w:rsid w:val="003F7EDD"/>
    <w:rsid w:val="003F7F28"/>
    <w:rsid w:val="0040029B"/>
    <w:rsid w:val="00400454"/>
    <w:rsid w:val="004005EF"/>
    <w:rsid w:val="004007B9"/>
    <w:rsid w:val="00400AA9"/>
    <w:rsid w:val="00400C08"/>
    <w:rsid w:val="00400EA3"/>
    <w:rsid w:val="0040163C"/>
    <w:rsid w:val="00401E5A"/>
    <w:rsid w:val="00404126"/>
    <w:rsid w:val="0040432D"/>
    <w:rsid w:val="00404808"/>
    <w:rsid w:val="00404A18"/>
    <w:rsid w:val="00404DBD"/>
    <w:rsid w:val="00404FF6"/>
    <w:rsid w:val="00405469"/>
    <w:rsid w:val="00406545"/>
    <w:rsid w:val="004065E7"/>
    <w:rsid w:val="0040660D"/>
    <w:rsid w:val="004067BF"/>
    <w:rsid w:val="00406AE5"/>
    <w:rsid w:val="00406E2E"/>
    <w:rsid w:val="004073C8"/>
    <w:rsid w:val="00407436"/>
    <w:rsid w:val="00407516"/>
    <w:rsid w:val="0041028F"/>
    <w:rsid w:val="0041060A"/>
    <w:rsid w:val="00410B2C"/>
    <w:rsid w:val="00411C8F"/>
    <w:rsid w:val="00411FDE"/>
    <w:rsid w:val="00412372"/>
    <w:rsid w:val="0041248C"/>
    <w:rsid w:val="004125FF"/>
    <w:rsid w:val="00412CF9"/>
    <w:rsid w:val="00412E66"/>
    <w:rsid w:val="004135D6"/>
    <w:rsid w:val="00413671"/>
    <w:rsid w:val="004137D4"/>
    <w:rsid w:val="00413854"/>
    <w:rsid w:val="004139A1"/>
    <w:rsid w:val="00413E1F"/>
    <w:rsid w:val="00413EDF"/>
    <w:rsid w:val="0041559E"/>
    <w:rsid w:val="0041575E"/>
    <w:rsid w:val="00416076"/>
    <w:rsid w:val="004160F1"/>
    <w:rsid w:val="00416E01"/>
    <w:rsid w:val="0041705B"/>
    <w:rsid w:val="00417A84"/>
    <w:rsid w:val="00417F56"/>
    <w:rsid w:val="00420018"/>
    <w:rsid w:val="0042007A"/>
    <w:rsid w:val="00420287"/>
    <w:rsid w:val="0042091D"/>
    <w:rsid w:val="0042101A"/>
    <w:rsid w:val="0042158F"/>
    <w:rsid w:val="00421827"/>
    <w:rsid w:val="00421959"/>
    <w:rsid w:val="00422195"/>
    <w:rsid w:val="004223C3"/>
    <w:rsid w:val="00422BA8"/>
    <w:rsid w:val="00422BAD"/>
    <w:rsid w:val="00423A9C"/>
    <w:rsid w:val="00423BFC"/>
    <w:rsid w:val="00423C51"/>
    <w:rsid w:val="00424261"/>
    <w:rsid w:val="00424550"/>
    <w:rsid w:val="00424B9C"/>
    <w:rsid w:val="00424C19"/>
    <w:rsid w:val="00425029"/>
    <w:rsid w:val="004250D6"/>
    <w:rsid w:val="004256A0"/>
    <w:rsid w:val="004258DF"/>
    <w:rsid w:val="00425CDE"/>
    <w:rsid w:val="0042603C"/>
    <w:rsid w:val="004260D7"/>
    <w:rsid w:val="0042697E"/>
    <w:rsid w:val="004276EA"/>
    <w:rsid w:val="00427D23"/>
    <w:rsid w:val="00430C53"/>
    <w:rsid w:val="00431669"/>
    <w:rsid w:val="00431690"/>
    <w:rsid w:val="00431FED"/>
    <w:rsid w:val="0043258F"/>
    <w:rsid w:val="004327F6"/>
    <w:rsid w:val="004329E1"/>
    <w:rsid w:val="00433613"/>
    <w:rsid w:val="00433807"/>
    <w:rsid w:val="00433871"/>
    <w:rsid w:val="00433DAE"/>
    <w:rsid w:val="00434AA8"/>
    <w:rsid w:val="00435029"/>
    <w:rsid w:val="00435657"/>
    <w:rsid w:val="00435886"/>
    <w:rsid w:val="0043595E"/>
    <w:rsid w:val="00435E6E"/>
    <w:rsid w:val="00436550"/>
    <w:rsid w:val="004365B9"/>
    <w:rsid w:val="0043684A"/>
    <w:rsid w:val="00436D38"/>
    <w:rsid w:val="00436DF5"/>
    <w:rsid w:val="004403F3"/>
    <w:rsid w:val="0044063A"/>
    <w:rsid w:val="0044068D"/>
    <w:rsid w:val="00440BC4"/>
    <w:rsid w:val="004410E6"/>
    <w:rsid w:val="00442124"/>
    <w:rsid w:val="0044236E"/>
    <w:rsid w:val="0044322A"/>
    <w:rsid w:val="00443312"/>
    <w:rsid w:val="004437C2"/>
    <w:rsid w:val="004439C4"/>
    <w:rsid w:val="00443DAB"/>
    <w:rsid w:val="0044417F"/>
    <w:rsid w:val="00444376"/>
    <w:rsid w:val="00446B60"/>
    <w:rsid w:val="00446EDE"/>
    <w:rsid w:val="00447117"/>
    <w:rsid w:val="0044780A"/>
    <w:rsid w:val="00447D0D"/>
    <w:rsid w:val="00447DF2"/>
    <w:rsid w:val="00450131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DA0"/>
    <w:rsid w:val="00452E24"/>
    <w:rsid w:val="00452F41"/>
    <w:rsid w:val="004531DE"/>
    <w:rsid w:val="00453A1E"/>
    <w:rsid w:val="00453E70"/>
    <w:rsid w:val="00454148"/>
    <w:rsid w:val="00454219"/>
    <w:rsid w:val="00454269"/>
    <w:rsid w:val="00454531"/>
    <w:rsid w:val="0045473C"/>
    <w:rsid w:val="004547B8"/>
    <w:rsid w:val="004548E9"/>
    <w:rsid w:val="00454B18"/>
    <w:rsid w:val="00454B47"/>
    <w:rsid w:val="00454DE0"/>
    <w:rsid w:val="00454E33"/>
    <w:rsid w:val="00454F14"/>
    <w:rsid w:val="00455566"/>
    <w:rsid w:val="00455914"/>
    <w:rsid w:val="004568B3"/>
    <w:rsid w:val="00456917"/>
    <w:rsid w:val="0045715A"/>
    <w:rsid w:val="004577F4"/>
    <w:rsid w:val="004578B6"/>
    <w:rsid w:val="004578EA"/>
    <w:rsid w:val="00457A51"/>
    <w:rsid w:val="00457AD1"/>
    <w:rsid w:val="004605F3"/>
    <w:rsid w:val="00460C16"/>
    <w:rsid w:val="00460D2E"/>
    <w:rsid w:val="004629FB"/>
    <w:rsid w:val="0046379C"/>
    <w:rsid w:val="00463C70"/>
    <w:rsid w:val="00464B80"/>
    <w:rsid w:val="004658EE"/>
    <w:rsid w:val="004659B8"/>
    <w:rsid w:val="00466094"/>
    <w:rsid w:val="00466DBF"/>
    <w:rsid w:val="00467AE7"/>
    <w:rsid w:val="00467CED"/>
    <w:rsid w:val="00470027"/>
    <w:rsid w:val="0047022D"/>
    <w:rsid w:val="00470C8E"/>
    <w:rsid w:val="004717D2"/>
    <w:rsid w:val="0047180C"/>
    <w:rsid w:val="00471916"/>
    <w:rsid w:val="00472029"/>
    <w:rsid w:val="004723A0"/>
    <w:rsid w:val="00472F0E"/>
    <w:rsid w:val="004731AA"/>
    <w:rsid w:val="004731E7"/>
    <w:rsid w:val="00473381"/>
    <w:rsid w:val="004735BE"/>
    <w:rsid w:val="004736AE"/>
    <w:rsid w:val="00473F3F"/>
    <w:rsid w:val="0047442F"/>
    <w:rsid w:val="00474921"/>
    <w:rsid w:val="00474B0E"/>
    <w:rsid w:val="00475659"/>
    <w:rsid w:val="004760A1"/>
    <w:rsid w:val="00476B46"/>
    <w:rsid w:val="00476DAC"/>
    <w:rsid w:val="00477655"/>
    <w:rsid w:val="00477718"/>
    <w:rsid w:val="004800A3"/>
    <w:rsid w:val="00480128"/>
    <w:rsid w:val="00481479"/>
    <w:rsid w:val="0048159D"/>
    <w:rsid w:val="00481885"/>
    <w:rsid w:val="00481D27"/>
    <w:rsid w:val="00482327"/>
    <w:rsid w:val="004829F2"/>
    <w:rsid w:val="00484353"/>
    <w:rsid w:val="004844DD"/>
    <w:rsid w:val="004845D3"/>
    <w:rsid w:val="004849B3"/>
    <w:rsid w:val="00485308"/>
    <w:rsid w:val="004858BB"/>
    <w:rsid w:val="00485DA3"/>
    <w:rsid w:val="00486144"/>
    <w:rsid w:val="004861D7"/>
    <w:rsid w:val="004861FA"/>
    <w:rsid w:val="00486B43"/>
    <w:rsid w:val="00487026"/>
    <w:rsid w:val="00487347"/>
    <w:rsid w:val="00487408"/>
    <w:rsid w:val="00490374"/>
    <w:rsid w:val="004907F5"/>
    <w:rsid w:val="00490863"/>
    <w:rsid w:val="00490A75"/>
    <w:rsid w:val="00490B97"/>
    <w:rsid w:val="00491152"/>
    <w:rsid w:val="0049189E"/>
    <w:rsid w:val="00491D5E"/>
    <w:rsid w:val="00491D9B"/>
    <w:rsid w:val="004927E7"/>
    <w:rsid w:val="004929F9"/>
    <w:rsid w:val="00492D58"/>
    <w:rsid w:val="00492EA1"/>
    <w:rsid w:val="0049340E"/>
    <w:rsid w:val="00493768"/>
    <w:rsid w:val="004939C9"/>
    <w:rsid w:val="00493FA4"/>
    <w:rsid w:val="004941C6"/>
    <w:rsid w:val="004943C0"/>
    <w:rsid w:val="0049539F"/>
    <w:rsid w:val="004954E3"/>
    <w:rsid w:val="0049591E"/>
    <w:rsid w:val="004959F2"/>
    <w:rsid w:val="00495A5C"/>
    <w:rsid w:val="00496009"/>
    <w:rsid w:val="004962BD"/>
    <w:rsid w:val="004962E3"/>
    <w:rsid w:val="004968C6"/>
    <w:rsid w:val="00496BE8"/>
    <w:rsid w:val="004A01F2"/>
    <w:rsid w:val="004A1BFF"/>
    <w:rsid w:val="004A23E2"/>
    <w:rsid w:val="004A244F"/>
    <w:rsid w:val="004A24DF"/>
    <w:rsid w:val="004A2E1F"/>
    <w:rsid w:val="004A37A1"/>
    <w:rsid w:val="004A3E4D"/>
    <w:rsid w:val="004A4904"/>
    <w:rsid w:val="004A55B3"/>
    <w:rsid w:val="004A5981"/>
    <w:rsid w:val="004A6CE2"/>
    <w:rsid w:val="004A6D6F"/>
    <w:rsid w:val="004A6F37"/>
    <w:rsid w:val="004A72C8"/>
    <w:rsid w:val="004A7A80"/>
    <w:rsid w:val="004A7F2D"/>
    <w:rsid w:val="004B02BC"/>
    <w:rsid w:val="004B098A"/>
    <w:rsid w:val="004B0F92"/>
    <w:rsid w:val="004B1378"/>
    <w:rsid w:val="004B1B8A"/>
    <w:rsid w:val="004B2667"/>
    <w:rsid w:val="004B26EC"/>
    <w:rsid w:val="004B2BFF"/>
    <w:rsid w:val="004B2F2C"/>
    <w:rsid w:val="004B2F87"/>
    <w:rsid w:val="004B3480"/>
    <w:rsid w:val="004B3D44"/>
    <w:rsid w:val="004B402B"/>
    <w:rsid w:val="004B4A0D"/>
    <w:rsid w:val="004B50D9"/>
    <w:rsid w:val="004B54FF"/>
    <w:rsid w:val="004B575B"/>
    <w:rsid w:val="004B6F42"/>
    <w:rsid w:val="004B74B7"/>
    <w:rsid w:val="004B78B7"/>
    <w:rsid w:val="004B7A20"/>
    <w:rsid w:val="004B7E3E"/>
    <w:rsid w:val="004C01E5"/>
    <w:rsid w:val="004C04BB"/>
    <w:rsid w:val="004C0A85"/>
    <w:rsid w:val="004C0B2A"/>
    <w:rsid w:val="004C140E"/>
    <w:rsid w:val="004C16EA"/>
    <w:rsid w:val="004C1A80"/>
    <w:rsid w:val="004C2FFE"/>
    <w:rsid w:val="004C311F"/>
    <w:rsid w:val="004C37AF"/>
    <w:rsid w:val="004C4A53"/>
    <w:rsid w:val="004C5071"/>
    <w:rsid w:val="004C56AF"/>
    <w:rsid w:val="004C589B"/>
    <w:rsid w:val="004C5D1F"/>
    <w:rsid w:val="004C620F"/>
    <w:rsid w:val="004C6617"/>
    <w:rsid w:val="004C719E"/>
    <w:rsid w:val="004C7428"/>
    <w:rsid w:val="004C77C4"/>
    <w:rsid w:val="004D028E"/>
    <w:rsid w:val="004D02C2"/>
    <w:rsid w:val="004D0D15"/>
    <w:rsid w:val="004D0DA7"/>
    <w:rsid w:val="004D1088"/>
    <w:rsid w:val="004D1AE1"/>
    <w:rsid w:val="004D1D79"/>
    <w:rsid w:val="004D1FE3"/>
    <w:rsid w:val="004D222F"/>
    <w:rsid w:val="004D2485"/>
    <w:rsid w:val="004D268F"/>
    <w:rsid w:val="004D2A9F"/>
    <w:rsid w:val="004D34D2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33"/>
    <w:rsid w:val="004D72D1"/>
    <w:rsid w:val="004D7548"/>
    <w:rsid w:val="004D789F"/>
    <w:rsid w:val="004D79E2"/>
    <w:rsid w:val="004D7CC3"/>
    <w:rsid w:val="004D7D5A"/>
    <w:rsid w:val="004E02A1"/>
    <w:rsid w:val="004E02B1"/>
    <w:rsid w:val="004E04C2"/>
    <w:rsid w:val="004E05D7"/>
    <w:rsid w:val="004E0932"/>
    <w:rsid w:val="004E0E29"/>
    <w:rsid w:val="004E1000"/>
    <w:rsid w:val="004E29E4"/>
    <w:rsid w:val="004E34F6"/>
    <w:rsid w:val="004E35DE"/>
    <w:rsid w:val="004E3AB4"/>
    <w:rsid w:val="004E3E87"/>
    <w:rsid w:val="004E3E9A"/>
    <w:rsid w:val="004E41F3"/>
    <w:rsid w:val="004E43AF"/>
    <w:rsid w:val="004E44B7"/>
    <w:rsid w:val="004E46D5"/>
    <w:rsid w:val="004E5105"/>
    <w:rsid w:val="004E559C"/>
    <w:rsid w:val="004E58EF"/>
    <w:rsid w:val="004E5BD5"/>
    <w:rsid w:val="004E6078"/>
    <w:rsid w:val="004E6296"/>
    <w:rsid w:val="004E6C45"/>
    <w:rsid w:val="004E759E"/>
    <w:rsid w:val="004E79BC"/>
    <w:rsid w:val="004E7AE4"/>
    <w:rsid w:val="004F0024"/>
    <w:rsid w:val="004F0669"/>
    <w:rsid w:val="004F06A1"/>
    <w:rsid w:val="004F083E"/>
    <w:rsid w:val="004F1841"/>
    <w:rsid w:val="004F1D1F"/>
    <w:rsid w:val="004F2286"/>
    <w:rsid w:val="004F25DE"/>
    <w:rsid w:val="004F263C"/>
    <w:rsid w:val="004F2BDF"/>
    <w:rsid w:val="004F3657"/>
    <w:rsid w:val="004F3E54"/>
    <w:rsid w:val="004F4150"/>
    <w:rsid w:val="004F43A4"/>
    <w:rsid w:val="004F4AF7"/>
    <w:rsid w:val="004F4DA3"/>
    <w:rsid w:val="004F51E9"/>
    <w:rsid w:val="004F5298"/>
    <w:rsid w:val="004F55DE"/>
    <w:rsid w:val="004F60D0"/>
    <w:rsid w:val="004F663A"/>
    <w:rsid w:val="004F6688"/>
    <w:rsid w:val="004F6C11"/>
    <w:rsid w:val="004F7174"/>
    <w:rsid w:val="004F74B3"/>
    <w:rsid w:val="004F74EF"/>
    <w:rsid w:val="004F78B5"/>
    <w:rsid w:val="004F7CBD"/>
    <w:rsid w:val="004F7E6F"/>
    <w:rsid w:val="0050065C"/>
    <w:rsid w:val="005019AC"/>
    <w:rsid w:val="005019F2"/>
    <w:rsid w:val="005021D2"/>
    <w:rsid w:val="00502469"/>
    <w:rsid w:val="0050250E"/>
    <w:rsid w:val="00502952"/>
    <w:rsid w:val="00502CF5"/>
    <w:rsid w:val="00503484"/>
    <w:rsid w:val="00503789"/>
    <w:rsid w:val="00503A26"/>
    <w:rsid w:val="00503E8B"/>
    <w:rsid w:val="00504417"/>
    <w:rsid w:val="005047F5"/>
    <w:rsid w:val="00506377"/>
    <w:rsid w:val="00506484"/>
    <w:rsid w:val="005068EF"/>
    <w:rsid w:val="0050690A"/>
    <w:rsid w:val="005069CE"/>
    <w:rsid w:val="005069FC"/>
    <w:rsid w:val="00506D43"/>
    <w:rsid w:val="00507327"/>
    <w:rsid w:val="0050755A"/>
    <w:rsid w:val="0050759B"/>
    <w:rsid w:val="005079F4"/>
    <w:rsid w:val="00507B29"/>
    <w:rsid w:val="005105E9"/>
    <w:rsid w:val="005107F5"/>
    <w:rsid w:val="005107FE"/>
    <w:rsid w:val="00510A0F"/>
    <w:rsid w:val="00511104"/>
    <w:rsid w:val="005114BA"/>
    <w:rsid w:val="00511755"/>
    <w:rsid w:val="00511872"/>
    <w:rsid w:val="0051220A"/>
    <w:rsid w:val="0051297D"/>
    <w:rsid w:val="005129EB"/>
    <w:rsid w:val="00513548"/>
    <w:rsid w:val="00513AE3"/>
    <w:rsid w:val="00513BF3"/>
    <w:rsid w:val="00514A88"/>
    <w:rsid w:val="00514D27"/>
    <w:rsid w:val="0051512E"/>
    <w:rsid w:val="0051575B"/>
    <w:rsid w:val="0051591F"/>
    <w:rsid w:val="00516830"/>
    <w:rsid w:val="00516898"/>
    <w:rsid w:val="005178AC"/>
    <w:rsid w:val="00517A0A"/>
    <w:rsid w:val="00517EB8"/>
    <w:rsid w:val="00520504"/>
    <w:rsid w:val="0052075C"/>
    <w:rsid w:val="0052097B"/>
    <w:rsid w:val="00520C61"/>
    <w:rsid w:val="005212EF"/>
    <w:rsid w:val="00521AD5"/>
    <w:rsid w:val="00521BCC"/>
    <w:rsid w:val="0052215F"/>
    <w:rsid w:val="005229FC"/>
    <w:rsid w:val="005232D0"/>
    <w:rsid w:val="00523D49"/>
    <w:rsid w:val="005241D5"/>
    <w:rsid w:val="0052455B"/>
    <w:rsid w:val="00524B23"/>
    <w:rsid w:val="00524B28"/>
    <w:rsid w:val="00524EF3"/>
    <w:rsid w:val="00525234"/>
    <w:rsid w:val="0052545B"/>
    <w:rsid w:val="00525481"/>
    <w:rsid w:val="00525837"/>
    <w:rsid w:val="00525D57"/>
    <w:rsid w:val="00525FB1"/>
    <w:rsid w:val="005265BE"/>
    <w:rsid w:val="00526EFC"/>
    <w:rsid w:val="00527495"/>
    <w:rsid w:val="0052782D"/>
    <w:rsid w:val="005279C5"/>
    <w:rsid w:val="005306A6"/>
    <w:rsid w:val="00530992"/>
    <w:rsid w:val="00530C32"/>
    <w:rsid w:val="005310F4"/>
    <w:rsid w:val="00531542"/>
    <w:rsid w:val="0053221D"/>
    <w:rsid w:val="0053229E"/>
    <w:rsid w:val="00532F2B"/>
    <w:rsid w:val="00532F94"/>
    <w:rsid w:val="00533277"/>
    <w:rsid w:val="00533598"/>
    <w:rsid w:val="0053388D"/>
    <w:rsid w:val="00533DF1"/>
    <w:rsid w:val="005340C7"/>
    <w:rsid w:val="00534194"/>
    <w:rsid w:val="0053425B"/>
    <w:rsid w:val="0053456F"/>
    <w:rsid w:val="005351B2"/>
    <w:rsid w:val="0053542D"/>
    <w:rsid w:val="00536165"/>
    <w:rsid w:val="00536EE8"/>
    <w:rsid w:val="0053703B"/>
    <w:rsid w:val="0053735F"/>
    <w:rsid w:val="00537A6F"/>
    <w:rsid w:val="005409F4"/>
    <w:rsid w:val="00540D4E"/>
    <w:rsid w:val="0054114D"/>
    <w:rsid w:val="00541183"/>
    <w:rsid w:val="0054146C"/>
    <w:rsid w:val="00541757"/>
    <w:rsid w:val="00542763"/>
    <w:rsid w:val="00542F22"/>
    <w:rsid w:val="00543CCD"/>
    <w:rsid w:val="00544513"/>
    <w:rsid w:val="00544CD2"/>
    <w:rsid w:val="0054502F"/>
    <w:rsid w:val="005458B6"/>
    <w:rsid w:val="0054599B"/>
    <w:rsid w:val="00545A1E"/>
    <w:rsid w:val="00545AEC"/>
    <w:rsid w:val="00545F6B"/>
    <w:rsid w:val="005461AF"/>
    <w:rsid w:val="005461E8"/>
    <w:rsid w:val="005467D6"/>
    <w:rsid w:val="00546F75"/>
    <w:rsid w:val="0054708F"/>
    <w:rsid w:val="005475CB"/>
    <w:rsid w:val="00547A58"/>
    <w:rsid w:val="0055054F"/>
    <w:rsid w:val="00550565"/>
    <w:rsid w:val="005507EA"/>
    <w:rsid w:val="00550B8A"/>
    <w:rsid w:val="00550C5D"/>
    <w:rsid w:val="00550D0E"/>
    <w:rsid w:val="00551145"/>
    <w:rsid w:val="005511AA"/>
    <w:rsid w:val="00551250"/>
    <w:rsid w:val="00551305"/>
    <w:rsid w:val="00552095"/>
    <w:rsid w:val="0055237D"/>
    <w:rsid w:val="0055264B"/>
    <w:rsid w:val="00552753"/>
    <w:rsid w:val="00552AC0"/>
    <w:rsid w:val="00552AFD"/>
    <w:rsid w:val="00552DCA"/>
    <w:rsid w:val="00553379"/>
    <w:rsid w:val="00553571"/>
    <w:rsid w:val="00553869"/>
    <w:rsid w:val="00553B82"/>
    <w:rsid w:val="00553CFB"/>
    <w:rsid w:val="005544CF"/>
    <w:rsid w:val="00554593"/>
    <w:rsid w:val="00554FC1"/>
    <w:rsid w:val="0055500A"/>
    <w:rsid w:val="0055542D"/>
    <w:rsid w:val="00555911"/>
    <w:rsid w:val="00555F78"/>
    <w:rsid w:val="0055672D"/>
    <w:rsid w:val="00556858"/>
    <w:rsid w:val="00556E9A"/>
    <w:rsid w:val="00557891"/>
    <w:rsid w:val="00557AEB"/>
    <w:rsid w:val="00557B15"/>
    <w:rsid w:val="00557C78"/>
    <w:rsid w:val="0056045C"/>
    <w:rsid w:val="00560865"/>
    <w:rsid w:val="00560C1B"/>
    <w:rsid w:val="00560D55"/>
    <w:rsid w:val="00560FDC"/>
    <w:rsid w:val="005614EC"/>
    <w:rsid w:val="00561899"/>
    <w:rsid w:val="0056207F"/>
    <w:rsid w:val="005627B9"/>
    <w:rsid w:val="00562891"/>
    <w:rsid w:val="005629E2"/>
    <w:rsid w:val="00562A5E"/>
    <w:rsid w:val="00562BEA"/>
    <w:rsid w:val="00562F12"/>
    <w:rsid w:val="00563C14"/>
    <w:rsid w:val="00563F72"/>
    <w:rsid w:val="00563FC4"/>
    <w:rsid w:val="005646F0"/>
    <w:rsid w:val="00564F18"/>
    <w:rsid w:val="00565281"/>
    <w:rsid w:val="005655E6"/>
    <w:rsid w:val="00565875"/>
    <w:rsid w:val="00565C86"/>
    <w:rsid w:val="00566451"/>
    <w:rsid w:val="00567B5E"/>
    <w:rsid w:val="00567CD3"/>
    <w:rsid w:val="00567D23"/>
    <w:rsid w:val="00567D42"/>
    <w:rsid w:val="00570316"/>
    <w:rsid w:val="00570C26"/>
    <w:rsid w:val="0057274D"/>
    <w:rsid w:val="00573CED"/>
    <w:rsid w:val="00574074"/>
    <w:rsid w:val="00574D2A"/>
    <w:rsid w:val="0057505E"/>
    <w:rsid w:val="00575F9E"/>
    <w:rsid w:val="00576046"/>
    <w:rsid w:val="005762F7"/>
    <w:rsid w:val="00576334"/>
    <w:rsid w:val="005775B9"/>
    <w:rsid w:val="0057793E"/>
    <w:rsid w:val="00581086"/>
    <w:rsid w:val="00581211"/>
    <w:rsid w:val="0058145D"/>
    <w:rsid w:val="00582A44"/>
    <w:rsid w:val="00582EFF"/>
    <w:rsid w:val="00583F7C"/>
    <w:rsid w:val="00583F9C"/>
    <w:rsid w:val="00584122"/>
    <w:rsid w:val="0058476D"/>
    <w:rsid w:val="00585579"/>
    <w:rsid w:val="00585A77"/>
    <w:rsid w:val="0058608F"/>
    <w:rsid w:val="005864A8"/>
    <w:rsid w:val="005868C1"/>
    <w:rsid w:val="00586C2E"/>
    <w:rsid w:val="00586CB2"/>
    <w:rsid w:val="00586FCC"/>
    <w:rsid w:val="005870E9"/>
    <w:rsid w:val="00587171"/>
    <w:rsid w:val="00590566"/>
    <w:rsid w:val="00590DD8"/>
    <w:rsid w:val="00591346"/>
    <w:rsid w:val="0059134F"/>
    <w:rsid w:val="005913C3"/>
    <w:rsid w:val="0059166A"/>
    <w:rsid w:val="005916F4"/>
    <w:rsid w:val="0059203E"/>
    <w:rsid w:val="00592F77"/>
    <w:rsid w:val="005932B4"/>
    <w:rsid w:val="00593AEB"/>
    <w:rsid w:val="00593F79"/>
    <w:rsid w:val="005945E5"/>
    <w:rsid w:val="00595478"/>
    <w:rsid w:val="00595570"/>
    <w:rsid w:val="00595611"/>
    <w:rsid w:val="0059570A"/>
    <w:rsid w:val="0059570C"/>
    <w:rsid w:val="00595856"/>
    <w:rsid w:val="00595889"/>
    <w:rsid w:val="00595A87"/>
    <w:rsid w:val="00595B3C"/>
    <w:rsid w:val="00596A29"/>
    <w:rsid w:val="00597032"/>
    <w:rsid w:val="00597430"/>
    <w:rsid w:val="00597599"/>
    <w:rsid w:val="005979CA"/>
    <w:rsid w:val="005A03AA"/>
    <w:rsid w:val="005A0B32"/>
    <w:rsid w:val="005A0EDB"/>
    <w:rsid w:val="005A1217"/>
    <w:rsid w:val="005A141A"/>
    <w:rsid w:val="005A1489"/>
    <w:rsid w:val="005A14E8"/>
    <w:rsid w:val="005A20E2"/>
    <w:rsid w:val="005A2A75"/>
    <w:rsid w:val="005A2FD5"/>
    <w:rsid w:val="005A3265"/>
    <w:rsid w:val="005A3611"/>
    <w:rsid w:val="005A3769"/>
    <w:rsid w:val="005A3993"/>
    <w:rsid w:val="005A3FFA"/>
    <w:rsid w:val="005A4265"/>
    <w:rsid w:val="005A4F18"/>
    <w:rsid w:val="005A5205"/>
    <w:rsid w:val="005A52B6"/>
    <w:rsid w:val="005A5830"/>
    <w:rsid w:val="005A5954"/>
    <w:rsid w:val="005B0203"/>
    <w:rsid w:val="005B02EC"/>
    <w:rsid w:val="005B02F8"/>
    <w:rsid w:val="005B1B97"/>
    <w:rsid w:val="005B1F55"/>
    <w:rsid w:val="005B1FD8"/>
    <w:rsid w:val="005B2489"/>
    <w:rsid w:val="005B2E46"/>
    <w:rsid w:val="005B33AF"/>
    <w:rsid w:val="005B3650"/>
    <w:rsid w:val="005B366A"/>
    <w:rsid w:val="005B36B6"/>
    <w:rsid w:val="005B36D4"/>
    <w:rsid w:val="005B5ABC"/>
    <w:rsid w:val="005B5DC7"/>
    <w:rsid w:val="005B60B3"/>
    <w:rsid w:val="005B64EC"/>
    <w:rsid w:val="005B7301"/>
    <w:rsid w:val="005B7BD4"/>
    <w:rsid w:val="005C014E"/>
    <w:rsid w:val="005C0D35"/>
    <w:rsid w:val="005C0E69"/>
    <w:rsid w:val="005C0E9F"/>
    <w:rsid w:val="005C12A2"/>
    <w:rsid w:val="005C18BC"/>
    <w:rsid w:val="005C1993"/>
    <w:rsid w:val="005C1C21"/>
    <w:rsid w:val="005C22E4"/>
    <w:rsid w:val="005C240D"/>
    <w:rsid w:val="005C2479"/>
    <w:rsid w:val="005C251A"/>
    <w:rsid w:val="005C28F0"/>
    <w:rsid w:val="005C2963"/>
    <w:rsid w:val="005C2A9E"/>
    <w:rsid w:val="005C2D7D"/>
    <w:rsid w:val="005C37CF"/>
    <w:rsid w:val="005C37E8"/>
    <w:rsid w:val="005C3E54"/>
    <w:rsid w:val="005C4008"/>
    <w:rsid w:val="005C44D0"/>
    <w:rsid w:val="005C4509"/>
    <w:rsid w:val="005C4821"/>
    <w:rsid w:val="005C5C9B"/>
    <w:rsid w:val="005C5F37"/>
    <w:rsid w:val="005C6281"/>
    <w:rsid w:val="005C6339"/>
    <w:rsid w:val="005C6423"/>
    <w:rsid w:val="005C6A4E"/>
    <w:rsid w:val="005C6C39"/>
    <w:rsid w:val="005C6F08"/>
    <w:rsid w:val="005C71A7"/>
    <w:rsid w:val="005C7516"/>
    <w:rsid w:val="005D1ACE"/>
    <w:rsid w:val="005D2076"/>
    <w:rsid w:val="005D2162"/>
    <w:rsid w:val="005D2A43"/>
    <w:rsid w:val="005D2AEF"/>
    <w:rsid w:val="005D2CBF"/>
    <w:rsid w:val="005D2EBE"/>
    <w:rsid w:val="005D3008"/>
    <w:rsid w:val="005D36E9"/>
    <w:rsid w:val="005D3A34"/>
    <w:rsid w:val="005D4060"/>
    <w:rsid w:val="005D469C"/>
    <w:rsid w:val="005D4F8E"/>
    <w:rsid w:val="005D5151"/>
    <w:rsid w:val="005D59B9"/>
    <w:rsid w:val="005D5AA0"/>
    <w:rsid w:val="005D5EF8"/>
    <w:rsid w:val="005D5FCA"/>
    <w:rsid w:val="005D6153"/>
    <w:rsid w:val="005D6971"/>
    <w:rsid w:val="005D6D3C"/>
    <w:rsid w:val="005D705D"/>
    <w:rsid w:val="005D7D8E"/>
    <w:rsid w:val="005E0053"/>
    <w:rsid w:val="005E0188"/>
    <w:rsid w:val="005E0615"/>
    <w:rsid w:val="005E0803"/>
    <w:rsid w:val="005E08B2"/>
    <w:rsid w:val="005E0E55"/>
    <w:rsid w:val="005E19F2"/>
    <w:rsid w:val="005E1D13"/>
    <w:rsid w:val="005E217E"/>
    <w:rsid w:val="005E23E2"/>
    <w:rsid w:val="005E27D4"/>
    <w:rsid w:val="005E29FE"/>
    <w:rsid w:val="005E397A"/>
    <w:rsid w:val="005E4456"/>
    <w:rsid w:val="005E46D5"/>
    <w:rsid w:val="005E4AC0"/>
    <w:rsid w:val="005E515A"/>
    <w:rsid w:val="005E5213"/>
    <w:rsid w:val="005E5397"/>
    <w:rsid w:val="005E658A"/>
    <w:rsid w:val="005E6750"/>
    <w:rsid w:val="005E67A6"/>
    <w:rsid w:val="005E725E"/>
    <w:rsid w:val="005E7EC3"/>
    <w:rsid w:val="005E7F00"/>
    <w:rsid w:val="005F01B7"/>
    <w:rsid w:val="005F0428"/>
    <w:rsid w:val="005F127F"/>
    <w:rsid w:val="005F134D"/>
    <w:rsid w:val="005F26F7"/>
    <w:rsid w:val="005F28CB"/>
    <w:rsid w:val="005F37A4"/>
    <w:rsid w:val="005F3902"/>
    <w:rsid w:val="005F3B4F"/>
    <w:rsid w:val="005F3D77"/>
    <w:rsid w:val="005F418E"/>
    <w:rsid w:val="005F478B"/>
    <w:rsid w:val="005F4A67"/>
    <w:rsid w:val="005F5405"/>
    <w:rsid w:val="005F563B"/>
    <w:rsid w:val="005F5BE8"/>
    <w:rsid w:val="005F6B9D"/>
    <w:rsid w:val="005F7C50"/>
    <w:rsid w:val="005F7E32"/>
    <w:rsid w:val="006000A8"/>
    <w:rsid w:val="00600308"/>
    <w:rsid w:val="006006DF"/>
    <w:rsid w:val="00600CC8"/>
    <w:rsid w:val="0060148F"/>
    <w:rsid w:val="006015D2"/>
    <w:rsid w:val="00601896"/>
    <w:rsid w:val="00601A29"/>
    <w:rsid w:val="00603003"/>
    <w:rsid w:val="006035BF"/>
    <w:rsid w:val="00603E5A"/>
    <w:rsid w:val="006041CB"/>
    <w:rsid w:val="00604996"/>
    <w:rsid w:val="00604BB5"/>
    <w:rsid w:val="00605111"/>
    <w:rsid w:val="006054D9"/>
    <w:rsid w:val="0060597A"/>
    <w:rsid w:val="006059B0"/>
    <w:rsid w:val="0060612D"/>
    <w:rsid w:val="0061188B"/>
    <w:rsid w:val="00612483"/>
    <w:rsid w:val="006125C5"/>
    <w:rsid w:val="00612A0C"/>
    <w:rsid w:val="00612B60"/>
    <w:rsid w:val="00614329"/>
    <w:rsid w:val="0061455C"/>
    <w:rsid w:val="006146C3"/>
    <w:rsid w:val="00614D57"/>
    <w:rsid w:val="0061537B"/>
    <w:rsid w:val="006154D6"/>
    <w:rsid w:val="00615C62"/>
    <w:rsid w:val="00616043"/>
    <w:rsid w:val="00616191"/>
    <w:rsid w:val="0061746D"/>
    <w:rsid w:val="00617B16"/>
    <w:rsid w:val="00620917"/>
    <w:rsid w:val="00620B68"/>
    <w:rsid w:val="00620E2E"/>
    <w:rsid w:val="00621040"/>
    <w:rsid w:val="006213A1"/>
    <w:rsid w:val="0062159A"/>
    <w:rsid w:val="00622860"/>
    <w:rsid w:val="00622C87"/>
    <w:rsid w:val="00623147"/>
    <w:rsid w:val="0062369E"/>
    <w:rsid w:val="006237B2"/>
    <w:rsid w:val="00623D2B"/>
    <w:rsid w:val="00624005"/>
    <w:rsid w:val="0062427B"/>
    <w:rsid w:val="0062469C"/>
    <w:rsid w:val="00624FE9"/>
    <w:rsid w:val="00625CA0"/>
    <w:rsid w:val="00625ECC"/>
    <w:rsid w:val="00626832"/>
    <w:rsid w:val="00630E80"/>
    <w:rsid w:val="0063116E"/>
    <w:rsid w:val="006312E0"/>
    <w:rsid w:val="006313E9"/>
    <w:rsid w:val="00631532"/>
    <w:rsid w:val="006318DB"/>
    <w:rsid w:val="00631B4D"/>
    <w:rsid w:val="006320AA"/>
    <w:rsid w:val="006321B2"/>
    <w:rsid w:val="00633156"/>
    <w:rsid w:val="0063318A"/>
    <w:rsid w:val="00633CE9"/>
    <w:rsid w:val="00633E75"/>
    <w:rsid w:val="00633F80"/>
    <w:rsid w:val="00634418"/>
    <w:rsid w:val="0063483B"/>
    <w:rsid w:val="00634CC6"/>
    <w:rsid w:val="0063572D"/>
    <w:rsid w:val="00635A4A"/>
    <w:rsid w:val="00635C87"/>
    <w:rsid w:val="00635D69"/>
    <w:rsid w:val="00636135"/>
    <w:rsid w:val="006361C1"/>
    <w:rsid w:val="0063689F"/>
    <w:rsid w:val="0063697F"/>
    <w:rsid w:val="0063734A"/>
    <w:rsid w:val="00637CB4"/>
    <w:rsid w:val="0064106E"/>
    <w:rsid w:val="00641175"/>
    <w:rsid w:val="006411DC"/>
    <w:rsid w:val="0064130E"/>
    <w:rsid w:val="00641584"/>
    <w:rsid w:val="00641D6A"/>
    <w:rsid w:val="006423C3"/>
    <w:rsid w:val="006429D2"/>
    <w:rsid w:val="00642C3D"/>
    <w:rsid w:val="006432CD"/>
    <w:rsid w:val="00643450"/>
    <w:rsid w:val="006434B8"/>
    <w:rsid w:val="00643E87"/>
    <w:rsid w:val="006445A9"/>
    <w:rsid w:val="0064467D"/>
    <w:rsid w:val="006447E9"/>
    <w:rsid w:val="00644CD8"/>
    <w:rsid w:val="00644E33"/>
    <w:rsid w:val="00645E42"/>
    <w:rsid w:val="00645F44"/>
    <w:rsid w:val="00646D3C"/>
    <w:rsid w:val="006471C6"/>
    <w:rsid w:val="00647686"/>
    <w:rsid w:val="00647B85"/>
    <w:rsid w:val="00650EC8"/>
    <w:rsid w:val="0065223B"/>
    <w:rsid w:val="006523A1"/>
    <w:rsid w:val="006527D2"/>
    <w:rsid w:val="00653086"/>
    <w:rsid w:val="006531F8"/>
    <w:rsid w:val="00654195"/>
    <w:rsid w:val="0065435A"/>
    <w:rsid w:val="00654790"/>
    <w:rsid w:val="00655433"/>
    <w:rsid w:val="006554A8"/>
    <w:rsid w:val="0065659E"/>
    <w:rsid w:val="00656BBE"/>
    <w:rsid w:val="006576E2"/>
    <w:rsid w:val="00657D5D"/>
    <w:rsid w:val="0066018E"/>
    <w:rsid w:val="00660243"/>
    <w:rsid w:val="00660828"/>
    <w:rsid w:val="00660A35"/>
    <w:rsid w:val="00660E2C"/>
    <w:rsid w:val="00661199"/>
    <w:rsid w:val="0066181C"/>
    <w:rsid w:val="00661C2A"/>
    <w:rsid w:val="00662608"/>
    <w:rsid w:val="00662B08"/>
    <w:rsid w:val="00662EA3"/>
    <w:rsid w:val="0066332E"/>
    <w:rsid w:val="00663B54"/>
    <w:rsid w:val="006646C6"/>
    <w:rsid w:val="00665617"/>
    <w:rsid w:val="006658D9"/>
    <w:rsid w:val="00665BD2"/>
    <w:rsid w:val="0066641D"/>
    <w:rsid w:val="00666750"/>
    <w:rsid w:val="0066689E"/>
    <w:rsid w:val="00666F1E"/>
    <w:rsid w:val="00667055"/>
    <w:rsid w:val="006675B0"/>
    <w:rsid w:val="00667A52"/>
    <w:rsid w:val="00667B42"/>
    <w:rsid w:val="006703AD"/>
    <w:rsid w:val="0067048A"/>
    <w:rsid w:val="00670C6E"/>
    <w:rsid w:val="00671512"/>
    <w:rsid w:val="00671A20"/>
    <w:rsid w:val="00671BD5"/>
    <w:rsid w:val="0067233E"/>
    <w:rsid w:val="00672562"/>
    <w:rsid w:val="006725F2"/>
    <w:rsid w:val="00672712"/>
    <w:rsid w:val="0067285D"/>
    <w:rsid w:val="00672CBC"/>
    <w:rsid w:val="00673323"/>
    <w:rsid w:val="006733A3"/>
    <w:rsid w:val="006733BE"/>
    <w:rsid w:val="00673594"/>
    <w:rsid w:val="0067411C"/>
    <w:rsid w:val="006748E1"/>
    <w:rsid w:val="00674C68"/>
    <w:rsid w:val="00674D0F"/>
    <w:rsid w:val="00674D41"/>
    <w:rsid w:val="00675191"/>
    <w:rsid w:val="00675680"/>
    <w:rsid w:val="006759CA"/>
    <w:rsid w:val="00675B56"/>
    <w:rsid w:val="00675FBA"/>
    <w:rsid w:val="00676DEC"/>
    <w:rsid w:val="00676E47"/>
    <w:rsid w:val="006774F5"/>
    <w:rsid w:val="00677843"/>
    <w:rsid w:val="00677879"/>
    <w:rsid w:val="00680979"/>
    <w:rsid w:val="00680C20"/>
    <w:rsid w:val="00680CEF"/>
    <w:rsid w:val="00681309"/>
    <w:rsid w:val="006814A7"/>
    <w:rsid w:val="0068187F"/>
    <w:rsid w:val="00681E3E"/>
    <w:rsid w:val="00681F2B"/>
    <w:rsid w:val="00682300"/>
    <w:rsid w:val="006823B0"/>
    <w:rsid w:val="00682FB4"/>
    <w:rsid w:val="0068309D"/>
    <w:rsid w:val="00683E42"/>
    <w:rsid w:val="00684542"/>
    <w:rsid w:val="006847AF"/>
    <w:rsid w:val="00684A53"/>
    <w:rsid w:val="00684A7E"/>
    <w:rsid w:val="00684E47"/>
    <w:rsid w:val="00685311"/>
    <w:rsid w:val="006856C2"/>
    <w:rsid w:val="00685B56"/>
    <w:rsid w:val="0068649C"/>
    <w:rsid w:val="00686543"/>
    <w:rsid w:val="0068695D"/>
    <w:rsid w:val="00687006"/>
    <w:rsid w:val="006872E2"/>
    <w:rsid w:val="0068751C"/>
    <w:rsid w:val="006877DD"/>
    <w:rsid w:val="006903C6"/>
    <w:rsid w:val="0069060B"/>
    <w:rsid w:val="0069074C"/>
    <w:rsid w:val="006908AF"/>
    <w:rsid w:val="00691103"/>
    <w:rsid w:val="006913F7"/>
    <w:rsid w:val="0069165A"/>
    <w:rsid w:val="006919F5"/>
    <w:rsid w:val="006925AA"/>
    <w:rsid w:val="006927AB"/>
    <w:rsid w:val="0069310E"/>
    <w:rsid w:val="00693464"/>
    <w:rsid w:val="00693469"/>
    <w:rsid w:val="00693BE0"/>
    <w:rsid w:val="00694357"/>
    <w:rsid w:val="0069442E"/>
    <w:rsid w:val="006944E0"/>
    <w:rsid w:val="006947B1"/>
    <w:rsid w:val="00694886"/>
    <w:rsid w:val="006948A7"/>
    <w:rsid w:val="0069509E"/>
    <w:rsid w:val="0069539E"/>
    <w:rsid w:val="0069596A"/>
    <w:rsid w:val="00695CCF"/>
    <w:rsid w:val="00695D30"/>
    <w:rsid w:val="0069773C"/>
    <w:rsid w:val="006977CD"/>
    <w:rsid w:val="006A036F"/>
    <w:rsid w:val="006A08D1"/>
    <w:rsid w:val="006A0DFB"/>
    <w:rsid w:val="006A1097"/>
    <w:rsid w:val="006A12FC"/>
    <w:rsid w:val="006A1648"/>
    <w:rsid w:val="006A19FF"/>
    <w:rsid w:val="006A20F7"/>
    <w:rsid w:val="006A2136"/>
    <w:rsid w:val="006A2E2F"/>
    <w:rsid w:val="006A385A"/>
    <w:rsid w:val="006A3A47"/>
    <w:rsid w:val="006A40D7"/>
    <w:rsid w:val="006A4B72"/>
    <w:rsid w:val="006A5430"/>
    <w:rsid w:val="006A580E"/>
    <w:rsid w:val="006A5F34"/>
    <w:rsid w:val="006A62C9"/>
    <w:rsid w:val="006A63BE"/>
    <w:rsid w:val="006A701A"/>
    <w:rsid w:val="006A72CF"/>
    <w:rsid w:val="006B0355"/>
    <w:rsid w:val="006B0CEC"/>
    <w:rsid w:val="006B0E9B"/>
    <w:rsid w:val="006B1840"/>
    <w:rsid w:val="006B18F4"/>
    <w:rsid w:val="006B2617"/>
    <w:rsid w:val="006B2DD7"/>
    <w:rsid w:val="006B2F77"/>
    <w:rsid w:val="006B3284"/>
    <w:rsid w:val="006B3BB3"/>
    <w:rsid w:val="006B41FA"/>
    <w:rsid w:val="006B47AE"/>
    <w:rsid w:val="006B4E13"/>
    <w:rsid w:val="006B4E5B"/>
    <w:rsid w:val="006B4F84"/>
    <w:rsid w:val="006B51CC"/>
    <w:rsid w:val="006B5DA0"/>
    <w:rsid w:val="006B6155"/>
    <w:rsid w:val="006B636F"/>
    <w:rsid w:val="006B6AF0"/>
    <w:rsid w:val="006B6BBA"/>
    <w:rsid w:val="006B6D8C"/>
    <w:rsid w:val="006B73E3"/>
    <w:rsid w:val="006B7A82"/>
    <w:rsid w:val="006B7ADC"/>
    <w:rsid w:val="006B7D92"/>
    <w:rsid w:val="006C0829"/>
    <w:rsid w:val="006C095E"/>
    <w:rsid w:val="006C1134"/>
    <w:rsid w:val="006C2658"/>
    <w:rsid w:val="006C32A2"/>
    <w:rsid w:val="006C3D3D"/>
    <w:rsid w:val="006C443D"/>
    <w:rsid w:val="006C455C"/>
    <w:rsid w:val="006C49A7"/>
    <w:rsid w:val="006C4AB7"/>
    <w:rsid w:val="006C4B4D"/>
    <w:rsid w:val="006C51C1"/>
    <w:rsid w:val="006C5B0C"/>
    <w:rsid w:val="006C5D31"/>
    <w:rsid w:val="006C68BE"/>
    <w:rsid w:val="006C6A52"/>
    <w:rsid w:val="006C6B8A"/>
    <w:rsid w:val="006C7138"/>
    <w:rsid w:val="006C73A6"/>
    <w:rsid w:val="006C743E"/>
    <w:rsid w:val="006C7557"/>
    <w:rsid w:val="006C763B"/>
    <w:rsid w:val="006C7814"/>
    <w:rsid w:val="006D016A"/>
    <w:rsid w:val="006D032C"/>
    <w:rsid w:val="006D0395"/>
    <w:rsid w:val="006D0A99"/>
    <w:rsid w:val="006D0BBE"/>
    <w:rsid w:val="006D0BEB"/>
    <w:rsid w:val="006D0CA7"/>
    <w:rsid w:val="006D177D"/>
    <w:rsid w:val="006D2917"/>
    <w:rsid w:val="006D3ACF"/>
    <w:rsid w:val="006D3D13"/>
    <w:rsid w:val="006D3E40"/>
    <w:rsid w:val="006D3E93"/>
    <w:rsid w:val="006D401D"/>
    <w:rsid w:val="006D46F1"/>
    <w:rsid w:val="006D48A9"/>
    <w:rsid w:val="006D511B"/>
    <w:rsid w:val="006D57E2"/>
    <w:rsid w:val="006D7097"/>
    <w:rsid w:val="006D755C"/>
    <w:rsid w:val="006D777B"/>
    <w:rsid w:val="006D79F7"/>
    <w:rsid w:val="006E026E"/>
    <w:rsid w:val="006E0406"/>
    <w:rsid w:val="006E0810"/>
    <w:rsid w:val="006E0CA4"/>
    <w:rsid w:val="006E10CD"/>
    <w:rsid w:val="006E11D3"/>
    <w:rsid w:val="006E13EA"/>
    <w:rsid w:val="006E158E"/>
    <w:rsid w:val="006E1ACB"/>
    <w:rsid w:val="006E25CA"/>
    <w:rsid w:val="006E272B"/>
    <w:rsid w:val="006E2BFF"/>
    <w:rsid w:val="006E2C27"/>
    <w:rsid w:val="006E30F1"/>
    <w:rsid w:val="006E390D"/>
    <w:rsid w:val="006E3D7E"/>
    <w:rsid w:val="006E4054"/>
    <w:rsid w:val="006E4359"/>
    <w:rsid w:val="006E4447"/>
    <w:rsid w:val="006E46F4"/>
    <w:rsid w:val="006E4F29"/>
    <w:rsid w:val="006E4F8D"/>
    <w:rsid w:val="006E52F2"/>
    <w:rsid w:val="006E568C"/>
    <w:rsid w:val="006E5920"/>
    <w:rsid w:val="006E5A11"/>
    <w:rsid w:val="006E5D79"/>
    <w:rsid w:val="006E6505"/>
    <w:rsid w:val="006E6544"/>
    <w:rsid w:val="006E6952"/>
    <w:rsid w:val="006E6CBA"/>
    <w:rsid w:val="006E7011"/>
    <w:rsid w:val="006E74B0"/>
    <w:rsid w:val="006E7524"/>
    <w:rsid w:val="006E77A8"/>
    <w:rsid w:val="006E77B4"/>
    <w:rsid w:val="006E7939"/>
    <w:rsid w:val="006E7B7A"/>
    <w:rsid w:val="006E7C0A"/>
    <w:rsid w:val="006E7EF6"/>
    <w:rsid w:val="006F0430"/>
    <w:rsid w:val="006F129C"/>
    <w:rsid w:val="006F140C"/>
    <w:rsid w:val="006F147C"/>
    <w:rsid w:val="006F185B"/>
    <w:rsid w:val="006F1979"/>
    <w:rsid w:val="006F1B51"/>
    <w:rsid w:val="006F22D9"/>
    <w:rsid w:val="006F3345"/>
    <w:rsid w:val="006F365B"/>
    <w:rsid w:val="006F3FC1"/>
    <w:rsid w:val="006F4777"/>
    <w:rsid w:val="006F479B"/>
    <w:rsid w:val="006F47AE"/>
    <w:rsid w:val="006F5544"/>
    <w:rsid w:val="006F55D4"/>
    <w:rsid w:val="006F5927"/>
    <w:rsid w:val="006F5ACA"/>
    <w:rsid w:val="006F5B90"/>
    <w:rsid w:val="006F5C6B"/>
    <w:rsid w:val="006F5E27"/>
    <w:rsid w:val="006F5E9B"/>
    <w:rsid w:val="006F65A2"/>
    <w:rsid w:val="006F6F82"/>
    <w:rsid w:val="006F747B"/>
    <w:rsid w:val="006F75B3"/>
    <w:rsid w:val="006F7BA6"/>
    <w:rsid w:val="006F7F9E"/>
    <w:rsid w:val="0070034E"/>
    <w:rsid w:val="00700D37"/>
    <w:rsid w:val="00700E41"/>
    <w:rsid w:val="00701A43"/>
    <w:rsid w:val="00701AA6"/>
    <w:rsid w:val="00701B2D"/>
    <w:rsid w:val="0070238A"/>
    <w:rsid w:val="00702A10"/>
    <w:rsid w:val="00702B7D"/>
    <w:rsid w:val="00703681"/>
    <w:rsid w:val="00703DC5"/>
    <w:rsid w:val="00703F3D"/>
    <w:rsid w:val="00704129"/>
    <w:rsid w:val="007044AF"/>
    <w:rsid w:val="00704E4B"/>
    <w:rsid w:val="00705487"/>
    <w:rsid w:val="00705848"/>
    <w:rsid w:val="00705A59"/>
    <w:rsid w:val="00706023"/>
    <w:rsid w:val="007069B7"/>
    <w:rsid w:val="0070710E"/>
    <w:rsid w:val="007073ED"/>
    <w:rsid w:val="007103FC"/>
    <w:rsid w:val="0071055F"/>
    <w:rsid w:val="00710BF8"/>
    <w:rsid w:val="007114FC"/>
    <w:rsid w:val="00711980"/>
    <w:rsid w:val="00712E67"/>
    <w:rsid w:val="00712E75"/>
    <w:rsid w:val="0071327A"/>
    <w:rsid w:val="0071384B"/>
    <w:rsid w:val="00713F90"/>
    <w:rsid w:val="00713FF8"/>
    <w:rsid w:val="007140F5"/>
    <w:rsid w:val="007141B3"/>
    <w:rsid w:val="007143C3"/>
    <w:rsid w:val="00714647"/>
    <w:rsid w:val="00714AB7"/>
    <w:rsid w:val="00714D24"/>
    <w:rsid w:val="00714F76"/>
    <w:rsid w:val="0071552E"/>
    <w:rsid w:val="00715644"/>
    <w:rsid w:val="00715905"/>
    <w:rsid w:val="00716372"/>
    <w:rsid w:val="00716688"/>
    <w:rsid w:val="00716BF2"/>
    <w:rsid w:val="00717201"/>
    <w:rsid w:val="00717AF6"/>
    <w:rsid w:val="00717CE4"/>
    <w:rsid w:val="0072025E"/>
    <w:rsid w:val="00720A3D"/>
    <w:rsid w:val="00720C77"/>
    <w:rsid w:val="007212D1"/>
    <w:rsid w:val="00721905"/>
    <w:rsid w:val="00721E73"/>
    <w:rsid w:val="00723466"/>
    <w:rsid w:val="00723FFC"/>
    <w:rsid w:val="00724277"/>
    <w:rsid w:val="00724879"/>
    <w:rsid w:val="0072538C"/>
    <w:rsid w:val="00725A64"/>
    <w:rsid w:val="0072638E"/>
    <w:rsid w:val="0072684E"/>
    <w:rsid w:val="00726D37"/>
    <w:rsid w:val="00727737"/>
    <w:rsid w:val="007278AA"/>
    <w:rsid w:val="00727B7A"/>
    <w:rsid w:val="00727E15"/>
    <w:rsid w:val="0073024A"/>
    <w:rsid w:val="00730AA5"/>
    <w:rsid w:val="00732EA4"/>
    <w:rsid w:val="007332A1"/>
    <w:rsid w:val="007334F9"/>
    <w:rsid w:val="00733B17"/>
    <w:rsid w:val="00734252"/>
    <w:rsid w:val="00734345"/>
    <w:rsid w:val="0073470C"/>
    <w:rsid w:val="007347D5"/>
    <w:rsid w:val="00734DB8"/>
    <w:rsid w:val="007353E3"/>
    <w:rsid w:val="007359AB"/>
    <w:rsid w:val="00735BF9"/>
    <w:rsid w:val="00735CD9"/>
    <w:rsid w:val="007360D6"/>
    <w:rsid w:val="00736685"/>
    <w:rsid w:val="00736849"/>
    <w:rsid w:val="00736874"/>
    <w:rsid w:val="00736878"/>
    <w:rsid w:val="00737E39"/>
    <w:rsid w:val="0074092D"/>
    <w:rsid w:val="00740DB6"/>
    <w:rsid w:val="00740F45"/>
    <w:rsid w:val="007413D9"/>
    <w:rsid w:val="0074185F"/>
    <w:rsid w:val="00741FAE"/>
    <w:rsid w:val="00742FC8"/>
    <w:rsid w:val="00743785"/>
    <w:rsid w:val="00743D2C"/>
    <w:rsid w:val="00743DDD"/>
    <w:rsid w:val="00743EA8"/>
    <w:rsid w:val="00744506"/>
    <w:rsid w:val="0074495A"/>
    <w:rsid w:val="00745367"/>
    <w:rsid w:val="0074600C"/>
    <w:rsid w:val="007460D4"/>
    <w:rsid w:val="00746384"/>
    <w:rsid w:val="00746649"/>
    <w:rsid w:val="00746846"/>
    <w:rsid w:val="00746852"/>
    <w:rsid w:val="00746BC5"/>
    <w:rsid w:val="007475A3"/>
    <w:rsid w:val="00747927"/>
    <w:rsid w:val="00747F66"/>
    <w:rsid w:val="00750567"/>
    <w:rsid w:val="0075074F"/>
    <w:rsid w:val="00750811"/>
    <w:rsid w:val="00750A10"/>
    <w:rsid w:val="00750FCF"/>
    <w:rsid w:val="0075151F"/>
    <w:rsid w:val="0075164F"/>
    <w:rsid w:val="00751BA1"/>
    <w:rsid w:val="00752026"/>
    <w:rsid w:val="0075239D"/>
    <w:rsid w:val="00752AE9"/>
    <w:rsid w:val="00753533"/>
    <w:rsid w:val="007539B8"/>
    <w:rsid w:val="00753BF4"/>
    <w:rsid w:val="0075404F"/>
    <w:rsid w:val="00754A14"/>
    <w:rsid w:val="00755B77"/>
    <w:rsid w:val="00755D11"/>
    <w:rsid w:val="00755F0A"/>
    <w:rsid w:val="0075648D"/>
    <w:rsid w:val="00756666"/>
    <w:rsid w:val="0075693C"/>
    <w:rsid w:val="007569FB"/>
    <w:rsid w:val="00756A7F"/>
    <w:rsid w:val="00757076"/>
    <w:rsid w:val="0075743E"/>
    <w:rsid w:val="007600B8"/>
    <w:rsid w:val="007604C5"/>
    <w:rsid w:val="00760CA1"/>
    <w:rsid w:val="00761213"/>
    <w:rsid w:val="0076146C"/>
    <w:rsid w:val="007616DD"/>
    <w:rsid w:val="007617DE"/>
    <w:rsid w:val="00761992"/>
    <w:rsid w:val="00761D90"/>
    <w:rsid w:val="007620B6"/>
    <w:rsid w:val="00762E6B"/>
    <w:rsid w:val="00763A9B"/>
    <w:rsid w:val="00763E93"/>
    <w:rsid w:val="0076427E"/>
    <w:rsid w:val="007647D3"/>
    <w:rsid w:val="00764D69"/>
    <w:rsid w:val="00764EDB"/>
    <w:rsid w:val="00765FC8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9B3"/>
    <w:rsid w:val="007719C8"/>
    <w:rsid w:val="00771A85"/>
    <w:rsid w:val="00771D25"/>
    <w:rsid w:val="00772284"/>
    <w:rsid w:val="00772BD4"/>
    <w:rsid w:val="00773826"/>
    <w:rsid w:val="00773E8B"/>
    <w:rsid w:val="00773F84"/>
    <w:rsid w:val="007748B9"/>
    <w:rsid w:val="00775038"/>
    <w:rsid w:val="007757B2"/>
    <w:rsid w:val="007758AF"/>
    <w:rsid w:val="007758EB"/>
    <w:rsid w:val="00775C46"/>
    <w:rsid w:val="007802BE"/>
    <w:rsid w:val="00780933"/>
    <w:rsid w:val="0078157F"/>
    <w:rsid w:val="00781AB9"/>
    <w:rsid w:val="00781C6D"/>
    <w:rsid w:val="00782C45"/>
    <w:rsid w:val="00783A53"/>
    <w:rsid w:val="00783BA6"/>
    <w:rsid w:val="00784283"/>
    <w:rsid w:val="00784386"/>
    <w:rsid w:val="00784E29"/>
    <w:rsid w:val="0078536B"/>
    <w:rsid w:val="00785534"/>
    <w:rsid w:val="0078661B"/>
    <w:rsid w:val="007868B9"/>
    <w:rsid w:val="00786C71"/>
    <w:rsid w:val="00787DEB"/>
    <w:rsid w:val="00787E8A"/>
    <w:rsid w:val="00790332"/>
    <w:rsid w:val="00790B78"/>
    <w:rsid w:val="00790FD3"/>
    <w:rsid w:val="007914BE"/>
    <w:rsid w:val="00791534"/>
    <w:rsid w:val="00791841"/>
    <w:rsid w:val="0079187E"/>
    <w:rsid w:val="0079242D"/>
    <w:rsid w:val="007930DA"/>
    <w:rsid w:val="0079346B"/>
    <w:rsid w:val="00793569"/>
    <w:rsid w:val="00793A8C"/>
    <w:rsid w:val="00793AEE"/>
    <w:rsid w:val="00793E7E"/>
    <w:rsid w:val="007944F9"/>
    <w:rsid w:val="0079494F"/>
    <w:rsid w:val="0079533B"/>
    <w:rsid w:val="00795658"/>
    <w:rsid w:val="007958C4"/>
    <w:rsid w:val="0079602E"/>
    <w:rsid w:val="00796072"/>
    <w:rsid w:val="00796393"/>
    <w:rsid w:val="00796919"/>
    <w:rsid w:val="00796B2A"/>
    <w:rsid w:val="00797B3B"/>
    <w:rsid w:val="00797E07"/>
    <w:rsid w:val="007A0E5E"/>
    <w:rsid w:val="007A0E68"/>
    <w:rsid w:val="007A0F5A"/>
    <w:rsid w:val="007A10C5"/>
    <w:rsid w:val="007A1781"/>
    <w:rsid w:val="007A279E"/>
    <w:rsid w:val="007A2BC1"/>
    <w:rsid w:val="007A350E"/>
    <w:rsid w:val="007A3933"/>
    <w:rsid w:val="007A3DC5"/>
    <w:rsid w:val="007A4106"/>
    <w:rsid w:val="007A4237"/>
    <w:rsid w:val="007A447E"/>
    <w:rsid w:val="007A4B1E"/>
    <w:rsid w:val="007A4CE0"/>
    <w:rsid w:val="007A5029"/>
    <w:rsid w:val="007A5119"/>
    <w:rsid w:val="007A5611"/>
    <w:rsid w:val="007A62E7"/>
    <w:rsid w:val="007A659C"/>
    <w:rsid w:val="007A6A17"/>
    <w:rsid w:val="007A7155"/>
    <w:rsid w:val="007A7313"/>
    <w:rsid w:val="007A7410"/>
    <w:rsid w:val="007A7609"/>
    <w:rsid w:val="007A766A"/>
    <w:rsid w:val="007A7DB4"/>
    <w:rsid w:val="007A7DCE"/>
    <w:rsid w:val="007B018E"/>
    <w:rsid w:val="007B06D0"/>
    <w:rsid w:val="007B087F"/>
    <w:rsid w:val="007B0BAE"/>
    <w:rsid w:val="007B0F28"/>
    <w:rsid w:val="007B1102"/>
    <w:rsid w:val="007B14FB"/>
    <w:rsid w:val="007B18DB"/>
    <w:rsid w:val="007B1B89"/>
    <w:rsid w:val="007B200B"/>
    <w:rsid w:val="007B21BB"/>
    <w:rsid w:val="007B225E"/>
    <w:rsid w:val="007B293C"/>
    <w:rsid w:val="007B3050"/>
    <w:rsid w:val="007B3498"/>
    <w:rsid w:val="007B396A"/>
    <w:rsid w:val="007B3A7B"/>
    <w:rsid w:val="007B4DC1"/>
    <w:rsid w:val="007B571A"/>
    <w:rsid w:val="007B5AF5"/>
    <w:rsid w:val="007B5E71"/>
    <w:rsid w:val="007B7332"/>
    <w:rsid w:val="007C0004"/>
    <w:rsid w:val="007C0401"/>
    <w:rsid w:val="007C04D1"/>
    <w:rsid w:val="007C04E7"/>
    <w:rsid w:val="007C0902"/>
    <w:rsid w:val="007C093C"/>
    <w:rsid w:val="007C0A6C"/>
    <w:rsid w:val="007C0D8B"/>
    <w:rsid w:val="007C0F24"/>
    <w:rsid w:val="007C105C"/>
    <w:rsid w:val="007C1AC1"/>
    <w:rsid w:val="007C1DCB"/>
    <w:rsid w:val="007C2380"/>
    <w:rsid w:val="007C2EE8"/>
    <w:rsid w:val="007C30B3"/>
    <w:rsid w:val="007C3463"/>
    <w:rsid w:val="007C35BC"/>
    <w:rsid w:val="007C4025"/>
    <w:rsid w:val="007C5656"/>
    <w:rsid w:val="007C64F6"/>
    <w:rsid w:val="007C6794"/>
    <w:rsid w:val="007C6CBE"/>
    <w:rsid w:val="007C75A6"/>
    <w:rsid w:val="007C7861"/>
    <w:rsid w:val="007C7A55"/>
    <w:rsid w:val="007C7C8C"/>
    <w:rsid w:val="007C7D55"/>
    <w:rsid w:val="007C7FB3"/>
    <w:rsid w:val="007D0637"/>
    <w:rsid w:val="007D0831"/>
    <w:rsid w:val="007D08EE"/>
    <w:rsid w:val="007D094E"/>
    <w:rsid w:val="007D0DF4"/>
    <w:rsid w:val="007D28BE"/>
    <w:rsid w:val="007D2951"/>
    <w:rsid w:val="007D2B70"/>
    <w:rsid w:val="007D3297"/>
    <w:rsid w:val="007D3DFF"/>
    <w:rsid w:val="007D44EB"/>
    <w:rsid w:val="007D466B"/>
    <w:rsid w:val="007D46B7"/>
    <w:rsid w:val="007D4ABE"/>
    <w:rsid w:val="007D4AD5"/>
    <w:rsid w:val="007D4C9D"/>
    <w:rsid w:val="007D5394"/>
    <w:rsid w:val="007D5501"/>
    <w:rsid w:val="007D5FD9"/>
    <w:rsid w:val="007D6506"/>
    <w:rsid w:val="007D68DF"/>
    <w:rsid w:val="007D6D2B"/>
    <w:rsid w:val="007D6D5C"/>
    <w:rsid w:val="007D6E4F"/>
    <w:rsid w:val="007D7B5E"/>
    <w:rsid w:val="007E042D"/>
    <w:rsid w:val="007E071C"/>
    <w:rsid w:val="007E155D"/>
    <w:rsid w:val="007E16EE"/>
    <w:rsid w:val="007E1D32"/>
    <w:rsid w:val="007E24C3"/>
    <w:rsid w:val="007E2587"/>
    <w:rsid w:val="007E2801"/>
    <w:rsid w:val="007E2F39"/>
    <w:rsid w:val="007E3892"/>
    <w:rsid w:val="007E39D2"/>
    <w:rsid w:val="007E4256"/>
    <w:rsid w:val="007E46B5"/>
    <w:rsid w:val="007E4A98"/>
    <w:rsid w:val="007E5738"/>
    <w:rsid w:val="007E586A"/>
    <w:rsid w:val="007E5EBB"/>
    <w:rsid w:val="007E6BC6"/>
    <w:rsid w:val="007E7B64"/>
    <w:rsid w:val="007F002D"/>
    <w:rsid w:val="007F058B"/>
    <w:rsid w:val="007F065F"/>
    <w:rsid w:val="007F071B"/>
    <w:rsid w:val="007F07BA"/>
    <w:rsid w:val="007F13A0"/>
    <w:rsid w:val="007F18E3"/>
    <w:rsid w:val="007F1EFF"/>
    <w:rsid w:val="007F20FB"/>
    <w:rsid w:val="007F224B"/>
    <w:rsid w:val="007F2BC1"/>
    <w:rsid w:val="007F32E5"/>
    <w:rsid w:val="007F3557"/>
    <w:rsid w:val="007F38A8"/>
    <w:rsid w:val="007F3B50"/>
    <w:rsid w:val="007F4235"/>
    <w:rsid w:val="007F4237"/>
    <w:rsid w:val="007F439C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5E0"/>
    <w:rsid w:val="007F7952"/>
    <w:rsid w:val="007F7FCF"/>
    <w:rsid w:val="0080087E"/>
    <w:rsid w:val="00800A52"/>
    <w:rsid w:val="00801360"/>
    <w:rsid w:val="00801465"/>
    <w:rsid w:val="00801DB5"/>
    <w:rsid w:val="00802351"/>
    <w:rsid w:val="00802AD5"/>
    <w:rsid w:val="00802DC1"/>
    <w:rsid w:val="00802E57"/>
    <w:rsid w:val="00802FB5"/>
    <w:rsid w:val="00803203"/>
    <w:rsid w:val="00803CB7"/>
    <w:rsid w:val="008048D7"/>
    <w:rsid w:val="00804BDD"/>
    <w:rsid w:val="00805CAC"/>
    <w:rsid w:val="0080646C"/>
    <w:rsid w:val="00806B84"/>
    <w:rsid w:val="00806C63"/>
    <w:rsid w:val="00806FD7"/>
    <w:rsid w:val="0080718B"/>
    <w:rsid w:val="00807376"/>
    <w:rsid w:val="008073C5"/>
    <w:rsid w:val="008075DE"/>
    <w:rsid w:val="008076CA"/>
    <w:rsid w:val="00807B27"/>
    <w:rsid w:val="00807DA0"/>
    <w:rsid w:val="00810135"/>
    <w:rsid w:val="00810199"/>
    <w:rsid w:val="00810548"/>
    <w:rsid w:val="00810A11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1E99"/>
    <w:rsid w:val="0081313F"/>
    <w:rsid w:val="00813ACF"/>
    <w:rsid w:val="00813FFC"/>
    <w:rsid w:val="00814A0B"/>
    <w:rsid w:val="00814ED9"/>
    <w:rsid w:val="00814EF3"/>
    <w:rsid w:val="008159CE"/>
    <w:rsid w:val="00815C07"/>
    <w:rsid w:val="00816014"/>
    <w:rsid w:val="00816269"/>
    <w:rsid w:val="00816473"/>
    <w:rsid w:val="0081654D"/>
    <w:rsid w:val="00816690"/>
    <w:rsid w:val="00816939"/>
    <w:rsid w:val="00816D34"/>
    <w:rsid w:val="00817BF1"/>
    <w:rsid w:val="00817DC0"/>
    <w:rsid w:val="00820211"/>
    <w:rsid w:val="00820BB4"/>
    <w:rsid w:val="008211B6"/>
    <w:rsid w:val="008212AC"/>
    <w:rsid w:val="008215C3"/>
    <w:rsid w:val="008216A8"/>
    <w:rsid w:val="00821BE7"/>
    <w:rsid w:val="00821E46"/>
    <w:rsid w:val="00822223"/>
    <w:rsid w:val="00822926"/>
    <w:rsid w:val="00822B6E"/>
    <w:rsid w:val="00823620"/>
    <w:rsid w:val="00823985"/>
    <w:rsid w:val="00823A38"/>
    <w:rsid w:val="00823EB7"/>
    <w:rsid w:val="008241D3"/>
    <w:rsid w:val="0082472C"/>
    <w:rsid w:val="008247B7"/>
    <w:rsid w:val="00825915"/>
    <w:rsid w:val="0082649A"/>
    <w:rsid w:val="0082654C"/>
    <w:rsid w:val="008266DE"/>
    <w:rsid w:val="00827030"/>
    <w:rsid w:val="00827118"/>
    <w:rsid w:val="00827150"/>
    <w:rsid w:val="00827524"/>
    <w:rsid w:val="00830542"/>
    <w:rsid w:val="0083186E"/>
    <w:rsid w:val="00832487"/>
    <w:rsid w:val="00832EEF"/>
    <w:rsid w:val="008336A2"/>
    <w:rsid w:val="00833BB7"/>
    <w:rsid w:val="008343B0"/>
    <w:rsid w:val="008344E4"/>
    <w:rsid w:val="008362C5"/>
    <w:rsid w:val="008369A0"/>
    <w:rsid w:val="00836B34"/>
    <w:rsid w:val="008373D4"/>
    <w:rsid w:val="008375A9"/>
    <w:rsid w:val="00837AAE"/>
    <w:rsid w:val="00840879"/>
    <w:rsid w:val="00840A1D"/>
    <w:rsid w:val="00840B21"/>
    <w:rsid w:val="00840B7F"/>
    <w:rsid w:val="00840F17"/>
    <w:rsid w:val="00841331"/>
    <w:rsid w:val="00841C8C"/>
    <w:rsid w:val="008420A2"/>
    <w:rsid w:val="008429FD"/>
    <w:rsid w:val="00842E8B"/>
    <w:rsid w:val="00842EB0"/>
    <w:rsid w:val="008444D2"/>
    <w:rsid w:val="00844B73"/>
    <w:rsid w:val="00845182"/>
    <w:rsid w:val="00845EF3"/>
    <w:rsid w:val="00845FCC"/>
    <w:rsid w:val="0084601E"/>
    <w:rsid w:val="00846028"/>
    <w:rsid w:val="0084683D"/>
    <w:rsid w:val="008469A3"/>
    <w:rsid w:val="008469CC"/>
    <w:rsid w:val="00846C8D"/>
    <w:rsid w:val="0084716D"/>
    <w:rsid w:val="00847721"/>
    <w:rsid w:val="008503E8"/>
    <w:rsid w:val="00850A20"/>
    <w:rsid w:val="00850E7B"/>
    <w:rsid w:val="008518AA"/>
    <w:rsid w:val="00851FAC"/>
    <w:rsid w:val="00852699"/>
    <w:rsid w:val="00852FA3"/>
    <w:rsid w:val="00853C5D"/>
    <w:rsid w:val="00853CE1"/>
    <w:rsid w:val="008540EA"/>
    <w:rsid w:val="00855746"/>
    <w:rsid w:val="00855981"/>
    <w:rsid w:val="00855BA5"/>
    <w:rsid w:val="00855D21"/>
    <w:rsid w:val="00856161"/>
    <w:rsid w:val="00856576"/>
    <w:rsid w:val="00856B93"/>
    <w:rsid w:val="00856CB4"/>
    <w:rsid w:val="0085704E"/>
    <w:rsid w:val="00857193"/>
    <w:rsid w:val="0085778E"/>
    <w:rsid w:val="0085783C"/>
    <w:rsid w:val="00857B8C"/>
    <w:rsid w:val="00857E0B"/>
    <w:rsid w:val="0086070C"/>
    <w:rsid w:val="00860FA6"/>
    <w:rsid w:val="00862601"/>
    <w:rsid w:val="008627FE"/>
    <w:rsid w:val="00862A2C"/>
    <w:rsid w:val="00862BB8"/>
    <w:rsid w:val="00862BF1"/>
    <w:rsid w:val="0086332E"/>
    <w:rsid w:val="008636F8"/>
    <w:rsid w:val="00863E79"/>
    <w:rsid w:val="008646F3"/>
    <w:rsid w:val="00864B9D"/>
    <w:rsid w:val="00864D1D"/>
    <w:rsid w:val="00864EE9"/>
    <w:rsid w:val="00865920"/>
    <w:rsid w:val="00865C4B"/>
    <w:rsid w:val="008671CB"/>
    <w:rsid w:val="00867331"/>
    <w:rsid w:val="008675EE"/>
    <w:rsid w:val="00867A46"/>
    <w:rsid w:val="00867F53"/>
    <w:rsid w:val="00870125"/>
    <w:rsid w:val="008706FB"/>
    <w:rsid w:val="00870CB4"/>
    <w:rsid w:val="00870E35"/>
    <w:rsid w:val="00870FF4"/>
    <w:rsid w:val="00871A05"/>
    <w:rsid w:val="00872204"/>
    <w:rsid w:val="008722B5"/>
    <w:rsid w:val="00872E7C"/>
    <w:rsid w:val="00872F92"/>
    <w:rsid w:val="00873C0E"/>
    <w:rsid w:val="00874251"/>
    <w:rsid w:val="0087433E"/>
    <w:rsid w:val="00874FAF"/>
    <w:rsid w:val="008753FD"/>
    <w:rsid w:val="0087583A"/>
    <w:rsid w:val="00877350"/>
    <w:rsid w:val="008773C0"/>
    <w:rsid w:val="00880DDD"/>
    <w:rsid w:val="00881E0A"/>
    <w:rsid w:val="00882506"/>
    <w:rsid w:val="00883290"/>
    <w:rsid w:val="00883688"/>
    <w:rsid w:val="00883CCE"/>
    <w:rsid w:val="00884282"/>
    <w:rsid w:val="008850D6"/>
    <w:rsid w:val="008855E4"/>
    <w:rsid w:val="00885A80"/>
    <w:rsid w:val="00885D84"/>
    <w:rsid w:val="0088606C"/>
    <w:rsid w:val="008866D7"/>
    <w:rsid w:val="00886E8A"/>
    <w:rsid w:val="00886FEA"/>
    <w:rsid w:val="008874AA"/>
    <w:rsid w:val="008875E1"/>
    <w:rsid w:val="00887BDD"/>
    <w:rsid w:val="008900C0"/>
    <w:rsid w:val="00890461"/>
    <w:rsid w:val="00890F82"/>
    <w:rsid w:val="00891248"/>
    <w:rsid w:val="00891269"/>
    <w:rsid w:val="008913B9"/>
    <w:rsid w:val="00891A26"/>
    <w:rsid w:val="00892735"/>
    <w:rsid w:val="00892D9B"/>
    <w:rsid w:val="008933D1"/>
    <w:rsid w:val="00893650"/>
    <w:rsid w:val="00893D7F"/>
    <w:rsid w:val="00893F17"/>
    <w:rsid w:val="00894107"/>
    <w:rsid w:val="008941F3"/>
    <w:rsid w:val="00894821"/>
    <w:rsid w:val="00894B2A"/>
    <w:rsid w:val="0089587D"/>
    <w:rsid w:val="00895958"/>
    <w:rsid w:val="00895A6B"/>
    <w:rsid w:val="00895DBD"/>
    <w:rsid w:val="00895F43"/>
    <w:rsid w:val="0089619D"/>
    <w:rsid w:val="008963F0"/>
    <w:rsid w:val="0089640C"/>
    <w:rsid w:val="0089653F"/>
    <w:rsid w:val="00896567"/>
    <w:rsid w:val="008965C5"/>
    <w:rsid w:val="008966DC"/>
    <w:rsid w:val="008969A9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3CB"/>
    <w:rsid w:val="008A0B42"/>
    <w:rsid w:val="008A0EEB"/>
    <w:rsid w:val="008A0FE0"/>
    <w:rsid w:val="008A1033"/>
    <w:rsid w:val="008A1E72"/>
    <w:rsid w:val="008A2F06"/>
    <w:rsid w:val="008A2F95"/>
    <w:rsid w:val="008A329A"/>
    <w:rsid w:val="008A3C14"/>
    <w:rsid w:val="008A4040"/>
    <w:rsid w:val="008A4371"/>
    <w:rsid w:val="008A5185"/>
    <w:rsid w:val="008A6A71"/>
    <w:rsid w:val="008A6D2A"/>
    <w:rsid w:val="008A6D54"/>
    <w:rsid w:val="008A732F"/>
    <w:rsid w:val="008A7FF2"/>
    <w:rsid w:val="008A7FFA"/>
    <w:rsid w:val="008B0BFB"/>
    <w:rsid w:val="008B0EC5"/>
    <w:rsid w:val="008B1522"/>
    <w:rsid w:val="008B163C"/>
    <w:rsid w:val="008B1A73"/>
    <w:rsid w:val="008B2184"/>
    <w:rsid w:val="008B25DD"/>
    <w:rsid w:val="008B26D0"/>
    <w:rsid w:val="008B2A7C"/>
    <w:rsid w:val="008B2CA1"/>
    <w:rsid w:val="008B2DEC"/>
    <w:rsid w:val="008B3025"/>
    <w:rsid w:val="008B321C"/>
    <w:rsid w:val="008B34AD"/>
    <w:rsid w:val="008B3FAE"/>
    <w:rsid w:val="008B434A"/>
    <w:rsid w:val="008B53A0"/>
    <w:rsid w:val="008B5E6A"/>
    <w:rsid w:val="008B6461"/>
    <w:rsid w:val="008B65D8"/>
    <w:rsid w:val="008B6987"/>
    <w:rsid w:val="008B70CB"/>
    <w:rsid w:val="008C004F"/>
    <w:rsid w:val="008C096B"/>
    <w:rsid w:val="008C0E6A"/>
    <w:rsid w:val="008C1167"/>
    <w:rsid w:val="008C1503"/>
    <w:rsid w:val="008C1CFD"/>
    <w:rsid w:val="008C2A45"/>
    <w:rsid w:val="008C2A9B"/>
    <w:rsid w:val="008C2B62"/>
    <w:rsid w:val="008C2C29"/>
    <w:rsid w:val="008C30DE"/>
    <w:rsid w:val="008C31C2"/>
    <w:rsid w:val="008C3638"/>
    <w:rsid w:val="008C37CB"/>
    <w:rsid w:val="008C4343"/>
    <w:rsid w:val="008C4565"/>
    <w:rsid w:val="008C526C"/>
    <w:rsid w:val="008C55AA"/>
    <w:rsid w:val="008C61DF"/>
    <w:rsid w:val="008C6D4D"/>
    <w:rsid w:val="008D0403"/>
    <w:rsid w:val="008D09F6"/>
    <w:rsid w:val="008D1041"/>
    <w:rsid w:val="008D124F"/>
    <w:rsid w:val="008D2C91"/>
    <w:rsid w:val="008D34BB"/>
    <w:rsid w:val="008D3CD7"/>
    <w:rsid w:val="008D4330"/>
    <w:rsid w:val="008D435F"/>
    <w:rsid w:val="008D4B36"/>
    <w:rsid w:val="008D4B5B"/>
    <w:rsid w:val="008D4FD8"/>
    <w:rsid w:val="008D62D8"/>
    <w:rsid w:val="008D6973"/>
    <w:rsid w:val="008D6AEB"/>
    <w:rsid w:val="008D70C4"/>
    <w:rsid w:val="008D711E"/>
    <w:rsid w:val="008D7894"/>
    <w:rsid w:val="008D7984"/>
    <w:rsid w:val="008E0700"/>
    <w:rsid w:val="008E1009"/>
    <w:rsid w:val="008E1567"/>
    <w:rsid w:val="008E1634"/>
    <w:rsid w:val="008E16C8"/>
    <w:rsid w:val="008E1CE8"/>
    <w:rsid w:val="008E1D0B"/>
    <w:rsid w:val="008E1DB0"/>
    <w:rsid w:val="008E1DF0"/>
    <w:rsid w:val="008E29FA"/>
    <w:rsid w:val="008E31BB"/>
    <w:rsid w:val="008E35BF"/>
    <w:rsid w:val="008E369B"/>
    <w:rsid w:val="008E4111"/>
    <w:rsid w:val="008E440C"/>
    <w:rsid w:val="008E4828"/>
    <w:rsid w:val="008E48A5"/>
    <w:rsid w:val="008E5033"/>
    <w:rsid w:val="008E5A05"/>
    <w:rsid w:val="008E5C55"/>
    <w:rsid w:val="008E5D22"/>
    <w:rsid w:val="008E6A1D"/>
    <w:rsid w:val="008E6CD5"/>
    <w:rsid w:val="008E6D7C"/>
    <w:rsid w:val="008E6FC2"/>
    <w:rsid w:val="008E7F7F"/>
    <w:rsid w:val="008F08A2"/>
    <w:rsid w:val="008F0E7A"/>
    <w:rsid w:val="008F103E"/>
    <w:rsid w:val="008F11DA"/>
    <w:rsid w:val="008F1396"/>
    <w:rsid w:val="008F20F6"/>
    <w:rsid w:val="008F2FA3"/>
    <w:rsid w:val="008F39C9"/>
    <w:rsid w:val="008F3D4D"/>
    <w:rsid w:val="008F3EEF"/>
    <w:rsid w:val="008F420D"/>
    <w:rsid w:val="008F42B7"/>
    <w:rsid w:val="008F443E"/>
    <w:rsid w:val="008F4563"/>
    <w:rsid w:val="008F4569"/>
    <w:rsid w:val="008F4A07"/>
    <w:rsid w:val="008F612D"/>
    <w:rsid w:val="008F6B2B"/>
    <w:rsid w:val="008F72CD"/>
    <w:rsid w:val="008F741F"/>
    <w:rsid w:val="008F7489"/>
    <w:rsid w:val="008F77E3"/>
    <w:rsid w:val="008F7972"/>
    <w:rsid w:val="008F7A21"/>
    <w:rsid w:val="008F7EF9"/>
    <w:rsid w:val="009001BE"/>
    <w:rsid w:val="00900276"/>
    <w:rsid w:val="0090075D"/>
    <w:rsid w:val="00901119"/>
    <w:rsid w:val="0090139E"/>
    <w:rsid w:val="00901868"/>
    <w:rsid w:val="00901B86"/>
    <w:rsid w:val="00901C35"/>
    <w:rsid w:val="00901C8C"/>
    <w:rsid w:val="00901FE3"/>
    <w:rsid w:val="00902667"/>
    <w:rsid w:val="00902D51"/>
    <w:rsid w:val="00902F57"/>
    <w:rsid w:val="00903EC9"/>
    <w:rsid w:val="00904056"/>
    <w:rsid w:val="0090431A"/>
    <w:rsid w:val="00904461"/>
    <w:rsid w:val="009045F9"/>
    <w:rsid w:val="00904C16"/>
    <w:rsid w:val="00904C18"/>
    <w:rsid w:val="00905FFF"/>
    <w:rsid w:val="009068B8"/>
    <w:rsid w:val="009069AA"/>
    <w:rsid w:val="009077D1"/>
    <w:rsid w:val="00907AB9"/>
    <w:rsid w:val="00907C9D"/>
    <w:rsid w:val="0091012A"/>
    <w:rsid w:val="009107CC"/>
    <w:rsid w:val="0091093A"/>
    <w:rsid w:val="00910DBE"/>
    <w:rsid w:val="00910DCD"/>
    <w:rsid w:val="00910E0B"/>
    <w:rsid w:val="009112E7"/>
    <w:rsid w:val="00911AB6"/>
    <w:rsid w:val="00911C8B"/>
    <w:rsid w:val="00911D34"/>
    <w:rsid w:val="009124EB"/>
    <w:rsid w:val="0091274B"/>
    <w:rsid w:val="00912922"/>
    <w:rsid w:val="00912E1F"/>
    <w:rsid w:val="0091319D"/>
    <w:rsid w:val="00913297"/>
    <w:rsid w:val="0091344D"/>
    <w:rsid w:val="00913BBF"/>
    <w:rsid w:val="00913CF2"/>
    <w:rsid w:val="00913DC0"/>
    <w:rsid w:val="00914169"/>
    <w:rsid w:val="009148CC"/>
    <w:rsid w:val="00914E37"/>
    <w:rsid w:val="009155E8"/>
    <w:rsid w:val="00915D48"/>
    <w:rsid w:val="00916A5B"/>
    <w:rsid w:val="00916CE3"/>
    <w:rsid w:val="00916F2F"/>
    <w:rsid w:val="00917088"/>
    <w:rsid w:val="009171C0"/>
    <w:rsid w:val="009172A0"/>
    <w:rsid w:val="009172E5"/>
    <w:rsid w:val="009202C8"/>
    <w:rsid w:val="009211B1"/>
    <w:rsid w:val="0092152E"/>
    <w:rsid w:val="00921E00"/>
    <w:rsid w:val="009239A6"/>
    <w:rsid w:val="00923A6F"/>
    <w:rsid w:val="00923A8F"/>
    <w:rsid w:val="0092402E"/>
    <w:rsid w:val="009246C9"/>
    <w:rsid w:val="00924771"/>
    <w:rsid w:val="00924A42"/>
    <w:rsid w:val="00924D3F"/>
    <w:rsid w:val="00924DCB"/>
    <w:rsid w:val="0092533D"/>
    <w:rsid w:val="009258B8"/>
    <w:rsid w:val="0092678F"/>
    <w:rsid w:val="00926B42"/>
    <w:rsid w:val="00926E64"/>
    <w:rsid w:val="00926F39"/>
    <w:rsid w:val="009270D3"/>
    <w:rsid w:val="00930063"/>
    <w:rsid w:val="009302E0"/>
    <w:rsid w:val="0093094F"/>
    <w:rsid w:val="00930A98"/>
    <w:rsid w:val="00930D4D"/>
    <w:rsid w:val="009313A1"/>
    <w:rsid w:val="00931788"/>
    <w:rsid w:val="00931D9C"/>
    <w:rsid w:val="009320CA"/>
    <w:rsid w:val="009329F2"/>
    <w:rsid w:val="00932DD1"/>
    <w:rsid w:val="009339FB"/>
    <w:rsid w:val="009346B1"/>
    <w:rsid w:val="00934B67"/>
    <w:rsid w:val="009351A6"/>
    <w:rsid w:val="00935869"/>
    <w:rsid w:val="009358B3"/>
    <w:rsid w:val="00935979"/>
    <w:rsid w:val="00935A15"/>
    <w:rsid w:val="00936268"/>
    <w:rsid w:val="00937714"/>
    <w:rsid w:val="00937804"/>
    <w:rsid w:val="00937B42"/>
    <w:rsid w:val="00937FC8"/>
    <w:rsid w:val="00940321"/>
    <w:rsid w:val="00940C6D"/>
    <w:rsid w:val="00940ED9"/>
    <w:rsid w:val="0094160A"/>
    <w:rsid w:val="009419FC"/>
    <w:rsid w:val="00941BF8"/>
    <w:rsid w:val="009428E3"/>
    <w:rsid w:val="00942A8C"/>
    <w:rsid w:val="00942B62"/>
    <w:rsid w:val="00943A6F"/>
    <w:rsid w:val="009441CA"/>
    <w:rsid w:val="009442E1"/>
    <w:rsid w:val="009442FF"/>
    <w:rsid w:val="00944318"/>
    <w:rsid w:val="00944B51"/>
    <w:rsid w:val="00944F0E"/>
    <w:rsid w:val="00945040"/>
    <w:rsid w:val="009455FD"/>
    <w:rsid w:val="00945781"/>
    <w:rsid w:val="009458F0"/>
    <w:rsid w:val="00945D86"/>
    <w:rsid w:val="00945F7F"/>
    <w:rsid w:val="00947B09"/>
    <w:rsid w:val="00947D46"/>
    <w:rsid w:val="00947DB9"/>
    <w:rsid w:val="00947FC2"/>
    <w:rsid w:val="00950650"/>
    <w:rsid w:val="00950742"/>
    <w:rsid w:val="00950B81"/>
    <w:rsid w:val="00950D96"/>
    <w:rsid w:val="00950F65"/>
    <w:rsid w:val="0095125C"/>
    <w:rsid w:val="009512AF"/>
    <w:rsid w:val="00951719"/>
    <w:rsid w:val="009524D6"/>
    <w:rsid w:val="00952831"/>
    <w:rsid w:val="009529B1"/>
    <w:rsid w:val="009529F5"/>
    <w:rsid w:val="009530A1"/>
    <w:rsid w:val="00953117"/>
    <w:rsid w:val="00953B6A"/>
    <w:rsid w:val="00954CAA"/>
    <w:rsid w:val="00954DF7"/>
    <w:rsid w:val="00955179"/>
    <w:rsid w:val="0095519B"/>
    <w:rsid w:val="009551D8"/>
    <w:rsid w:val="009552B6"/>
    <w:rsid w:val="0095572B"/>
    <w:rsid w:val="00955A05"/>
    <w:rsid w:val="00955C05"/>
    <w:rsid w:val="009563A5"/>
    <w:rsid w:val="00956402"/>
    <w:rsid w:val="00956A62"/>
    <w:rsid w:val="0095713A"/>
    <w:rsid w:val="0095764E"/>
    <w:rsid w:val="009578BD"/>
    <w:rsid w:val="00957B56"/>
    <w:rsid w:val="009602D9"/>
    <w:rsid w:val="009607BB"/>
    <w:rsid w:val="00960C28"/>
    <w:rsid w:val="00960CAF"/>
    <w:rsid w:val="00960DE8"/>
    <w:rsid w:val="00960EFA"/>
    <w:rsid w:val="00961141"/>
    <w:rsid w:val="009611D0"/>
    <w:rsid w:val="00961763"/>
    <w:rsid w:val="009623A1"/>
    <w:rsid w:val="00962581"/>
    <w:rsid w:val="00962932"/>
    <w:rsid w:val="009629B5"/>
    <w:rsid w:val="00962AD2"/>
    <w:rsid w:val="009631D8"/>
    <w:rsid w:val="00963FD3"/>
    <w:rsid w:val="00964115"/>
    <w:rsid w:val="0096436A"/>
    <w:rsid w:val="00964BE0"/>
    <w:rsid w:val="0096515E"/>
    <w:rsid w:val="00965693"/>
    <w:rsid w:val="009658E9"/>
    <w:rsid w:val="00965C50"/>
    <w:rsid w:val="00965FBB"/>
    <w:rsid w:val="009660AE"/>
    <w:rsid w:val="0096647E"/>
    <w:rsid w:val="00966548"/>
    <w:rsid w:val="00966A9F"/>
    <w:rsid w:val="00967A48"/>
    <w:rsid w:val="00967FFB"/>
    <w:rsid w:val="00970454"/>
    <w:rsid w:val="009707A9"/>
    <w:rsid w:val="00970FE2"/>
    <w:rsid w:val="00971225"/>
    <w:rsid w:val="0097165D"/>
    <w:rsid w:val="00971AB5"/>
    <w:rsid w:val="00972225"/>
    <w:rsid w:val="00972342"/>
    <w:rsid w:val="00972410"/>
    <w:rsid w:val="00972769"/>
    <w:rsid w:val="00972BC7"/>
    <w:rsid w:val="00972C0B"/>
    <w:rsid w:val="00972E9F"/>
    <w:rsid w:val="00973317"/>
    <w:rsid w:val="00974135"/>
    <w:rsid w:val="00974338"/>
    <w:rsid w:val="009744F4"/>
    <w:rsid w:val="00974860"/>
    <w:rsid w:val="009749DC"/>
    <w:rsid w:val="00974DB9"/>
    <w:rsid w:val="00974EFF"/>
    <w:rsid w:val="00976186"/>
    <w:rsid w:val="0097623D"/>
    <w:rsid w:val="009774A2"/>
    <w:rsid w:val="00980110"/>
    <w:rsid w:val="009804EC"/>
    <w:rsid w:val="00980B24"/>
    <w:rsid w:val="00980BE4"/>
    <w:rsid w:val="00980FCC"/>
    <w:rsid w:val="0098115A"/>
    <w:rsid w:val="009814C4"/>
    <w:rsid w:val="009820B2"/>
    <w:rsid w:val="00982708"/>
    <w:rsid w:val="009828F2"/>
    <w:rsid w:val="009830E7"/>
    <w:rsid w:val="00983B2B"/>
    <w:rsid w:val="00983D99"/>
    <w:rsid w:val="00984291"/>
    <w:rsid w:val="00984A37"/>
    <w:rsid w:val="00984C2E"/>
    <w:rsid w:val="00984E4A"/>
    <w:rsid w:val="00985233"/>
    <w:rsid w:val="009856FB"/>
    <w:rsid w:val="009857E9"/>
    <w:rsid w:val="00985921"/>
    <w:rsid w:val="00985A63"/>
    <w:rsid w:val="009862CF"/>
    <w:rsid w:val="009863A8"/>
    <w:rsid w:val="00986A14"/>
    <w:rsid w:val="009871CB"/>
    <w:rsid w:val="00987404"/>
    <w:rsid w:val="00987C18"/>
    <w:rsid w:val="00987CFC"/>
    <w:rsid w:val="00987E85"/>
    <w:rsid w:val="00987F53"/>
    <w:rsid w:val="0099003A"/>
    <w:rsid w:val="009903D3"/>
    <w:rsid w:val="00990CCA"/>
    <w:rsid w:val="00991218"/>
    <w:rsid w:val="009932F1"/>
    <w:rsid w:val="0099380C"/>
    <w:rsid w:val="00994625"/>
    <w:rsid w:val="00994868"/>
    <w:rsid w:val="00994B02"/>
    <w:rsid w:val="00994F55"/>
    <w:rsid w:val="0099515F"/>
    <w:rsid w:val="00995530"/>
    <w:rsid w:val="009955C6"/>
    <w:rsid w:val="0099592A"/>
    <w:rsid w:val="00995951"/>
    <w:rsid w:val="00995ED4"/>
    <w:rsid w:val="009961D2"/>
    <w:rsid w:val="00996F23"/>
    <w:rsid w:val="00996F87"/>
    <w:rsid w:val="00997F0E"/>
    <w:rsid w:val="009A03F9"/>
    <w:rsid w:val="009A08B4"/>
    <w:rsid w:val="009A0944"/>
    <w:rsid w:val="009A0B08"/>
    <w:rsid w:val="009A0EB1"/>
    <w:rsid w:val="009A12BE"/>
    <w:rsid w:val="009A1357"/>
    <w:rsid w:val="009A161F"/>
    <w:rsid w:val="009A17F4"/>
    <w:rsid w:val="009A1881"/>
    <w:rsid w:val="009A1A31"/>
    <w:rsid w:val="009A28E7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4A0"/>
    <w:rsid w:val="009A6613"/>
    <w:rsid w:val="009A6741"/>
    <w:rsid w:val="009A72C0"/>
    <w:rsid w:val="009A749F"/>
    <w:rsid w:val="009A7772"/>
    <w:rsid w:val="009A7E6B"/>
    <w:rsid w:val="009A7F63"/>
    <w:rsid w:val="009B009B"/>
    <w:rsid w:val="009B020E"/>
    <w:rsid w:val="009B050C"/>
    <w:rsid w:val="009B09BC"/>
    <w:rsid w:val="009B19B0"/>
    <w:rsid w:val="009B291A"/>
    <w:rsid w:val="009B2FBC"/>
    <w:rsid w:val="009B302F"/>
    <w:rsid w:val="009B3250"/>
    <w:rsid w:val="009B3B25"/>
    <w:rsid w:val="009B447B"/>
    <w:rsid w:val="009B4AA0"/>
    <w:rsid w:val="009B4DD4"/>
    <w:rsid w:val="009B4DF0"/>
    <w:rsid w:val="009B503A"/>
    <w:rsid w:val="009B53F6"/>
    <w:rsid w:val="009B601B"/>
    <w:rsid w:val="009B6159"/>
    <w:rsid w:val="009B6A1B"/>
    <w:rsid w:val="009B6D1F"/>
    <w:rsid w:val="009B7274"/>
    <w:rsid w:val="009B794B"/>
    <w:rsid w:val="009B7FA8"/>
    <w:rsid w:val="009C0752"/>
    <w:rsid w:val="009C0A1D"/>
    <w:rsid w:val="009C1ACA"/>
    <w:rsid w:val="009C1D2A"/>
    <w:rsid w:val="009C200F"/>
    <w:rsid w:val="009C231C"/>
    <w:rsid w:val="009C2EEE"/>
    <w:rsid w:val="009C2F98"/>
    <w:rsid w:val="009C3232"/>
    <w:rsid w:val="009C4419"/>
    <w:rsid w:val="009C56D2"/>
    <w:rsid w:val="009C5F55"/>
    <w:rsid w:val="009C5FB3"/>
    <w:rsid w:val="009C6976"/>
    <w:rsid w:val="009C6B6C"/>
    <w:rsid w:val="009C6E28"/>
    <w:rsid w:val="009C726F"/>
    <w:rsid w:val="009C76DF"/>
    <w:rsid w:val="009C7884"/>
    <w:rsid w:val="009C79B1"/>
    <w:rsid w:val="009C7A89"/>
    <w:rsid w:val="009D0455"/>
    <w:rsid w:val="009D0AF0"/>
    <w:rsid w:val="009D135D"/>
    <w:rsid w:val="009D2262"/>
    <w:rsid w:val="009D235F"/>
    <w:rsid w:val="009D254A"/>
    <w:rsid w:val="009D33FD"/>
    <w:rsid w:val="009D4190"/>
    <w:rsid w:val="009D4D18"/>
    <w:rsid w:val="009D4E60"/>
    <w:rsid w:val="009D5686"/>
    <w:rsid w:val="009D5B73"/>
    <w:rsid w:val="009D5C61"/>
    <w:rsid w:val="009D5F90"/>
    <w:rsid w:val="009D6265"/>
    <w:rsid w:val="009D63AC"/>
    <w:rsid w:val="009D65DA"/>
    <w:rsid w:val="009D6778"/>
    <w:rsid w:val="009D692C"/>
    <w:rsid w:val="009D69D2"/>
    <w:rsid w:val="009D7104"/>
    <w:rsid w:val="009D7AF4"/>
    <w:rsid w:val="009D7F6B"/>
    <w:rsid w:val="009E1B9B"/>
    <w:rsid w:val="009E1C05"/>
    <w:rsid w:val="009E1C91"/>
    <w:rsid w:val="009E20C6"/>
    <w:rsid w:val="009E22A4"/>
    <w:rsid w:val="009E255C"/>
    <w:rsid w:val="009E2979"/>
    <w:rsid w:val="009E34E2"/>
    <w:rsid w:val="009E3F04"/>
    <w:rsid w:val="009E4902"/>
    <w:rsid w:val="009E57F1"/>
    <w:rsid w:val="009E6135"/>
    <w:rsid w:val="009E6160"/>
    <w:rsid w:val="009E6201"/>
    <w:rsid w:val="009E7449"/>
    <w:rsid w:val="009E766F"/>
    <w:rsid w:val="009E79C1"/>
    <w:rsid w:val="009E79DA"/>
    <w:rsid w:val="009E7F4E"/>
    <w:rsid w:val="009F0325"/>
    <w:rsid w:val="009F0347"/>
    <w:rsid w:val="009F03D6"/>
    <w:rsid w:val="009F0FB7"/>
    <w:rsid w:val="009F15EC"/>
    <w:rsid w:val="009F2052"/>
    <w:rsid w:val="009F2231"/>
    <w:rsid w:val="009F2A01"/>
    <w:rsid w:val="009F2C2F"/>
    <w:rsid w:val="009F2E69"/>
    <w:rsid w:val="009F3DE9"/>
    <w:rsid w:val="009F4521"/>
    <w:rsid w:val="009F4A16"/>
    <w:rsid w:val="009F4A89"/>
    <w:rsid w:val="009F530D"/>
    <w:rsid w:val="009F55BA"/>
    <w:rsid w:val="009F5668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11B3"/>
    <w:rsid w:val="00A023CC"/>
    <w:rsid w:val="00A02456"/>
    <w:rsid w:val="00A04120"/>
    <w:rsid w:val="00A04282"/>
    <w:rsid w:val="00A045F6"/>
    <w:rsid w:val="00A0482B"/>
    <w:rsid w:val="00A04FB2"/>
    <w:rsid w:val="00A051CA"/>
    <w:rsid w:val="00A053EF"/>
    <w:rsid w:val="00A0565B"/>
    <w:rsid w:val="00A05A7C"/>
    <w:rsid w:val="00A05FC4"/>
    <w:rsid w:val="00A06344"/>
    <w:rsid w:val="00A06C25"/>
    <w:rsid w:val="00A06CD5"/>
    <w:rsid w:val="00A06FF7"/>
    <w:rsid w:val="00A070FC"/>
    <w:rsid w:val="00A079A2"/>
    <w:rsid w:val="00A079BE"/>
    <w:rsid w:val="00A10898"/>
    <w:rsid w:val="00A10B0B"/>
    <w:rsid w:val="00A10CCF"/>
    <w:rsid w:val="00A10D53"/>
    <w:rsid w:val="00A11F6F"/>
    <w:rsid w:val="00A12464"/>
    <w:rsid w:val="00A14577"/>
    <w:rsid w:val="00A14DB3"/>
    <w:rsid w:val="00A14FD0"/>
    <w:rsid w:val="00A16150"/>
    <w:rsid w:val="00A16B5B"/>
    <w:rsid w:val="00A16D78"/>
    <w:rsid w:val="00A17307"/>
    <w:rsid w:val="00A17474"/>
    <w:rsid w:val="00A17BD3"/>
    <w:rsid w:val="00A2005C"/>
    <w:rsid w:val="00A201BA"/>
    <w:rsid w:val="00A20612"/>
    <w:rsid w:val="00A218F1"/>
    <w:rsid w:val="00A21AF3"/>
    <w:rsid w:val="00A21FDF"/>
    <w:rsid w:val="00A225F2"/>
    <w:rsid w:val="00A22B57"/>
    <w:rsid w:val="00A22CD1"/>
    <w:rsid w:val="00A233CC"/>
    <w:rsid w:val="00A23F24"/>
    <w:rsid w:val="00A2408C"/>
    <w:rsid w:val="00A24249"/>
    <w:rsid w:val="00A242BB"/>
    <w:rsid w:val="00A2451A"/>
    <w:rsid w:val="00A24752"/>
    <w:rsid w:val="00A2499F"/>
    <w:rsid w:val="00A2549D"/>
    <w:rsid w:val="00A25B7D"/>
    <w:rsid w:val="00A25D2D"/>
    <w:rsid w:val="00A25EC3"/>
    <w:rsid w:val="00A260F4"/>
    <w:rsid w:val="00A26198"/>
    <w:rsid w:val="00A26AF3"/>
    <w:rsid w:val="00A26C16"/>
    <w:rsid w:val="00A26ECE"/>
    <w:rsid w:val="00A278F1"/>
    <w:rsid w:val="00A279A2"/>
    <w:rsid w:val="00A27AD3"/>
    <w:rsid w:val="00A30301"/>
    <w:rsid w:val="00A3043E"/>
    <w:rsid w:val="00A30CC2"/>
    <w:rsid w:val="00A31698"/>
    <w:rsid w:val="00A318B4"/>
    <w:rsid w:val="00A31CBC"/>
    <w:rsid w:val="00A320A7"/>
    <w:rsid w:val="00A321A2"/>
    <w:rsid w:val="00A32335"/>
    <w:rsid w:val="00A32722"/>
    <w:rsid w:val="00A32ED1"/>
    <w:rsid w:val="00A32FBF"/>
    <w:rsid w:val="00A333D6"/>
    <w:rsid w:val="00A33F91"/>
    <w:rsid w:val="00A3460F"/>
    <w:rsid w:val="00A34C68"/>
    <w:rsid w:val="00A34F8A"/>
    <w:rsid w:val="00A35062"/>
    <w:rsid w:val="00A35212"/>
    <w:rsid w:val="00A3576C"/>
    <w:rsid w:val="00A357BE"/>
    <w:rsid w:val="00A35807"/>
    <w:rsid w:val="00A366CD"/>
    <w:rsid w:val="00A3682A"/>
    <w:rsid w:val="00A369F3"/>
    <w:rsid w:val="00A36BC8"/>
    <w:rsid w:val="00A36BF2"/>
    <w:rsid w:val="00A370A0"/>
    <w:rsid w:val="00A37226"/>
    <w:rsid w:val="00A37717"/>
    <w:rsid w:val="00A37942"/>
    <w:rsid w:val="00A401DF"/>
    <w:rsid w:val="00A409F6"/>
    <w:rsid w:val="00A40A91"/>
    <w:rsid w:val="00A40F36"/>
    <w:rsid w:val="00A41681"/>
    <w:rsid w:val="00A41D7A"/>
    <w:rsid w:val="00A41E56"/>
    <w:rsid w:val="00A4200F"/>
    <w:rsid w:val="00A42F4C"/>
    <w:rsid w:val="00A4312A"/>
    <w:rsid w:val="00A43167"/>
    <w:rsid w:val="00A433E7"/>
    <w:rsid w:val="00A43A96"/>
    <w:rsid w:val="00A441AA"/>
    <w:rsid w:val="00A44C0D"/>
    <w:rsid w:val="00A44CA1"/>
    <w:rsid w:val="00A4514C"/>
    <w:rsid w:val="00A455D9"/>
    <w:rsid w:val="00A4562C"/>
    <w:rsid w:val="00A4654B"/>
    <w:rsid w:val="00A46803"/>
    <w:rsid w:val="00A4708A"/>
    <w:rsid w:val="00A50CF2"/>
    <w:rsid w:val="00A5122F"/>
    <w:rsid w:val="00A51290"/>
    <w:rsid w:val="00A513DB"/>
    <w:rsid w:val="00A52988"/>
    <w:rsid w:val="00A52A18"/>
    <w:rsid w:val="00A5330E"/>
    <w:rsid w:val="00A533A5"/>
    <w:rsid w:val="00A5341D"/>
    <w:rsid w:val="00A5383E"/>
    <w:rsid w:val="00A53D0A"/>
    <w:rsid w:val="00A53DA0"/>
    <w:rsid w:val="00A5492A"/>
    <w:rsid w:val="00A54D69"/>
    <w:rsid w:val="00A55FB3"/>
    <w:rsid w:val="00A562D1"/>
    <w:rsid w:val="00A5637E"/>
    <w:rsid w:val="00A5657E"/>
    <w:rsid w:val="00A56C44"/>
    <w:rsid w:val="00A56D2A"/>
    <w:rsid w:val="00A575BE"/>
    <w:rsid w:val="00A57D3E"/>
    <w:rsid w:val="00A57E5D"/>
    <w:rsid w:val="00A60879"/>
    <w:rsid w:val="00A60A69"/>
    <w:rsid w:val="00A61223"/>
    <w:rsid w:val="00A61F45"/>
    <w:rsid w:val="00A6200F"/>
    <w:rsid w:val="00A6236C"/>
    <w:rsid w:val="00A62B73"/>
    <w:rsid w:val="00A63832"/>
    <w:rsid w:val="00A6392A"/>
    <w:rsid w:val="00A63ADE"/>
    <w:rsid w:val="00A6429F"/>
    <w:rsid w:val="00A64930"/>
    <w:rsid w:val="00A64E4C"/>
    <w:rsid w:val="00A65B0F"/>
    <w:rsid w:val="00A65C65"/>
    <w:rsid w:val="00A65E8A"/>
    <w:rsid w:val="00A6693D"/>
    <w:rsid w:val="00A66A92"/>
    <w:rsid w:val="00A66D56"/>
    <w:rsid w:val="00A672DD"/>
    <w:rsid w:val="00A67307"/>
    <w:rsid w:val="00A67C13"/>
    <w:rsid w:val="00A70775"/>
    <w:rsid w:val="00A7088E"/>
    <w:rsid w:val="00A70964"/>
    <w:rsid w:val="00A713D4"/>
    <w:rsid w:val="00A715E9"/>
    <w:rsid w:val="00A71B0D"/>
    <w:rsid w:val="00A71DAE"/>
    <w:rsid w:val="00A71E9F"/>
    <w:rsid w:val="00A7226B"/>
    <w:rsid w:val="00A7237E"/>
    <w:rsid w:val="00A72391"/>
    <w:rsid w:val="00A72563"/>
    <w:rsid w:val="00A72DB5"/>
    <w:rsid w:val="00A7307D"/>
    <w:rsid w:val="00A730DA"/>
    <w:rsid w:val="00A7399E"/>
    <w:rsid w:val="00A739FE"/>
    <w:rsid w:val="00A73F3B"/>
    <w:rsid w:val="00A7410E"/>
    <w:rsid w:val="00A7415A"/>
    <w:rsid w:val="00A742B1"/>
    <w:rsid w:val="00A7454A"/>
    <w:rsid w:val="00A7497E"/>
    <w:rsid w:val="00A74E79"/>
    <w:rsid w:val="00A75788"/>
    <w:rsid w:val="00A763C7"/>
    <w:rsid w:val="00A766F3"/>
    <w:rsid w:val="00A76734"/>
    <w:rsid w:val="00A76A7F"/>
    <w:rsid w:val="00A7700A"/>
    <w:rsid w:val="00A7731C"/>
    <w:rsid w:val="00A776BA"/>
    <w:rsid w:val="00A77D58"/>
    <w:rsid w:val="00A80108"/>
    <w:rsid w:val="00A8151D"/>
    <w:rsid w:val="00A81CD2"/>
    <w:rsid w:val="00A81D98"/>
    <w:rsid w:val="00A8245F"/>
    <w:rsid w:val="00A829F9"/>
    <w:rsid w:val="00A82A41"/>
    <w:rsid w:val="00A82FA7"/>
    <w:rsid w:val="00A838F0"/>
    <w:rsid w:val="00A83972"/>
    <w:rsid w:val="00A83EA8"/>
    <w:rsid w:val="00A84070"/>
    <w:rsid w:val="00A845E3"/>
    <w:rsid w:val="00A848D1"/>
    <w:rsid w:val="00A84C42"/>
    <w:rsid w:val="00A85032"/>
    <w:rsid w:val="00A852B8"/>
    <w:rsid w:val="00A85A3D"/>
    <w:rsid w:val="00A85CEC"/>
    <w:rsid w:val="00A87203"/>
    <w:rsid w:val="00A87A78"/>
    <w:rsid w:val="00A87E05"/>
    <w:rsid w:val="00A9003E"/>
    <w:rsid w:val="00A90516"/>
    <w:rsid w:val="00A9075E"/>
    <w:rsid w:val="00A9077C"/>
    <w:rsid w:val="00A90EE0"/>
    <w:rsid w:val="00A911FA"/>
    <w:rsid w:val="00A91997"/>
    <w:rsid w:val="00A9246C"/>
    <w:rsid w:val="00A92805"/>
    <w:rsid w:val="00A92B15"/>
    <w:rsid w:val="00A92E6B"/>
    <w:rsid w:val="00A93301"/>
    <w:rsid w:val="00A937F6"/>
    <w:rsid w:val="00A93CAF"/>
    <w:rsid w:val="00A93D24"/>
    <w:rsid w:val="00A93E39"/>
    <w:rsid w:val="00A940D7"/>
    <w:rsid w:val="00A942F7"/>
    <w:rsid w:val="00A94AED"/>
    <w:rsid w:val="00A9520D"/>
    <w:rsid w:val="00A95236"/>
    <w:rsid w:val="00A954A1"/>
    <w:rsid w:val="00A957A1"/>
    <w:rsid w:val="00A95D40"/>
    <w:rsid w:val="00A96842"/>
    <w:rsid w:val="00A96A2A"/>
    <w:rsid w:val="00A96D1C"/>
    <w:rsid w:val="00AA0242"/>
    <w:rsid w:val="00AA0BD3"/>
    <w:rsid w:val="00AA0C2A"/>
    <w:rsid w:val="00AA1651"/>
    <w:rsid w:val="00AA1959"/>
    <w:rsid w:val="00AA2346"/>
    <w:rsid w:val="00AA2375"/>
    <w:rsid w:val="00AA2866"/>
    <w:rsid w:val="00AA2AAB"/>
    <w:rsid w:val="00AA2AE7"/>
    <w:rsid w:val="00AA3135"/>
    <w:rsid w:val="00AA329C"/>
    <w:rsid w:val="00AA33F9"/>
    <w:rsid w:val="00AA3516"/>
    <w:rsid w:val="00AA374D"/>
    <w:rsid w:val="00AA378E"/>
    <w:rsid w:val="00AA3D9D"/>
    <w:rsid w:val="00AA417F"/>
    <w:rsid w:val="00AA4874"/>
    <w:rsid w:val="00AA4BE4"/>
    <w:rsid w:val="00AA4CE9"/>
    <w:rsid w:val="00AA4D4B"/>
    <w:rsid w:val="00AA5BF2"/>
    <w:rsid w:val="00AA648D"/>
    <w:rsid w:val="00AA66A4"/>
    <w:rsid w:val="00AA6A44"/>
    <w:rsid w:val="00AA6C1B"/>
    <w:rsid w:val="00AA6DFE"/>
    <w:rsid w:val="00AA72D5"/>
    <w:rsid w:val="00AA7575"/>
    <w:rsid w:val="00AA78E9"/>
    <w:rsid w:val="00AA7B5B"/>
    <w:rsid w:val="00AB1297"/>
    <w:rsid w:val="00AB19D2"/>
    <w:rsid w:val="00AB228A"/>
    <w:rsid w:val="00AB232B"/>
    <w:rsid w:val="00AB25FB"/>
    <w:rsid w:val="00AB29E2"/>
    <w:rsid w:val="00AB2BDA"/>
    <w:rsid w:val="00AB2D69"/>
    <w:rsid w:val="00AB2E6D"/>
    <w:rsid w:val="00AB321E"/>
    <w:rsid w:val="00AB38FE"/>
    <w:rsid w:val="00AB4A22"/>
    <w:rsid w:val="00AB51BD"/>
    <w:rsid w:val="00AB5244"/>
    <w:rsid w:val="00AB5421"/>
    <w:rsid w:val="00AB555B"/>
    <w:rsid w:val="00AB6178"/>
    <w:rsid w:val="00AB6AEB"/>
    <w:rsid w:val="00AB730D"/>
    <w:rsid w:val="00AB7BC0"/>
    <w:rsid w:val="00AB7FA4"/>
    <w:rsid w:val="00AB7FCD"/>
    <w:rsid w:val="00AC0542"/>
    <w:rsid w:val="00AC0ABE"/>
    <w:rsid w:val="00AC0DE4"/>
    <w:rsid w:val="00AC139B"/>
    <w:rsid w:val="00AC15A8"/>
    <w:rsid w:val="00AC17D9"/>
    <w:rsid w:val="00AC2681"/>
    <w:rsid w:val="00AC283A"/>
    <w:rsid w:val="00AC2D5E"/>
    <w:rsid w:val="00AC322C"/>
    <w:rsid w:val="00AC3866"/>
    <w:rsid w:val="00AC3909"/>
    <w:rsid w:val="00AC3B5D"/>
    <w:rsid w:val="00AC3BF9"/>
    <w:rsid w:val="00AC3FFC"/>
    <w:rsid w:val="00AC46D7"/>
    <w:rsid w:val="00AC4DD6"/>
    <w:rsid w:val="00AC5547"/>
    <w:rsid w:val="00AC554B"/>
    <w:rsid w:val="00AC5571"/>
    <w:rsid w:val="00AC59F1"/>
    <w:rsid w:val="00AC5ABC"/>
    <w:rsid w:val="00AC627B"/>
    <w:rsid w:val="00AC64B3"/>
    <w:rsid w:val="00AC67C7"/>
    <w:rsid w:val="00AC6949"/>
    <w:rsid w:val="00AC6EFA"/>
    <w:rsid w:val="00AC71EA"/>
    <w:rsid w:val="00AC7A23"/>
    <w:rsid w:val="00AD0000"/>
    <w:rsid w:val="00AD0012"/>
    <w:rsid w:val="00AD0285"/>
    <w:rsid w:val="00AD083A"/>
    <w:rsid w:val="00AD0B29"/>
    <w:rsid w:val="00AD1484"/>
    <w:rsid w:val="00AD1A00"/>
    <w:rsid w:val="00AD2011"/>
    <w:rsid w:val="00AD2921"/>
    <w:rsid w:val="00AD32C4"/>
    <w:rsid w:val="00AD3948"/>
    <w:rsid w:val="00AD3B4F"/>
    <w:rsid w:val="00AD3F5C"/>
    <w:rsid w:val="00AD4028"/>
    <w:rsid w:val="00AD4393"/>
    <w:rsid w:val="00AD44F2"/>
    <w:rsid w:val="00AD4558"/>
    <w:rsid w:val="00AD4577"/>
    <w:rsid w:val="00AD4ABE"/>
    <w:rsid w:val="00AD54A0"/>
    <w:rsid w:val="00AD59F6"/>
    <w:rsid w:val="00AD670F"/>
    <w:rsid w:val="00AD67A9"/>
    <w:rsid w:val="00AD67E1"/>
    <w:rsid w:val="00AD6ADC"/>
    <w:rsid w:val="00AD6D08"/>
    <w:rsid w:val="00AD7D14"/>
    <w:rsid w:val="00AE03E9"/>
    <w:rsid w:val="00AE06CF"/>
    <w:rsid w:val="00AE0926"/>
    <w:rsid w:val="00AE0B6E"/>
    <w:rsid w:val="00AE192B"/>
    <w:rsid w:val="00AE286A"/>
    <w:rsid w:val="00AE3093"/>
    <w:rsid w:val="00AE30F0"/>
    <w:rsid w:val="00AE316C"/>
    <w:rsid w:val="00AE393E"/>
    <w:rsid w:val="00AE3C54"/>
    <w:rsid w:val="00AE3CA3"/>
    <w:rsid w:val="00AE3DB9"/>
    <w:rsid w:val="00AE3E34"/>
    <w:rsid w:val="00AE472F"/>
    <w:rsid w:val="00AE4904"/>
    <w:rsid w:val="00AE4CBA"/>
    <w:rsid w:val="00AE53C1"/>
    <w:rsid w:val="00AE5C14"/>
    <w:rsid w:val="00AE5D99"/>
    <w:rsid w:val="00AE60FF"/>
    <w:rsid w:val="00AE739F"/>
    <w:rsid w:val="00AE77EA"/>
    <w:rsid w:val="00AE7829"/>
    <w:rsid w:val="00AE784D"/>
    <w:rsid w:val="00AE7E3C"/>
    <w:rsid w:val="00AE7F7B"/>
    <w:rsid w:val="00AF07B6"/>
    <w:rsid w:val="00AF0BC0"/>
    <w:rsid w:val="00AF0FE3"/>
    <w:rsid w:val="00AF17F1"/>
    <w:rsid w:val="00AF1814"/>
    <w:rsid w:val="00AF1A45"/>
    <w:rsid w:val="00AF2002"/>
    <w:rsid w:val="00AF228F"/>
    <w:rsid w:val="00AF2647"/>
    <w:rsid w:val="00AF30E0"/>
    <w:rsid w:val="00AF327F"/>
    <w:rsid w:val="00AF33BA"/>
    <w:rsid w:val="00AF3441"/>
    <w:rsid w:val="00AF3B7A"/>
    <w:rsid w:val="00AF3E21"/>
    <w:rsid w:val="00AF3EAC"/>
    <w:rsid w:val="00AF5B90"/>
    <w:rsid w:val="00AF5C55"/>
    <w:rsid w:val="00AF705C"/>
    <w:rsid w:val="00AF7A63"/>
    <w:rsid w:val="00AF7DC4"/>
    <w:rsid w:val="00B00841"/>
    <w:rsid w:val="00B0110D"/>
    <w:rsid w:val="00B01607"/>
    <w:rsid w:val="00B02B7A"/>
    <w:rsid w:val="00B03364"/>
    <w:rsid w:val="00B033C5"/>
    <w:rsid w:val="00B03690"/>
    <w:rsid w:val="00B03759"/>
    <w:rsid w:val="00B044A1"/>
    <w:rsid w:val="00B04A68"/>
    <w:rsid w:val="00B051DB"/>
    <w:rsid w:val="00B052C8"/>
    <w:rsid w:val="00B054B0"/>
    <w:rsid w:val="00B05E66"/>
    <w:rsid w:val="00B06945"/>
    <w:rsid w:val="00B06B2A"/>
    <w:rsid w:val="00B06C08"/>
    <w:rsid w:val="00B07074"/>
    <w:rsid w:val="00B074BF"/>
    <w:rsid w:val="00B0785B"/>
    <w:rsid w:val="00B07A27"/>
    <w:rsid w:val="00B102B0"/>
    <w:rsid w:val="00B1092E"/>
    <w:rsid w:val="00B10B43"/>
    <w:rsid w:val="00B11C6B"/>
    <w:rsid w:val="00B1208D"/>
    <w:rsid w:val="00B1216E"/>
    <w:rsid w:val="00B12E15"/>
    <w:rsid w:val="00B13749"/>
    <w:rsid w:val="00B13BBA"/>
    <w:rsid w:val="00B13C10"/>
    <w:rsid w:val="00B13FF0"/>
    <w:rsid w:val="00B143F4"/>
    <w:rsid w:val="00B14504"/>
    <w:rsid w:val="00B14B8D"/>
    <w:rsid w:val="00B156DE"/>
    <w:rsid w:val="00B167B5"/>
    <w:rsid w:val="00B17331"/>
    <w:rsid w:val="00B20685"/>
    <w:rsid w:val="00B206B4"/>
    <w:rsid w:val="00B20883"/>
    <w:rsid w:val="00B2187E"/>
    <w:rsid w:val="00B219C5"/>
    <w:rsid w:val="00B21D8D"/>
    <w:rsid w:val="00B225B1"/>
    <w:rsid w:val="00B228B5"/>
    <w:rsid w:val="00B22981"/>
    <w:rsid w:val="00B23013"/>
    <w:rsid w:val="00B2336A"/>
    <w:rsid w:val="00B236AC"/>
    <w:rsid w:val="00B23EE3"/>
    <w:rsid w:val="00B2414B"/>
    <w:rsid w:val="00B246D5"/>
    <w:rsid w:val="00B24CBD"/>
    <w:rsid w:val="00B251BD"/>
    <w:rsid w:val="00B25495"/>
    <w:rsid w:val="00B266C8"/>
    <w:rsid w:val="00B26997"/>
    <w:rsid w:val="00B26D54"/>
    <w:rsid w:val="00B273BB"/>
    <w:rsid w:val="00B27407"/>
    <w:rsid w:val="00B277A7"/>
    <w:rsid w:val="00B2796A"/>
    <w:rsid w:val="00B3003A"/>
    <w:rsid w:val="00B302A3"/>
    <w:rsid w:val="00B30616"/>
    <w:rsid w:val="00B309BC"/>
    <w:rsid w:val="00B30C94"/>
    <w:rsid w:val="00B30F69"/>
    <w:rsid w:val="00B32B07"/>
    <w:rsid w:val="00B32C7B"/>
    <w:rsid w:val="00B3346B"/>
    <w:rsid w:val="00B33E52"/>
    <w:rsid w:val="00B33E75"/>
    <w:rsid w:val="00B3471F"/>
    <w:rsid w:val="00B347A0"/>
    <w:rsid w:val="00B34A16"/>
    <w:rsid w:val="00B35635"/>
    <w:rsid w:val="00B35777"/>
    <w:rsid w:val="00B35A16"/>
    <w:rsid w:val="00B36139"/>
    <w:rsid w:val="00B364AF"/>
    <w:rsid w:val="00B36515"/>
    <w:rsid w:val="00B36C3A"/>
    <w:rsid w:val="00B372C1"/>
    <w:rsid w:val="00B373EB"/>
    <w:rsid w:val="00B376F7"/>
    <w:rsid w:val="00B3786F"/>
    <w:rsid w:val="00B37A4F"/>
    <w:rsid w:val="00B4007C"/>
    <w:rsid w:val="00B400CA"/>
    <w:rsid w:val="00B41175"/>
    <w:rsid w:val="00B411A8"/>
    <w:rsid w:val="00B41442"/>
    <w:rsid w:val="00B4149C"/>
    <w:rsid w:val="00B41D1F"/>
    <w:rsid w:val="00B4235D"/>
    <w:rsid w:val="00B42A26"/>
    <w:rsid w:val="00B42ADD"/>
    <w:rsid w:val="00B42C35"/>
    <w:rsid w:val="00B434B2"/>
    <w:rsid w:val="00B43AFA"/>
    <w:rsid w:val="00B43C22"/>
    <w:rsid w:val="00B43F7F"/>
    <w:rsid w:val="00B44669"/>
    <w:rsid w:val="00B44737"/>
    <w:rsid w:val="00B44946"/>
    <w:rsid w:val="00B44AAE"/>
    <w:rsid w:val="00B44D30"/>
    <w:rsid w:val="00B45B2C"/>
    <w:rsid w:val="00B45B49"/>
    <w:rsid w:val="00B464BC"/>
    <w:rsid w:val="00B46A42"/>
    <w:rsid w:val="00B46C0B"/>
    <w:rsid w:val="00B46C53"/>
    <w:rsid w:val="00B46CF3"/>
    <w:rsid w:val="00B46DFB"/>
    <w:rsid w:val="00B46F62"/>
    <w:rsid w:val="00B473E2"/>
    <w:rsid w:val="00B47760"/>
    <w:rsid w:val="00B47EC7"/>
    <w:rsid w:val="00B50161"/>
    <w:rsid w:val="00B50178"/>
    <w:rsid w:val="00B50A7C"/>
    <w:rsid w:val="00B50F1E"/>
    <w:rsid w:val="00B50F9B"/>
    <w:rsid w:val="00B51717"/>
    <w:rsid w:val="00B51A42"/>
    <w:rsid w:val="00B51B29"/>
    <w:rsid w:val="00B51FAD"/>
    <w:rsid w:val="00B520D9"/>
    <w:rsid w:val="00B523F2"/>
    <w:rsid w:val="00B5297F"/>
    <w:rsid w:val="00B531D0"/>
    <w:rsid w:val="00B539F8"/>
    <w:rsid w:val="00B53DFF"/>
    <w:rsid w:val="00B54154"/>
    <w:rsid w:val="00B543CF"/>
    <w:rsid w:val="00B544B0"/>
    <w:rsid w:val="00B54563"/>
    <w:rsid w:val="00B549A5"/>
    <w:rsid w:val="00B5519A"/>
    <w:rsid w:val="00B55AB7"/>
    <w:rsid w:val="00B56ADA"/>
    <w:rsid w:val="00B57580"/>
    <w:rsid w:val="00B57674"/>
    <w:rsid w:val="00B578AA"/>
    <w:rsid w:val="00B6062A"/>
    <w:rsid w:val="00B60934"/>
    <w:rsid w:val="00B616C9"/>
    <w:rsid w:val="00B62074"/>
    <w:rsid w:val="00B622CC"/>
    <w:rsid w:val="00B6234F"/>
    <w:rsid w:val="00B62C2A"/>
    <w:rsid w:val="00B62EA0"/>
    <w:rsid w:val="00B62FA3"/>
    <w:rsid w:val="00B62FD3"/>
    <w:rsid w:val="00B6314F"/>
    <w:rsid w:val="00B63379"/>
    <w:rsid w:val="00B63E3A"/>
    <w:rsid w:val="00B63F07"/>
    <w:rsid w:val="00B64345"/>
    <w:rsid w:val="00B647BE"/>
    <w:rsid w:val="00B64940"/>
    <w:rsid w:val="00B64F03"/>
    <w:rsid w:val="00B64FC5"/>
    <w:rsid w:val="00B6514B"/>
    <w:rsid w:val="00B6557E"/>
    <w:rsid w:val="00B65724"/>
    <w:rsid w:val="00B66077"/>
    <w:rsid w:val="00B661D1"/>
    <w:rsid w:val="00B6649F"/>
    <w:rsid w:val="00B6656D"/>
    <w:rsid w:val="00B6676C"/>
    <w:rsid w:val="00B6712F"/>
    <w:rsid w:val="00B671E3"/>
    <w:rsid w:val="00B675D3"/>
    <w:rsid w:val="00B676D4"/>
    <w:rsid w:val="00B67C57"/>
    <w:rsid w:val="00B70354"/>
    <w:rsid w:val="00B70426"/>
    <w:rsid w:val="00B70459"/>
    <w:rsid w:val="00B70C49"/>
    <w:rsid w:val="00B72690"/>
    <w:rsid w:val="00B7280F"/>
    <w:rsid w:val="00B72E8C"/>
    <w:rsid w:val="00B72EA0"/>
    <w:rsid w:val="00B73535"/>
    <w:rsid w:val="00B7378C"/>
    <w:rsid w:val="00B73A9E"/>
    <w:rsid w:val="00B740D2"/>
    <w:rsid w:val="00B7483D"/>
    <w:rsid w:val="00B748C3"/>
    <w:rsid w:val="00B74EA3"/>
    <w:rsid w:val="00B7560E"/>
    <w:rsid w:val="00B75C21"/>
    <w:rsid w:val="00B75C4E"/>
    <w:rsid w:val="00B76184"/>
    <w:rsid w:val="00B76187"/>
    <w:rsid w:val="00B76B6C"/>
    <w:rsid w:val="00B77024"/>
    <w:rsid w:val="00B771AE"/>
    <w:rsid w:val="00B77469"/>
    <w:rsid w:val="00B77488"/>
    <w:rsid w:val="00B77A77"/>
    <w:rsid w:val="00B77A86"/>
    <w:rsid w:val="00B77B14"/>
    <w:rsid w:val="00B77F22"/>
    <w:rsid w:val="00B801B7"/>
    <w:rsid w:val="00B803C8"/>
    <w:rsid w:val="00B807D6"/>
    <w:rsid w:val="00B809BF"/>
    <w:rsid w:val="00B809FD"/>
    <w:rsid w:val="00B80B97"/>
    <w:rsid w:val="00B8103F"/>
    <w:rsid w:val="00B81482"/>
    <w:rsid w:val="00B814CD"/>
    <w:rsid w:val="00B816F6"/>
    <w:rsid w:val="00B81D6A"/>
    <w:rsid w:val="00B82128"/>
    <w:rsid w:val="00B82942"/>
    <w:rsid w:val="00B837F6"/>
    <w:rsid w:val="00B83C92"/>
    <w:rsid w:val="00B83ECA"/>
    <w:rsid w:val="00B842CB"/>
    <w:rsid w:val="00B84465"/>
    <w:rsid w:val="00B848E7"/>
    <w:rsid w:val="00B8493A"/>
    <w:rsid w:val="00B84991"/>
    <w:rsid w:val="00B84BA5"/>
    <w:rsid w:val="00B8512F"/>
    <w:rsid w:val="00B8523C"/>
    <w:rsid w:val="00B8544F"/>
    <w:rsid w:val="00B857D4"/>
    <w:rsid w:val="00B859FC"/>
    <w:rsid w:val="00B860FC"/>
    <w:rsid w:val="00B86127"/>
    <w:rsid w:val="00B864BD"/>
    <w:rsid w:val="00B8693F"/>
    <w:rsid w:val="00B86C8F"/>
    <w:rsid w:val="00B8723D"/>
    <w:rsid w:val="00B8752D"/>
    <w:rsid w:val="00B879EF"/>
    <w:rsid w:val="00B87F61"/>
    <w:rsid w:val="00B901A6"/>
    <w:rsid w:val="00B909EC"/>
    <w:rsid w:val="00B90FF9"/>
    <w:rsid w:val="00B9151D"/>
    <w:rsid w:val="00B9158F"/>
    <w:rsid w:val="00B91770"/>
    <w:rsid w:val="00B91827"/>
    <w:rsid w:val="00B91DD3"/>
    <w:rsid w:val="00B91E20"/>
    <w:rsid w:val="00B9232A"/>
    <w:rsid w:val="00B92341"/>
    <w:rsid w:val="00B92616"/>
    <w:rsid w:val="00B929AA"/>
    <w:rsid w:val="00B929E8"/>
    <w:rsid w:val="00B92EA6"/>
    <w:rsid w:val="00B93649"/>
    <w:rsid w:val="00B93DF7"/>
    <w:rsid w:val="00B93F8B"/>
    <w:rsid w:val="00B9489C"/>
    <w:rsid w:val="00B94B64"/>
    <w:rsid w:val="00B94E2C"/>
    <w:rsid w:val="00B95014"/>
    <w:rsid w:val="00B95101"/>
    <w:rsid w:val="00B95D6E"/>
    <w:rsid w:val="00B95DB1"/>
    <w:rsid w:val="00B966A3"/>
    <w:rsid w:val="00B9737F"/>
    <w:rsid w:val="00B97609"/>
    <w:rsid w:val="00BA0174"/>
    <w:rsid w:val="00BA054B"/>
    <w:rsid w:val="00BA095E"/>
    <w:rsid w:val="00BA1820"/>
    <w:rsid w:val="00BA1CC4"/>
    <w:rsid w:val="00BA1E5B"/>
    <w:rsid w:val="00BA25FE"/>
    <w:rsid w:val="00BA289B"/>
    <w:rsid w:val="00BA34DA"/>
    <w:rsid w:val="00BA3CA8"/>
    <w:rsid w:val="00BA417E"/>
    <w:rsid w:val="00BA4A66"/>
    <w:rsid w:val="00BA5736"/>
    <w:rsid w:val="00BA5EED"/>
    <w:rsid w:val="00BA5FFE"/>
    <w:rsid w:val="00BA605C"/>
    <w:rsid w:val="00BA61E1"/>
    <w:rsid w:val="00BA6B56"/>
    <w:rsid w:val="00BA6C0B"/>
    <w:rsid w:val="00BA6E86"/>
    <w:rsid w:val="00BA73B4"/>
    <w:rsid w:val="00BA765C"/>
    <w:rsid w:val="00BB0876"/>
    <w:rsid w:val="00BB0983"/>
    <w:rsid w:val="00BB0D5D"/>
    <w:rsid w:val="00BB0DF9"/>
    <w:rsid w:val="00BB1EE7"/>
    <w:rsid w:val="00BB28C5"/>
    <w:rsid w:val="00BB2FC2"/>
    <w:rsid w:val="00BB3576"/>
    <w:rsid w:val="00BB3855"/>
    <w:rsid w:val="00BB39CF"/>
    <w:rsid w:val="00BB3D7F"/>
    <w:rsid w:val="00BB418D"/>
    <w:rsid w:val="00BB4C46"/>
    <w:rsid w:val="00BB5DC7"/>
    <w:rsid w:val="00BB6430"/>
    <w:rsid w:val="00BB64FB"/>
    <w:rsid w:val="00BB6A07"/>
    <w:rsid w:val="00BB6C13"/>
    <w:rsid w:val="00BB6E2B"/>
    <w:rsid w:val="00BB70B6"/>
    <w:rsid w:val="00BB71B8"/>
    <w:rsid w:val="00BB7355"/>
    <w:rsid w:val="00BB7368"/>
    <w:rsid w:val="00BB73B4"/>
    <w:rsid w:val="00BB785D"/>
    <w:rsid w:val="00BB7FF9"/>
    <w:rsid w:val="00BC0551"/>
    <w:rsid w:val="00BC0BA9"/>
    <w:rsid w:val="00BC0CEB"/>
    <w:rsid w:val="00BC1C48"/>
    <w:rsid w:val="00BC357D"/>
    <w:rsid w:val="00BC3DF2"/>
    <w:rsid w:val="00BC4C2A"/>
    <w:rsid w:val="00BC511F"/>
    <w:rsid w:val="00BC58BC"/>
    <w:rsid w:val="00BC7E43"/>
    <w:rsid w:val="00BD02C8"/>
    <w:rsid w:val="00BD05A4"/>
    <w:rsid w:val="00BD0A55"/>
    <w:rsid w:val="00BD0D3F"/>
    <w:rsid w:val="00BD1235"/>
    <w:rsid w:val="00BD1417"/>
    <w:rsid w:val="00BD15C5"/>
    <w:rsid w:val="00BD177E"/>
    <w:rsid w:val="00BD17DF"/>
    <w:rsid w:val="00BD191A"/>
    <w:rsid w:val="00BD1E98"/>
    <w:rsid w:val="00BD202A"/>
    <w:rsid w:val="00BD20CD"/>
    <w:rsid w:val="00BD214A"/>
    <w:rsid w:val="00BD2507"/>
    <w:rsid w:val="00BD3155"/>
    <w:rsid w:val="00BD31D1"/>
    <w:rsid w:val="00BD3B22"/>
    <w:rsid w:val="00BD3CF0"/>
    <w:rsid w:val="00BD46C4"/>
    <w:rsid w:val="00BD4A7C"/>
    <w:rsid w:val="00BD4E6F"/>
    <w:rsid w:val="00BD5890"/>
    <w:rsid w:val="00BD59F4"/>
    <w:rsid w:val="00BD6532"/>
    <w:rsid w:val="00BD6BD7"/>
    <w:rsid w:val="00BD75DA"/>
    <w:rsid w:val="00BD7A4C"/>
    <w:rsid w:val="00BE01CA"/>
    <w:rsid w:val="00BE03DA"/>
    <w:rsid w:val="00BE101E"/>
    <w:rsid w:val="00BE1077"/>
    <w:rsid w:val="00BE11F7"/>
    <w:rsid w:val="00BE1597"/>
    <w:rsid w:val="00BE17DA"/>
    <w:rsid w:val="00BE1837"/>
    <w:rsid w:val="00BE1A9A"/>
    <w:rsid w:val="00BE27F1"/>
    <w:rsid w:val="00BE2AEA"/>
    <w:rsid w:val="00BE2D38"/>
    <w:rsid w:val="00BE3B40"/>
    <w:rsid w:val="00BE3D45"/>
    <w:rsid w:val="00BE43F3"/>
    <w:rsid w:val="00BE4611"/>
    <w:rsid w:val="00BE4864"/>
    <w:rsid w:val="00BE5404"/>
    <w:rsid w:val="00BE54CF"/>
    <w:rsid w:val="00BE562E"/>
    <w:rsid w:val="00BE5DD4"/>
    <w:rsid w:val="00BE6096"/>
    <w:rsid w:val="00BE624D"/>
    <w:rsid w:val="00BE74BF"/>
    <w:rsid w:val="00BE7B6A"/>
    <w:rsid w:val="00BE7B89"/>
    <w:rsid w:val="00BE7DDD"/>
    <w:rsid w:val="00BF00D2"/>
    <w:rsid w:val="00BF0312"/>
    <w:rsid w:val="00BF03E7"/>
    <w:rsid w:val="00BF12CB"/>
    <w:rsid w:val="00BF130B"/>
    <w:rsid w:val="00BF14F8"/>
    <w:rsid w:val="00BF172D"/>
    <w:rsid w:val="00BF19CD"/>
    <w:rsid w:val="00BF1DE0"/>
    <w:rsid w:val="00BF210C"/>
    <w:rsid w:val="00BF2822"/>
    <w:rsid w:val="00BF2CAF"/>
    <w:rsid w:val="00BF3B89"/>
    <w:rsid w:val="00BF3E62"/>
    <w:rsid w:val="00BF4020"/>
    <w:rsid w:val="00BF4711"/>
    <w:rsid w:val="00BF4AA7"/>
    <w:rsid w:val="00BF4AB8"/>
    <w:rsid w:val="00BF4BEA"/>
    <w:rsid w:val="00BF4CF9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05A"/>
    <w:rsid w:val="00C0016E"/>
    <w:rsid w:val="00C0040B"/>
    <w:rsid w:val="00C0071A"/>
    <w:rsid w:val="00C00946"/>
    <w:rsid w:val="00C02119"/>
    <w:rsid w:val="00C025DF"/>
    <w:rsid w:val="00C0279A"/>
    <w:rsid w:val="00C02A8D"/>
    <w:rsid w:val="00C02E31"/>
    <w:rsid w:val="00C0373D"/>
    <w:rsid w:val="00C038FA"/>
    <w:rsid w:val="00C03CBB"/>
    <w:rsid w:val="00C05CC8"/>
    <w:rsid w:val="00C06B58"/>
    <w:rsid w:val="00C06E51"/>
    <w:rsid w:val="00C06FD6"/>
    <w:rsid w:val="00C07336"/>
    <w:rsid w:val="00C07930"/>
    <w:rsid w:val="00C108CF"/>
    <w:rsid w:val="00C110A5"/>
    <w:rsid w:val="00C110EA"/>
    <w:rsid w:val="00C111B0"/>
    <w:rsid w:val="00C11584"/>
    <w:rsid w:val="00C118CE"/>
    <w:rsid w:val="00C11A0D"/>
    <w:rsid w:val="00C1275C"/>
    <w:rsid w:val="00C12D2E"/>
    <w:rsid w:val="00C13790"/>
    <w:rsid w:val="00C1383B"/>
    <w:rsid w:val="00C142BD"/>
    <w:rsid w:val="00C14B3D"/>
    <w:rsid w:val="00C14BC6"/>
    <w:rsid w:val="00C14FDA"/>
    <w:rsid w:val="00C15868"/>
    <w:rsid w:val="00C15AC8"/>
    <w:rsid w:val="00C15C4A"/>
    <w:rsid w:val="00C15CEB"/>
    <w:rsid w:val="00C1663F"/>
    <w:rsid w:val="00C16693"/>
    <w:rsid w:val="00C1745C"/>
    <w:rsid w:val="00C17483"/>
    <w:rsid w:val="00C17523"/>
    <w:rsid w:val="00C17824"/>
    <w:rsid w:val="00C17846"/>
    <w:rsid w:val="00C17B0F"/>
    <w:rsid w:val="00C17FA5"/>
    <w:rsid w:val="00C20406"/>
    <w:rsid w:val="00C204D6"/>
    <w:rsid w:val="00C216D5"/>
    <w:rsid w:val="00C22CBD"/>
    <w:rsid w:val="00C2325A"/>
    <w:rsid w:val="00C23285"/>
    <w:rsid w:val="00C23B6C"/>
    <w:rsid w:val="00C2451A"/>
    <w:rsid w:val="00C24F09"/>
    <w:rsid w:val="00C25646"/>
    <w:rsid w:val="00C26001"/>
    <w:rsid w:val="00C26061"/>
    <w:rsid w:val="00C26948"/>
    <w:rsid w:val="00C26FF4"/>
    <w:rsid w:val="00C278BB"/>
    <w:rsid w:val="00C27AAF"/>
    <w:rsid w:val="00C27B1C"/>
    <w:rsid w:val="00C301B7"/>
    <w:rsid w:val="00C311AF"/>
    <w:rsid w:val="00C312EE"/>
    <w:rsid w:val="00C314E8"/>
    <w:rsid w:val="00C31650"/>
    <w:rsid w:val="00C31BA3"/>
    <w:rsid w:val="00C32D81"/>
    <w:rsid w:val="00C32E51"/>
    <w:rsid w:val="00C32EEB"/>
    <w:rsid w:val="00C33971"/>
    <w:rsid w:val="00C33A5D"/>
    <w:rsid w:val="00C351DC"/>
    <w:rsid w:val="00C355EC"/>
    <w:rsid w:val="00C35D4E"/>
    <w:rsid w:val="00C36BB9"/>
    <w:rsid w:val="00C36CBE"/>
    <w:rsid w:val="00C37271"/>
    <w:rsid w:val="00C37880"/>
    <w:rsid w:val="00C379CA"/>
    <w:rsid w:val="00C40126"/>
    <w:rsid w:val="00C4014C"/>
    <w:rsid w:val="00C40315"/>
    <w:rsid w:val="00C40469"/>
    <w:rsid w:val="00C40598"/>
    <w:rsid w:val="00C40782"/>
    <w:rsid w:val="00C40886"/>
    <w:rsid w:val="00C40ABC"/>
    <w:rsid w:val="00C40AC5"/>
    <w:rsid w:val="00C40E9C"/>
    <w:rsid w:val="00C41175"/>
    <w:rsid w:val="00C412E2"/>
    <w:rsid w:val="00C4134D"/>
    <w:rsid w:val="00C425AF"/>
    <w:rsid w:val="00C42791"/>
    <w:rsid w:val="00C42975"/>
    <w:rsid w:val="00C42B57"/>
    <w:rsid w:val="00C42D93"/>
    <w:rsid w:val="00C4319B"/>
    <w:rsid w:val="00C435CB"/>
    <w:rsid w:val="00C43892"/>
    <w:rsid w:val="00C43A03"/>
    <w:rsid w:val="00C441E3"/>
    <w:rsid w:val="00C44666"/>
    <w:rsid w:val="00C44708"/>
    <w:rsid w:val="00C4548C"/>
    <w:rsid w:val="00C45942"/>
    <w:rsid w:val="00C45A9C"/>
    <w:rsid w:val="00C45C18"/>
    <w:rsid w:val="00C45FBC"/>
    <w:rsid w:val="00C46371"/>
    <w:rsid w:val="00C463C7"/>
    <w:rsid w:val="00C4644B"/>
    <w:rsid w:val="00C46897"/>
    <w:rsid w:val="00C476ED"/>
    <w:rsid w:val="00C506FA"/>
    <w:rsid w:val="00C50B86"/>
    <w:rsid w:val="00C50B8B"/>
    <w:rsid w:val="00C52731"/>
    <w:rsid w:val="00C53148"/>
    <w:rsid w:val="00C53A19"/>
    <w:rsid w:val="00C54DF3"/>
    <w:rsid w:val="00C5596E"/>
    <w:rsid w:val="00C55C72"/>
    <w:rsid w:val="00C56413"/>
    <w:rsid w:val="00C56DE1"/>
    <w:rsid w:val="00C57ABC"/>
    <w:rsid w:val="00C60185"/>
    <w:rsid w:val="00C603A9"/>
    <w:rsid w:val="00C60A71"/>
    <w:rsid w:val="00C61A54"/>
    <w:rsid w:val="00C62FCB"/>
    <w:rsid w:val="00C63031"/>
    <w:rsid w:val="00C636D8"/>
    <w:rsid w:val="00C63DEE"/>
    <w:rsid w:val="00C64921"/>
    <w:rsid w:val="00C64F14"/>
    <w:rsid w:val="00C65769"/>
    <w:rsid w:val="00C657CA"/>
    <w:rsid w:val="00C65850"/>
    <w:rsid w:val="00C66972"/>
    <w:rsid w:val="00C671E2"/>
    <w:rsid w:val="00C677CE"/>
    <w:rsid w:val="00C678ED"/>
    <w:rsid w:val="00C67BF1"/>
    <w:rsid w:val="00C700E8"/>
    <w:rsid w:val="00C703FC"/>
    <w:rsid w:val="00C708DE"/>
    <w:rsid w:val="00C7178F"/>
    <w:rsid w:val="00C71C38"/>
    <w:rsid w:val="00C721BC"/>
    <w:rsid w:val="00C72566"/>
    <w:rsid w:val="00C728C2"/>
    <w:rsid w:val="00C72C91"/>
    <w:rsid w:val="00C731FC"/>
    <w:rsid w:val="00C735BA"/>
    <w:rsid w:val="00C7377E"/>
    <w:rsid w:val="00C739A8"/>
    <w:rsid w:val="00C739FA"/>
    <w:rsid w:val="00C73E14"/>
    <w:rsid w:val="00C73E85"/>
    <w:rsid w:val="00C73EA9"/>
    <w:rsid w:val="00C740F1"/>
    <w:rsid w:val="00C74370"/>
    <w:rsid w:val="00C748ED"/>
    <w:rsid w:val="00C7499B"/>
    <w:rsid w:val="00C75617"/>
    <w:rsid w:val="00C7595E"/>
    <w:rsid w:val="00C759BF"/>
    <w:rsid w:val="00C75A4F"/>
    <w:rsid w:val="00C75A61"/>
    <w:rsid w:val="00C7613B"/>
    <w:rsid w:val="00C76B2B"/>
    <w:rsid w:val="00C76F59"/>
    <w:rsid w:val="00C771E3"/>
    <w:rsid w:val="00C7725D"/>
    <w:rsid w:val="00C77F1D"/>
    <w:rsid w:val="00C80018"/>
    <w:rsid w:val="00C80EB3"/>
    <w:rsid w:val="00C8180F"/>
    <w:rsid w:val="00C819D9"/>
    <w:rsid w:val="00C81D6C"/>
    <w:rsid w:val="00C82795"/>
    <w:rsid w:val="00C82B67"/>
    <w:rsid w:val="00C8397D"/>
    <w:rsid w:val="00C83BBB"/>
    <w:rsid w:val="00C83C1F"/>
    <w:rsid w:val="00C84027"/>
    <w:rsid w:val="00C84433"/>
    <w:rsid w:val="00C844F7"/>
    <w:rsid w:val="00C8453A"/>
    <w:rsid w:val="00C84693"/>
    <w:rsid w:val="00C84FBE"/>
    <w:rsid w:val="00C865A3"/>
    <w:rsid w:val="00C86720"/>
    <w:rsid w:val="00C86922"/>
    <w:rsid w:val="00C869F2"/>
    <w:rsid w:val="00C870C3"/>
    <w:rsid w:val="00C9010D"/>
    <w:rsid w:val="00C90376"/>
    <w:rsid w:val="00C9046B"/>
    <w:rsid w:val="00C90927"/>
    <w:rsid w:val="00C90B49"/>
    <w:rsid w:val="00C90F66"/>
    <w:rsid w:val="00C90F90"/>
    <w:rsid w:val="00C915AE"/>
    <w:rsid w:val="00C92858"/>
    <w:rsid w:val="00C92A3E"/>
    <w:rsid w:val="00C92F04"/>
    <w:rsid w:val="00C92FA3"/>
    <w:rsid w:val="00C933CD"/>
    <w:rsid w:val="00C936E8"/>
    <w:rsid w:val="00C9388B"/>
    <w:rsid w:val="00C93C97"/>
    <w:rsid w:val="00C93CE7"/>
    <w:rsid w:val="00C94337"/>
    <w:rsid w:val="00C9457C"/>
    <w:rsid w:val="00C95491"/>
    <w:rsid w:val="00C962B7"/>
    <w:rsid w:val="00C969C7"/>
    <w:rsid w:val="00C96B02"/>
    <w:rsid w:val="00C96C99"/>
    <w:rsid w:val="00C96E08"/>
    <w:rsid w:val="00C975E7"/>
    <w:rsid w:val="00C97A77"/>
    <w:rsid w:val="00C97B36"/>
    <w:rsid w:val="00CA003F"/>
    <w:rsid w:val="00CA0145"/>
    <w:rsid w:val="00CA09DA"/>
    <w:rsid w:val="00CA12D4"/>
    <w:rsid w:val="00CA13D2"/>
    <w:rsid w:val="00CA20D4"/>
    <w:rsid w:val="00CA2264"/>
    <w:rsid w:val="00CA2F83"/>
    <w:rsid w:val="00CA32EE"/>
    <w:rsid w:val="00CA34BE"/>
    <w:rsid w:val="00CA3575"/>
    <w:rsid w:val="00CA3D06"/>
    <w:rsid w:val="00CA3E7F"/>
    <w:rsid w:val="00CA4356"/>
    <w:rsid w:val="00CA44DB"/>
    <w:rsid w:val="00CA4C9D"/>
    <w:rsid w:val="00CA4E6F"/>
    <w:rsid w:val="00CA5405"/>
    <w:rsid w:val="00CA5A99"/>
    <w:rsid w:val="00CA75BE"/>
    <w:rsid w:val="00CA7C39"/>
    <w:rsid w:val="00CB007E"/>
    <w:rsid w:val="00CB0119"/>
    <w:rsid w:val="00CB1105"/>
    <w:rsid w:val="00CB136A"/>
    <w:rsid w:val="00CB1B9F"/>
    <w:rsid w:val="00CB1C83"/>
    <w:rsid w:val="00CB1F25"/>
    <w:rsid w:val="00CB29A5"/>
    <w:rsid w:val="00CB2A3B"/>
    <w:rsid w:val="00CB3B18"/>
    <w:rsid w:val="00CB4031"/>
    <w:rsid w:val="00CB4AED"/>
    <w:rsid w:val="00CB517E"/>
    <w:rsid w:val="00CB5671"/>
    <w:rsid w:val="00CB5CFC"/>
    <w:rsid w:val="00CB607C"/>
    <w:rsid w:val="00CB73C0"/>
    <w:rsid w:val="00CB789D"/>
    <w:rsid w:val="00CB7F60"/>
    <w:rsid w:val="00CB7FB7"/>
    <w:rsid w:val="00CC03A6"/>
    <w:rsid w:val="00CC0786"/>
    <w:rsid w:val="00CC091C"/>
    <w:rsid w:val="00CC1049"/>
    <w:rsid w:val="00CC14A1"/>
    <w:rsid w:val="00CC175E"/>
    <w:rsid w:val="00CC1944"/>
    <w:rsid w:val="00CC201B"/>
    <w:rsid w:val="00CC2053"/>
    <w:rsid w:val="00CC23D4"/>
    <w:rsid w:val="00CC260F"/>
    <w:rsid w:val="00CC2F8D"/>
    <w:rsid w:val="00CC31DE"/>
    <w:rsid w:val="00CC3AF3"/>
    <w:rsid w:val="00CC3FEF"/>
    <w:rsid w:val="00CC4050"/>
    <w:rsid w:val="00CC4A37"/>
    <w:rsid w:val="00CC4D04"/>
    <w:rsid w:val="00CC5CD3"/>
    <w:rsid w:val="00CC5D9E"/>
    <w:rsid w:val="00CC5EB7"/>
    <w:rsid w:val="00CC5FCD"/>
    <w:rsid w:val="00CC6085"/>
    <w:rsid w:val="00CC6179"/>
    <w:rsid w:val="00CC62DC"/>
    <w:rsid w:val="00CC6A07"/>
    <w:rsid w:val="00CC6DE7"/>
    <w:rsid w:val="00CC6EB1"/>
    <w:rsid w:val="00CC732F"/>
    <w:rsid w:val="00CC7A10"/>
    <w:rsid w:val="00CC7CCA"/>
    <w:rsid w:val="00CD04F4"/>
    <w:rsid w:val="00CD0506"/>
    <w:rsid w:val="00CD077F"/>
    <w:rsid w:val="00CD0877"/>
    <w:rsid w:val="00CD0909"/>
    <w:rsid w:val="00CD12CF"/>
    <w:rsid w:val="00CD160C"/>
    <w:rsid w:val="00CD1808"/>
    <w:rsid w:val="00CD1BF7"/>
    <w:rsid w:val="00CD1C5D"/>
    <w:rsid w:val="00CD229B"/>
    <w:rsid w:val="00CD24F1"/>
    <w:rsid w:val="00CD2B4B"/>
    <w:rsid w:val="00CD3245"/>
    <w:rsid w:val="00CD329D"/>
    <w:rsid w:val="00CD34F7"/>
    <w:rsid w:val="00CD3A66"/>
    <w:rsid w:val="00CD3FEE"/>
    <w:rsid w:val="00CD402C"/>
    <w:rsid w:val="00CD42F2"/>
    <w:rsid w:val="00CD436E"/>
    <w:rsid w:val="00CD440D"/>
    <w:rsid w:val="00CD48F0"/>
    <w:rsid w:val="00CD5658"/>
    <w:rsid w:val="00CD56D9"/>
    <w:rsid w:val="00CD5C04"/>
    <w:rsid w:val="00CD6289"/>
    <w:rsid w:val="00CD63B2"/>
    <w:rsid w:val="00CD64FB"/>
    <w:rsid w:val="00CD6794"/>
    <w:rsid w:val="00CD69B6"/>
    <w:rsid w:val="00CD6A89"/>
    <w:rsid w:val="00CD6F2F"/>
    <w:rsid w:val="00CD7329"/>
    <w:rsid w:val="00CD756C"/>
    <w:rsid w:val="00CE014A"/>
    <w:rsid w:val="00CE0969"/>
    <w:rsid w:val="00CE0D9A"/>
    <w:rsid w:val="00CE0EA5"/>
    <w:rsid w:val="00CE0F03"/>
    <w:rsid w:val="00CE0F77"/>
    <w:rsid w:val="00CE17FC"/>
    <w:rsid w:val="00CE189A"/>
    <w:rsid w:val="00CE22E4"/>
    <w:rsid w:val="00CE2702"/>
    <w:rsid w:val="00CE2767"/>
    <w:rsid w:val="00CE2A02"/>
    <w:rsid w:val="00CE2EFC"/>
    <w:rsid w:val="00CE31AE"/>
    <w:rsid w:val="00CE3A19"/>
    <w:rsid w:val="00CE469F"/>
    <w:rsid w:val="00CE4AEB"/>
    <w:rsid w:val="00CE4DB6"/>
    <w:rsid w:val="00CE4E83"/>
    <w:rsid w:val="00CE50EB"/>
    <w:rsid w:val="00CE5451"/>
    <w:rsid w:val="00CE54DA"/>
    <w:rsid w:val="00CE5723"/>
    <w:rsid w:val="00CE614D"/>
    <w:rsid w:val="00CE62E9"/>
    <w:rsid w:val="00CE64B4"/>
    <w:rsid w:val="00CE6965"/>
    <w:rsid w:val="00CE6F01"/>
    <w:rsid w:val="00CE6F63"/>
    <w:rsid w:val="00CE716F"/>
    <w:rsid w:val="00CE71D3"/>
    <w:rsid w:val="00CE743D"/>
    <w:rsid w:val="00CE74C5"/>
    <w:rsid w:val="00CE7544"/>
    <w:rsid w:val="00CE75A5"/>
    <w:rsid w:val="00CE76FE"/>
    <w:rsid w:val="00CE7DC5"/>
    <w:rsid w:val="00CF02A3"/>
    <w:rsid w:val="00CF0BB9"/>
    <w:rsid w:val="00CF0CF9"/>
    <w:rsid w:val="00CF0F96"/>
    <w:rsid w:val="00CF15E2"/>
    <w:rsid w:val="00CF1986"/>
    <w:rsid w:val="00CF1B89"/>
    <w:rsid w:val="00CF2427"/>
    <w:rsid w:val="00CF25C2"/>
    <w:rsid w:val="00CF4B82"/>
    <w:rsid w:val="00CF4DC4"/>
    <w:rsid w:val="00CF57AB"/>
    <w:rsid w:val="00CF63B4"/>
    <w:rsid w:val="00CF6EAE"/>
    <w:rsid w:val="00CF6EB6"/>
    <w:rsid w:val="00CF728A"/>
    <w:rsid w:val="00CF77A5"/>
    <w:rsid w:val="00CF785A"/>
    <w:rsid w:val="00D001B6"/>
    <w:rsid w:val="00D00841"/>
    <w:rsid w:val="00D0138F"/>
    <w:rsid w:val="00D013BD"/>
    <w:rsid w:val="00D01A48"/>
    <w:rsid w:val="00D0263B"/>
    <w:rsid w:val="00D0293D"/>
    <w:rsid w:val="00D034B6"/>
    <w:rsid w:val="00D040AD"/>
    <w:rsid w:val="00D04478"/>
    <w:rsid w:val="00D049AE"/>
    <w:rsid w:val="00D04D4C"/>
    <w:rsid w:val="00D04EA5"/>
    <w:rsid w:val="00D054F8"/>
    <w:rsid w:val="00D05E33"/>
    <w:rsid w:val="00D0647C"/>
    <w:rsid w:val="00D0659E"/>
    <w:rsid w:val="00D07527"/>
    <w:rsid w:val="00D0760A"/>
    <w:rsid w:val="00D102C2"/>
    <w:rsid w:val="00D1047C"/>
    <w:rsid w:val="00D10905"/>
    <w:rsid w:val="00D12201"/>
    <w:rsid w:val="00D12324"/>
    <w:rsid w:val="00D1248F"/>
    <w:rsid w:val="00D124DD"/>
    <w:rsid w:val="00D12BF7"/>
    <w:rsid w:val="00D12EA1"/>
    <w:rsid w:val="00D13546"/>
    <w:rsid w:val="00D144A9"/>
    <w:rsid w:val="00D148CD"/>
    <w:rsid w:val="00D14C16"/>
    <w:rsid w:val="00D14CB0"/>
    <w:rsid w:val="00D15583"/>
    <w:rsid w:val="00D15B76"/>
    <w:rsid w:val="00D15C6B"/>
    <w:rsid w:val="00D1688B"/>
    <w:rsid w:val="00D16BAA"/>
    <w:rsid w:val="00D16D18"/>
    <w:rsid w:val="00D16DB9"/>
    <w:rsid w:val="00D16ECD"/>
    <w:rsid w:val="00D16F88"/>
    <w:rsid w:val="00D16FAD"/>
    <w:rsid w:val="00D1752E"/>
    <w:rsid w:val="00D177DD"/>
    <w:rsid w:val="00D17937"/>
    <w:rsid w:val="00D17C26"/>
    <w:rsid w:val="00D17F4B"/>
    <w:rsid w:val="00D205BB"/>
    <w:rsid w:val="00D205EF"/>
    <w:rsid w:val="00D20DB5"/>
    <w:rsid w:val="00D210CA"/>
    <w:rsid w:val="00D218F8"/>
    <w:rsid w:val="00D21B13"/>
    <w:rsid w:val="00D22121"/>
    <w:rsid w:val="00D224DA"/>
    <w:rsid w:val="00D22582"/>
    <w:rsid w:val="00D228D0"/>
    <w:rsid w:val="00D22D67"/>
    <w:rsid w:val="00D23088"/>
    <w:rsid w:val="00D23211"/>
    <w:rsid w:val="00D23390"/>
    <w:rsid w:val="00D244A1"/>
    <w:rsid w:val="00D24D50"/>
    <w:rsid w:val="00D25398"/>
    <w:rsid w:val="00D25582"/>
    <w:rsid w:val="00D25D5E"/>
    <w:rsid w:val="00D25E3E"/>
    <w:rsid w:val="00D26198"/>
    <w:rsid w:val="00D26705"/>
    <w:rsid w:val="00D279D6"/>
    <w:rsid w:val="00D27AD1"/>
    <w:rsid w:val="00D27CD4"/>
    <w:rsid w:val="00D27CD5"/>
    <w:rsid w:val="00D3103C"/>
    <w:rsid w:val="00D31544"/>
    <w:rsid w:val="00D316D8"/>
    <w:rsid w:val="00D31815"/>
    <w:rsid w:val="00D32766"/>
    <w:rsid w:val="00D32A7D"/>
    <w:rsid w:val="00D32AC9"/>
    <w:rsid w:val="00D32FEC"/>
    <w:rsid w:val="00D34390"/>
    <w:rsid w:val="00D356B8"/>
    <w:rsid w:val="00D36228"/>
    <w:rsid w:val="00D37631"/>
    <w:rsid w:val="00D3770E"/>
    <w:rsid w:val="00D378CF"/>
    <w:rsid w:val="00D37DFD"/>
    <w:rsid w:val="00D37F2E"/>
    <w:rsid w:val="00D4079F"/>
    <w:rsid w:val="00D40C29"/>
    <w:rsid w:val="00D40EFD"/>
    <w:rsid w:val="00D41A6C"/>
    <w:rsid w:val="00D41DC0"/>
    <w:rsid w:val="00D41E38"/>
    <w:rsid w:val="00D420DB"/>
    <w:rsid w:val="00D423A6"/>
    <w:rsid w:val="00D42667"/>
    <w:rsid w:val="00D426E5"/>
    <w:rsid w:val="00D42FA8"/>
    <w:rsid w:val="00D4316E"/>
    <w:rsid w:val="00D4323F"/>
    <w:rsid w:val="00D4365B"/>
    <w:rsid w:val="00D440A1"/>
    <w:rsid w:val="00D44335"/>
    <w:rsid w:val="00D4489A"/>
    <w:rsid w:val="00D44E71"/>
    <w:rsid w:val="00D45574"/>
    <w:rsid w:val="00D456C2"/>
    <w:rsid w:val="00D45880"/>
    <w:rsid w:val="00D45AF2"/>
    <w:rsid w:val="00D46363"/>
    <w:rsid w:val="00D46BB3"/>
    <w:rsid w:val="00D46CFB"/>
    <w:rsid w:val="00D47BF9"/>
    <w:rsid w:val="00D5089A"/>
    <w:rsid w:val="00D51094"/>
    <w:rsid w:val="00D51B45"/>
    <w:rsid w:val="00D51DEC"/>
    <w:rsid w:val="00D51E39"/>
    <w:rsid w:val="00D523AE"/>
    <w:rsid w:val="00D52430"/>
    <w:rsid w:val="00D52497"/>
    <w:rsid w:val="00D528A2"/>
    <w:rsid w:val="00D5294C"/>
    <w:rsid w:val="00D52C0D"/>
    <w:rsid w:val="00D52CA9"/>
    <w:rsid w:val="00D52EDA"/>
    <w:rsid w:val="00D5318C"/>
    <w:rsid w:val="00D5347D"/>
    <w:rsid w:val="00D536A8"/>
    <w:rsid w:val="00D54D29"/>
    <w:rsid w:val="00D54F77"/>
    <w:rsid w:val="00D558D8"/>
    <w:rsid w:val="00D56021"/>
    <w:rsid w:val="00D561A8"/>
    <w:rsid w:val="00D567F9"/>
    <w:rsid w:val="00D570D2"/>
    <w:rsid w:val="00D57592"/>
    <w:rsid w:val="00D57C02"/>
    <w:rsid w:val="00D608A9"/>
    <w:rsid w:val="00D60A03"/>
    <w:rsid w:val="00D60B28"/>
    <w:rsid w:val="00D610C2"/>
    <w:rsid w:val="00D612C9"/>
    <w:rsid w:val="00D6132C"/>
    <w:rsid w:val="00D614DB"/>
    <w:rsid w:val="00D61D30"/>
    <w:rsid w:val="00D61D54"/>
    <w:rsid w:val="00D626B4"/>
    <w:rsid w:val="00D62C23"/>
    <w:rsid w:val="00D62DF3"/>
    <w:rsid w:val="00D63008"/>
    <w:rsid w:val="00D63146"/>
    <w:rsid w:val="00D632D6"/>
    <w:rsid w:val="00D637CE"/>
    <w:rsid w:val="00D639F8"/>
    <w:rsid w:val="00D64049"/>
    <w:rsid w:val="00D643DE"/>
    <w:rsid w:val="00D64828"/>
    <w:rsid w:val="00D64E6B"/>
    <w:rsid w:val="00D6522F"/>
    <w:rsid w:val="00D65976"/>
    <w:rsid w:val="00D65FD3"/>
    <w:rsid w:val="00D6672B"/>
    <w:rsid w:val="00D66BE4"/>
    <w:rsid w:val="00D66C74"/>
    <w:rsid w:val="00D66FE0"/>
    <w:rsid w:val="00D67335"/>
    <w:rsid w:val="00D700B6"/>
    <w:rsid w:val="00D70246"/>
    <w:rsid w:val="00D7098D"/>
    <w:rsid w:val="00D70F05"/>
    <w:rsid w:val="00D70F80"/>
    <w:rsid w:val="00D71C8B"/>
    <w:rsid w:val="00D71F9F"/>
    <w:rsid w:val="00D725BC"/>
    <w:rsid w:val="00D72D1C"/>
    <w:rsid w:val="00D73606"/>
    <w:rsid w:val="00D73926"/>
    <w:rsid w:val="00D73B04"/>
    <w:rsid w:val="00D742D2"/>
    <w:rsid w:val="00D7450C"/>
    <w:rsid w:val="00D7535A"/>
    <w:rsid w:val="00D756B9"/>
    <w:rsid w:val="00D75839"/>
    <w:rsid w:val="00D75A2D"/>
    <w:rsid w:val="00D75D95"/>
    <w:rsid w:val="00D75F28"/>
    <w:rsid w:val="00D761E1"/>
    <w:rsid w:val="00D765A2"/>
    <w:rsid w:val="00D765C8"/>
    <w:rsid w:val="00D767A8"/>
    <w:rsid w:val="00D76CAE"/>
    <w:rsid w:val="00D80E69"/>
    <w:rsid w:val="00D80ECB"/>
    <w:rsid w:val="00D8116D"/>
    <w:rsid w:val="00D81272"/>
    <w:rsid w:val="00D81BD2"/>
    <w:rsid w:val="00D81E73"/>
    <w:rsid w:val="00D831EE"/>
    <w:rsid w:val="00D8338C"/>
    <w:rsid w:val="00D84219"/>
    <w:rsid w:val="00D84F81"/>
    <w:rsid w:val="00D85186"/>
    <w:rsid w:val="00D85709"/>
    <w:rsid w:val="00D858A7"/>
    <w:rsid w:val="00D87B86"/>
    <w:rsid w:val="00D90123"/>
    <w:rsid w:val="00D90904"/>
    <w:rsid w:val="00D90C37"/>
    <w:rsid w:val="00D910C6"/>
    <w:rsid w:val="00D91160"/>
    <w:rsid w:val="00D91C15"/>
    <w:rsid w:val="00D91EAC"/>
    <w:rsid w:val="00D926F6"/>
    <w:rsid w:val="00D92F6E"/>
    <w:rsid w:val="00D94BC6"/>
    <w:rsid w:val="00D94D86"/>
    <w:rsid w:val="00D95027"/>
    <w:rsid w:val="00D95082"/>
    <w:rsid w:val="00D95268"/>
    <w:rsid w:val="00D9559A"/>
    <w:rsid w:val="00D956C9"/>
    <w:rsid w:val="00D95B86"/>
    <w:rsid w:val="00D962F1"/>
    <w:rsid w:val="00D96726"/>
    <w:rsid w:val="00D969BD"/>
    <w:rsid w:val="00D97141"/>
    <w:rsid w:val="00D97371"/>
    <w:rsid w:val="00D97643"/>
    <w:rsid w:val="00D978D6"/>
    <w:rsid w:val="00D97EB4"/>
    <w:rsid w:val="00DA0587"/>
    <w:rsid w:val="00DA08F1"/>
    <w:rsid w:val="00DA0E06"/>
    <w:rsid w:val="00DA0E98"/>
    <w:rsid w:val="00DA174E"/>
    <w:rsid w:val="00DA1903"/>
    <w:rsid w:val="00DA1FB6"/>
    <w:rsid w:val="00DA252D"/>
    <w:rsid w:val="00DA2AF6"/>
    <w:rsid w:val="00DA2BF3"/>
    <w:rsid w:val="00DA331B"/>
    <w:rsid w:val="00DA3676"/>
    <w:rsid w:val="00DA3BC2"/>
    <w:rsid w:val="00DA3C3B"/>
    <w:rsid w:val="00DA3D87"/>
    <w:rsid w:val="00DA418D"/>
    <w:rsid w:val="00DA433C"/>
    <w:rsid w:val="00DA5055"/>
    <w:rsid w:val="00DA55D7"/>
    <w:rsid w:val="00DA5DB2"/>
    <w:rsid w:val="00DA60C3"/>
    <w:rsid w:val="00DA6B8F"/>
    <w:rsid w:val="00DA6C22"/>
    <w:rsid w:val="00DA7EA6"/>
    <w:rsid w:val="00DB251E"/>
    <w:rsid w:val="00DB2574"/>
    <w:rsid w:val="00DB2B82"/>
    <w:rsid w:val="00DB2E7A"/>
    <w:rsid w:val="00DB2F3E"/>
    <w:rsid w:val="00DB34F6"/>
    <w:rsid w:val="00DB37D1"/>
    <w:rsid w:val="00DB3FFE"/>
    <w:rsid w:val="00DB4176"/>
    <w:rsid w:val="00DB4573"/>
    <w:rsid w:val="00DB4B6C"/>
    <w:rsid w:val="00DB4FB2"/>
    <w:rsid w:val="00DB52BF"/>
    <w:rsid w:val="00DB5822"/>
    <w:rsid w:val="00DB5F6C"/>
    <w:rsid w:val="00DB60D0"/>
    <w:rsid w:val="00DB620C"/>
    <w:rsid w:val="00DB7B9F"/>
    <w:rsid w:val="00DB7BED"/>
    <w:rsid w:val="00DC0417"/>
    <w:rsid w:val="00DC0773"/>
    <w:rsid w:val="00DC095E"/>
    <w:rsid w:val="00DC102C"/>
    <w:rsid w:val="00DC125B"/>
    <w:rsid w:val="00DC14F2"/>
    <w:rsid w:val="00DC16F5"/>
    <w:rsid w:val="00DC175B"/>
    <w:rsid w:val="00DC1DD4"/>
    <w:rsid w:val="00DC1FC4"/>
    <w:rsid w:val="00DC2CF9"/>
    <w:rsid w:val="00DC2DB1"/>
    <w:rsid w:val="00DC31AE"/>
    <w:rsid w:val="00DC36FC"/>
    <w:rsid w:val="00DC3704"/>
    <w:rsid w:val="00DC4175"/>
    <w:rsid w:val="00DC42F3"/>
    <w:rsid w:val="00DC49B4"/>
    <w:rsid w:val="00DC4BF3"/>
    <w:rsid w:val="00DC4CCA"/>
    <w:rsid w:val="00DC4CCD"/>
    <w:rsid w:val="00DC5708"/>
    <w:rsid w:val="00DC57F3"/>
    <w:rsid w:val="00DC5E31"/>
    <w:rsid w:val="00DC5E5A"/>
    <w:rsid w:val="00DC5FF5"/>
    <w:rsid w:val="00DC6334"/>
    <w:rsid w:val="00DC6445"/>
    <w:rsid w:val="00DC644F"/>
    <w:rsid w:val="00DC655B"/>
    <w:rsid w:val="00DC6C54"/>
    <w:rsid w:val="00DC6D62"/>
    <w:rsid w:val="00DC72B3"/>
    <w:rsid w:val="00DC72FA"/>
    <w:rsid w:val="00DC79DA"/>
    <w:rsid w:val="00DC7B63"/>
    <w:rsid w:val="00DC7F9A"/>
    <w:rsid w:val="00DD01E2"/>
    <w:rsid w:val="00DD04EC"/>
    <w:rsid w:val="00DD0A4E"/>
    <w:rsid w:val="00DD1229"/>
    <w:rsid w:val="00DD15B8"/>
    <w:rsid w:val="00DD1AF5"/>
    <w:rsid w:val="00DD1ED4"/>
    <w:rsid w:val="00DD229C"/>
    <w:rsid w:val="00DD25BE"/>
    <w:rsid w:val="00DD26EB"/>
    <w:rsid w:val="00DD2CD1"/>
    <w:rsid w:val="00DD2E0D"/>
    <w:rsid w:val="00DD525F"/>
    <w:rsid w:val="00DD585D"/>
    <w:rsid w:val="00DD61B6"/>
    <w:rsid w:val="00DD6D94"/>
    <w:rsid w:val="00DD71DA"/>
    <w:rsid w:val="00DD738A"/>
    <w:rsid w:val="00DD7724"/>
    <w:rsid w:val="00DD7B89"/>
    <w:rsid w:val="00DE0B19"/>
    <w:rsid w:val="00DE16EF"/>
    <w:rsid w:val="00DE28F4"/>
    <w:rsid w:val="00DE2A87"/>
    <w:rsid w:val="00DE2A88"/>
    <w:rsid w:val="00DE31E7"/>
    <w:rsid w:val="00DE372A"/>
    <w:rsid w:val="00DE3C21"/>
    <w:rsid w:val="00DE40BB"/>
    <w:rsid w:val="00DE4513"/>
    <w:rsid w:val="00DE513E"/>
    <w:rsid w:val="00DE5316"/>
    <w:rsid w:val="00DE564C"/>
    <w:rsid w:val="00DE5BDF"/>
    <w:rsid w:val="00DE6D50"/>
    <w:rsid w:val="00DE6F35"/>
    <w:rsid w:val="00DE7A80"/>
    <w:rsid w:val="00DE7BA6"/>
    <w:rsid w:val="00DE7C57"/>
    <w:rsid w:val="00DF01C1"/>
    <w:rsid w:val="00DF01FD"/>
    <w:rsid w:val="00DF0317"/>
    <w:rsid w:val="00DF05B7"/>
    <w:rsid w:val="00DF0655"/>
    <w:rsid w:val="00DF09FA"/>
    <w:rsid w:val="00DF0CE6"/>
    <w:rsid w:val="00DF1165"/>
    <w:rsid w:val="00DF13DB"/>
    <w:rsid w:val="00DF1C43"/>
    <w:rsid w:val="00DF1E1C"/>
    <w:rsid w:val="00DF318B"/>
    <w:rsid w:val="00DF3BB0"/>
    <w:rsid w:val="00DF3C79"/>
    <w:rsid w:val="00DF3EF9"/>
    <w:rsid w:val="00DF4205"/>
    <w:rsid w:val="00DF4323"/>
    <w:rsid w:val="00DF4347"/>
    <w:rsid w:val="00DF43E4"/>
    <w:rsid w:val="00DF4E3A"/>
    <w:rsid w:val="00DF53F5"/>
    <w:rsid w:val="00DF5494"/>
    <w:rsid w:val="00DF5746"/>
    <w:rsid w:val="00DF581B"/>
    <w:rsid w:val="00DF5B9D"/>
    <w:rsid w:val="00DF6031"/>
    <w:rsid w:val="00DF6052"/>
    <w:rsid w:val="00DF61AE"/>
    <w:rsid w:val="00DF6737"/>
    <w:rsid w:val="00DF6760"/>
    <w:rsid w:val="00DF6A06"/>
    <w:rsid w:val="00DF75A1"/>
    <w:rsid w:val="00DF7C14"/>
    <w:rsid w:val="00DF7F83"/>
    <w:rsid w:val="00DF7FF0"/>
    <w:rsid w:val="00E01150"/>
    <w:rsid w:val="00E0197A"/>
    <w:rsid w:val="00E019ED"/>
    <w:rsid w:val="00E020F1"/>
    <w:rsid w:val="00E02106"/>
    <w:rsid w:val="00E02153"/>
    <w:rsid w:val="00E02593"/>
    <w:rsid w:val="00E02B74"/>
    <w:rsid w:val="00E03FC6"/>
    <w:rsid w:val="00E04137"/>
    <w:rsid w:val="00E041FD"/>
    <w:rsid w:val="00E043DA"/>
    <w:rsid w:val="00E04616"/>
    <w:rsid w:val="00E04A49"/>
    <w:rsid w:val="00E04EEB"/>
    <w:rsid w:val="00E05E8B"/>
    <w:rsid w:val="00E05F7A"/>
    <w:rsid w:val="00E05FB8"/>
    <w:rsid w:val="00E06938"/>
    <w:rsid w:val="00E06BD9"/>
    <w:rsid w:val="00E07108"/>
    <w:rsid w:val="00E0766D"/>
    <w:rsid w:val="00E1028B"/>
    <w:rsid w:val="00E10E32"/>
    <w:rsid w:val="00E11036"/>
    <w:rsid w:val="00E116BD"/>
    <w:rsid w:val="00E118E7"/>
    <w:rsid w:val="00E11EFF"/>
    <w:rsid w:val="00E1252F"/>
    <w:rsid w:val="00E14312"/>
    <w:rsid w:val="00E1452D"/>
    <w:rsid w:val="00E14567"/>
    <w:rsid w:val="00E147DD"/>
    <w:rsid w:val="00E15C46"/>
    <w:rsid w:val="00E15FC1"/>
    <w:rsid w:val="00E16738"/>
    <w:rsid w:val="00E16792"/>
    <w:rsid w:val="00E16C7B"/>
    <w:rsid w:val="00E171DB"/>
    <w:rsid w:val="00E1738F"/>
    <w:rsid w:val="00E17A41"/>
    <w:rsid w:val="00E200D9"/>
    <w:rsid w:val="00E208AC"/>
    <w:rsid w:val="00E209A0"/>
    <w:rsid w:val="00E20A63"/>
    <w:rsid w:val="00E20DFB"/>
    <w:rsid w:val="00E211E5"/>
    <w:rsid w:val="00E21327"/>
    <w:rsid w:val="00E214FC"/>
    <w:rsid w:val="00E21522"/>
    <w:rsid w:val="00E21652"/>
    <w:rsid w:val="00E21814"/>
    <w:rsid w:val="00E22E17"/>
    <w:rsid w:val="00E239F1"/>
    <w:rsid w:val="00E241AB"/>
    <w:rsid w:val="00E2435E"/>
    <w:rsid w:val="00E24735"/>
    <w:rsid w:val="00E24AE6"/>
    <w:rsid w:val="00E24E63"/>
    <w:rsid w:val="00E25851"/>
    <w:rsid w:val="00E26175"/>
    <w:rsid w:val="00E265D6"/>
    <w:rsid w:val="00E2671D"/>
    <w:rsid w:val="00E26DD5"/>
    <w:rsid w:val="00E26F50"/>
    <w:rsid w:val="00E2716F"/>
    <w:rsid w:val="00E271C1"/>
    <w:rsid w:val="00E276D2"/>
    <w:rsid w:val="00E27BF8"/>
    <w:rsid w:val="00E304CF"/>
    <w:rsid w:val="00E30793"/>
    <w:rsid w:val="00E316BD"/>
    <w:rsid w:val="00E3174D"/>
    <w:rsid w:val="00E31DB6"/>
    <w:rsid w:val="00E3202E"/>
    <w:rsid w:val="00E32C80"/>
    <w:rsid w:val="00E32D15"/>
    <w:rsid w:val="00E33A4E"/>
    <w:rsid w:val="00E34613"/>
    <w:rsid w:val="00E35668"/>
    <w:rsid w:val="00E35CCF"/>
    <w:rsid w:val="00E363DE"/>
    <w:rsid w:val="00E36411"/>
    <w:rsid w:val="00E366A5"/>
    <w:rsid w:val="00E36AE5"/>
    <w:rsid w:val="00E374A7"/>
    <w:rsid w:val="00E3750F"/>
    <w:rsid w:val="00E37522"/>
    <w:rsid w:val="00E37AF5"/>
    <w:rsid w:val="00E37B2B"/>
    <w:rsid w:val="00E37E97"/>
    <w:rsid w:val="00E37FB9"/>
    <w:rsid w:val="00E404EF"/>
    <w:rsid w:val="00E40BBF"/>
    <w:rsid w:val="00E40CF1"/>
    <w:rsid w:val="00E40E08"/>
    <w:rsid w:val="00E40EEA"/>
    <w:rsid w:val="00E40F53"/>
    <w:rsid w:val="00E40F93"/>
    <w:rsid w:val="00E412B7"/>
    <w:rsid w:val="00E4282D"/>
    <w:rsid w:val="00E429BE"/>
    <w:rsid w:val="00E42A0A"/>
    <w:rsid w:val="00E4307F"/>
    <w:rsid w:val="00E431F8"/>
    <w:rsid w:val="00E43660"/>
    <w:rsid w:val="00E437A9"/>
    <w:rsid w:val="00E43C56"/>
    <w:rsid w:val="00E44530"/>
    <w:rsid w:val="00E447A3"/>
    <w:rsid w:val="00E44DC8"/>
    <w:rsid w:val="00E44DFD"/>
    <w:rsid w:val="00E45314"/>
    <w:rsid w:val="00E45485"/>
    <w:rsid w:val="00E45DFC"/>
    <w:rsid w:val="00E45EC1"/>
    <w:rsid w:val="00E465B3"/>
    <w:rsid w:val="00E46F22"/>
    <w:rsid w:val="00E4788A"/>
    <w:rsid w:val="00E478C9"/>
    <w:rsid w:val="00E47A3C"/>
    <w:rsid w:val="00E47B45"/>
    <w:rsid w:val="00E50026"/>
    <w:rsid w:val="00E50697"/>
    <w:rsid w:val="00E50E3A"/>
    <w:rsid w:val="00E5136A"/>
    <w:rsid w:val="00E51653"/>
    <w:rsid w:val="00E51BE4"/>
    <w:rsid w:val="00E52CC9"/>
    <w:rsid w:val="00E52ECD"/>
    <w:rsid w:val="00E54078"/>
    <w:rsid w:val="00E548FE"/>
    <w:rsid w:val="00E54C68"/>
    <w:rsid w:val="00E556EC"/>
    <w:rsid w:val="00E56241"/>
    <w:rsid w:val="00E56467"/>
    <w:rsid w:val="00E565F0"/>
    <w:rsid w:val="00E56DF6"/>
    <w:rsid w:val="00E571D7"/>
    <w:rsid w:val="00E5787A"/>
    <w:rsid w:val="00E57B9F"/>
    <w:rsid w:val="00E57CBE"/>
    <w:rsid w:val="00E60378"/>
    <w:rsid w:val="00E6093A"/>
    <w:rsid w:val="00E60B81"/>
    <w:rsid w:val="00E61759"/>
    <w:rsid w:val="00E61993"/>
    <w:rsid w:val="00E62091"/>
    <w:rsid w:val="00E625A2"/>
    <w:rsid w:val="00E62669"/>
    <w:rsid w:val="00E628F2"/>
    <w:rsid w:val="00E62922"/>
    <w:rsid w:val="00E62E04"/>
    <w:rsid w:val="00E62E64"/>
    <w:rsid w:val="00E6315E"/>
    <w:rsid w:val="00E63805"/>
    <w:rsid w:val="00E63D18"/>
    <w:rsid w:val="00E63D25"/>
    <w:rsid w:val="00E63D30"/>
    <w:rsid w:val="00E64DCB"/>
    <w:rsid w:val="00E652E6"/>
    <w:rsid w:val="00E66073"/>
    <w:rsid w:val="00E664D3"/>
    <w:rsid w:val="00E66706"/>
    <w:rsid w:val="00E66C53"/>
    <w:rsid w:val="00E67BD6"/>
    <w:rsid w:val="00E67EEB"/>
    <w:rsid w:val="00E702CE"/>
    <w:rsid w:val="00E704B2"/>
    <w:rsid w:val="00E70749"/>
    <w:rsid w:val="00E708A0"/>
    <w:rsid w:val="00E70919"/>
    <w:rsid w:val="00E71113"/>
    <w:rsid w:val="00E7145D"/>
    <w:rsid w:val="00E71893"/>
    <w:rsid w:val="00E722E8"/>
    <w:rsid w:val="00E72587"/>
    <w:rsid w:val="00E732D3"/>
    <w:rsid w:val="00E734A2"/>
    <w:rsid w:val="00E734C2"/>
    <w:rsid w:val="00E734E0"/>
    <w:rsid w:val="00E737BC"/>
    <w:rsid w:val="00E7445A"/>
    <w:rsid w:val="00E7467C"/>
    <w:rsid w:val="00E7475B"/>
    <w:rsid w:val="00E76084"/>
    <w:rsid w:val="00E7691E"/>
    <w:rsid w:val="00E76B6D"/>
    <w:rsid w:val="00E76E54"/>
    <w:rsid w:val="00E77359"/>
    <w:rsid w:val="00E77719"/>
    <w:rsid w:val="00E77C02"/>
    <w:rsid w:val="00E77C7F"/>
    <w:rsid w:val="00E77D53"/>
    <w:rsid w:val="00E77E72"/>
    <w:rsid w:val="00E80936"/>
    <w:rsid w:val="00E80C10"/>
    <w:rsid w:val="00E81212"/>
    <w:rsid w:val="00E816D3"/>
    <w:rsid w:val="00E81FAF"/>
    <w:rsid w:val="00E820A1"/>
    <w:rsid w:val="00E82153"/>
    <w:rsid w:val="00E826E4"/>
    <w:rsid w:val="00E826FE"/>
    <w:rsid w:val="00E828B7"/>
    <w:rsid w:val="00E832D7"/>
    <w:rsid w:val="00E83913"/>
    <w:rsid w:val="00E83B30"/>
    <w:rsid w:val="00E83EDB"/>
    <w:rsid w:val="00E8433D"/>
    <w:rsid w:val="00E844D0"/>
    <w:rsid w:val="00E8477C"/>
    <w:rsid w:val="00E84D46"/>
    <w:rsid w:val="00E85325"/>
    <w:rsid w:val="00E858AF"/>
    <w:rsid w:val="00E858B8"/>
    <w:rsid w:val="00E85A76"/>
    <w:rsid w:val="00E863DB"/>
    <w:rsid w:val="00E87775"/>
    <w:rsid w:val="00E87A6D"/>
    <w:rsid w:val="00E87CEC"/>
    <w:rsid w:val="00E90589"/>
    <w:rsid w:val="00E90614"/>
    <w:rsid w:val="00E9069F"/>
    <w:rsid w:val="00E90A9C"/>
    <w:rsid w:val="00E91185"/>
    <w:rsid w:val="00E915FF"/>
    <w:rsid w:val="00E91924"/>
    <w:rsid w:val="00E91BD0"/>
    <w:rsid w:val="00E91CBE"/>
    <w:rsid w:val="00E92284"/>
    <w:rsid w:val="00E9282D"/>
    <w:rsid w:val="00E92CDE"/>
    <w:rsid w:val="00E9315C"/>
    <w:rsid w:val="00E932CD"/>
    <w:rsid w:val="00E93495"/>
    <w:rsid w:val="00E93CFD"/>
    <w:rsid w:val="00E9445E"/>
    <w:rsid w:val="00E945B0"/>
    <w:rsid w:val="00E95411"/>
    <w:rsid w:val="00E9542C"/>
    <w:rsid w:val="00E95A75"/>
    <w:rsid w:val="00E95E43"/>
    <w:rsid w:val="00E96869"/>
    <w:rsid w:val="00E96AF9"/>
    <w:rsid w:val="00E96D6B"/>
    <w:rsid w:val="00E97CD5"/>
    <w:rsid w:val="00E97D86"/>
    <w:rsid w:val="00EA0005"/>
    <w:rsid w:val="00EA001F"/>
    <w:rsid w:val="00EA00F6"/>
    <w:rsid w:val="00EA1348"/>
    <w:rsid w:val="00EA136F"/>
    <w:rsid w:val="00EA1C79"/>
    <w:rsid w:val="00EA1D38"/>
    <w:rsid w:val="00EA1F06"/>
    <w:rsid w:val="00EA26C1"/>
    <w:rsid w:val="00EA31E4"/>
    <w:rsid w:val="00EA3A6D"/>
    <w:rsid w:val="00EA3BF2"/>
    <w:rsid w:val="00EA440F"/>
    <w:rsid w:val="00EA4939"/>
    <w:rsid w:val="00EA4B85"/>
    <w:rsid w:val="00EA4DED"/>
    <w:rsid w:val="00EA529E"/>
    <w:rsid w:val="00EA5641"/>
    <w:rsid w:val="00EA6616"/>
    <w:rsid w:val="00EA6B61"/>
    <w:rsid w:val="00EA6BBB"/>
    <w:rsid w:val="00EA6CB2"/>
    <w:rsid w:val="00EA7616"/>
    <w:rsid w:val="00EA7621"/>
    <w:rsid w:val="00EA7B76"/>
    <w:rsid w:val="00EA7E0C"/>
    <w:rsid w:val="00EA7EF9"/>
    <w:rsid w:val="00EA7F5D"/>
    <w:rsid w:val="00EB02A7"/>
    <w:rsid w:val="00EB02D6"/>
    <w:rsid w:val="00EB069A"/>
    <w:rsid w:val="00EB1057"/>
    <w:rsid w:val="00EB1466"/>
    <w:rsid w:val="00EB1562"/>
    <w:rsid w:val="00EB15F7"/>
    <w:rsid w:val="00EB1794"/>
    <w:rsid w:val="00EB1AC6"/>
    <w:rsid w:val="00EB2230"/>
    <w:rsid w:val="00EB2982"/>
    <w:rsid w:val="00EB2B3A"/>
    <w:rsid w:val="00EB2D9F"/>
    <w:rsid w:val="00EB2F35"/>
    <w:rsid w:val="00EB34DC"/>
    <w:rsid w:val="00EB3DEE"/>
    <w:rsid w:val="00EB4059"/>
    <w:rsid w:val="00EB41F9"/>
    <w:rsid w:val="00EB4590"/>
    <w:rsid w:val="00EB4A92"/>
    <w:rsid w:val="00EB4DE0"/>
    <w:rsid w:val="00EB4ECB"/>
    <w:rsid w:val="00EB5181"/>
    <w:rsid w:val="00EB558F"/>
    <w:rsid w:val="00EB576C"/>
    <w:rsid w:val="00EB5B38"/>
    <w:rsid w:val="00EB5B65"/>
    <w:rsid w:val="00EB64C0"/>
    <w:rsid w:val="00EB784D"/>
    <w:rsid w:val="00EC0132"/>
    <w:rsid w:val="00EC0166"/>
    <w:rsid w:val="00EC082D"/>
    <w:rsid w:val="00EC0CA5"/>
    <w:rsid w:val="00EC1016"/>
    <w:rsid w:val="00EC1064"/>
    <w:rsid w:val="00EC119D"/>
    <w:rsid w:val="00EC2D26"/>
    <w:rsid w:val="00EC2DE5"/>
    <w:rsid w:val="00EC3264"/>
    <w:rsid w:val="00EC3724"/>
    <w:rsid w:val="00EC41EF"/>
    <w:rsid w:val="00EC4C44"/>
    <w:rsid w:val="00EC5019"/>
    <w:rsid w:val="00EC5096"/>
    <w:rsid w:val="00EC5B74"/>
    <w:rsid w:val="00EC6139"/>
    <w:rsid w:val="00EC62E1"/>
    <w:rsid w:val="00EC703B"/>
    <w:rsid w:val="00EC7044"/>
    <w:rsid w:val="00EC70B0"/>
    <w:rsid w:val="00EC713F"/>
    <w:rsid w:val="00EC72A1"/>
    <w:rsid w:val="00EC7FD0"/>
    <w:rsid w:val="00ED0C72"/>
    <w:rsid w:val="00ED111F"/>
    <w:rsid w:val="00ED117C"/>
    <w:rsid w:val="00ED14EB"/>
    <w:rsid w:val="00ED25CF"/>
    <w:rsid w:val="00ED3082"/>
    <w:rsid w:val="00ED30DA"/>
    <w:rsid w:val="00ED3221"/>
    <w:rsid w:val="00ED3BEB"/>
    <w:rsid w:val="00ED4073"/>
    <w:rsid w:val="00ED41BC"/>
    <w:rsid w:val="00ED4225"/>
    <w:rsid w:val="00ED4A6B"/>
    <w:rsid w:val="00ED54DE"/>
    <w:rsid w:val="00ED62DF"/>
    <w:rsid w:val="00ED6655"/>
    <w:rsid w:val="00ED67E2"/>
    <w:rsid w:val="00ED6CE7"/>
    <w:rsid w:val="00ED6DB9"/>
    <w:rsid w:val="00ED722D"/>
    <w:rsid w:val="00ED78FA"/>
    <w:rsid w:val="00ED7F2A"/>
    <w:rsid w:val="00EE0576"/>
    <w:rsid w:val="00EE09E0"/>
    <w:rsid w:val="00EE0CC9"/>
    <w:rsid w:val="00EE0D32"/>
    <w:rsid w:val="00EE0D5D"/>
    <w:rsid w:val="00EE1293"/>
    <w:rsid w:val="00EE18E4"/>
    <w:rsid w:val="00EE18F0"/>
    <w:rsid w:val="00EE21E8"/>
    <w:rsid w:val="00EE2785"/>
    <w:rsid w:val="00EE28FE"/>
    <w:rsid w:val="00EE2B71"/>
    <w:rsid w:val="00EE2BD0"/>
    <w:rsid w:val="00EE30B7"/>
    <w:rsid w:val="00EE44A1"/>
    <w:rsid w:val="00EE45F9"/>
    <w:rsid w:val="00EE46BD"/>
    <w:rsid w:val="00EE471A"/>
    <w:rsid w:val="00EE5021"/>
    <w:rsid w:val="00EE548A"/>
    <w:rsid w:val="00EE551C"/>
    <w:rsid w:val="00EE5674"/>
    <w:rsid w:val="00EE5B2A"/>
    <w:rsid w:val="00EE630B"/>
    <w:rsid w:val="00EE671F"/>
    <w:rsid w:val="00EE6C34"/>
    <w:rsid w:val="00EE7B1B"/>
    <w:rsid w:val="00EE7CB0"/>
    <w:rsid w:val="00EE7EC0"/>
    <w:rsid w:val="00EF00A0"/>
    <w:rsid w:val="00EF0B28"/>
    <w:rsid w:val="00EF0D33"/>
    <w:rsid w:val="00EF0F32"/>
    <w:rsid w:val="00EF1459"/>
    <w:rsid w:val="00EF1888"/>
    <w:rsid w:val="00EF1D6B"/>
    <w:rsid w:val="00EF2671"/>
    <w:rsid w:val="00EF27C3"/>
    <w:rsid w:val="00EF2963"/>
    <w:rsid w:val="00EF29F9"/>
    <w:rsid w:val="00EF2AA8"/>
    <w:rsid w:val="00EF2C8A"/>
    <w:rsid w:val="00EF3775"/>
    <w:rsid w:val="00EF395A"/>
    <w:rsid w:val="00EF3A08"/>
    <w:rsid w:val="00EF3B18"/>
    <w:rsid w:val="00EF4CE0"/>
    <w:rsid w:val="00EF574B"/>
    <w:rsid w:val="00EF5C7A"/>
    <w:rsid w:val="00EF5EC0"/>
    <w:rsid w:val="00EF6456"/>
    <w:rsid w:val="00EF655D"/>
    <w:rsid w:val="00EF6A5A"/>
    <w:rsid w:val="00EF6B83"/>
    <w:rsid w:val="00EF6D02"/>
    <w:rsid w:val="00EF72CC"/>
    <w:rsid w:val="00EF7D4A"/>
    <w:rsid w:val="00EF7E52"/>
    <w:rsid w:val="00EF7E93"/>
    <w:rsid w:val="00F0001D"/>
    <w:rsid w:val="00F0020A"/>
    <w:rsid w:val="00F00370"/>
    <w:rsid w:val="00F0037F"/>
    <w:rsid w:val="00F00724"/>
    <w:rsid w:val="00F00B8C"/>
    <w:rsid w:val="00F00BB0"/>
    <w:rsid w:val="00F010E0"/>
    <w:rsid w:val="00F0111E"/>
    <w:rsid w:val="00F021BD"/>
    <w:rsid w:val="00F02832"/>
    <w:rsid w:val="00F028D5"/>
    <w:rsid w:val="00F02990"/>
    <w:rsid w:val="00F03224"/>
    <w:rsid w:val="00F03766"/>
    <w:rsid w:val="00F037E5"/>
    <w:rsid w:val="00F038BE"/>
    <w:rsid w:val="00F03945"/>
    <w:rsid w:val="00F03D1A"/>
    <w:rsid w:val="00F045F6"/>
    <w:rsid w:val="00F05333"/>
    <w:rsid w:val="00F056FB"/>
    <w:rsid w:val="00F05853"/>
    <w:rsid w:val="00F06174"/>
    <w:rsid w:val="00F06990"/>
    <w:rsid w:val="00F06A43"/>
    <w:rsid w:val="00F06A5A"/>
    <w:rsid w:val="00F06D9D"/>
    <w:rsid w:val="00F06DE1"/>
    <w:rsid w:val="00F07CBF"/>
    <w:rsid w:val="00F07CF1"/>
    <w:rsid w:val="00F1048E"/>
    <w:rsid w:val="00F10C3A"/>
    <w:rsid w:val="00F114FF"/>
    <w:rsid w:val="00F11EFD"/>
    <w:rsid w:val="00F12813"/>
    <w:rsid w:val="00F12A8B"/>
    <w:rsid w:val="00F12AFF"/>
    <w:rsid w:val="00F12D06"/>
    <w:rsid w:val="00F1321C"/>
    <w:rsid w:val="00F14108"/>
    <w:rsid w:val="00F14152"/>
    <w:rsid w:val="00F14360"/>
    <w:rsid w:val="00F14EBE"/>
    <w:rsid w:val="00F155AA"/>
    <w:rsid w:val="00F157E8"/>
    <w:rsid w:val="00F15F23"/>
    <w:rsid w:val="00F16569"/>
    <w:rsid w:val="00F16B5C"/>
    <w:rsid w:val="00F1718B"/>
    <w:rsid w:val="00F17C29"/>
    <w:rsid w:val="00F17D94"/>
    <w:rsid w:val="00F20252"/>
    <w:rsid w:val="00F20A07"/>
    <w:rsid w:val="00F20C68"/>
    <w:rsid w:val="00F21491"/>
    <w:rsid w:val="00F21906"/>
    <w:rsid w:val="00F2199F"/>
    <w:rsid w:val="00F22306"/>
    <w:rsid w:val="00F225EE"/>
    <w:rsid w:val="00F22C35"/>
    <w:rsid w:val="00F22D3E"/>
    <w:rsid w:val="00F230F3"/>
    <w:rsid w:val="00F2322B"/>
    <w:rsid w:val="00F23283"/>
    <w:rsid w:val="00F236E2"/>
    <w:rsid w:val="00F23CDF"/>
    <w:rsid w:val="00F23CEE"/>
    <w:rsid w:val="00F247DD"/>
    <w:rsid w:val="00F248CC"/>
    <w:rsid w:val="00F25A38"/>
    <w:rsid w:val="00F25C32"/>
    <w:rsid w:val="00F25F35"/>
    <w:rsid w:val="00F2656B"/>
    <w:rsid w:val="00F265B6"/>
    <w:rsid w:val="00F26925"/>
    <w:rsid w:val="00F26984"/>
    <w:rsid w:val="00F26C39"/>
    <w:rsid w:val="00F2740F"/>
    <w:rsid w:val="00F3023D"/>
    <w:rsid w:val="00F3047F"/>
    <w:rsid w:val="00F30521"/>
    <w:rsid w:val="00F309D2"/>
    <w:rsid w:val="00F3132E"/>
    <w:rsid w:val="00F3175B"/>
    <w:rsid w:val="00F31D12"/>
    <w:rsid w:val="00F31E22"/>
    <w:rsid w:val="00F31EE0"/>
    <w:rsid w:val="00F321A8"/>
    <w:rsid w:val="00F327C8"/>
    <w:rsid w:val="00F33498"/>
    <w:rsid w:val="00F3389E"/>
    <w:rsid w:val="00F339C0"/>
    <w:rsid w:val="00F33AD9"/>
    <w:rsid w:val="00F3506B"/>
    <w:rsid w:val="00F3601C"/>
    <w:rsid w:val="00F36092"/>
    <w:rsid w:val="00F36110"/>
    <w:rsid w:val="00F365CF"/>
    <w:rsid w:val="00F36B32"/>
    <w:rsid w:val="00F36BD6"/>
    <w:rsid w:val="00F36C7C"/>
    <w:rsid w:val="00F36E65"/>
    <w:rsid w:val="00F36FFA"/>
    <w:rsid w:val="00F37302"/>
    <w:rsid w:val="00F3739C"/>
    <w:rsid w:val="00F3767F"/>
    <w:rsid w:val="00F401E1"/>
    <w:rsid w:val="00F40513"/>
    <w:rsid w:val="00F40762"/>
    <w:rsid w:val="00F415C9"/>
    <w:rsid w:val="00F417D9"/>
    <w:rsid w:val="00F41A74"/>
    <w:rsid w:val="00F41AC5"/>
    <w:rsid w:val="00F41E8E"/>
    <w:rsid w:val="00F42106"/>
    <w:rsid w:val="00F42269"/>
    <w:rsid w:val="00F42495"/>
    <w:rsid w:val="00F42D97"/>
    <w:rsid w:val="00F43167"/>
    <w:rsid w:val="00F438E4"/>
    <w:rsid w:val="00F4422C"/>
    <w:rsid w:val="00F443DD"/>
    <w:rsid w:val="00F4479C"/>
    <w:rsid w:val="00F44A6B"/>
    <w:rsid w:val="00F44C73"/>
    <w:rsid w:val="00F44F62"/>
    <w:rsid w:val="00F456C2"/>
    <w:rsid w:val="00F45722"/>
    <w:rsid w:val="00F46723"/>
    <w:rsid w:val="00F46EFA"/>
    <w:rsid w:val="00F47F3E"/>
    <w:rsid w:val="00F50189"/>
    <w:rsid w:val="00F50D68"/>
    <w:rsid w:val="00F511B8"/>
    <w:rsid w:val="00F511C3"/>
    <w:rsid w:val="00F5157F"/>
    <w:rsid w:val="00F516B6"/>
    <w:rsid w:val="00F519AE"/>
    <w:rsid w:val="00F51B37"/>
    <w:rsid w:val="00F51D72"/>
    <w:rsid w:val="00F522EF"/>
    <w:rsid w:val="00F523F8"/>
    <w:rsid w:val="00F528BD"/>
    <w:rsid w:val="00F532E1"/>
    <w:rsid w:val="00F53BA1"/>
    <w:rsid w:val="00F5465A"/>
    <w:rsid w:val="00F549DA"/>
    <w:rsid w:val="00F54BC5"/>
    <w:rsid w:val="00F54CC3"/>
    <w:rsid w:val="00F54F89"/>
    <w:rsid w:val="00F5643C"/>
    <w:rsid w:val="00F565F0"/>
    <w:rsid w:val="00F57690"/>
    <w:rsid w:val="00F57B97"/>
    <w:rsid w:val="00F57F30"/>
    <w:rsid w:val="00F603F7"/>
    <w:rsid w:val="00F6098A"/>
    <w:rsid w:val="00F60DA6"/>
    <w:rsid w:val="00F6112C"/>
    <w:rsid w:val="00F61F33"/>
    <w:rsid w:val="00F623B3"/>
    <w:rsid w:val="00F624C5"/>
    <w:rsid w:val="00F625F1"/>
    <w:rsid w:val="00F627DA"/>
    <w:rsid w:val="00F62D32"/>
    <w:rsid w:val="00F637BC"/>
    <w:rsid w:val="00F640E6"/>
    <w:rsid w:val="00F6495A"/>
    <w:rsid w:val="00F64F35"/>
    <w:rsid w:val="00F650B8"/>
    <w:rsid w:val="00F659A4"/>
    <w:rsid w:val="00F65CB8"/>
    <w:rsid w:val="00F663FD"/>
    <w:rsid w:val="00F66453"/>
    <w:rsid w:val="00F665B6"/>
    <w:rsid w:val="00F6685F"/>
    <w:rsid w:val="00F6698B"/>
    <w:rsid w:val="00F70800"/>
    <w:rsid w:val="00F70824"/>
    <w:rsid w:val="00F708E2"/>
    <w:rsid w:val="00F71359"/>
    <w:rsid w:val="00F716F0"/>
    <w:rsid w:val="00F71B73"/>
    <w:rsid w:val="00F71BC3"/>
    <w:rsid w:val="00F71C05"/>
    <w:rsid w:val="00F71CFD"/>
    <w:rsid w:val="00F71F40"/>
    <w:rsid w:val="00F722AE"/>
    <w:rsid w:val="00F723B9"/>
    <w:rsid w:val="00F72862"/>
    <w:rsid w:val="00F728A9"/>
    <w:rsid w:val="00F7293C"/>
    <w:rsid w:val="00F7298D"/>
    <w:rsid w:val="00F72E4B"/>
    <w:rsid w:val="00F73212"/>
    <w:rsid w:val="00F73A32"/>
    <w:rsid w:val="00F73AE1"/>
    <w:rsid w:val="00F73E9C"/>
    <w:rsid w:val="00F7408E"/>
    <w:rsid w:val="00F741DE"/>
    <w:rsid w:val="00F74508"/>
    <w:rsid w:val="00F74AD3"/>
    <w:rsid w:val="00F75027"/>
    <w:rsid w:val="00F753E5"/>
    <w:rsid w:val="00F757A9"/>
    <w:rsid w:val="00F763E2"/>
    <w:rsid w:val="00F76A0F"/>
    <w:rsid w:val="00F76EE5"/>
    <w:rsid w:val="00F7700A"/>
    <w:rsid w:val="00F777A2"/>
    <w:rsid w:val="00F77805"/>
    <w:rsid w:val="00F77982"/>
    <w:rsid w:val="00F80500"/>
    <w:rsid w:val="00F813F6"/>
    <w:rsid w:val="00F81C88"/>
    <w:rsid w:val="00F81F75"/>
    <w:rsid w:val="00F820C3"/>
    <w:rsid w:val="00F828E9"/>
    <w:rsid w:val="00F829FD"/>
    <w:rsid w:val="00F82B01"/>
    <w:rsid w:val="00F8321F"/>
    <w:rsid w:val="00F83F6B"/>
    <w:rsid w:val="00F848CC"/>
    <w:rsid w:val="00F84C9F"/>
    <w:rsid w:val="00F84FC2"/>
    <w:rsid w:val="00F852D2"/>
    <w:rsid w:val="00F8557D"/>
    <w:rsid w:val="00F85910"/>
    <w:rsid w:val="00F85919"/>
    <w:rsid w:val="00F85D3E"/>
    <w:rsid w:val="00F8731A"/>
    <w:rsid w:val="00F904B2"/>
    <w:rsid w:val="00F905F0"/>
    <w:rsid w:val="00F9061C"/>
    <w:rsid w:val="00F911B5"/>
    <w:rsid w:val="00F915F2"/>
    <w:rsid w:val="00F91B50"/>
    <w:rsid w:val="00F91FC6"/>
    <w:rsid w:val="00F921EA"/>
    <w:rsid w:val="00F92AE9"/>
    <w:rsid w:val="00F941E1"/>
    <w:rsid w:val="00F957B6"/>
    <w:rsid w:val="00F9583E"/>
    <w:rsid w:val="00F96300"/>
    <w:rsid w:val="00F96528"/>
    <w:rsid w:val="00F96AEA"/>
    <w:rsid w:val="00F96D49"/>
    <w:rsid w:val="00F96DC9"/>
    <w:rsid w:val="00F9753D"/>
    <w:rsid w:val="00FA0EA7"/>
    <w:rsid w:val="00FA0FBA"/>
    <w:rsid w:val="00FA16E7"/>
    <w:rsid w:val="00FA1886"/>
    <w:rsid w:val="00FA1AE4"/>
    <w:rsid w:val="00FA1C5D"/>
    <w:rsid w:val="00FA1E55"/>
    <w:rsid w:val="00FA1F76"/>
    <w:rsid w:val="00FA30C3"/>
    <w:rsid w:val="00FA3557"/>
    <w:rsid w:val="00FA382F"/>
    <w:rsid w:val="00FA3D94"/>
    <w:rsid w:val="00FA3F97"/>
    <w:rsid w:val="00FA43E1"/>
    <w:rsid w:val="00FA49AC"/>
    <w:rsid w:val="00FA49CF"/>
    <w:rsid w:val="00FA4AFD"/>
    <w:rsid w:val="00FA50D2"/>
    <w:rsid w:val="00FA559A"/>
    <w:rsid w:val="00FA59A5"/>
    <w:rsid w:val="00FA5A40"/>
    <w:rsid w:val="00FA5EA5"/>
    <w:rsid w:val="00FA626F"/>
    <w:rsid w:val="00FA6278"/>
    <w:rsid w:val="00FA63CC"/>
    <w:rsid w:val="00FA6814"/>
    <w:rsid w:val="00FA6C13"/>
    <w:rsid w:val="00FA706C"/>
    <w:rsid w:val="00FA7832"/>
    <w:rsid w:val="00FA7973"/>
    <w:rsid w:val="00FA7C73"/>
    <w:rsid w:val="00FB0B7F"/>
    <w:rsid w:val="00FB0C90"/>
    <w:rsid w:val="00FB0FCB"/>
    <w:rsid w:val="00FB147C"/>
    <w:rsid w:val="00FB1AB4"/>
    <w:rsid w:val="00FB1EB7"/>
    <w:rsid w:val="00FB32CB"/>
    <w:rsid w:val="00FB3505"/>
    <w:rsid w:val="00FB4061"/>
    <w:rsid w:val="00FB4081"/>
    <w:rsid w:val="00FB40F2"/>
    <w:rsid w:val="00FB470E"/>
    <w:rsid w:val="00FB4F1F"/>
    <w:rsid w:val="00FB53BA"/>
    <w:rsid w:val="00FB54E0"/>
    <w:rsid w:val="00FB55CC"/>
    <w:rsid w:val="00FB55FD"/>
    <w:rsid w:val="00FB5D6A"/>
    <w:rsid w:val="00FB5DD1"/>
    <w:rsid w:val="00FB60D4"/>
    <w:rsid w:val="00FB7247"/>
    <w:rsid w:val="00FB74D0"/>
    <w:rsid w:val="00FB7548"/>
    <w:rsid w:val="00FC06A7"/>
    <w:rsid w:val="00FC0F9E"/>
    <w:rsid w:val="00FC1570"/>
    <w:rsid w:val="00FC15C6"/>
    <w:rsid w:val="00FC1641"/>
    <w:rsid w:val="00FC2CAA"/>
    <w:rsid w:val="00FC2CBE"/>
    <w:rsid w:val="00FC2CF3"/>
    <w:rsid w:val="00FC2E2C"/>
    <w:rsid w:val="00FC3047"/>
    <w:rsid w:val="00FC31B9"/>
    <w:rsid w:val="00FC55DF"/>
    <w:rsid w:val="00FC618F"/>
    <w:rsid w:val="00FC63B6"/>
    <w:rsid w:val="00FC63F5"/>
    <w:rsid w:val="00FC64F0"/>
    <w:rsid w:val="00FC675B"/>
    <w:rsid w:val="00FC69F6"/>
    <w:rsid w:val="00FC6E82"/>
    <w:rsid w:val="00FC6E89"/>
    <w:rsid w:val="00FC7172"/>
    <w:rsid w:val="00FC763D"/>
    <w:rsid w:val="00FC78B1"/>
    <w:rsid w:val="00FD08C0"/>
    <w:rsid w:val="00FD1151"/>
    <w:rsid w:val="00FD1AED"/>
    <w:rsid w:val="00FD1CCE"/>
    <w:rsid w:val="00FD2217"/>
    <w:rsid w:val="00FD2534"/>
    <w:rsid w:val="00FD2A36"/>
    <w:rsid w:val="00FD3296"/>
    <w:rsid w:val="00FD3524"/>
    <w:rsid w:val="00FD3576"/>
    <w:rsid w:val="00FD3745"/>
    <w:rsid w:val="00FD43F6"/>
    <w:rsid w:val="00FD6061"/>
    <w:rsid w:val="00FD646E"/>
    <w:rsid w:val="00FD65D9"/>
    <w:rsid w:val="00FD7087"/>
    <w:rsid w:val="00FD72AA"/>
    <w:rsid w:val="00FD7772"/>
    <w:rsid w:val="00FD7AA5"/>
    <w:rsid w:val="00FD7C42"/>
    <w:rsid w:val="00FD7D35"/>
    <w:rsid w:val="00FD7FF5"/>
    <w:rsid w:val="00FE0827"/>
    <w:rsid w:val="00FE1209"/>
    <w:rsid w:val="00FE1F9F"/>
    <w:rsid w:val="00FE1FCC"/>
    <w:rsid w:val="00FE26DA"/>
    <w:rsid w:val="00FE3109"/>
    <w:rsid w:val="00FE3663"/>
    <w:rsid w:val="00FE4973"/>
    <w:rsid w:val="00FE519B"/>
    <w:rsid w:val="00FE52AA"/>
    <w:rsid w:val="00FE543D"/>
    <w:rsid w:val="00FE6002"/>
    <w:rsid w:val="00FE6088"/>
    <w:rsid w:val="00FE6145"/>
    <w:rsid w:val="00FE61B6"/>
    <w:rsid w:val="00FE6704"/>
    <w:rsid w:val="00FF0A63"/>
    <w:rsid w:val="00FF1A23"/>
    <w:rsid w:val="00FF219E"/>
    <w:rsid w:val="00FF2329"/>
    <w:rsid w:val="00FF2A6D"/>
    <w:rsid w:val="00FF2FD4"/>
    <w:rsid w:val="00FF349D"/>
    <w:rsid w:val="00FF3615"/>
    <w:rsid w:val="00FF3956"/>
    <w:rsid w:val="00FF3C4C"/>
    <w:rsid w:val="00FF3DD5"/>
    <w:rsid w:val="00FF3FE5"/>
    <w:rsid w:val="00FF4055"/>
    <w:rsid w:val="00FF48DA"/>
    <w:rsid w:val="00FF53AD"/>
    <w:rsid w:val="00FF589D"/>
    <w:rsid w:val="00FF5C63"/>
    <w:rsid w:val="00FF60DA"/>
    <w:rsid w:val="00FF62FE"/>
    <w:rsid w:val="00FF64F3"/>
    <w:rsid w:val="00FF6775"/>
    <w:rsid w:val="00FF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9F5017A"/>
  <w15:docId w15:val="{7444DCD0-B006-4BE2-AB9B-B210C2F6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7F6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C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uiPriority w:val="99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uiPriority w:val="99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99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nhideWhenUsed/>
    <w:rsid w:val="00B20883"/>
  </w:style>
  <w:style w:type="character" w:customStyle="1" w:styleId="ac">
    <w:name w:val="Обычный (веб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Название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qFormat/>
    <w:rsid w:val="00A763C7"/>
    <w:rPr>
      <w:b/>
      <w:bCs/>
    </w:rPr>
  </w:style>
  <w:style w:type="paragraph" w:styleId="afff1">
    <w:name w:val="List Paragraph"/>
    <w:aliases w:val="обычный"/>
    <w:basedOn w:val="a"/>
    <w:link w:val="afff2"/>
    <w:uiPriority w:val="1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,Body Text2,Основной текст Знак1,Основной текст Знак Знак,Основной текст1, Знак Знак Знак Знак, Знак Знак Знак,Îñíîâíîé òåêñò1,Iniiaiie oaeno1,Основной тек"/>
    <w:basedOn w:val="a"/>
    <w:link w:val="afff4"/>
    <w:uiPriority w:val="99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,Body Text2 Знак,Основной текст Знак1 Знак,Основной текст Знак Знак Знак,Основной текст1 Знак, Знак Знак Знак Знак Знак, Знак Знак Знак Знак1,Îñíîâíîé òåêñò1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  <w:lang w:val="x-none" w:eastAsia="x-none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aliases w:val="обычный Знак"/>
    <w:link w:val="afff1"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  <w:style w:type="paragraph" w:customStyle="1" w:styleId="101">
    <w:name w:val="1 Основной текст 0"/>
    <w:aliases w:val="95 ПК,А. Основной текст 0 Знак Знак Знак Знак Знак Знак,Основной текст 0,А. Основной текст 0,1. Основной текст 0,А. Основной текст 0 Знак Знак Знак Знак,А. Основной текст 0 Знак Знак"/>
    <w:basedOn w:val="a"/>
    <w:link w:val="10950"/>
    <w:rsid w:val="005D6153"/>
    <w:pPr>
      <w:ind w:firstLine="539"/>
    </w:pPr>
    <w:rPr>
      <w:rFonts w:eastAsia="Calibri"/>
      <w:color w:val="000000"/>
      <w:kern w:val="24"/>
      <w:lang w:eastAsia="en-US"/>
    </w:rPr>
  </w:style>
  <w:style w:type="character" w:customStyle="1" w:styleId="10950">
    <w:name w:val="1 Основной текст 0;95 ПК;А. Основной текст 0 Знак Знак Знак Знак Знак Знак Знак Знак"/>
    <w:link w:val="101"/>
    <w:rsid w:val="005D6153"/>
    <w:rPr>
      <w:rFonts w:ascii="Times New Roman" w:eastAsia="Calibri" w:hAnsi="Times New Roman" w:cs="Times New Roman"/>
      <w:color w:val="000000"/>
      <w:kern w:val="24"/>
      <w:sz w:val="24"/>
      <w:szCs w:val="24"/>
    </w:rPr>
  </w:style>
  <w:style w:type="paragraph" w:customStyle="1" w:styleId="xl46">
    <w:name w:val="xl46"/>
    <w:basedOn w:val="a"/>
    <w:rsid w:val="00436550"/>
    <w:pPr>
      <w:pBdr>
        <w:left w:val="single" w:sz="6" w:space="0" w:color="auto"/>
        <w:bottom w:val="single" w:sz="6" w:space="0" w:color="auto"/>
      </w:pBdr>
      <w:spacing w:before="100" w:after="100"/>
      <w:jc w:val="left"/>
    </w:pPr>
    <w:rPr>
      <w:rFonts w:ascii="Bookman Old Style" w:hAnsi="Bookman Old Style"/>
      <w:b/>
      <w:szCs w:val="20"/>
    </w:rPr>
  </w:style>
  <w:style w:type="paragraph" w:customStyle="1" w:styleId="310">
    <w:name w:val="Основной текст с отступом 31"/>
    <w:basedOn w:val="a"/>
    <w:rsid w:val="00890F82"/>
    <w:pPr>
      <w:suppressAutoHyphens/>
      <w:spacing w:after="120"/>
      <w:ind w:left="283"/>
      <w:jc w:val="left"/>
    </w:pPr>
    <w:rPr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890F82"/>
    <w:pPr>
      <w:spacing w:after="120"/>
      <w:ind w:left="283"/>
      <w:jc w:val="left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FD65D9"/>
    <w:pPr>
      <w:spacing w:before="60" w:after="60"/>
      <w:ind w:firstLine="709"/>
      <w:jc w:val="center"/>
    </w:pPr>
    <w:rPr>
      <w:rFonts w:eastAsia="Calibri"/>
      <w:b/>
      <w:szCs w:val="20"/>
    </w:rPr>
  </w:style>
  <w:style w:type="paragraph" w:customStyle="1" w:styleId="1b">
    <w:name w:val="Красная строка1"/>
    <w:basedOn w:val="a"/>
    <w:rsid w:val="004E02B1"/>
    <w:pPr>
      <w:widowControl w:val="0"/>
      <w:suppressAutoHyphens/>
      <w:spacing w:after="120"/>
      <w:ind w:firstLine="210"/>
      <w:jc w:val="left"/>
    </w:pPr>
  </w:style>
  <w:style w:type="character" w:customStyle="1" w:styleId="80">
    <w:name w:val="Заголовок 8 Знак"/>
    <w:basedOn w:val="a1"/>
    <w:link w:val="8"/>
    <w:uiPriority w:val="9"/>
    <w:semiHidden/>
    <w:rsid w:val="00EC0CA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customStyle="1" w:styleId="2f1">
    <w:name w:val="Знак2"/>
    <w:basedOn w:val="a"/>
    <w:rsid w:val="00A9330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ff0">
    <w:name w:val="Символ сноски"/>
    <w:rsid w:val="00E72587"/>
    <w:rPr>
      <w:vertAlign w:val="superscript"/>
    </w:rPr>
  </w:style>
  <w:style w:type="character" w:styleId="affff1">
    <w:name w:val="endnote reference"/>
    <w:basedOn w:val="a1"/>
    <w:uiPriority w:val="99"/>
    <w:semiHidden/>
    <w:unhideWhenUsed/>
    <w:rsid w:val="00810135"/>
    <w:rPr>
      <w:vertAlign w:val="superscript"/>
    </w:rPr>
  </w:style>
  <w:style w:type="paragraph" w:customStyle="1" w:styleId="affff2">
    <w:name w:val="Абзац"/>
    <w:basedOn w:val="a"/>
    <w:link w:val="affff3"/>
    <w:qFormat/>
    <w:rsid w:val="00252958"/>
    <w:pPr>
      <w:spacing w:before="120" w:after="60"/>
      <w:ind w:firstLine="567"/>
    </w:pPr>
    <w:rPr>
      <w:bCs/>
      <w:sz w:val="28"/>
      <w:lang w:eastAsia="ar-SA"/>
    </w:rPr>
  </w:style>
  <w:style w:type="paragraph" w:customStyle="1" w:styleId="affff4">
    <w:name w:val="Табличный_заголовки"/>
    <w:basedOn w:val="a"/>
    <w:rsid w:val="00252958"/>
    <w:pPr>
      <w:keepNext/>
      <w:keepLines/>
      <w:jc w:val="center"/>
    </w:pPr>
    <w:rPr>
      <w:b/>
      <w:bCs/>
      <w:sz w:val="20"/>
      <w:szCs w:val="20"/>
      <w:lang w:eastAsia="ar-SA"/>
    </w:rPr>
  </w:style>
  <w:style w:type="paragraph" w:customStyle="1" w:styleId="102">
    <w:name w:val="Табличный_центр_10"/>
    <w:basedOn w:val="a"/>
    <w:rsid w:val="00252958"/>
    <w:pPr>
      <w:jc w:val="center"/>
    </w:pPr>
    <w:rPr>
      <w:bCs/>
      <w:sz w:val="20"/>
      <w:lang w:eastAsia="ar-SA"/>
    </w:rPr>
  </w:style>
  <w:style w:type="paragraph" w:customStyle="1" w:styleId="affff5">
    <w:name w:val="ГРАД Табличный текст (ширина)"/>
    <w:basedOn w:val="a"/>
    <w:autoRedefine/>
    <w:rsid w:val="00D91160"/>
    <w:pPr>
      <w:tabs>
        <w:tab w:val="left" w:pos="540"/>
      </w:tabs>
      <w:jc w:val="center"/>
    </w:pPr>
    <w:rPr>
      <w:b/>
      <w:bCs/>
      <w:i/>
      <w:spacing w:val="4"/>
      <w:sz w:val="22"/>
      <w:szCs w:val="22"/>
    </w:rPr>
  </w:style>
  <w:style w:type="character" w:customStyle="1" w:styleId="affff3">
    <w:name w:val="Абзац Знак"/>
    <w:link w:val="affff2"/>
    <w:rsid w:val="00E1252F"/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paragraph" w:customStyle="1" w:styleId="1c">
    <w:name w:val="1"/>
    <w:basedOn w:val="a"/>
    <w:rsid w:val="009C2EEE"/>
    <w:pPr>
      <w:spacing w:after="160" w:line="240" w:lineRule="exact"/>
      <w:jc w:val="left"/>
    </w:pPr>
    <w:rPr>
      <w:rFonts w:ascii="Arial" w:hAnsi="Arial" w:cs="Arial"/>
      <w:sz w:val="20"/>
      <w:szCs w:val="20"/>
      <w:lang w:val="fr-FR" w:eastAsia="en-US"/>
    </w:rPr>
  </w:style>
  <w:style w:type="character" w:customStyle="1" w:styleId="WW-Absatz-Standardschriftart">
    <w:name w:val="WW-Absatz-Standardschriftart"/>
    <w:rsid w:val="006361C1"/>
  </w:style>
  <w:style w:type="paragraph" w:customStyle="1" w:styleId="xl28">
    <w:name w:val="xl28"/>
    <w:basedOn w:val="a"/>
    <w:rsid w:val="009F55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Standard">
    <w:name w:val="Standard"/>
    <w:rsid w:val="00516830"/>
    <w:pPr>
      <w:widowControl w:val="0"/>
      <w:suppressAutoHyphens/>
      <w:autoSpaceDN w:val="0"/>
      <w:spacing w:before="0" w:after="0"/>
      <w:ind w:left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Paragraph">
    <w:name w:val="Table Paragraph"/>
    <w:basedOn w:val="a"/>
    <w:uiPriority w:val="1"/>
    <w:qFormat/>
    <w:rsid w:val="00660828"/>
    <w:pPr>
      <w:widowControl w:val="0"/>
      <w:autoSpaceDE w:val="0"/>
      <w:autoSpaceDN w:val="0"/>
      <w:jc w:val="center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Microsoft%20Excel%20Worksheet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п.г.т. Красносельский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Лист1!$B$1:$E$1</c:f>
              <c:strCache>
                <c:ptCount val="4"/>
                <c:pt idx="0">
                  <c:v>2016 год</c:v>
                </c:pt>
                <c:pt idx="1">
                  <c:v>2017 год</c:v>
                </c:pt>
                <c:pt idx="2">
                  <c:v>2018 год</c:v>
                </c:pt>
                <c:pt idx="3">
                  <c:v>2019 год</c:v>
                </c:pt>
              </c:strCache>
            </c:str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7615</c:v>
                </c:pt>
                <c:pt idx="1">
                  <c:v>7608</c:v>
                </c:pt>
                <c:pt idx="2">
                  <c:v>7559</c:v>
                </c:pt>
                <c:pt idx="3">
                  <c:v>7612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54209528"/>
        <c:axId val="158063800"/>
      </c:barChart>
      <c:catAx>
        <c:axId val="1542095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063800"/>
        <c:crosses val="autoZero"/>
        <c:auto val="1"/>
        <c:lblAlgn val="ctr"/>
        <c:lblOffset val="100"/>
        <c:noMultiLvlLbl val="0"/>
      </c:catAx>
      <c:valAx>
        <c:axId val="158063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420952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A2D15-4CB6-4CF4-840A-352E1B4F0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44</Pages>
  <Words>11768</Words>
  <Characters>67080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2019-11-13T12:23:00Z</cp:lastPrinted>
  <dcterms:created xsi:type="dcterms:W3CDTF">2019-12-17T05:49:00Z</dcterms:created>
  <dcterms:modified xsi:type="dcterms:W3CDTF">2019-12-24T08:31:00Z</dcterms:modified>
</cp:coreProperties>
</file>