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FD9" w:rsidRPr="007D00B5" w:rsidRDefault="00B30FD9" w:rsidP="007D00B5">
      <w:pPr>
        <w:pStyle w:val="affb"/>
      </w:pPr>
      <w:bookmarkStart w:id="0" w:name="_Toc398106198"/>
      <w:bookmarkStart w:id="1" w:name="_Toc372900496"/>
      <w:r w:rsidRPr="007D00B5">
        <w:t>ООО «</w:t>
      </w:r>
      <w:r w:rsidRPr="007D00B5">
        <w:rPr>
          <w:rStyle w:val="aff2"/>
          <w:bCs w:val="0"/>
        </w:rPr>
        <w:t>ИнжСити</w:t>
      </w:r>
      <w:r w:rsidRPr="007D00B5">
        <w:t>»</w:t>
      </w:r>
    </w:p>
    <w:p w:rsidR="00B30FD9" w:rsidRPr="00B30FD9" w:rsidRDefault="00B30FD9" w:rsidP="00B30FD9"/>
    <w:p w:rsidR="00B30FD9" w:rsidRPr="00B30FD9" w:rsidRDefault="00B30FD9" w:rsidP="00B30FD9"/>
    <w:p w:rsidR="00B30FD9" w:rsidRPr="00B30FD9" w:rsidRDefault="00472DA4" w:rsidP="007D00B5">
      <w:pPr>
        <w:pStyle w:val="affb"/>
      </w:pPr>
      <w:r>
        <w:t>Гирейское</w:t>
      </w:r>
      <w:r w:rsidR="00B30FD9" w:rsidRPr="00B30FD9">
        <w:t xml:space="preserve"> городское поселение</w:t>
      </w:r>
    </w:p>
    <w:p w:rsidR="00B30FD9" w:rsidRPr="00B30FD9" w:rsidRDefault="00B30FD9" w:rsidP="007D00B5">
      <w:pPr>
        <w:pStyle w:val="affb"/>
      </w:pPr>
      <w:r w:rsidRPr="00B30FD9">
        <w:t>муниципального образования гулькевичский</w:t>
      </w:r>
      <w:r w:rsidR="007D00B5">
        <w:t xml:space="preserve"> </w:t>
      </w:r>
      <w:r w:rsidRPr="00B30FD9">
        <w:t>район краснодарского края</w:t>
      </w:r>
    </w:p>
    <w:p w:rsidR="00B30FD9" w:rsidRPr="00B30FD9" w:rsidRDefault="00B30FD9" w:rsidP="00B30FD9"/>
    <w:p w:rsidR="00B30FD9" w:rsidRPr="00B30FD9" w:rsidRDefault="00B30FD9" w:rsidP="00B30FD9"/>
    <w:p w:rsidR="00B30FD9" w:rsidRPr="00B30FD9" w:rsidRDefault="00B30FD9" w:rsidP="00B30FD9"/>
    <w:p w:rsidR="00B30FD9" w:rsidRPr="00B30FD9" w:rsidRDefault="00B30FD9" w:rsidP="00B30FD9"/>
    <w:p w:rsidR="00B30FD9" w:rsidRPr="00B30FD9" w:rsidRDefault="00B30FD9" w:rsidP="00B30FD9"/>
    <w:p w:rsidR="00B30FD9" w:rsidRPr="00B30FD9" w:rsidRDefault="00B30FD9" w:rsidP="00B30FD9"/>
    <w:p w:rsidR="00B30FD9" w:rsidRPr="00B30FD9" w:rsidRDefault="00B30FD9" w:rsidP="00B30FD9"/>
    <w:p w:rsidR="00B30FD9" w:rsidRPr="00B30FD9" w:rsidRDefault="00B30FD9" w:rsidP="007D00B5">
      <w:pPr>
        <w:pStyle w:val="affb"/>
      </w:pPr>
      <w:r w:rsidRPr="00B30FD9">
        <w:t xml:space="preserve">проект о внесении изменений в генеральный план </w:t>
      </w:r>
      <w:r w:rsidR="00472DA4">
        <w:t>Гирейского</w:t>
      </w:r>
      <w:r w:rsidRPr="00B30FD9">
        <w:t xml:space="preserve"> городского поселения муниципального образования </w:t>
      </w:r>
    </w:p>
    <w:p w:rsidR="00B30FD9" w:rsidRPr="00B30FD9" w:rsidRDefault="00B30FD9" w:rsidP="007D00B5">
      <w:pPr>
        <w:pStyle w:val="affb"/>
      </w:pPr>
      <w:r w:rsidRPr="00B30FD9">
        <w:t>Гулькевичский район</w:t>
      </w:r>
    </w:p>
    <w:p w:rsidR="00B30FD9" w:rsidRPr="00B30FD9" w:rsidRDefault="00B30FD9" w:rsidP="00B30FD9">
      <w:pPr>
        <w:pStyle w:val="ad"/>
      </w:pPr>
    </w:p>
    <w:p w:rsidR="00B30FD9" w:rsidRPr="00B30FD9" w:rsidRDefault="00B30FD9" w:rsidP="00B30FD9">
      <w:pPr>
        <w:pStyle w:val="ad"/>
      </w:pPr>
    </w:p>
    <w:p w:rsidR="00B30FD9" w:rsidRPr="00B30FD9" w:rsidRDefault="00B30FD9" w:rsidP="007D00B5">
      <w:pPr>
        <w:pStyle w:val="affb"/>
      </w:pPr>
      <w:r w:rsidRPr="00B30FD9">
        <w:t>ПОЯСНИТЕЛЬНАЯ ЗАПИСКА</w:t>
      </w:r>
    </w:p>
    <w:p w:rsidR="00B30FD9" w:rsidRPr="007D00B5" w:rsidRDefault="00B30FD9" w:rsidP="00B30FD9">
      <w:pPr>
        <w:pStyle w:val="ad"/>
        <w:rPr>
          <w:sz w:val="24"/>
        </w:rPr>
      </w:pPr>
      <w:r w:rsidRPr="007D00B5">
        <w:rPr>
          <w:sz w:val="24"/>
        </w:rPr>
        <w:t>Материалы по обоснованию</w:t>
      </w:r>
    </w:p>
    <w:p w:rsidR="00B30FD9" w:rsidRDefault="00B30FD9" w:rsidP="00B30FD9">
      <w:pPr>
        <w:pStyle w:val="ad"/>
        <w:rPr>
          <w:sz w:val="24"/>
        </w:rPr>
      </w:pPr>
    </w:p>
    <w:p w:rsidR="007D00B5" w:rsidRDefault="007D00B5" w:rsidP="007D00B5"/>
    <w:p w:rsidR="007D00B5" w:rsidRDefault="007D00B5" w:rsidP="007D00B5"/>
    <w:p w:rsidR="007D00B5" w:rsidRDefault="007D00B5" w:rsidP="007D00B5"/>
    <w:p w:rsidR="007D00B5" w:rsidRDefault="007D00B5" w:rsidP="007D00B5"/>
    <w:p w:rsidR="007D00B5" w:rsidRPr="007D00B5" w:rsidRDefault="007D00B5" w:rsidP="007D00B5"/>
    <w:tbl>
      <w:tblPr>
        <w:tblW w:w="5000" w:type="pct"/>
        <w:tblLook w:val="04A0" w:firstRow="1" w:lastRow="0" w:firstColumn="1" w:lastColumn="0" w:noHBand="0" w:noVBand="1"/>
      </w:tblPr>
      <w:tblGrid>
        <w:gridCol w:w="2612"/>
        <w:gridCol w:w="7786"/>
      </w:tblGrid>
      <w:tr w:rsidR="00B30FD9" w:rsidRPr="007D00B5" w:rsidTr="00B30FD9">
        <w:tc>
          <w:tcPr>
            <w:tcW w:w="1256" w:type="pct"/>
            <w:shd w:val="clear" w:color="auto" w:fill="auto"/>
          </w:tcPr>
          <w:p w:rsidR="00B30FD9" w:rsidRPr="007D00B5" w:rsidRDefault="00B30FD9" w:rsidP="00E5517A">
            <w:pPr>
              <w:pStyle w:val="ad"/>
              <w:jc w:val="left"/>
              <w:rPr>
                <w:sz w:val="24"/>
              </w:rPr>
            </w:pPr>
            <w:r w:rsidRPr="007D00B5">
              <w:rPr>
                <w:sz w:val="24"/>
              </w:rPr>
              <w:t>Заказчик</w:t>
            </w:r>
          </w:p>
        </w:tc>
        <w:tc>
          <w:tcPr>
            <w:tcW w:w="3744" w:type="pct"/>
            <w:shd w:val="clear" w:color="auto" w:fill="auto"/>
          </w:tcPr>
          <w:p w:rsidR="00B30FD9" w:rsidRPr="007D00B5" w:rsidRDefault="00B30FD9" w:rsidP="007D00B5">
            <w:pPr>
              <w:pStyle w:val="ad"/>
              <w:jc w:val="left"/>
              <w:rPr>
                <w:b w:val="0"/>
                <w:sz w:val="24"/>
              </w:rPr>
            </w:pPr>
            <w:r w:rsidRPr="007D00B5">
              <w:rPr>
                <w:b w:val="0"/>
                <w:sz w:val="24"/>
              </w:rPr>
              <w:t xml:space="preserve">Администрация </w:t>
            </w:r>
            <w:r w:rsidR="00472DA4">
              <w:rPr>
                <w:b w:val="0"/>
                <w:sz w:val="24"/>
              </w:rPr>
              <w:t>Гирейского</w:t>
            </w:r>
            <w:r w:rsidRPr="007D00B5">
              <w:rPr>
                <w:b w:val="0"/>
                <w:sz w:val="24"/>
              </w:rPr>
              <w:t xml:space="preserve"> сельского поселения Гулькевичского района Краснодарского края</w:t>
            </w:r>
          </w:p>
          <w:p w:rsidR="00B30FD9" w:rsidRPr="007D00B5" w:rsidRDefault="00B30FD9" w:rsidP="007D00B5">
            <w:pPr>
              <w:pStyle w:val="ad"/>
              <w:jc w:val="left"/>
              <w:rPr>
                <w:sz w:val="24"/>
              </w:rPr>
            </w:pPr>
          </w:p>
        </w:tc>
      </w:tr>
      <w:tr w:rsidR="00B30FD9" w:rsidRPr="007D00B5" w:rsidTr="00B30FD9">
        <w:tc>
          <w:tcPr>
            <w:tcW w:w="1256" w:type="pct"/>
            <w:shd w:val="clear" w:color="auto" w:fill="auto"/>
          </w:tcPr>
          <w:p w:rsidR="00B30FD9" w:rsidRPr="007D00B5" w:rsidRDefault="00B30FD9" w:rsidP="00E5517A">
            <w:pPr>
              <w:pStyle w:val="ad"/>
              <w:jc w:val="left"/>
              <w:rPr>
                <w:sz w:val="24"/>
              </w:rPr>
            </w:pPr>
            <w:r w:rsidRPr="007D00B5">
              <w:rPr>
                <w:sz w:val="24"/>
              </w:rPr>
              <w:t>Договор</w:t>
            </w:r>
          </w:p>
        </w:tc>
        <w:tc>
          <w:tcPr>
            <w:tcW w:w="3744" w:type="pct"/>
            <w:shd w:val="clear" w:color="auto" w:fill="auto"/>
          </w:tcPr>
          <w:p w:rsidR="00B30FD9" w:rsidRPr="007D00B5" w:rsidRDefault="00B30FD9" w:rsidP="00472DA4">
            <w:pPr>
              <w:pStyle w:val="ad"/>
              <w:jc w:val="left"/>
              <w:rPr>
                <w:b w:val="0"/>
                <w:sz w:val="24"/>
              </w:rPr>
            </w:pPr>
            <w:r w:rsidRPr="007D00B5">
              <w:rPr>
                <w:b w:val="0"/>
                <w:sz w:val="24"/>
              </w:rPr>
              <w:t xml:space="preserve">от </w:t>
            </w:r>
            <w:r w:rsidR="00472DA4">
              <w:t>27</w:t>
            </w:r>
            <w:r w:rsidRPr="007D00B5">
              <w:rPr>
                <w:b w:val="0"/>
                <w:sz w:val="24"/>
              </w:rPr>
              <w:t xml:space="preserve"> </w:t>
            </w:r>
            <w:r w:rsidR="00472DA4">
              <w:t>ноября</w:t>
            </w:r>
            <w:r w:rsidRPr="007D00B5">
              <w:rPr>
                <w:b w:val="0"/>
                <w:sz w:val="24"/>
              </w:rPr>
              <w:t xml:space="preserve"> 2013 г.</w:t>
            </w:r>
          </w:p>
        </w:tc>
      </w:tr>
      <w:tr w:rsidR="00B30FD9" w:rsidRPr="007D00B5" w:rsidTr="00B30FD9">
        <w:tc>
          <w:tcPr>
            <w:tcW w:w="1256" w:type="pct"/>
            <w:shd w:val="clear" w:color="auto" w:fill="auto"/>
          </w:tcPr>
          <w:p w:rsidR="00B30FD9" w:rsidRPr="007D00B5" w:rsidRDefault="00B30FD9" w:rsidP="00E5517A">
            <w:pPr>
              <w:pStyle w:val="ad"/>
              <w:jc w:val="left"/>
              <w:rPr>
                <w:sz w:val="24"/>
              </w:rPr>
            </w:pPr>
            <w:r w:rsidRPr="007D00B5">
              <w:rPr>
                <w:sz w:val="24"/>
              </w:rPr>
              <w:t>Исполнитель</w:t>
            </w:r>
          </w:p>
        </w:tc>
        <w:tc>
          <w:tcPr>
            <w:tcW w:w="3744" w:type="pct"/>
            <w:shd w:val="clear" w:color="auto" w:fill="auto"/>
          </w:tcPr>
          <w:p w:rsidR="00B30FD9" w:rsidRPr="007D00B5" w:rsidRDefault="00B30FD9" w:rsidP="007D00B5">
            <w:pPr>
              <w:pStyle w:val="ad"/>
              <w:jc w:val="left"/>
              <w:rPr>
                <w:b w:val="0"/>
                <w:sz w:val="24"/>
              </w:rPr>
            </w:pPr>
            <w:r w:rsidRPr="007D00B5">
              <w:rPr>
                <w:b w:val="0"/>
                <w:sz w:val="24"/>
              </w:rPr>
              <w:t>ООО «ИнжСити»</w:t>
            </w:r>
          </w:p>
        </w:tc>
      </w:tr>
      <w:tr w:rsidR="00B30FD9" w:rsidRPr="007D00B5" w:rsidTr="00B30FD9">
        <w:tc>
          <w:tcPr>
            <w:tcW w:w="1256" w:type="pct"/>
            <w:shd w:val="clear" w:color="auto" w:fill="auto"/>
          </w:tcPr>
          <w:p w:rsidR="00B30FD9" w:rsidRPr="007D00B5" w:rsidRDefault="00B30FD9" w:rsidP="00E5517A">
            <w:pPr>
              <w:pStyle w:val="ad"/>
              <w:jc w:val="left"/>
              <w:rPr>
                <w:sz w:val="24"/>
              </w:rPr>
            </w:pPr>
            <w:r w:rsidRPr="007D00B5">
              <w:rPr>
                <w:sz w:val="24"/>
              </w:rPr>
              <w:t>Шифр</w:t>
            </w:r>
          </w:p>
        </w:tc>
        <w:tc>
          <w:tcPr>
            <w:tcW w:w="3744" w:type="pct"/>
            <w:shd w:val="clear" w:color="auto" w:fill="auto"/>
          </w:tcPr>
          <w:p w:rsidR="00B30FD9" w:rsidRPr="007D00B5" w:rsidRDefault="00B30FD9" w:rsidP="007D00B5">
            <w:pPr>
              <w:pStyle w:val="ad"/>
              <w:jc w:val="left"/>
              <w:rPr>
                <w:b w:val="0"/>
                <w:sz w:val="24"/>
              </w:rPr>
            </w:pPr>
            <w:r w:rsidRPr="007D00B5">
              <w:rPr>
                <w:b w:val="0"/>
                <w:sz w:val="24"/>
              </w:rPr>
              <w:t>ГП 1312-01</w:t>
            </w:r>
          </w:p>
        </w:tc>
      </w:tr>
    </w:tbl>
    <w:p w:rsidR="00B30FD9" w:rsidRPr="007D00B5" w:rsidRDefault="00B30FD9" w:rsidP="00B30FD9">
      <w:pPr>
        <w:pStyle w:val="ad"/>
        <w:rPr>
          <w:sz w:val="24"/>
        </w:rPr>
      </w:pPr>
    </w:p>
    <w:p w:rsidR="00B30FD9" w:rsidRPr="007D00B5" w:rsidRDefault="00B30FD9" w:rsidP="00B30FD9">
      <w:pPr>
        <w:pStyle w:val="ad"/>
        <w:rPr>
          <w:sz w:val="24"/>
        </w:rPr>
      </w:pPr>
    </w:p>
    <w:p w:rsidR="00B30FD9" w:rsidRPr="007D00B5" w:rsidRDefault="00B30FD9" w:rsidP="00B30FD9">
      <w:pPr>
        <w:pStyle w:val="ad"/>
        <w:rPr>
          <w:sz w:val="24"/>
        </w:rPr>
      </w:pPr>
    </w:p>
    <w:p w:rsidR="00B30FD9" w:rsidRPr="007D00B5" w:rsidRDefault="00B30FD9" w:rsidP="00B30FD9">
      <w:pPr>
        <w:pStyle w:val="ad"/>
        <w:rPr>
          <w:sz w:val="24"/>
        </w:rPr>
      </w:pPr>
      <w:r w:rsidRPr="007D00B5">
        <w:rPr>
          <w:sz w:val="24"/>
        </w:rPr>
        <w:t xml:space="preserve">Директор </w:t>
      </w:r>
      <w:r w:rsidRPr="007D00B5">
        <w:rPr>
          <w:sz w:val="24"/>
        </w:rPr>
        <w:tab/>
      </w:r>
      <w:r w:rsidRPr="007D00B5">
        <w:rPr>
          <w:sz w:val="24"/>
        </w:rPr>
        <w:tab/>
      </w:r>
      <w:r w:rsidRPr="007D00B5">
        <w:rPr>
          <w:sz w:val="24"/>
        </w:rPr>
        <w:tab/>
        <w:t xml:space="preserve">  </w:t>
      </w:r>
      <w:r w:rsidRPr="007D00B5">
        <w:rPr>
          <w:sz w:val="24"/>
        </w:rPr>
        <w:tab/>
      </w:r>
      <w:r w:rsidRPr="007D00B5">
        <w:rPr>
          <w:sz w:val="24"/>
        </w:rPr>
        <w:tab/>
      </w:r>
      <w:r w:rsidRPr="007D00B5">
        <w:rPr>
          <w:sz w:val="24"/>
        </w:rPr>
        <w:tab/>
      </w:r>
      <w:r w:rsidRPr="007D00B5">
        <w:rPr>
          <w:sz w:val="24"/>
        </w:rPr>
        <w:tab/>
        <w:t>Русаков Е.А.</w:t>
      </w:r>
    </w:p>
    <w:p w:rsidR="00B30FD9" w:rsidRPr="00B30FD9" w:rsidRDefault="00B30FD9" w:rsidP="00B30FD9">
      <w:pPr>
        <w:pStyle w:val="ad"/>
      </w:pPr>
    </w:p>
    <w:p w:rsidR="00B30FD9" w:rsidRPr="00B30FD9" w:rsidRDefault="00B30FD9" w:rsidP="00B30FD9">
      <w:pPr>
        <w:pStyle w:val="ad"/>
      </w:pPr>
    </w:p>
    <w:p w:rsidR="00B30FD9" w:rsidRPr="00B30FD9" w:rsidRDefault="00B30FD9" w:rsidP="007D00B5">
      <w:pPr>
        <w:pStyle w:val="affb"/>
      </w:pPr>
    </w:p>
    <w:p w:rsidR="00B30FD9" w:rsidRPr="00B30FD9" w:rsidRDefault="00B30FD9" w:rsidP="007D00B5">
      <w:pPr>
        <w:pStyle w:val="affb"/>
      </w:pPr>
      <w:r w:rsidRPr="00B30FD9">
        <w:t>ОМСК 2015</w:t>
      </w:r>
    </w:p>
    <w:p w:rsidR="00B30FD9" w:rsidRDefault="00B30FD9" w:rsidP="00B30FD9">
      <w:pPr>
        <w:pStyle w:val="ad"/>
      </w:pPr>
    </w:p>
    <w:p w:rsidR="001A3387" w:rsidRPr="001A3387" w:rsidRDefault="001A3387" w:rsidP="001A3387"/>
    <w:sdt>
      <w:sdtPr>
        <w:id w:val="791021395"/>
        <w:docPartObj>
          <w:docPartGallery w:val="Table of Contents"/>
          <w:docPartUnique/>
        </w:docPartObj>
      </w:sdtPr>
      <w:sdtContent>
        <w:p w:rsidR="00B30FD9" w:rsidRDefault="00B30FD9" w:rsidP="00B30FD9">
          <w:pPr>
            <w:pStyle w:val="af7"/>
          </w:pPr>
        </w:p>
        <w:p w:rsidR="00B30FD9" w:rsidRPr="00B30FD9" w:rsidRDefault="00B30FD9" w:rsidP="00B30FD9">
          <w:pPr>
            <w:pStyle w:val="ad"/>
          </w:pPr>
          <w:r>
            <w:lastRenderedPageBreak/>
            <w:t>Оглавление</w:t>
          </w:r>
        </w:p>
        <w:p w:rsidR="001A3387" w:rsidRDefault="00B30FD9">
          <w:pPr>
            <w:pStyle w:val="12"/>
            <w:tabs>
              <w:tab w:val="right" w:leader="dot" w:pos="10172"/>
            </w:tabs>
            <w:rPr>
              <w:rFonts w:asciiTheme="minorHAnsi" w:eastAsiaTheme="minorEastAsia" w:hAnsiTheme="minorHAnsi" w:cstheme="minorBidi"/>
              <w:b w:val="0"/>
              <w:bCs w:val="0"/>
              <w:caps w:val="0"/>
              <w:noProof/>
              <w:sz w:val="22"/>
              <w:szCs w:val="22"/>
            </w:rPr>
          </w:pPr>
          <w:r w:rsidRPr="00B30FD9">
            <w:fldChar w:fldCharType="begin"/>
          </w:r>
          <w:r w:rsidRPr="00B30FD9">
            <w:instrText xml:space="preserve"> TOC \o "1-3" \h \z \u </w:instrText>
          </w:r>
          <w:r w:rsidRPr="00B30FD9">
            <w:fldChar w:fldCharType="separate"/>
          </w:r>
          <w:hyperlink w:anchor="_Toc450725007" w:history="1">
            <w:r w:rsidR="001A3387" w:rsidRPr="00D912ED">
              <w:rPr>
                <w:rStyle w:val="afff3"/>
                <w:noProof/>
              </w:rPr>
              <w:t>1 ОБЩИЕ ПОЛОЖЕНИЯ</w:t>
            </w:r>
            <w:r w:rsidR="001A3387">
              <w:rPr>
                <w:noProof/>
                <w:webHidden/>
              </w:rPr>
              <w:tab/>
            </w:r>
            <w:r w:rsidR="001A3387">
              <w:rPr>
                <w:noProof/>
                <w:webHidden/>
              </w:rPr>
              <w:fldChar w:fldCharType="begin"/>
            </w:r>
            <w:r w:rsidR="001A3387">
              <w:rPr>
                <w:noProof/>
                <w:webHidden/>
              </w:rPr>
              <w:instrText xml:space="preserve"> PAGEREF _Toc450725007 \h </w:instrText>
            </w:r>
            <w:r w:rsidR="001A3387">
              <w:rPr>
                <w:noProof/>
                <w:webHidden/>
              </w:rPr>
            </w:r>
            <w:r w:rsidR="001A3387">
              <w:rPr>
                <w:noProof/>
                <w:webHidden/>
              </w:rPr>
              <w:fldChar w:fldCharType="separate"/>
            </w:r>
            <w:r w:rsidR="00B53B18">
              <w:rPr>
                <w:noProof/>
                <w:webHidden/>
              </w:rPr>
              <w:t>5</w:t>
            </w:r>
            <w:r w:rsidR="001A3387">
              <w:rPr>
                <w:noProof/>
                <w:webHidden/>
              </w:rPr>
              <w:fldChar w:fldCharType="end"/>
            </w:r>
          </w:hyperlink>
        </w:p>
        <w:p w:rsidR="001A3387" w:rsidRDefault="001A3387">
          <w:pPr>
            <w:pStyle w:val="12"/>
            <w:tabs>
              <w:tab w:val="right" w:leader="dot" w:pos="10172"/>
            </w:tabs>
            <w:rPr>
              <w:rFonts w:asciiTheme="minorHAnsi" w:eastAsiaTheme="minorEastAsia" w:hAnsiTheme="minorHAnsi" w:cstheme="minorBidi"/>
              <w:b w:val="0"/>
              <w:bCs w:val="0"/>
              <w:caps w:val="0"/>
              <w:noProof/>
              <w:sz w:val="22"/>
              <w:szCs w:val="22"/>
            </w:rPr>
          </w:pPr>
          <w:hyperlink w:anchor="_Toc450725008" w:history="1">
            <w:r w:rsidRPr="00D912ED">
              <w:rPr>
                <w:rStyle w:val="afff3"/>
                <w:noProof/>
              </w:rPr>
              <w:t>2 АНАЛИЗ ИСПОЛЬЗОВАНИЯ ТЕРРИТОРИИ ПОСЕЛЕНИЯ</w:t>
            </w:r>
            <w:r>
              <w:rPr>
                <w:noProof/>
                <w:webHidden/>
              </w:rPr>
              <w:tab/>
            </w:r>
            <w:r>
              <w:rPr>
                <w:noProof/>
                <w:webHidden/>
              </w:rPr>
              <w:fldChar w:fldCharType="begin"/>
            </w:r>
            <w:r>
              <w:rPr>
                <w:noProof/>
                <w:webHidden/>
              </w:rPr>
              <w:instrText xml:space="preserve"> PAGEREF _Toc450725008 \h </w:instrText>
            </w:r>
            <w:r>
              <w:rPr>
                <w:noProof/>
                <w:webHidden/>
              </w:rPr>
            </w:r>
            <w:r>
              <w:rPr>
                <w:noProof/>
                <w:webHidden/>
              </w:rPr>
              <w:fldChar w:fldCharType="separate"/>
            </w:r>
            <w:r w:rsidR="00B53B18">
              <w:rPr>
                <w:noProof/>
                <w:webHidden/>
              </w:rPr>
              <w:t>7</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09" w:history="1">
            <w:r w:rsidRPr="00D912ED">
              <w:rPr>
                <w:rStyle w:val="afff3"/>
                <w:noProof/>
              </w:rPr>
              <w:t>2.1 Общие сведения</w:t>
            </w:r>
            <w:r>
              <w:rPr>
                <w:noProof/>
                <w:webHidden/>
              </w:rPr>
              <w:tab/>
            </w:r>
            <w:r>
              <w:rPr>
                <w:noProof/>
                <w:webHidden/>
              </w:rPr>
              <w:fldChar w:fldCharType="begin"/>
            </w:r>
            <w:r>
              <w:rPr>
                <w:noProof/>
                <w:webHidden/>
              </w:rPr>
              <w:instrText xml:space="preserve"> PAGEREF _Toc450725009 \h </w:instrText>
            </w:r>
            <w:r>
              <w:rPr>
                <w:noProof/>
                <w:webHidden/>
              </w:rPr>
            </w:r>
            <w:r>
              <w:rPr>
                <w:noProof/>
                <w:webHidden/>
              </w:rPr>
              <w:fldChar w:fldCharType="separate"/>
            </w:r>
            <w:r w:rsidR="00B53B18">
              <w:rPr>
                <w:noProof/>
                <w:webHidden/>
              </w:rPr>
              <w:t>7</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10" w:history="1">
            <w:r w:rsidRPr="00D912ED">
              <w:rPr>
                <w:rStyle w:val="afff3"/>
                <w:noProof/>
              </w:rPr>
              <w:t>2.2 Социальная сфера</w:t>
            </w:r>
            <w:r>
              <w:rPr>
                <w:noProof/>
                <w:webHidden/>
              </w:rPr>
              <w:tab/>
            </w:r>
            <w:r>
              <w:rPr>
                <w:noProof/>
                <w:webHidden/>
              </w:rPr>
              <w:fldChar w:fldCharType="begin"/>
            </w:r>
            <w:r>
              <w:rPr>
                <w:noProof/>
                <w:webHidden/>
              </w:rPr>
              <w:instrText xml:space="preserve"> PAGEREF _Toc450725010 \h </w:instrText>
            </w:r>
            <w:r>
              <w:rPr>
                <w:noProof/>
                <w:webHidden/>
              </w:rPr>
            </w:r>
            <w:r>
              <w:rPr>
                <w:noProof/>
                <w:webHidden/>
              </w:rPr>
              <w:fldChar w:fldCharType="separate"/>
            </w:r>
            <w:r w:rsidR="00B53B18">
              <w:rPr>
                <w:noProof/>
                <w:webHidden/>
              </w:rPr>
              <w:t>7</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11" w:history="1">
            <w:r w:rsidRPr="00D912ED">
              <w:rPr>
                <w:rStyle w:val="afff3"/>
                <w:noProof/>
              </w:rPr>
              <w:t>2.3 Производственная сфера</w:t>
            </w:r>
            <w:r>
              <w:rPr>
                <w:noProof/>
                <w:webHidden/>
              </w:rPr>
              <w:tab/>
            </w:r>
            <w:r>
              <w:rPr>
                <w:noProof/>
                <w:webHidden/>
              </w:rPr>
              <w:fldChar w:fldCharType="begin"/>
            </w:r>
            <w:r>
              <w:rPr>
                <w:noProof/>
                <w:webHidden/>
              </w:rPr>
              <w:instrText xml:space="preserve"> PAGEREF _Toc450725011 \h </w:instrText>
            </w:r>
            <w:r>
              <w:rPr>
                <w:noProof/>
                <w:webHidden/>
              </w:rPr>
            </w:r>
            <w:r>
              <w:rPr>
                <w:noProof/>
                <w:webHidden/>
              </w:rPr>
              <w:fldChar w:fldCharType="separate"/>
            </w:r>
            <w:r w:rsidR="00B53B18">
              <w:rPr>
                <w:noProof/>
                <w:webHidden/>
              </w:rPr>
              <w:t>14</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12" w:history="1">
            <w:r w:rsidRPr="00D912ED">
              <w:rPr>
                <w:rStyle w:val="afff3"/>
                <w:noProof/>
              </w:rPr>
              <w:t>2.4 Жилищная сфера</w:t>
            </w:r>
            <w:r>
              <w:rPr>
                <w:noProof/>
                <w:webHidden/>
              </w:rPr>
              <w:tab/>
            </w:r>
            <w:r>
              <w:rPr>
                <w:noProof/>
                <w:webHidden/>
              </w:rPr>
              <w:fldChar w:fldCharType="begin"/>
            </w:r>
            <w:r>
              <w:rPr>
                <w:noProof/>
                <w:webHidden/>
              </w:rPr>
              <w:instrText xml:space="preserve"> PAGEREF _Toc450725012 \h </w:instrText>
            </w:r>
            <w:r>
              <w:rPr>
                <w:noProof/>
                <w:webHidden/>
              </w:rPr>
            </w:r>
            <w:r>
              <w:rPr>
                <w:noProof/>
                <w:webHidden/>
              </w:rPr>
              <w:fldChar w:fldCharType="separate"/>
            </w:r>
            <w:r w:rsidR="00B53B18">
              <w:rPr>
                <w:noProof/>
                <w:webHidden/>
              </w:rPr>
              <w:t>15</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13" w:history="1">
            <w:r w:rsidRPr="00D912ED">
              <w:rPr>
                <w:rStyle w:val="afff3"/>
                <w:noProof/>
              </w:rPr>
              <w:t>2.5 Трудовые ресурсы и прогнозирование численности населения</w:t>
            </w:r>
            <w:r>
              <w:rPr>
                <w:noProof/>
                <w:webHidden/>
              </w:rPr>
              <w:tab/>
            </w:r>
            <w:r>
              <w:rPr>
                <w:noProof/>
                <w:webHidden/>
              </w:rPr>
              <w:fldChar w:fldCharType="begin"/>
            </w:r>
            <w:r>
              <w:rPr>
                <w:noProof/>
                <w:webHidden/>
              </w:rPr>
              <w:instrText xml:space="preserve"> PAGEREF _Toc450725013 \h </w:instrText>
            </w:r>
            <w:r>
              <w:rPr>
                <w:noProof/>
                <w:webHidden/>
              </w:rPr>
            </w:r>
            <w:r>
              <w:rPr>
                <w:noProof/>
                <w:webHidden/>
              </w:rPr>
              <w:fldChar w:fldCharType="separate"/>
            </w:r>
            <w:r w:rsidR="00B53B18">
              <w:rPr>
                <w:noProof/>
                <w:webHidden/>
              </w:rPr>
              <w:t>16</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14" w:history="1">
            <w:r w:rsidRPr="00D912ED">
              <w:rPr>
                <w:rStyle w:val="afff3"/>
                <w:noProof/>
              </w:rPr>
              <w:t>2.6 Транспортная инфраструктура</w:t>
            </w:r>
            <w:r>
              <w:rPr>
                <w:noProof/>
                <w:webHidden/>
              </w:rPr>
              <w:tab/>
            </w:r>
            <w:r>
              <w:rPr>
                <w:noProof/>
                <w:webHidden/>
              </w:rPr>
              <w:fldChar w:fldCharType="begin"/>
            </w:r>
            <w:r>
              <w:rPr>
                <w:noProof/>
                <w:webHidden/>
              </w:rPr>
              <w:instrText xml:space="preserve"> PAGEREF _Toc450725014 \h </w:instrText>
            </w:r>
            <w:r>
              <w:rPr>
                <w:noProof/>
                <w:webHidden/>
              </w:rPr>
            </w:r>
            <w:r>
              <w:rPr>
                <w:noProof/>
                <w:webHidden/>
              </w:rPr>
              <w:fldChar w:fldCharType="separate"/>
            </w:r>
            <w:r w:rsidR="00B53B18">
              <w:rPr>
                <w:noProof/>
                <w:webHidden/>
              </w:rPr>
              <w:t>17</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15" w:history="1">
            <w:r w:rsidRPr="00D912ED">
              <w:rPr>
                <w:rStyle w:val="afff3"/>
                <w:noProof/>
              </w:rPr>
              <w:t>2.6.1 Внешний транспорт</w:t>
            </w:r>
            <w:r>
              <w:rPr>
                <w:noProof/>
                <w:webHidden/>
              </w:rPr>
              <w:tab/>
            </w:r>
            <w:r>
              <w:rPr>
                <w:noProof/>
                <w:webHidden/>
              </w:rPr>
              <w:fldChar w:fldCharType="begin"/>
            </w:r>
            <w:r>
              <w:rPr>
                <w:noProof/>
                <w:webHidden/>
              </w:rPr>
              <w:instrText xml:space="preserve"> PAGEREF _Toc450725015 \h </w:instrText>
            </w:r>
            <w:r>
              <w:rPr>
                <w:noProof/>
                <w:webHidden/>
              </w:rPr>
            </w:r>
            <w:r>
              <w:rPr>
                <w:noProof/>
                <w:webHidden/>
              </w:rPr>
              <w:fldChar w:fldCharType="separate"/>
            </w:r>
            <w:r w:rsidR="00B53B18">
              <w:rPr>
                <w:noProof/>
                <w:webHidden/>
              </w:rPr>
              <w:t>17</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16" w:history="1">
            <w:r w:rsidRPr="00D912ED">
              <w:rPr>
                <w:rStyle w:val="afff3"/>
                <w:noProof/>
              </w:rPr>
              <w:t>2.6.2 Улично-дорожная сеть</w:t>
            </w:r>
            <w:r>
              <w:rPr>
                <w:noProof/>
                <w:webHidden/>
              </w:rPr>
              <w:tab/>
            </w:r>
            <w:r>
              <w:rPr>
                <w:noProof/>
                <w:webHidden/>
              </w:rPr>
              <w:fldChar w:fldCharType="begin"/>
            </w:r>
            <w:r>
              <w:rPr>
                <w:noProof/>
                <w:webHidden/>
              </w:rPr>
              <w:instrText xml:space="preserve"> PAGEREF _Toc450725016 \h </w:instrText>
            </w:r>
            <w:r>
              <w:rPr>
                <w:noProof/>
                <w:webHidden/>
              </w:rPr>
            </w:r>
            <w:r>
              <w:rPr>
                <w:noProof/>
                <w:webHidden/>
              </w:rPr>
              <w:fldChar w:fldCharType="separate"/>
            </w:r>
            <w:r w:rsidR="00B53B18">
              <w:rPr>
                <w:noProof/>
                <w:webHidden/>
              </w:rPr>
              <w:t>18</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17" w:history="1">
            <w:r w:rsidRPr="00D912ED">
              <w:rPr>
                <w:rStyle w:val="afff3"/>
                <w:noProof/>
              </w:rPr>
              <w:t>2.6.3 Объекты транспортной инфраструктуры</w:t>
            </w:r>
            <w:r>
              <w:rPr>
                <w:noProof/>
                <w:webHidden/>
              </w:rPr>
              <w:tab/>
            </w:r>
            <w:r>
              <w:rPr>
                <w:noProof/>
                <w:webHidden/>
              </w:rPr>
              <w:fldChar w:fldCharType="begin"/>
            </w:r>
            <w:r>
              <w:rPr>
                <w:noProof/>
                <w:webHidden/>
              </w:rPr>
              <w:instrText xml:space="preserve"> PAGEREF _Toc450725017 \h </w:instrText>
            </w:r>
            <w:r>
              <w:rPr>
                <w:noProof/>
                <w:webHidden/>
              </w:rPr>
            </w:r>
            <w:r>
              <w:rPr>
                <w:noProof/>
                <w:webHidden/>
              </w:rPr>
              <w:fldChar w:fldCharType="separate"/>
            </w:r>
            <w:r w:rsidR="00B53B18">
              <w:rPr>
                <w:noProof/>
                <w:webHidden/>
              </w:rPr>
              <w:t>18</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18" w:history="1">
            <w:r w:rsidRPr="00D912ED">
              <w:rPr>
                <w:rStyle w:val="afff3"/>
                <w:noProof/>
              </w:rPr>
              <w:t>2.7 Коммунальное обслуживание</w:t>
            </w:r>
            <w:r>
              <w:rPr>
                <w:noProof/>
                <w:webHidden/>
              </w:rPr>
              <w:tab/>
            </w:r>
            <w:r>
              <w:rPr>
                <w:noProof/>
                <w:webHidden/>
              </w:rPr>
              <w:fldChar w:fldCharType="begin"/>
            </w:r>
            <w:r>
              <w:rPr>
                <w:noProof/>
                <w:webHidden/>
              </w:rPr>
              <w:instrText xml:space="preserve"> PAGEREF _Toc450725018 \h </w:instrText>
            </w:r>
            <w:r>
              <w:rPr>
                <w:noProof/>
                <w:webHidden/>
              </w:rPr>
            </w:r>
            <w:r>
              <w:rPr>
                <w:noProof/>
                <w:webHidden/>
              </w:rPr>
              <w:fldChar w:fldCharType="separate"/>
            </w:r>
            <w:r w:rsidR="00B53B18">
              <w:rPr>
                <w:noProof/>
                <w:webHidden/>
              </w:rPr>
              <w:t>19</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19" w:history="1">
            <w:r w:rsidRPr="00D912ED">
              <w:rPr>
                <w:rStyle w:val="afff3"/>
                <w:noProof/>
              </w:rPr>
              <w:t>2.7.1 Водоснабжение</w:t>
            </w:r>
            <w:r>
              <w:rPr>
                <w:noProof/>
                <w:webHidden/>
              </w:rPr>
              <w:tab/>
            </w:r>
            <w:r>
              <w:rPr>
                <w:noProof/>
                <w:webHidden/>
              </w:rPr>
              <w:fldChar w:fldCharType="begin"/>
            </w:r>
            <w:r>
              <w:rPr>
                <w:noProof/>
                <w:webHidden/>
              </w:rPr>
              <w:instrText xml:space="preserve"> PAGEREF _Toc450725019 \h </w:instrText>
            </w:r>
            <w:r>
              <w:rPr>
                <w:noProof/>
                <w:webHidden/>
              </w:rPr>
            </w:r>
            <w:r>
              <w:rPr>
                <w:noProof/>
                <w:webHidden/>
              </w:rPr>
              <w:fldChar w:fldCharType="separate"/>
            </w:r>
            <w:r w:rsidR="00B53B18">
              <w:rPr>
                <w:noProof/>
                <w:webHidden/>
              </w:rPr>
              <w:t>19</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20" w:history="1">
            <w:r w:rsidRPr="00D912ED">
              <w:rPr>
                <w:rStyle w:val="afff3"/>
                <w:noProof/>
              </w:rPr>
              <w:t>2.7.2 Водоотведение</w:t>
            </w:r>
            <w:r>
              <w:rPr>
                <w:noProof/>
                <w:webHidden/>
              </w:rPr>
              <w:tab/>
            </w:r>
            <w:r>
              <w:rPr>
                <w:noProof/>
                <w:webHidden/>
              </w:rPr>
              <w:fldChar w:fldCharType="begin"/>
            </w:r>
            <w:r>
              <w:rPr>
                <w:noProof/>
                <w:webHidden/>
              </w:rPr>
              <w:instrText xml:space="preserve"> PAGEREF _Toc450725020 \h </w:instrText>
            </w:r>
            <w:r>
              <w:rPr>
                <w:noProof/>
                <w:webHidden/>
              </w:rPr>
            </w:r>
            <w:r>
              <w:rPr>
                <w:noProof/>
                <w:webHidden/>
              </w:rPr>
              <w:fldChar w:fldCharType="separate"/>
            </w:r>
            <w:r w:rsidR="00B53B18">
              <w:rPr>
                <w:noProof/>
                <w:webHidden/>
              </w:rPr>
              <w:t>21</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21" w:history="1">
            <w:r w:rsidRPr="00D912ED">
              <w:rPr>
                <w:rStyle w:val="afff3"/>
                <w:noProof/>
              </w:rPr>
              <w:t>2.7.3 Теплоснабжение</w:t>
            </w:r>
            <w:r>
              <w:rPr>
                <w:noProof/>
                <w:webHidden/>
              </w:rPr>
              <w:tab/>
            </w:r>
            <w:r>
              <w:rPr>
                <w:noProof/>
                <w:webHidden/>
              </w:rPr>
              <w:fldChar w:fldCharType="begin"/>
            </w:r>
            <w:r>
              <w:rPr>
                <w:noProof/>
                <w:webHidden/>
              </w:rPr>
              <w:instrText xml:space="preserve"> PAGEREF _Toc450725021 \h </w:instrText>
            </w:r>
            <w:r>
              <w:rPr>
                <w:noProof/>
                <w:webHidden/>
              </w:rPr>
            </w:r>
            <w:r>
              <w:rPr>
                <w:noProof/>
                <w:webHidden/>
              </w:rPr>
              <w:fldChar w:fldCharType="separate"/>
            </w:r>
            <w:r w:rsidR="00B53B18">
              <w:rPr>
                <w:noProof/>
                <w:webHidden/>
              </w:rPr>
              <w:t>22</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22" w:history="1">
            <w:r w:rsidRPr="00D912ED">
              <w:rPr>
                <w:rStyle w:val="afff3"/>
                <w:noProof/>
              </w:rPr>
              <w:t>2.7.4 Электроснабжение</w:t>
            </w:r>
            <w:r>
              <w:rPr>
                <w:noProof/>
                <w:webHidden/>
              </w:rPr>
              <w:tab/>
            </w:r>
            <w:r>
              <w:rPr>
                <w:noProof/>
                <w:webHidden/>
              </w:rPr>
              <w:fldChar w:fldCharType="begin"/>
            </w:r>
            <w:r>
              <w:rPr>
                <w:noProof/>
                <w:webHidden/>
              </w:rPr>
              <w:instrText xml:space="preserve"> PAGEREF _Toc450725022 \h </w:instrText>
            </w:r>
            <w:r>
              <w:rPr>
                <w:noProof/>
                <w:webHidden/>
              </w:rPr>
            </w:r>
            <w:r>
              <w:rPr>
                <w:noProof/>
                <w:webHidden/>
              </w:rPr>
              <w:fldChar w:fldCharType="separate"/>
            </w:r>
            <w:r w:rsidR="00B53B18">
              <w:rPr>
                <w:noProof/>
                <w:webHidden/>
              </w:rPr>
              <w:t>23</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23" w:history="1">
            <w:r w:rsidRPr="00D912ED">
              <w:rPr>
                <w:rStyle w:val="afff3"/>
                <w:noProof/>
              </w:rPr>
              <w:t>2.7.5 Газоснабжение</w:t>
            </w:r>
            <w:r>
              <w:rPr>
                <w:noProof/>
                <w:webHidden/>
              </w:rPr>
              <w:tab/>
            </w:r>
            <w:r>
              <w:rPr>
                <w:noProof/>
                <w:webHidden/>
              </w:rPr>
              <w:fldChar w:fldCharType="begin"/>
            </w:r>
            <w:r>
              <w:rPr>
                <w:noProof/>
                <w:webHidden/>
              </w:rPr>
              <w:instrText xml:space="preserve"> PAGEREF _Toc450725023 \h </w:instrText>
            </w:r>
            <w:r>
              <w:rPr>
                <w:noProof/>
                <w:webHidden/>
              </w:rPr>
            </w:r>
            <w:r>
              <w:rPr>
                <w:noProof/>
                <w:webHidden/>
              </w:rPr>
              <w:fldChar w:fldCharType="separate"/>
            </w:r>
            <w:r w:rsidR="00B53B18">
              <w:rPr>
                <w:noProof/>
                <w:webHidden/>
              </w:rPr>
              <w:t>25</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24" w:history="1">
            <w:r w:rsidRPr="00D912ED">
              <w:rPr>
                <w:rStyle w:val="afff3"/>
                <w:noProof/>
              </w:rPr>
              <w:t>2.7.6 Связь и информатизация</w:t>
            </w:r>
            <w:r>
              <w:rPr>
                <w:noProof/>
                <w:webHidden/>
              </w:rPr>
              <w:tab/>
            </w:r>
            <w:r>
              <w:rPr>
                <w:noProof/>
                <w:webHidden/>
              </w:rPr>
              <w:fldChar w:fldCharType="begin"/>
            </w:r>
            <w:r>
              <w:rPr>
                <w:noProof/>
                <w:webHidden/>
              </w:rPr>
              <w:instrText xml:space="preserve"> PAGEREF _Toc450725024 \h </w:instrText>
            </w:r>
            <w:r>
              <w:rPr>
                <w:noProof/>
                <w:webHidden/>
              </w:rPr>
            </w:r>
            <w:r>
              <w:rPr>
                <w:noProof/>
                <w:webHidden/>
              </w:rPr>
              <w:fldChar w:fldCharType="separate"/>
            </w:r>
            <w:r w:rsidR="00B53B18">
              <w:rPr>
                <w:noProof/>
                <w:webHidden/>
              </w:rPr>
              <w:t>26</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25" w:history="1">
            <w:r w:rsidRPr="00D912ED">
              <w:rPr>
                <w:rStyle w:val="afff3"/>
                <w:noProof/>
              </w:rPr>
              <w:t>2.8 Экологическое состояние территории</w:t>
            </w:r>
            <w:r>
              <w:rPr>
                <w:noProof/>
                <w:webHidden/>
              </w:rPr>
              <w:tab/>
            </w:r>
            <w:r>
              <w:rPr>
                <w:noProof/>
                <w:webHidden/>
              </w:rPr>
              <w:fldChar w:fldCharType="begin"/>
            </w:r>
            <w:r>
              <w:rPr>
                <w:noProof/>
                <w:webHidden/>
              </w:rPr>
              <w:instrText xml:space="preserve"> PAGEREF _Toc450725025 \h </w:instrText>
            </w:r>
            <w:r>
              <w:rPr>
                <w:noProof/>
                <w:webHidden/>
              </w:rPr>
            </w:r>
            <w:r>
              <w:rPr>
                <w:noProof/>
                <w:webHidden/>
              </w:rPr>
              <w:fldChar w:fldCharType="separate"/>
            </w:r>
            <w:r w:rsidR="00B53B18">
              <w:rPr>
                <w:noProof/>
                <w:webHidden/>
              </w:rPr>
              <w:t>26</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26" w:history="1">
            <w:r w:rsidRPr="00D912ED">
              <w:rPr>
                <w:rStyle w:val="afff3"/>
                <w:noProof/>
              </w:rPr>
              <w:t>2.8.1 Поверхностные воды и подземные воды</w:t>
            </w:r>
            <w:r>
              <w:rPr>
                <w:noProof/>
                <w:webHidden/>
              </w:rPr>
              <w:tab/>
            </w:r>
            <w:r>
              <w:rPr>
                <w:noProof/>
                <w:webHidden/>
              </w:rPr>
              <w:fldChar w:fldCharType="begin"/>
            </w:r>
            <w:r>
              <w:rPr>
                <w:noProof/>
                <w:webHidden/>
              </w:rPr>
              <w:instrText xml:space="preserve"> PAGEREF _Toc450725026 \h </w:instrText>
            </w:r>
            <w:r>
              <w:rPr>
                <w:noProof/>
                <w:webHidden/>
              </w:rPr>
            </w:r>
            <w:r>
              <w:rPr>
                <w:noProof/>
                <w:webHidden/>
              </w:rPr>
              <w:fldChar w:fldCharType="separate"/>
            </w:r>
            <w:r w:rsidR="00B53B18">
              <w:rPr>
                <w:noProof/>
                <w:webHidden/>
              </w:rPr>
              <w:t>29</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27" w:history="1">
            <w:r w:rsidRPr="00D912ED">
              <w:rPr>
                <w:rStyle w:val="afff3"/>
                <w:noProof/>
              </w:rPr>
              <w:t>2.8.2 Почвенный покров</w:t>
            </w:r>
            <w:r>
              <w:rPr>
                <w:noProof/>
                <w:webHidden/>
              </w:rPr>
              <w:tab/>
            </w:r>
            <w:r>
              <w:rPr>
                <w:noProof/>
                <w:webHidden/>
              </w:rPr>
              <w:fldChar w:fldCharType="begin"/>
            </w:r>
            <w:r>
              <w:rPr>
                <w:noProof/>
                <w:webHidden/>
              </w:rPr>
              <w:instrText xml:space="preserve"> PAGEREF _Toc450725027 \h </w:instrText>
            </w:r>
            <w:r>
              <w:rPr>
                <w:noProof/>
                <w:webHidden/>
              </w:rPr>
            </w:r>
            <w:r>
              <w:rPr>
                <w:noProof/>
                <w:webHidden/>
              </w:rPr>
              <w:fldChar w:fldCharType="separate"/>
            </w:r>
            <w:r w:rsidR="00B53B18">
              <w:rPr>
                <w:noProof/>
                <w:webHidden/>
              </w:rPr>
              <w:t>31</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28" w:history="1">
            <w:r w:rsidRPr="00D912ED">
              <w:rPr>
                <w:rStyle w:val="afff3"/>
                <w:noProof/>
              </w:rPr>
              <w:t>2.8.3 Особо охраняемые природные территории</w:t>
            </w:r>
            <w:r>
              <w:rPr>
                <w:noProof/>
                <w:webHidden/>
              </w:rPr>
              <w:tab/>
            </w:r>
            <w:r>
              <w:rPr>
                <w:noProof/>
                <w:webHidden/>
              </w:rPr>
              <w:fldChar w:fldCharType="begin"/>
            </w:r>
            <w:r>
              <w:rPr>
                <w:noProof/>
                <w:webHidden/>
              </w:rPr>
              <w:instrText xml:space="preserve"> PAGEREF _Toc450725028 \h </w:instrText>
            </w:r>
            <w:r>
              <w:rPr>
                <w:noProof/>
                <w:webHidden/>
              </w:rPr>
            </w:r>
            <w:r>
              <w:rPr>
                <w:noProof/>
                <w:webHidden/>
              </w:rPr>
              <w:fldChar w:fldCharType="separate"/>
            </w:r>
            <w:r w:rsidR="00B53B18">
              <w:rPr>
                <w:noProof/>
                <w:webHidden/>
              </w:rPr>
              <w:t>31</w:t>
            </w:r>
            <w:r>
              <w:rPr>
                <w:noProof/>
                <w:webHidden/>
              </w:rPr>
              <w:fldChar w:fldCharType="end"/>
            </w:r>
          </w:hyperlink>
        </w:p>
        <w:p w:rsidR="001A3387" w:rsidRDefault="001A3387">
          <w:pPr>
            <w:pStyle w:val="12"/>
            <w:tabs>
              <w:tab w:val="right" w:leader="dot" w:pos="10172"/>
            </w:tabs>
            <w:rPr>
              <w:rFonts w:asciiTheme="minorHAnsi" w:eastAsiaTheme="minorEastAsia" w:hAnsiTheme="minorHAnsi" w:cstheme="minorBidi"/>
              <w:b w:val="0"/>
              <w:bCs w:val="0"/>
              <w:caps w:val="0"/>
              <w:noProof/>
              <w:sz w:val="22"/>
              <w:szCs w:val="22"/>
            </w:rPr>
          </w:pPr>
          <w:hyperlink w:anchor="_Toc450725029" w:history="1">
            <w:r w:rsidRPr="00D912ED">
              <w:rPr>
                <w:rStyle w:val="afff3"/>
                <w:noProof/>
              </w:rPr>
              <w:t>3 ОБОСНОВАНИЕ ВЫБРАННОГО ВАРИАНТА РАЗМЕЩЕНИЯ ОБЪЕКТОВ МЕСТНОГО ЗНАЧЕНИЯ ПОСЕЛЕНИЯ, НА ОСНОВЕ АНАЛИЗА ИСПОЛЬЗОВАНИЯ ТЕРРИТОРИИ ПОСЕЛЕНИЯ</w:t>
            </w:r>
            <w:r>
              <w:rPr>
                <w:noProof/>
                <w:webHidden/>
              </w:rPr>
              <w:tab/>
            </w:r>
            <w:r>
              <w:rPr>
                <w:noProof/>
                <w:webHidden/>
              </w:rPr>
              <w:fldChar w:fldCharType="begin"/>
            </w:r>
            <w:r>
              <w:rPr>
                <w:noProof/>
                <w:webHidden/>
              </w:rPr>
              <w:instrText xml:space="preserve"> PAGEREF _Toc450725029 \h </w:instrText>
            </w:r>
            <w:r>
              <w:rPr>
                <w:noProof/>
                <w:webHidden/>
              </w:rPr>
            </w:r>
            <w:r>
              <w:rPr>
                <w:noProof/>
                <w:webHidden/>
              </w:rPr>
              <w:fldChar w:fldCharType="separate"/>
            </w:r>
            <w:r w:rsidR="00B53B18">
              <w:rPr>
                <w:noProof/>
                <w:webHidden/>
              </w:rPr>
              <w:t>34</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30" w:history="1">
            <w:r w:rsidRPr="00D912ED">
              <w:rPr>
                <w:rStyle w:val="afff3"/>
                <w:noProof/>
              </w:rPr>
              <w:t>3.1 Архитектурно-планировочная организация территории</w:t>
            </w:r>
            <w:r>
              <w:rPr>
                <w:noProof/>
                <w:webHidden/>
              </w:rPr>
              <w:tab/>
            </w:r>
            <w:r>
              <w:rPr>
                <w:noProof/>
                <w:webHidden/>
              </w:rPr>
              <w:fldChar w:fldCharType="begin"/>
            </w:r>
            <w:r>
              <w:rPr>
                <w:noProof/>
                <w:webHidden/>
              </w:rPr>
              <w:instrText xml:space="preserve"> PAGEREF _Toc450725030 \h </w:instrText>
            </w:r>
            <w:r>
              <w:rPr>
                <w:noProof/>
                <w:webHidden/>
              </w:rPr>
            </w:r>
            <w:r>
              <w:rPr>
                <w:noProof/>
                <w:webHidden/>
              </w:rPr>
              <w:fldChar w:fldCharType="separate"/>
            </w:r>
            <w:r w:rsidR="00B53B18">
              <w:rPr>
                <w:noProof/>
                <w:webHidden/>
              </w:rPr>
              <w:t>34</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31" w:history="1">
            <w:r w:rsidRPr="00D912ED">
              <w:rPr>
                <w:rStyle w:val="afff3"/>
                <w:noProof/>
              </w:rPr>
              <w:t>3.2 Планировочная организация территории</w:t>
            </w:r>
            <w:r>
              <w:rPr>
                <w:noProof/>
                <w:webHidden/>
              </w:rPr>
              <w:tab/>
            </w:r>
            <w:r>
              <w:rPr>
                <w:noProof/>
                <w:webHidden/>
              </w:rPr>
              <w:fldChar w:fldCharType="begin"/>
            </w:r>
            <w:r>
              <w:rPr>
                <w:noProof/>
                <w:webHidden/>
              </w:rPr>
              <w:instrText xml:space="preserve"> PAGEREF _Toc450725031 \h </w:instrText>
            </w:r>
            <w:r>
              <w:rPr>
                <w:noProof/>
                <w:webHidden/>
              </w:rPr>
            </w:r>
            <w:r>
              <w:rPr>
                <w:noProof/>
                <w:webHidden/>
              </w:rPr>
              <w:fldChar w:fldCharType="separate"/>
            </w:r>
            <w:r w:rsidR="00B53B18">
              <w:rPr>
                <w:noProof/>
                <w:webHidden/>
              </w:rPr>
              <w:t>36</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32" w:history="1">
            <w:r w:rsidRPr="00D912ED">
              <w:rPr>
                <w:rStyle w:val="afff3"/>
                <w:noProof/>
              </w:rPr>
              <w:t>3.3 Жилищная сфера</w:t>
            </w:r>
            <w:r>
              <w:rPr>
                <w:noProof/>
                <w:webHidden/>
              </w:rPr>
              <w:tab/>
            </w:r>
            <w:r>
              <w:rPr>
                <w:noProof/>
                <w:webHidden/>
              </w:rPr>
              <w:fldChar w:fldCharType="begin"/>
            </w:r>
            <w:r>
              <w:rPr>
                <w:noProof/>
                <w:webHidden/>
              </w:rPr>
              <w:instrText xml:space="preserve"> PAGEREF _Toc450725032 \h </w:instrText>
            </w:r>
            <w:r>
              <w:rPr>
                <w:noProof/>
                <w:webHidden/>
              </w:rPr>
            </w:r>
            <w:r>
              <w:rPr>
                <w:noProof/>
                <w:webHidden/>
              </w:rPr>
              <w:fldChar w:fldCharType="separate"/>
            </w:r>
            <w:r w:rsidR="00B53B18">
              <w:rPr>
                <w:noProof/>
                <w:webHidden/>
              </w:rPr>
              <w:t>37</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33" w:history="1">
            <w:r w:rsidRPr="00D912ED">
              <w:rPr>
                <w:rStyle w:val="afff3"/>
                <w:noProof/>
              </w:rPr>
              <w:t>3.4 Жилищная сфера</w:t>
            </w:r>
            <w:r>
              <w:rPr>
                <w:noProof/>
                <w:webHidden/>
              </w:rPr>
              <w:tab/>
            </w:r>
            <w:r>
              <w:rPr>
                <w:noProof/>
                <w:webHidden/>
              </w:rPr>
              <w:fldChar w:fldCharType="begin"/>
            </w:r>
            <w:r>
              <w:rPr>
                <w:noProof/>
                <w:webHidden/>
              </w:rPr>
              <w:instrText xml:space="preserve"> PAGEREF _Toc450725033 \h </w:instrText>
            </w:r>
            <w:r>
              <w:rPr>
                <w:noProof/>
                <w:webHidden/>
              </w:rPr>
            </w:r>
            <w:r>
              <w:rPr>
                <w:noProof/>
                <w:webHidden/>
              </w:rPr>
              <w:fldChar w:fldCharType="separate"/>
            </w:r>
            <w:r w:rsidR="00B53B18">
              <w:rPr>
                <w:noProof/>
                <w:webHidden/>
              </w:rPr>
              <w:t>37</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34" w:history="1">
            <w:r w:rsidRPr="00D912ED">
              <w:rPr>
                <w:rStyle w:val="afff3"/>
                <w:noProof/>
              </w:rPr>
              <w:t>3.5 Социальная сфера</w:t>
            </w:r>
            <w:r>
              <w:rPr>
                <w:noProof/>
                <w:webHidden/>
              </w:rPr>
              <w:tab/>
            </w:r>
            <w:r>
              <w:rPr>
                <w:noProof/>
                <w:webHidden/>
              </w:rPr>
              <w:fldChar w:fldCharType="begin"/>
            </w:r>
            <w:r>
              <w:rPr>
                <w:noProof/>
                <w:webHidden/>
              </w:rPr>
              <w:instrText xml:space="preserve"> PAGEREF _Toc450725034 \h </w:instrText>
            </w:r>
            <w:r>
              <w:rPr>
                <w:noProof/>
                <w:webHidden/>
              </w:rPr>
            </w:r>
            <w:r>
              <w:rPr>
                <w:noProof/>
                <w:webHidden/>
              </w:rPr>
              <w:fldChar w:fldCharType="separate"/>
            </w:r>
            <w:r w:rsidR="00B53B18">
              <w:rPr>
                <w:noProof/>
                <w:webHidden/>
              </w:rPr>
              <w:t>38</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35" w:history="1">
            <w:r w:rsidRPr="00D912ED">
              <w:rPr>
                <w:rStyle w:val="afff3"/>
                <w:noProof/>
              </w:rPr>
              <w:t>3.6 Производственная сфера</w:t>
            </w:r>
            <w:r>
              <w:rPr>
                <w:noProof/>
                <w:webHidden/>
              </w:rPr>
              <w:tab/>
            </w:r>
            <w:r>
              <w:rPr>
                <w:noProof/>
                <w:webHidden/>
              </w:rPr>
              <w:fldChar w:fldCharType="begin"/>
            </w:r>
            <w:r>
              <w:rPr>
                <w:noProof/>
                <w:webHidden/>
              </w:rPr>
              <w:instrText xml:space="preserve"> PAGEREF _Toc450725035 \h </w:instrText>
            </w:r>
            <w:r>
              <w:rPr>
                <w:noProof/>
                <w:webHidden/>
              </w:rPr>
            </w:r>
            <w:r>
              <w:rPr>
                <w:noProof/>
                <w:webHidden/>
              </w:rPr>
              <w:fldChar w:fldCharType="separate"/>
            </w:r>
            <w:r w:rsidR="00B53B18">
              <w:rPr>
                <w:noProof/>
                <w:webHidden/>
              </w:rPr>
              <w:t>42</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36" w:history="1">
            <w:r w:rsidRPr="00D912ED">
              <w:rPr>
                <w:rStyle w:val="afff3"/>
                <w:noProof/>
              </w:rPr>
              <w:t>3.7 Транспортное обслуживание и улично-дорожная сеть</w:t>
            </w:r>
            <w:r>
              <w:rPr>
                <w:noProof/>
                <w:webHidden/>
              </w:rPr>
              <w:tab/>
            </w:r>
            <w:r>
              <w:rPr>
                <w:noProof/>
                <w:webHidden/>
              </w:rPr>
              <w:fldChar w:fldCharType="begin"/>
            </w:r>
            <w:r>
              <w:rPr>
                <w:noProof/>
                <w:webHidden/>
              </w:rPr>
              <w:instrText xml:space="preserve"> PAGEREF _Toc450725036 \h </w:instrText>
            </w:r>
            <w:r>
              <w:rPr>
                <w:noProof/>
                <w:webHidden/>
              </w:rPr>
            </w:r>
            <w:r>
              <w:rPr>
                <w:noProof/>
                <w:webHidden/>
              </w:rPr>
              <w:fldChar w:fldCharType="separate"/>
            </w:r>
            <w:r w:rsidR="00B53B18">
              <w:rPr>
                <w:noProof/>
                <w:webHidden/>
              </w:rPr>
              <w:t>43</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37" w:history="1">
            <w:r w:rsidRPr="00D912ED">
              <w:rPr>
                <w:rStyle w:val="afff3"/>
                <w:noProof/>
              </w:rPr>
              <w:t>3.7.1 Внешний транспорт</w:t>
            </w:r>
            <w:r>
              <w:rPr>
                <w:noProof/>
                <w:webHidden/>
              </w:rPr>
              <w:tab/>
            </w:r>
            <w:r>
              <w:rPr>
                <w:noProof/>
                <w:webHidden/>
              </w:rPr>
              <w:fldChar w:fldCharType="begin"/>
            </w:r>
            <w:r>
              <w:rPr>
                <w:noProof/>
                <w:webHidden/>
              </w:rPr>
              <w:instrText xml:space="preserve"> PAGEREF _Toc450725037 \h </w:instrText>
            </w:r>
            <w:r>
              <w:rPr>
                <w:noProof/>
                <w:webHidden/>
              </w:rPr>
            </w:r>
            <w:r>
              <w:rPr>
                <w:noProof/>
                <w:webHidden/>
              </w:rPr>
              <w:fldChar w:fldCharType="separate"/>
            </w:r>
            <w:r w:rsidR="00B53B18">
              <w:rPr>
                <w:noProof/>
                <w:webHidden/>
              </w:rPr>
              <w:t>43</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38" w:history="1">
            <w:r w:rsidRPr="00D912ED">
              <w:rPr>
                <w:rStyle w:val="afff3"/>
                <w:noProof/>
              </w:rPr>
              <w:t>3.7.2 Улично-дорожная сеть</w:t>
            </w:r>
            <w:r>
              <w:rPr>
                <w:noProof/>
                <w:webHidden/>
              </w:rPr>
              <w:tab/>
            </w:r>
            <w:r>
              <w:rPr>
                <w:noProof/>
                <w:webHidden/>
              </w:rPr>
              <w:fldChar w:fldCharType="begin"/>
            </w:r>
            <w:r>
              <w:rPr>
                <w:noProof/>
                <w:webHidden/>
              </w:rPr>
              <w:instrText xml:space="preserve"> PAGEREF _Toc450725038 \h </w:instrText>
            </w:r>
            <w:r>
              <w:rPr>
                <w:noProof/>
                <w:webHidden/>
              </w:rPr>
            </w:r>
            <w:r>
              <w:rPr>
                <w:noProof/>
                <w:webHidden/>
              </w:rPr>
              <w:fldChar w:fldCharType="separate"/>
            </w:r>
            <w:r w:rsidR="00B53B18">
              <w:rPr>
                <w:noProof/>
                <w:webHidden/>
              </w:rPr>
              <w:t>43</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39" w:history="1">
            <w:r w:rsidRPr="00D912ED">
              <w:rPr>
                <w:rStyle w:val="afff3"/>
                <w:noProof/>
              </w:rPr>
              <w:t>3.7.3 Объекты транспортного обслуживания</w:t>
            </w:r>
            <w:r>
              <w:rPr>
                <w:noProof/>
                <w:webHidden/>
              </w:rPr>
              <w:tab/>
            </w:r>
            <w:r>
              <w:rPr>
                <w:noProof/>
                <w:webHidden/>
              </w:rPr>
              <w:fldChar w:fldCharType="begin"/>
            </w:r>
            <w:r>
              <w:rPr>
                <w:noProof/>
                <w:webHidden/>
              </w:rPr>
              <w:instrText xml:space="preserve"> PAGEREF _Toc450725039 \h </w:instrText>
            </w:r>
            <w:r>
              <w:rPr>
                <w:noProof/>
                <w:webHidden/>
              </w:rPr>
            </w:r>
            <w:r>
              <w:rPr>
                <w:noProof/>
                <w:webHidden/>
              </w:rPr>
              <w:fldChar w:fldCharType="separate"/>
            </w:r>
            <w:r w:rsidR="00B53B18">
              <w:rPr>
                <w:noProof/>
                <w:webHidden/>
              </w:rPr>
              <w:t>44</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40" w:history="1">
            <w:r w:rsidRPr="00D912ED">
              <w:rPr>
                <w:rStyle w:val="afff3"/>
                <w:noProof/>
              </w:rPr>
              <w:t>3.8 Инженерное оборудование территории</w:t>
            </w:r>
            <w:r>
              <w:rPr>
                <w:noProof/>
                <w:webHidden/>
              </w:rPr>
              <w:tab/>
            </w:r>
            <w:r>
              <w:rPr>
                <w:noProof/>
                <w:webHidden/>
              </w:rPr>
              <w:fldChar w:fldCharType="begin"/>
            </w:r>
            <w:r>
              <w:rPr>
                <w:noProof/>
                <w:webHidden/>
              </w:rPr>
              <w:instrText xml:space="preserve"> PAGEREF _Toc450725040 \h </w:instrText>
            </w:r>
            <w:r>
              <w:rPr>
                <w:noProof/>
                <w:webHidden/>
              </w:rPr>
            </w:r>
            <w:r>
              <w:rPr>
                <w:noProof/>
                <w:webHidden/>
              </w:rPr>
              <w:fldChar w:fldCharType="separate"/>
            </w:r>
            <w:r w:rsidR="00B53B18">
              <w:rPr>
                <w:noProof/>
                <w:webHidden/>
              </w:rPr>
              <w:t>46</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41" w:history="1">
            <w:r w:rsidRPr="00D912ED">
              <w:rPr>
                <w:rStyle w:val="afff3"/>
                <w:noProof/>
              </w:rPr>
              <w:t>3.8.1 Водоснабжение</w:t>
            </w:r>
            <w:r>
              <w:rPr>
                <w:noProof/>
                <w:webHidden/>
              </w:rPr>
              <w:tab/>
            </w:r>
            <w:r>
              <w:rPr>
                <w:noProof/>
                <w:webHidden/>
              </w:rPr>
              <w:fldChar w:fldCharType="begin"/>
            </w:r>
            <w:r>
              <w:rPr>
                <w:noProof/>
                <w:webHidden/>
              </w:rPr>
              <w:instrText xml:space="preserve"> PAGEREF _Toc450725041 \h </w:instrText>
            </w:r>
            <w:r>
              <w:rPr>
                <w:noProof/>
                <w:webHidden/>
              </w:rPr>
            </w:r>
            <w:r>
              <w:rPr>
                <w:noProof/>
                <w:webHidden/>
              </w:rPr>
              <w:fldChar w:fldCharType="separate"/>
            </w:r>
            <w:r w:rsidR="00B53B18">
              <w:rPr>
                <w:noProof/>
                <w:webHidden/>
              </w:rPr>
              <w:t>46</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42" w:history="1">
            <w:r w:rsidRPr="00D912ED">
              <w:rPr>
                <w:rStyle w:val="afff3"/>
                <w:noProof/>
              </w:rPr>
              <w:t>3.8.2 Водоотведение</w:t>
            </w:r>
            <w:r>
              <w:rPr>
                <w:noProof/>
                <w:webHidden/>
              </w:rPr>
              <w:tab/>
            </w:r>
            <w:r>
              <w:rPr>
                <w:noProof/>
                <w:webHidden/>
              </w:rPr>
              <w:fldChar w:fldCharType="begin"/>
            </w:r>
            <w:r>
              <w:rPr>
                <w:noProof/>
                <w:webHidden/>
              </w:rPr>
              <w:instrText xml:space="preserve"> PAGEREF _Toc450725042 \h </w:instrText>
            </w:r>
            <w:r>
              <w:rPr>
                <w:noProof/>
                <w:webHidden/>
              </w:rPr>
            </w:r>
            <w:r>
              <w:rPr>
                <w:noProof/>
                <w:webHidden/>
              </w:rPr>
              <w:fldChar w:fldCharType="separate"/>
            </w:r>
            <w:r w:rsidR="00B53B18">
              <w:rPr>
                <w:noProof/>
                <w:webHidden/>
              </w:rPr>
              <w:t>50</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43" w:history="1">
            <w:r w:rsidRPr="00D912ED">
              <w:rPr>
                <w:rStyle w:val="afff3"/>
                <w:noProof/>
              </w:rPr>
              <w:t>3.8.3 Теплоснабжение</w:t>
            </w:r>
            <w:r>
              <w:rPr>
                <w:noProof/>
                <w:webHidden/>
              </w:rPr>
              <w:tab/>
            </w:r>
            <w:r>
              <w:rPr>
                <w:noProof/>
                <w:webHidden/>
              </w:rPr>
              <w:fldChar w:fldCharType="begin"/>
            </w:r>
            <w:r>
              <w:rPr>
                <w:noProof/>
                <w:webHidden/>
              </w:rPr>
              <w:instrText xml:space="preserve"> PAGEREF _Toc450725043 \h </w:instrText>
            </w:r>
            <w:r>
              <w:rPr>
                <w:noProof/>
                <w:webHidden/>
              </w:rPr>
            </w:r>
            <w:r>
              <w:rPr>
                <w:noProof/>
                <w:webHidden/>
              </w:rPr>
              <w:fldChar w:fldCharType="separate"/>
            </w:r>
            <w:r w:rsidR="00B53B18">
              <w:rPr>
                <w:noProof/>
                <w:webHidden/>
              </w:rPr>
              <w:t>52</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44" w:history="1">
            <w:r w:rsidRPr="00D912ED">
              <w:rPr>
                <w:rStyle w:val="afff3"/>
                <w:noProof/>
              </w:rPr>
              <w:t>3.8.4 Электроснабжение</w:t>
            </w:r>
            <w:r>
              <w:rPr>
                <w:noProof/>
                <w:webHidden/>
              </w:rPr>
              <w:tab/>
            </w:r>
            <w:r>
              <w:rPr>
                <w:noProof/>
                <w:webHidden/>
              </w:rPr>
              <w:fldChar w:fldCharType="begin"/>
            </w:r>
            <w:r>
              <w:rPr>
                <w:noProof/>
                <w:webHidden/>
              </w:rPr>
              <w:instrText xml:space="preserve"> PAGEREF _Toc450725044 \h </w:instrText>
            </w:r>
            <w:r>
              <w:rPr>
                <w:noProof/>
                <w:webHidden/>
              </w:rPr>
            </w:r>
            <w:r>
              <w:rPr>
                <w:noProof/>
                <w:webHidden/>
              </w:rPr>
              <w:fldChar w:fldCharType="separate"/>
            </w:r>
            <w:r w:rsidR="00B53B18">
              <w:rPr>
                <w:noProof/>
                <w:webHidden/>
              </w:rPr>
              <w:t>55</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45" w:history="1">
            <w:r w:rsidRPr="00D912ED">
              <w:rPr>
                <w:rStyle w:val="afff3"/>
                <w:noProof/>
              </w:rPr>
              <w:t>3.8.5 Газоснабжение</w:t>
            </w:r>
            <w:r>
              <w:rPr>
                <w:noProof/>
                <w:webHidden/>
              </w:rPr>
              <w:tab/>
            </w:r>
            <w:r>
              <w:rPr>
                <w:noProof/>
                <w:webHidden/>
              </w:rPr>
              <w:fldChar w:fldCharType="begin"/>
            </w:r>
            <w:r>
              <w:rPr>
                <w:noProof/>
                <w:webHidden/>
              </w:rPr>
              <w:instrText xml:space="preserve"> PAGEREF _Toc450725045 \h </w:instrText>
            </w:r>
            <w:r>
              <w:rPr>
                <w:noProof/>
                <w:webHidden/>
              </w:rPr>
            </w:r>
            <w:r>
              <w:rPr>
                <w:noProof/>
                <w:webHidden/>
              </w:rPr>
              <w:fldChar w:fldCharType="separate"/>
            </w:r>
            <w:r w:rsidR="00B53B18">
              <w:rPr>
                <w:noProof/>
                <w:webHidden/>
              </w:rPr>
              <w:t>59</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46" w:history="1">
            <w:r w:rsidRPr="00D912ED">
              <w:rPr>
                <w:rStyle w:val="afff3"/>
                <w:noProof/>
              </w:rPr>
              <w:t>3.8.6 Связь и информатизация</w:t>
            </w:r>
            <w:r>
              <w:rPr>
                <w:noProof/>
                <w:webHidden/>
              </w:rPr>
              <w:tab/>
            </w:r>
            <w:r>
              <w:rPr>
                <w:noProof/>
                <w:webHidden/>
              </w:rPr>
              <w:fldChar w:fldCharType="begin"/>
            </w:r>
            <w:r>
              <w:rPr>
                <w:noProof/>
                <w:webHidden/>
              </w:rPr>
              <w:instrText xml:space="preserve"> PAGEREF _Toc450725046 \h </w:instrText>
            </w:r>
            <w:r>
              <w:rPr>
                <w:noProof/>
                <w:webHidden/>
              </w:rPr>
            </w:r>
            <w:r>
              <w:rPr>
                <w:noProof/>
                <w:webHidden/>
              </w:rPr>
              <w:fldChar w:fldCharType="separate"/>
            </w:r>
            <w:r w:rsidR="00B53B18">
              <w:rPr>
                <w:noProof/>
                <w:webHidden/>
              </w:rPr>
              <w:t>62</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47" w:history="1">
            <w:r w:rsidRPr="00D912ED">
              <w:rPr>
                <w:rStyle w:val="afff3"/>
                <w:noProof/>
              </w:rPr>
              <w:t>3.9 Охрана окружающей среды</w:t>
            </w:r>
            <w:r>
              <w:rPr>
                <w:noProof/>
                <w:webHidden/>
              </w:rPr>
              <w:tab/>
            </w:r>
            <w:r>
              <w:rPr>
                <w:noProof/>
                <w:webHidden/>
              </w:rPr>
              <w:fldChar w:fldCharType="begin"/>
            </w:r>
            <w:r>
              <w:rPr>
                <w:noProof/>
                <w:webHidden/>
              </w:rPr>
              <w:instrText xml:space="preserve"> PAGEREF _Toc450725047 \h </w:instrText>
            </w:r>
            <w:r>
              <w:rPr>
                <w:noProof/>
                <w:webHidden/>
              </w:rPr>
            </w:r>
            <w:r>
              <w:rPr>
                <w:noProof/>
                <w:webHidden/>
              </w:rPr>
              <w:fldChar w:fldCharType="separate"/>
            </w:r>
            <w:r w:rsidR="00B53B18">
              <w:rPr>
                <w:noProof/>
                <w:webHidden/>
              </w:rPr>
              <w:t>63</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48" w:history="1">
            <w:r w:rsidRPr="00D912ED">
              <w:rPr>
                <w:rStyle w:val="afff3"/>
                <w:noProof/>
              </w:rPr>
              <w:t>3.9.1 Зоны с особыми условиями использования</w:t>
            </w:r>
            <w:r>
              <w:rPr>
                <w:noProof/>
                <w:webHidden/>
              </w:rPr>
              <w:tab/>
            </w:r>
            <w:r>
              <w:rPr>
                <w:noProof/>
                <w:webHidden/>
              </w:rPr>
              <w:fldChar w:fldCharType="begin"/>
            </w:r>
            <w:r>
              <w:rPr>
                <w:noProof/>
                <w:webHidden/>
              </w:rPr>
              <w:instrText xml:space="preserve"> PAGEREF _Toc450725048 \h </w:instrText>
            </w:r>
            <w:r>
              <w:rPr>
                <w:noProof/>
                <w:webHidden/>
              </w:rPr>
            </w:r>
            <w:r>
              <w:rPr>
                <w:noProof/>
                <w:webHidden/>
              </w:rPr>
              <w:fldChar w:fldCharType="separate"/>
            </w:r>
            <w:r w:rsidR="00B53B18">
              <w:rPr>
                <w:noProof/>
                <w:webHidden/>
              </w:rPr>
              <w:t>63</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49" w:history="1">
            <w:r w:rsidRPr="00D912ED">
              <w:rPr>
                <w:rStyle w:val="afff3"/>
                <w:noProof/>
              </w:rPr>
              <w:t>3.9.2 Санитарно-защитные зоны предприятий, сооружений и иных объектов</w:t>
            </w:r>
            <w:r>
              <w:rPr>
                <w:noProof/>
                <w:webHidden/>
              </w:rPr>
              <w:tab/>
            </w:r>
            <w:r>
              <w:rPr>
                <w:noProof/>
                <w:webHidden/>
              </w:rPr>
              <w:fldChar w:fldCharType="begin"/>
            </w:r>
            <w:r>
              <w:rPr>
                <w:noProof/>
                <w:webHidden/>
              </w:rPr>
              <w:instrText xml:space="preserve"> PAGEREF _Toc450725049 \h </w:instrText>
            </w:r>
            <w:r>
              <w:rPr>
                <w:noProof/>
                <w:webHidden/>
              </w:rPr>
            </w:r>
            <w:r>
              <w:rPr>
                <w:noProof/>
                <w:webHidden/>
              </w:rPr>
              <w:fldChar w:fldCharType="separate"/>
            </w:r>
            <w:r w:rsidR="00B53B18">
              <w:rPr>
                <w:noProof/>
                <w:webHidden/>
              </w:rPr>
              <w:t>64</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50" w:history="1">
            <w:r w:rsidRPr="00D912ED">
              <w:rPr>
                <w:rStyle w:val="afff3"/>
                <w:noProof/>
              </w:rPr>
              <w:t>3.9.3 Зоны с особыми условиями использования</w:t>
            </w:r>
            <w:r>
              <w:rPr>
                <w:noProof/>
                <w:webHidden/>
              </w:rPr>
              <w:tab/>
            </w:r>
            <w:r>
              <w:rPr>
                <w:noProof/>
                <w:webHidden/>
              </w:rPr>
              <w:fldChar w:fldCharType="begin"/>
            </w:r>
            <w:r>
              <w:rPr>
                <w:noProof/>
                <w:webHidden/>
              </w:rPr>
              <w:instrText xml:space="preserve"> PAGEREF _Toc450725050 \h </w:instrText>
            </w:r>
            <w:r>
              <w:rPr>
                <w:noProof/>
                <w:webHidden/>
              </w:rPr>
            </w:r>
            <w:r>
              <w:rPr>
                <w:noProof/>
                <w:webHidden/>
              </w:rPr>
              <w:fldChar w:fldCharType="separate"/>
            </w:r>
            <w:r w:rsidR="00B53B18">
              <w:rPr>
                <w:noProof/>
                <w:webHidden/>
              </w:rPr>
              <w:t>66</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51" w:history="1">
            <w:r w:rsidRPr="00D912ED">
              <w:rPr>
                <w:rStyle w:val="afff3"/>
                <w:noProof/>
              </w:rPr>
              <w:t>3.9.4 Водоохранные зоны водных объектов</w:t>
            </w:r>
            <w:r>
              <w:rPr>
                <w:noProof/>
                <w:webHidden/>
              </w:rPr>
              <w:tab/>
            </w:r>
            <w:r>
              <w:rPr>
                <w:noProof/>
                <w:webHidden/>
              </w:rPr>
              <w:fldChar w:fldCharType="begin"/>
            </w:r>
            <w:r>
              <w:rPr>
                <w:noProof/>
                <w:webHidden/>
              </w:rPr>
              <w:instrText xml:space="preserve"> PAGEREF _Toc450725051 \h </w:instrText>
            </w:r>
            <w:r>
              <w:rPr>
                <w:noProof/>
                <w:webHidden/>
              </w:rPr>
            </w:r>
            <w:r>
              <w:rPr>
                <w:noProof/>
                <w:webHidden/>
              </w:rPr>
              <w:fldChar w:fldCharType="separate"/>
            </w:r>
            <w:r w:rsidR="00B53B18">
              <w:rPr>
                <w:noProof/>
                <w:webHidden/>
              </w:rPr>
              <w:t>66</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52" w:history="1">
            <w:r w:rsidRPr="00D912ED">
              <w:rPr>
                <w:rStyle w:val="afff3"/>
                <w:noProof/>
              </w:rPr>
              <w:t>3.9.5 Зоны санитарной охраны источников водоснабжения</w:t>
            </w:r>
            <w:r>
              <w:rPr>
                <w:noProof/>
                <w:webHidden/>
              </w:rPr>
              <w:tab/>
            </w:r>
            <w:r>
              <w:rPr>
                <w:noProof/>
                <w:webHidden/>
              </w:rPr>
              <w:fldChar w:fldCharType="begin"/>
            </w:r>
            <w:r>
              <w:rPr>
                <w:noProof/>
                <w:webHidden/>
              </w:rPr>
              <w:instrText xml:space="preserve"> PAGEREF _Toc450725052 \h </w:instrText>
            </w:r>
            <w:r>
              <w:rPr>
                <w:noProof/>
                <w:webHidden/>
              </w:rPr>
            </w:r>
            <w:r>
              <w:rPr>
                <w:noProof/>
                <w:webHidden/>
              </w:rPr>
              <w:fldChar w:fldCharType="separate"/>
            </w:r>
            <w:r w:rsidR="00B53B18">
              <w:rPr>
                <w:noProof/>
                <w:webHidden/>
              </w:rPr>
              <w:t>67</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53" w:history="1">
            <w:r w:rsidRPr="00D912ED">
              <w:rPr>
                <w:rStyle w:val="afff3"/>
                <w:noProof/>
              </w:rPr>
              <w:t>3.9.6 Санитарно-защитные и охранные зоны объектов транспортной и инженерной инфраструктуры</w:t>
            </w:r>
            <w:r>
              <w:rPr>
                <w:noProof/>
                <w:webHidden/>
              </w:rPr>
              <w:tab/>
            </w:r>
            <w:r>
              <w:rPr>
                <w:noProof/>
                <w:webHidden/>
              </w:rPr>
              <w:fldChar w:fldCharType="begin"/>
            </w:r>
            <w:r>
              <w:rPr>
                <w:noProof/>
                <w:webHidden/>
              </w:rPr>
              <w:instrText xml:space="preserve"> PAGEREF _Toc450725053 \h </w:instrText>
            </w:r>
            <w:r>
              <w:rPr>
                <w:noProof/>
                <w:webHidden/>
              </w:rPr>
            </w:r>
            <w:r>
              <w:rPr>
                <w:noProof/>
                <w:webHidden/>
              </w:rPr>
              <w:fldChar w:fldCharType="separate"/>
            </w:r>
            <w:r w:rsidR="00B53B18">
              <w:rPr>
                <w:noProof/>
                <w:webHidden/>
              </w:rPr>
              <w:t>69</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54" w:history="1">
            <w:r w:rsidRPr="00D912ED">
              <w:rPr>
                <w:rStyle w:val="afff3"/>
                <w:noProof/>
              </w:rPr>
              <w:t>3.9.7 Мероприятия по охране атмосферного воздуха</w:t>
            </w:r>
            <w:r>
              <w:rPr>
                <w:noProof/>
                <w:webHidden/>
              </w:rPr>
              <w:tab/>
            </w:r>
            <w:r>
              <w:rPr>
                <w:noProof/>
                <w:webHidden/>
              </w:rPr>
              <w:fldChar w:fldCharType="begin"/>
            </w:r>
            <w:r>
              <w:rPr>
                <w:noProof/>
                <w:webHidden/>
              </w:rPr>
              <w:instrText xml:space="preserve"> PAGEREF _Toc450725054 \h </w:instrText>
            </w:r>
            <w:r>
              <w:rPr>
                <w:noProof/>
                <w:webHidden/>
              </w:rPr>
            </w:r>
            <w:r>
              <w:rPr>
                <w:noProof/>
                <w:webHidden/>
              </w:rPr>
              <w:fldChar w:fldCharType="separate"/>
            </w:r>
            <w:r w:rsidR="00B53B18">
              <w:rPr>
                <w:noProof/>
                <w:webHidden/>
              </w:rPr>
              <w:t>70</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55" w:history="1">
            <w:r w:rsidRPr="00D912ED">
              <w:rPr>
                <w:rStyle w:val="afff3"/>
                <w:noProof/>
              </w:rPr>
              <w:t>3.9.8 Мероприятия по охране водной среды</w:t>
            </w:r>
            <w:r>
              <w:rPr>
                <w:noProof/>
                <w:webHidden/>
              </w:rPr>
              <w:tab/>
            </w:r>
            <w:r>
              <w:rPr>
                <w:noProof/>
                <w:webHidden/>
              </w:rPr>
              <w:fldChar w:fldCharType="begin"/>
            </w:r>
            <w:r>
              <w:rPr>
                <w:noProof/>
                <w:webHidden/>
              </w:rPr>
              <w:instrText xml:space="preserve"> PAGEREF _Toc450725055 \h </w:instrText>
            </w:r>
            <w:r>
              <w:rPr>
                <w:noProof/>
                <w:webHidden/>
              </w:rPr>
            </w:r>
            <w:r>
              <w:rPr>
                <w:noProof/>
                <w:webHidden/>
              </w:rPr>
              <w:fldChar w:fldCharType="separate"/>
            </w:r>
            <w:r w:rsidR="00B53B18">
              <w:rPr>
                <w:noProof/>
                <w:webHidden/>
              </w:rPr>
              <w:t>71</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56" w:history="1">
            <w:r w:rsidRPr="00D912ED">
              <w:rPr>
                <w:rStyle w:val="afff3"/>
                <w:noProof/>
              </w:rPr>
              <w:t>3.9.9 Мероприятия по охране  почвенного покрова</w:t>
            </w:r>
            <w:r>
              <w:rPr>
                <w:noProof/>
                <w:webHidden/>
              </w:rPr>
              <w:tab/>
            </w:r>
            <w:r>
              <w:rPr>
                <w:noProof/>
                <w:webHidden/>
              </w:rPr>
              <w:fldChar w:fldCharType="begin"/>
            </w:r>
            <w:r>
              <w:rPr>
                <w:noProof/>
                <w:webHidden/>
              </w:rPr>
              <w:instrText xml:space="preserve"> PAGEREF _Toc450725056 \h </w:instrText>
            </w:r>
            <w:r>
              <w:rPr>
                <w:noProof/>
                <w:webHidden/>
              </w:rPr>
            </w:r>
            <w:r>
              <w:rPr>
                <w:noProof/>
                <w:webHidden/>
              </w:rPr>
              <w:fldChar w:fldCharType="separate"/>
            </w:r>
            <w:r w:rsidR="00B53B18">
              <w:rPr>
                <w:noProof/>
                <w:webHidden/>
              </w:rPr>
              <w:t>72</w:t>
            </w:r>
            <w:r>
              <w:rPr>
                <w:noProof/>
                <w:webHidden/>
              </w:rPr>
              <w:fldChar w:fldCharType="end"/>
            </w:r>
          </w:hyperlink>
        </w:p>
        <w:p w:rsidR="001A3387" w:rsidRDefault="001A3387">
          <w:pPr>
            <w:pStyle w:val="32"/>
            <w:tabs>
              <w:tab w:val="right" w:leader="dot" w:pos="10172"/>
            </w:tabs>
            <w:rPr>
              <w:rFonts w:asciiTheme="minorHAnsi" w:eastAsiaTheme="minorEastAsia" w:hAnsiTheme="minorHAnsi" w:cstheme="minorBidi"/>
              <w:i w:val="0"/>
              <w:iCs w:val="0"/>
              <w:noProof/>
              <w:sz w:val="22"/>
              <w:szCs w:val="22"/>
            </w:rPr>
          </w:pPr>
          <w:hyperlink w:anchor="_Toc450725057" w:history="1">
            <w:r w:rsidRPr="00D912ED">
              <w:rPr>
                <w:rStyle w:val="afff3"/>
                <w:noProof/>
              </w:rPr>
              <w:t>3.9.10 Мероприятия по санитарной очистке территории</w:t>
            </w:r>
            <w:r>
              <w:rPr>
                <w:noProof/>
                <w:webHidden/>
              </w:rPr>
              <w:tab/>
            </w:r>
            <w:r>
              <w:rPr>
                <w:noProof/>
                <w:webHidden/>
              </w:rPr>
              <w:fldChar w:fldCharType="begin"/>
            </w:r>
            <w:r>
              <w:rPr>
                <w:noProof/>
                <w:webHidden/>
              </w:rPr>
              <w:instrText xml:space="preserve"> PAGEREF _Toc450725057 \h </w:instrText>
            </w:r>
            <w:r>
              <w:rPr>
                <w:noProof/>
                <w:webHidden/>
              </w:rPr>
            </w:r>
            <w:r>
              <w:rPr>
                <w:noProof/>
                <w:webHidden/>
              </w:rPr>
              <w:fldChar w:fldCharType="separate"/>
            </w:r>
            <w:r w:rsidR="00B53B18">
              <w:rPr>
                <w:noProof/>
                <w:webHidden/>
              </w:rPr>
              <w:t>73</w:t>
            </w:r>
            <w:r>
              <w:rPr>
                <w:noProof/>
                <w:webHidden/>
              </w:rPr>
              <w:fldChar w:fldCharType="end"/>
            </w:r>
          </w:hyperlink>
        </w:p>
        <w:p w:rsidR="001A3387" w:rsidRDefault="001A3387">
          <w:pPr>
            <w:pStyle w:val="12"/>
            <w:tabs>
              <w:tab w:val="right" w:leader="dot" w:pos="10172"/>
            </w:tabs>
            <w:rPr>
              <w:rFonts w:asciiTheme="minorHAnsi" w:eastAsiaTheme="minorEastAsia" w:hAnsiTheme="minorHAnsi" w:cstheme="minorBidi"/>
              <w:b w:val="0"/>
              <w:bCs w:val="0"/>
              <w:caps w:val="0"/>
              <w:noProof/>
              <w:sz w:val="22"/>
              <w:szCs w:val="22"/>
            </w:rPr>
          </w:pPr>
          <w:hyperlink w:anchor="_Toc450725058" w:history="1">
            <w:r w:rsidRPr="00D912ED">
              <w:rPr>
                <w:rStyle w:val="afff3"/>
                <w:noProof/>
              </w:rPr>
              <w:t>4 ОСОБО ОХРАНЯЕМЫЕ ПРИРОДНЫЕ ТЕРРИТОРИИ</w:t>
            </w:r>
            <w:r>
              <w:rPr>
                <w:noProof/>
                <w:webHidden/>
              </w:rPr>
              <w:tab/>
            </w:r>
            <w:r>
              <w:rPr>
                <w:noProof/>
                <w:webHidden/>
              </w:rPr>
              <w:fldChar w:fldCharType="begin"/>
            </w:r>
            <w:r>
              <w:rPr>
                <w:noProof/>
                <w:webHidden/>
              </w:rPr>
              <w:instrText xml:space="preserve"> PAGEREF _Toc450725058 \h </w:instrText>
            </w:r>
            <w:r>
              <w:rPr>
                <w:noProof/>
                <w:webHidden/>
              </w:rPr>
            </w:r>
            <w:r>
              <w:rPr>
                <w:noProof/>
                <w:webHidden/>
              </w:rPr>
              <w:fldChar w:fldCharType="separate"/>
            </w:r>
            <w:r w:rsidR="00B53B18">
              <w:rPr>
                <w:noProof/>
                <w:webHidden/>
              </w:rPr>
              <w:t>77</w:t>
            </w:r>
            <w:r>
              <w:rPr>
                <w:noProof/>
                <w:webHidden/>
              </w:rPr>
              <w:fldChar w:fldCharType="end"/>
            </w:r>
          </w:hyperlink>
        </w:p>
        <w:p w:rsidR="001A3387" w:rsidRDefault="001A3387">
          <w:pPr>
            <w:pStyle w:val="12"/>
            <w:tabs>
              <w:tab w:val="right" w:leader="dot" w:pos="10172"/>
            </w:tabs>
            <w:rPr>
              <w:rFonts w:asciiTheme="minorHAnsi" w:eastAsiaTheme="minorEastAsia" w:hAnsiTheme="minorHAnsi" w:cstheme="minorBidi"/>
              <w:b w:val="0"/>
              <w:bCs w:val="0"/>
              <w:caps w:val="0"/>
              <w:noProof/>
              <w:sz w:val="22"/>
              <w:szCs w:val="22"/>
            </w:rPr>
          </w:pPr>
          <w:hyperlink w:anchor="_Toc450725059" w:history="1">
            <w:r w:rsidRPr="00D912ED">
              <w:rPr>
                <w:rStyle w:val="afff3"/>
                <w:noProof/>
              </w:rPr>
              <w:t>5 ОБЪЕКТЫ ИСТОРИКО-КУЛЬТУРНОГО НАСЛЕДИЯ</w:t>
            </w:r>
            <w:r>
              <w:rPr>
                <w:noProof/>
                <w:webHidden/>
              </w:rPr>
              <w:tab/>
            </w:r>
            <w:r>
              <w:rPr>
                <w:noProof/>
                <w:webHidden/>
              </w:rPr>
              <w:fldChar w:fldCharType="begin"/>
            </w:r>
            <w:r>
              <w:rPr>
                <w:noProof/>
                <w:webHidden/>
              </w:rPr>
              <w:instrText xml:space="preserve"> PAGEREF _Toc450725059 \h </w:instrText>
            </w:r>
            <w:r>
              <w:rPr>
                <w:noProof/>
                <w:webHidden/>
              </w:rPr>
            </w:r>
            <w:r>
              <w:rPr>
                <w:noProof/>
                <w:webHidden/>
              </w:rPr>
              <w:fldChar w:fldCharType="separate"/>
            </w:r>
            <w:r w:rsidR="00B53B18">
              <w:rPr>
                <w:noProof/>
                <w:webHidden/>
              </w:rPr>
              <w:t>79</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60" w:history="1">
            <w:r w:rsidRPr="00D912ED">
              <w:rPr>
                <w:rStyle w:val="afff3"/>
                <w:noProof/>
              </w:rPr>
              <w:t>5.1 Информация об объектах культурного наследия</w:t>
            </w:r>
            <w:r>
              <w:rPr>
                <w:noProof/>
                <w:webHidden/>
              </w:rPr>
              <w:tab/>
            </w:r>
            <w:r>
              <w:rPr>
                <w:noProof/>
                <w:webHidden/>
              </w:rPr>
              <w:fldChar w:fldCharType="begin"/>
            </w:r>
            <w:r>
              <w:rPr>
                <w:noProof/>
                <w:webHidden/>
              </w:rPr>
              <w:instrText xml:space="preserve"> PAGEREF _Toc450725060 \h </w:instrText>
            </w:r>
            <w:r>
              <w:rPr>
                <w:noProof/>
                <w:webHidden/>
              </w:rPr>
            </w:r>
            <w:r>
              <w:rPr>
                <w:noProof/>
                <w:webHidden/>
              </w:rPr>
              <w:fldChar w:fldCharType="separate"/>
            </w:r>
            <w:r w:rsidR="00B53B18">
              <w:rPr>
                <w:noProof/>
                <w:webHidden/>
              </w:rPr>
              <w:t>84</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61" w:history="1">
            <w:r w:rsidRPr="00D912ED">
              <w:rPr>
                <w:rStyle w:val="afff3"/>
                <w:noProof/>
              </w:rPr>
              <w:t>5.2 Объекты культурного наследия (архитектура, история, монументальное искусство)</w:t>
            </w:r>
            <w:r>
              <w:rPr>
                <w:noProof/>
                <w:webHidden/>
              </w:rPr>
              <w:tab/>
            </w:r>
            <w:r>
              <w:rPr>
                <w:noProof/>
                <w:webHidden/>
              </w:rPr>
              <w:fldChar w:fldCharType="begin"/>
            </w:r>
            <w:r>
              <w:rPr>
                <w:noProof/>
                <w:webHidden/>
              </w:rPr>
              <w:instrText xml:space="preserve"> PAGEREF _Toc450725061 \h </w:instrText>
            </w:r>
            <w:r>
              <w:rPr>
                <w:noProof/>
                <w:webHidden/>
              </w:rPr>
            </w:r>
            <w:r>
              <w:rPr>
                <w:noProof/>
                <w:webHidden/>
              </w:rPr>
              <w:fldChar w:fldCharType="separate"/>
            </w:r>
            <w:r w:rsidR="00B53B18">
              <w:rPr>
                <w:noProof/>
                <w:webHidden/>
              </w:rPr>
              <w:t>84</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62" w:history="1">
            <w:r w:rsidRPr="00D912ED">
              <w:rPr>
                <w:rStyle w:val="afff3"/>
                <w:noProof/>
              </w:rPr>
              <w:t>5.3 Объекты культурного наследия (археология)</w:t>
            </w:r>
            <w:r>
              <w:rPr>
                <w:noProof/>
                <w:webHidden/>
              </w:rPr>
              <w:tab/>
            </w:r>
            <w:r>
              <w:rPr>
                <w:noProof/>
                <w:webHidden/>
              </w:rPr>
              <w:fldChar w:fldCharType="begin"/>
            </w:r>
            <w:r>
              <w:rPr>
                <w:noProof/>
                <w:webHidden/>
              </w:rPr>
              <w:instrText xml:space="preserve"> PAGEREF _Toc450725062 \h </w:instrText>
            </w:r>
            <w:r>
              <w:rPr>
                <w:noProof/>
                <w:webHidden/>
              </w:rPr>
            </w:r>
            <w:r>
              <w:rPr>
                <w:noProof/>
                <w:webHidden/>
              </w:rPr>
              <w:fldChar w:fldCharType="separate"/>
            </w:r>
            <w:r w:rsidR="00B53B18">
              <w:rPr>
                <w:noProof/>
                <w:webHidden/>
              </w:rPr>
              <w:t>87</w:t>
            </w:r>
            <w:r>
              <w:rPr>
                <w:noProof/>
                <w:webHidden/>
              </w:rPr>
              <w:fldChar w:fldCharType="end"/>
            </w:r>
          </w:hyperlink>
        </w:p>
        <w:p w:rsidR="001A3387" w:rsidRDefault="001A3387">
          <w:pPr>
            <w:pStyle w:val="12"/>
            <w:tabs>
              <w:tab w:val="right" w:leader="dot" w:pos="10172"/>
            </w:tabs>
            <w:rPr>
              <w:rFonts w:asciiTheme="minorHAnsi" w:eastAsiaTheme="minorEastAsia" w:hAnsiTheme="minorHAnsi" w:cstheme="minorBidi"/>
              <w:b w:val="0"/>
              <w:bCs w:val="0"/>
              <w:caps w:val="0"/>
              <w:noProof/>
              <w:sz w:val="22"/>
              <w:szCs w:val="22"/>
            </w:rPr>
          </w:pPr>
          <w:hyperlink w:anchor="_Toc450725063" w:history="1">
            <w:r w:rsidRPr="00D912ED">
              <w:rPr>
                <w:rStyle w:val="afff3"/>
                <w:noProof/>
              </w:rPr>
              <w:t>6 ПЕРЕЧЕНЬ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_Toc450725063 \h </w:instrText>
            </w:r>
            <w:r>
              <w:rPr>
                <w:noProof/>
                <w:webHidden/>
              </w:rPr>
            </w:r>
            <w:r>
              <w:rPr>
                <w:noProof/>
                <w:webHidden/>
              </w:rPr>
              <w:fldChar w:fldCharType="separate"/>
            </w:r>
            <w:r w:rsidR="00B53B18">
              <w:rPr>
                <w:noProof/>
                <w:webHidden/>
              </w:rPr>
              <w:t>96</w:t>
            </w:r>
            <w:r>
              <w:rPr>
                <w:noProof/>
                <w:webHidden/>
              </w:rPr>
              <w:fldChar w:fldCharType="end"/>
            </w:r>
          </w:hyperlink>
        </w:p>
        <w:p w:rsidR="001A3387" w:rsidRDefault="001A3387">
          <w:pPr>
            <w:pStyle w:val="12"/>
            <w:tabs>
              <w:tab w:val="right" w:leader="dot" w:pos="10172"/>
            </w:tabs>
            <w:rPr>
              <w:rFonts w:asciiTheme="minorHAnsi" w:eastAsiaTheme="minorEastAsia" w:hAnsiTheme="minorHAnsi" w:cstheme="minorBidi"/>
              <w:b w:val="0"/>
              <w:bCs w:val="0"/>
              <w:caps w:val="0"/>
              <w:noProof/>
              <w:sz w:val="22"/>
              <w:szCs w:val="22"/>
            </w:rPr>
          </w:pPr>
          <w:hyperlink w:anchor="_Toc450725064" w:history="1">
            <w:r w:rsidRPr="00D912ED">
              <w:rPr>
                <w:rStyle w:val="afff3"/>
                <w:noProof/>
              </w:rPr>
              <w:t>7 Описание границ зон, подверженных затоплению и подтоплению при паводках 1% обеспеченности подтопления</w:t>
            </w:r>
            <w:r>
              <w:rPr>
                <w:noProof/>
                <w:webHidden/>
              </w:rPr>
              <w:tab/>
            </w:r>
            <w:r>
              <w:rPr>
                <w:noProof/>
                <w:webHidden/>
              </w:rPr>
              <w:fldChar w:fldCharType="begin"/>
            </w:r>
            <w:r>
              <w:rPr>
                <w:noProof/>
                <w:webHidden/>
              </w:rPr>
              <w:instrText xml:space="preserve"> PAGEREF _Toc450725064 \h </w:instrText>
            </w:r>
            <w:r>
              <w:rPr>
                <w:noProof/>
                <w:webHidden/>
              </w:rPr>
            </w:r>
            <w:r>
              <w:rPr>
                <w:noProof/>
                <w:webHidden/>
              </w:rPr>
              <w:fldChar w:fldCharType="separate"/>
            </w:r>
            <w:r w:rsidR="00B53B18">
              <w:rPr>
                <w:noProof/>
                <w:webHidden/>
              </w:rPr>
              <w:t>100</w:t>
            </w:r>
            <w:r>
              <w:rPr>
                <w:noProof/>
                <w:webHidden/>
              </w:rPr>
              <w:fldChar w:fldCharType="end"/>
            </w:r>
          </w:hyperlink>
        </w:p>
        <w:p w:rsidR="001A3387" w:rsidRDefault="001A3387">
          <w:pPr>
            <w:pStyle w:val="12"/>
            <w:tabs>
              <w:tab w:val="right" w:leader="dot" w:pos="10172"/>
            </w:tabs>
            <w:rPr>
              <w:rFonts w:asciiTheme="minorHAnsi" w:eastAsiaTheme="minorEastAsia" w:hAnsiTheme="minorHAnsi" w:cstheme="minorBidi"/>
              <w:b w:val="0"/>
              <w:bCs w:val="0"/>
              <w:caps w:val="0"/>
              <w:noProof/>
              <w:sz w:val="22"/>
              <w:szCs w:val="22"/>
            </w:rPr>
          </w:pPr>
          <w:hyperlink w:anchor="_Toc450725065" w:history="1">
            <w:r w:rsidRPr="00D912ED">
              <w:rPr>
                <w:rStyle w:val="afff3"/>
                <w:noProof/>
              </w:rPr>
              <w:t>8 перечень земельных участков исключаемых из границ населенных пунктов Гирейского городского поселения</w:t>
            </w:r>
            <w:r>
              <w:rPr>
                <w:noProof/>
                <w:webHidden/>
              </w:rPr>
              <w:tab/>
            </w:r>
            <w:r>
              <w:rPr>
                <w:noProof/>
                <w:webHidden/>
              </w:rPr>
              <w:fldChar w:fldCharType="begin"/>
            </w:r>
            <w:r>
              <w:rPr>
                <w:noProof/>
                <w:webHidden/>
              </w:rPr>
              <w:instrText xml:space="preserve"> PAGEREF _Toc450725065 \h </w:instrText>
            </w:r>
            <w:r>
              <w:rPr>
                <w:noProof/>
                <w:webHidden/>
              </w:rPr>
            </w:r>
            <w:r>
              <w:rPr>
                <w:noProof/>
                <w:webHidden/>
              </w:rPr>
              <w:fldChar w:fldCharType="separate"/>
            </w:r>
            <w:r w:rsidR="00B53B18">
              <w:rPr>
                <w:noProof/>
                <w:webHidden/>
              </w:rPr>
              <w:t>101</w:t>
            </w:r>
            <w:r>
              <w:rPr>
                <w:noProof/>
                <w:webHidden/>
              </w:rPr>
              <w:fldChar w:fldCharType="end"/>
            </w:r>
          </w:hyperlink>
        </w:p>
        <w:p w:rsidR="001A3387" w:rsidRDefault="001A3387">
          <w:pPr>
            <w:pStyle w:val="12"/>
            <w:tabs>
              <w:tab w:val="right" w:leader="dot" w:pos="10172"/>
            </w:tabs>
            <w:rPr>
              <w:rFonts w:asciiTheme="minorHAnsi" w:eastAsiaTheme="minorEastAsia" w:hAnsiTheme="minorHAnsi" w:cstheme="minorBidi"/>
              <w:b w:val="0"/>
              <w:bCs w:val="0"/>
              <w:caps w:val="0"/>
              <w:noProof/>
              <w:sz w:val="22"/>
              <w:szCs w:val="22"/>
            </w:rPr>
          </w:pPr>
          <w:hyperlink w:anchor="_Toc450725066" w:history="1">
            <w:r w:rsidRPr="00D912ED">
              <w:rPr>
                <w:rStyle w:val="afff3"/>
                <w:noProof/>
              </w:rPr>
              <w:t>9 Основные технико-экономические показатели</w:t>
            </w:r>
            <w:r>
              <w:rPr>
                <w:noProof/>
                <w:webHidden/>
              </w:rPr>
              <w:tab/>
            </w:r>
            <w:r>
              <w:rPr>
                <w:noProof/>
                <w:webHidden/>
              </w:rPr>
              <w:fldChar w:fldCharType="begin"/>
            </w:r>
            <w:r>
              <w:rPr>
                <w:noProof/>
                <w:webHidden/>
              </w:rPr>
              <w:instrText xml:space="preserve"> PAGEREF _Toc450725066 \h </w:instrText>
            </w:r>
            <w:r>
              <w:rPr>
                <w:noProof/>
                <w:webHidden/>
              </w:rPr>
            </w:r>
            <w:r>
              <w:rPr>
                <w:noProof/>
                <w:webHidden/>
              </w:rPr>
              <w:fldChar w:fldCharType="separate"/>
            </w:r>
            <w:r w:rsidR="00B53B18">
              <w:rPr>
                <w:noProof/>
                <w:webHidden/>
              </w:rPr>
              <w:t>102</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67" w:history="1">
            <w:r w:rsidRPr="00D912ED">
              <w:rPr>
                <w:rStyle w:val="afff3"/>
                <w:noProof/>
              </w:rPr>
              <w:t>9.1 Территория муниципального образования</w:t>
            </w:r>
            <w:r>
              <w:rPr>
                <w:noProof/>
                <w:webHidden/>
              </w:rPr>
              <w:tab/>
            </w:r>
            <w:r>
              <w:rPr>
                <w:noProof/>
                <w:webHidden/>
              </w:rPr>
              <w:fldChar w:fldCharType="begin"/>
            </w:r>
            <w:r>
              <w:rPr>
                <w:noProof/>
                <w:webHidden/>
              </w:rPr>
              <w:instrText xml:space="preserve"> PAGEREF _Toc450725067 \h </w:instrText>
            </w:r>
            <w:r>
              <w:rPr>
                <w:noProof/>
                <w:webHidden/>
              </w:rPr>
            </w:r>
            <w:r>
              <w:rPr>
                <w:noProof/>
                <w:webHidden/>
              </w:rPr>
              <w:fldChar w:fldCharType="separate"/>
            </w:r>
            <w:r w:rsidR="00B53B18">
              <w:rPr>
                <w:noProof/>
                <w:webHidden/>
              </w:rPr>
              <w:t>102</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68" w:history="1">
            <w:r w:rsidRPr="00D912ED">
              <w:rPr>
                <w:rStyle w:val="afff3"/>
                <w:noProof/>
              </w:rPr>
              <w:t>9.2 Территория пгт. Гирей</w:t>
            </w:r>
            <w:r>
              <w:rPr>
                <w:noProof/>
                <w:webHidden/>
              </w:rPr>
              <w:tab/>
            </w:r>
            <w:r>
              <w:rPr>
                <w:noProof/>
                <w:webHidden/>
              </w:rPr>
              <w:fldChar w:fldCharType="begin"/>
            </w:r>
            <w:r>
              <w:rPr>
                <w:noProof/>
                <w:webHidden/>
              </w:rPr>
              <w:instrText xml:space="preserve"> PAGEREF _Toc450725068 \h </w:instrText>
            </w:r>
            <w:r>
              <w:rPr>
                <w:noProof/>
                <w:webHidden/>
              </w:rPr>
            </w:r>
            <w:r>
              <w:rPr>
                <w:noProof/>
                <w:webHidden/>
              </w:rPr>
              <w:fldChar w:fldCharType="separate"/>
            </w:r>
            <w:r w:rsidR="00B53B18">
              <w:rPr>
                <w:noProof/>
                <w:webHidden/>
              </w:rPr>
              <w:t>103</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69" w:history="1">
            <w:r w:rsidRPr="00D912ED">
              <w:rPr>
                <w:rStyle w:val="afff3"/>
                <w:noProof/>
              </w:rPr>
              <w:t>9.3 Территория с. Приозерное</w:t>
            </w:r>
            <w:r>
              <w:rPr>
                <w:noProof/>
                <w:webHidden/>
              </w:rPr>
              <w:tab/>
            </w:r>
            <w:r>
              <w:rPr>
                <w:noProof/>
                <w:webHidden/>
              </w:rPr>
              <w:fldChar w:fldCharType="begin"/>
            </w:r>
            <w:r>
              <w:rPr>
                <w:noProof/>
                <w:webHidden/>
              </w:rPr>
              <w:instrText xml:space="preserve"> PAGEREF _Toc450725069 \h </w:instrText>
            </w:r>
            <w:r>
              <w:rPr>
                <w:noProof/>
                <w:webHidden/>
              </w:rPr>
            </w:r>
            <w:r>
              <w:rPr>
                <w:noProof/>
                <w:webHidden/>
              </w:rPr>
              <w:fldChar w:fldCharType="separate"/>
            </w:r>
            <w:r w:rsidR="00B53B18">
              <w:rPr>
                <w:noProof/>
                <w:webHidden/>
              </w:rPr>
              <w:t>105</w:t>
            </w:r>
            <w:r>
              <w:rPr>
                <w:noProof/>
                <w:webHidden/>
              </w:rPr>
              <w:fldChar w:fldCharType="end"/>
            </w:r>
          </w:hyperlink>
        </w:p>
        <w:p w:rsidR="001A3387" w:rsidRDefault="001A3387">
          <w:pPr>
            <w:pStyle w:val="22"/>
            <w:tabs>
              <w:tab w:val="right" w:leader="dot" w:pos="10172"/>
            </w:tabs>
            <w:rPr>
              <w:rFonts w:asciiTheme="minorHAnsi" w:eastAsiaTheme="minorEastAsia" w:hAnsiTheme="minorHAnsi" w:cstheme="minorBidi"/>
              <w:smallCaps w:val="0"/>
              <w:noProof/>
              <w:sz w:val="22"/>
              <w:szCs w:val="22"/>
            </w:rPr>
          </w:pPr>
          <w:hyperlink w:anchor="_Toc450725070" w:history="1">
            <w:r w:rsidRPr="00D912ED">
              <w:rPr>
                <w:rStyle w:val="afff3"/>
                <w:noProof/>
              </w:rPr>
              <w:t>9.4 Территория х. Черединовский</w:t>
            </w:r>
            <w:r>
              <w:rPr>
                <w:noProof/>
                <w:webHidden/>
              </w:rPr>
              <w:tab/>
            </w:r>
            <w:r>
              <w:rPr>
                <w:noProof/>
                <w:webHidden/>
              </w:rPr>
              <w:fldChar w:fldCharType="begin"/>
            </w:r>
            <w:r>
              <w:rPr>
                <w:noProof/>
                <w:webHidden/>
              </w:rPr>
              <w:instrText xml:space="preserve"> PAGEREF _Toc450725070 \h </w:instrText>
            </w:r>
            <w:r>
              <w:rPr>
                <w:noProof/>
                <w:webHidden/>
              </w:rPr>
            </w:r>
            <w:r>
              <w:rPr>
                <w:noProof/>
                <w:webHidden/>
              </w:rPr>
              <w:fldChar w:fldCharType="separate"/>
            </w:r>
            <w:r w:rsidR="00B53B18">
              <w:rPr>
                <w:noProof/>
                <w:webHidden/>
              </w:rPr>
              <w:t>106</w:t>
            </w:r>
            <w:r>
              <w:rPr>
                <w:noProof/>
                <w:webHidden/>
              </w:rPr>
              <w:fldChar w:fldCharType="end"/>
            </w:r>
          </w:hyperlink>
        </w:p>
        <w:p w:rsidR="00B30FD9" w:rsidRDefault="00B30FD9" w:rsidP="00B30FD9">
          <w:r w:rsidRPr="00B30FD9">
            <w:fldChar w:fldCharType="end"/>
          </w:r>
        </w:p>
      </w:sdtContent>
    </w:sdt>
    <w:p w:rsidR="00B30FD9" w:rsidRPr="00B30FD9" w:rsidRDefault="00B30FD9" w:rsidP="007D00B5">
      <w:pPr>
        <w:pStyle w:val="ae"/>
        <w:pageBreakBefore/>
      </w:pPr>
      <w:r w:rsidRPr="00B30FD9">
        <w:lastRenderedPageBreak/>
        <w:t>Перечень текстовых и графических материалов генерального плана</w:t>
      </w:r>
    </w:p>
    <w:tbl>
      <w:tblPr>
        <w:tblpPr w:leftFromText="180" w:rightFromText="180" w:bottomFromText="200"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7865"/>
        <w:gridCol w:w="1707"/>
      </w:tblGrid>
      <w:tr w:rsidR="00B30FD9" w:rsidRPr="00E43D5C" w:rsidTr="00B30FD9">
        <w:tc>
          <w:tcPr>
            <w:tcW w:w="397" w:type="pct"/>
            <w:tcBorders>
              <w:top w:val="single" w:sz="4" w:space="0" w:color="auto"/>
              <w:left w:val="single" w:sz="4" w:space="0" w:color="auto"/>
              <w:bottom w:val="single" w:sz="4" w:space="0" w:color="auto"/>
              <w:right w:val="single" w:sz="4" w:space="0" w:color="auto"/>
            </w:tcBorders>
            <w:vAlign w:val="center"/>
            <w:hideMark/>
          </w:tcPr>
          <w:p w:rsidR="00B30FD9" w:rsidRPr="00B30FD9" w:rsidRDefault="00B30FD9" w:rsidP="00B30FD9">
            <w:pPr>
              <w:pStyle w:val="af"/>
            </w:pPr>
            <w:r w:rsidRPr="00B30FD9">
              <w:t>№</w:t>
            </w:r>
          </w:p>
        </w:tc>
        <w:tc>
          <w:tcPr>
            <w:tcW w:w="3782" w:type="pct"/>
            <w:tcBorders>
              <w:top w:val="single" w:sz="4" w:space="0" w:color="auto"/>
              <w:left w:val="single" w:sz="4" w:space="0" w:color="auto"/>
              <w:bottom w:val="single" w:sz="4" w:space="0" w:color="auto"/>
              <w:right w:val="single" w:sz="4" w:space="0" w:color="auto"/>
            </w:tcBorders>
            <w:vAlign w:val="center"/>
            <w:hideMark/>
          </w:tcPr>
          <w:p w:rsidR="00B30FD9" w:rsidRPr="00B30FD9" w:rsidRDefault="00B30FD9" w:rsidP="00B30FD9">
            <w:pPr>
              <w:pStyle w:val="af"/>
            </w:pPr>
            <w:r w:rsidRPr="00B30FD9">
              <w:t>Наименование комплекта</w:t>
            </w:r>
          </w:p>
        </w:tc>
        <w:tc>
          <w:tcPr>
            <w:tcW w:w="821" w:type="pct"/>
            <w:tcBorders>
              <w:top w:val="single" w:sz="4" w:space="0" w:color="auto"/>
              <w:left w:val="single" w:sz="4" w:space="0" w:color="auto"/>
              <w:bottom w:val="single" w:sz="4" w:space="0" w:color="auto"/>
              <w:right w:val="single" w:sz="4" w:space="0" w:color="auto"/>
            </w:tcBorders>
            <w:vAlign w:val="center"/>
            <w:hideMark/>
          </w:tcPr>
          <w:p w:rsidR="00B30FD9" w:rsidRPr="00B30FD9" w:rsidRDefault="00B30FD9" w:rsidP="00B30FD9">
            <w:pPr>
              <w:pStyle w:val="af"/>
            </w:pPr>
            <w:r w:rsidRPr="00B30FD9">
              <w:t>Вид комплекта</w:t>
            </w:r>
          </w:p>
        </w:tc>
      </w:tr>
      <w:tr w:rsidR="00B30FD9" w:rsidRPr="00E43D5C" w:rsidTr="00B30FD9">
        <w:tc>
          <w:tcPr>
            <w:tcW w:w="5000" w:type="pct"/>
            <w:gridSpan w:val="3"/>
            <w:tcBorders>
              <w:top w:val="single" w:sz="4" w:space="0" w:color="auto"/>
              <w:left w:val="single" w:sz="4" w:space="0" w:color="auto"/>
              <w:bottom w:val="single" w:sz="4" w:space="0" w:color="auto"/>
              <w:right w:val="single" w:sz="4" w:space="0" w:color="auto"/>
            </w:tcBorders>
            <w:vAlign w:val="center"/>
          </w:tcPr>
          <w:p w:rsidR="00B30FD9" w:rsidRPr="00B30FD9" w:rsidRDefault="00B30FD9" w:rsidP="001A3387">
            <w:pPr>
              <w:pStyle w:val="af9"/>
              <w:jc w:val="center"/>
            </w:pPr>
            <w:r w:rsidRPr="00B30FD9">
              <w:t>Утверждаемая часть</w:t>
            </w:r>
          </w:p>
        </w:tc>
      </w:tr>
      <w:tr w:rsidR="00B30FD9" w:rsidRPr="00E43D5C" w:rsidTr="00B30FD9">
        <w:tc>
          <w:tcPr>
            <w:tcW w:w="397"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B30FD9">
            <w:pPr>
              <w:pStyle w:val="af9"/>
            </w:pPr>
          </w:p>
        </w:tc>
        <w:tc>
          <w:tcPr>
            <w:tcW w:w="3782"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B30FD9">
            <w:pPr>
              <w:pStyle w:val="af9"/>
            </w:pPr>
            <w:r w:rsidRPr="00B30FD9">
              <w:t>Положение о территориальном планировании</w:t>
            </w:r>
          </w:p>
        </w:tc>
        <w:tc>
          <w:tcPr>
            <w:tcW w:w="821"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1A3387">
            <w:pPr>
              <w:pStyle w:val="af9"/>
              <w:jc w:val="center"/>
            </w:pPr>
            <w:r w:rsidRPr="00B30FD9">
              <w:t>Том</w:t>
            </w:r>
          </w:p>
        </w:tc>
      </w:tr>
      <w:tr w:rsidR="00B30FD9" w:rsidRPr="00E43D5C" w:rsidTr="00B30FD9">
        <w:tc>
          <w:tcPr>
            <w:tcW w:w="397"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B30FD9">
            <w:pPr>
              <w:pStyle w:val="af9"/>
            </w:pPr>
          </w:p>
        </w:tc>
        <w:tc>
          <w:tcPr>
            <w:tcW w:w="3782"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B30FD9">
            <w:pPr>
              <w:pStyle w:val="af9"/>
            </w:pPr>
            <w:r w:rsidRPr="00E43D5C">
              <w:t xml:space="preserve">Карта </w:t>
            </w:r>
            <w:r w:rsidRPr="00B30FD9">
              <w:t>планируемого размещения объектов местного значения. Карта границы населенного пункта. Карта функциональных зон.</w:t>
            </w:r>
          </w:p>
        </w:tc>
        <w:tc>
          <w:tcPr>
            <w:tcW w:w="821"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1A3387">
            <w:pPr>
              <w:pStyle w:val="af9"/>
              <w:jc w:val="center"/>
            </w:pPr>
            <w:r w:rsidRPr="00B30FD9">
              <w:t>Лист</w:t>
            </w:r>
          </w:p>
        </w:tc>
      </w:tr>
      <w:tr w:rsidR="00B30FD9" w:rsidRPr="00E43D5C" w:rsidTr="00B30FD9">
        <w:tc>
          <w:tcPr>
            <w:tcW w:w="5000" w:type="pct"/>
            <w:gridSpan w:val="3"/>
            <w:tcBorders>
              <w:top w:val="single" w:sz="4" w:space="0" w:color="auto"/>
              <w:left w:val="single" w:sz="4" w:space="0" w:color="auto"/>
              <w:bottom w:val="single" w:sz="4" w:space="0" w:color="auto"/>
              <w:right w:val="single" w:sz="4" w:space="0" w:color="auto"/>
            </w:tcBorders>
            <w:vAlign w:val="center"/>
          </w:tcPr>
          <w:p w:rsidR="00B30FD9" w:rsidRPr="00B30FD9" w:rsidRDefault="00B30FD9" w:rsidP="001A3387">
            <w:pPr>
              <w:pStyle w:val="af9"/>
              <w:jc w:val="center"/>
            </w:pPr>
            <w:r w:rsidRPr="00B30FD9">
              <w:t>Материалы по обоснованию</w:t>
            </w:r>
          </w:p>
        </w:tc>
      </w:tr>
      <w:tr w:rsidR="00B30FD9" w:rsidRPr="00E43D5C" w:rsidTr="00B30FD9">
        <w:tc>
          <w:tcPr>
            <w:tcW w:w="397"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B30FD9">
            <w:pPr>
              <w:pStyle w:val="af9"/>
            </w:pPr>
          </w:p>
        </w:tc>
        <w:tc>
          <w:tcPr>
            <w:tcW w:w="3782"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B30FD9">
            <w:pPr>
              <w:pStyle w:val="af9"/>
            </w:pPr>
            <w:r w:rsidRPr="00B30FD9">
              <w:t>Пояснительная записка</w:t>
            </w:r>
          </w:p>
        </w:tc>
        <w:tc>
          <w:tcPr>
            <w:tcW w:w="821"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1A3387">
            <w:pPr>
              <w:pStyle w:val="af9"/>
              <w:jc w:val="center"/>
            </w:pPr>
            <w:r w:rsidRPr="00B30FD9">
              <w:t>Том</w:t>
            </w:r>
          </w:p>
        </w:tc>
      </w:tr>
      <w:tr w:rsidR="00B30FD9" w:rsidRPr="00E43D5C" w:rsidTr="00B30FD9">
        <w:tc>
          <w:tcPr>
            <w:tcW w:w="397"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B30FD9">
            <w:pPr>
              <w:pStyle w:val="af9"/>
            </w:pPr>
          </w:p>
        </w:tc>
        <w:tc>
          <w:tcPr>
            <w:tcW w:w="3782"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B30FD9">
            <w:pPr>
              <w:pStyle w:val="af9"/>
            </w:pPr>
            <w:r w:rsidRPr="00E43D5C">
              <w:t>Карта использования территории населенного пункта.</w:t>
            </w:r>
          </w:p>
          <w:p w:rsidR="00B30FD9" w:rsidRPr="00B30FD9" w:rsidRDefault="00B30FD9" w:rsidP="00B30FD9">
            <w:pPr>
              <w:pStyle w:val="af9"/>
            </w:pPr>
            <w:r w:rsidRPr="00E43D5C">
              <w:t xml:space="preserve">Карта расположения объектов </w:t>
            </w:r>
            <w:r w:rsidRPr="00B30FD9">
              <w:t>местного значения</w:t>
            </w:r>
          </w:p>
        </w:tc>
        <w:tc>
          <w:tcPr>
            <w:tcW w:w="821"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1A3387">
            <w:pPr>
              <w:pStyle w:val="af9"/>
              <w:jc w:val="center"/>
            </w:pPr>
            <w:r w:rsidRPr="00B30FD9">
              <w:t>Лист</w:t>
            </w:r>
          </w:p>
        </w:tc>
      </w:tr>
      <w:tr w:rsidR="00B30FD9" w:rsidRPr="00E43D5C" w:rsidTr="00B30FD9">
        <w:tc>
          <w:tcPr>
            <w:tcW w:w="397"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B30FD9">
            <w:pPr>
              <w:pStyle w:val="af9"/>
            </w:pPr>
          </w:p>
        </w:tc>
        <w:tc>
          <w:tcPr>
            <w:tcW w:w="3782"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B30FD9">
            <w:pPr>
              <w:pStyle w:val="af9"/>
            </w:pPr>
            <w:r w:rsidRPr="00E43D5C">
              <w:t>Карта зон с особыми условиями использования территорий</w:t>
            </w:r>
          </w:p>
        </w:tc>
        <w:tc>
          <w:tcPr>
            <w:tcW w:w="821"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1A3387">
            <w:pPr>
              <w:pStyle w:val="af9"/>
              <w:jc w:val="center"/>
            </w:pPr>
            <w:r w:rsidRPr="00B30FD9">
              <w:t>Лист</w:t>
            </w:r>
          </w:p>
        </w:tc>
      </w:tr>
      <w:tr w:rsidR="00B30FD9" w:rsidRPr="00E43D5C" w:rsidTr="00B30FD9">
        <w:tc>
          <w:tcPr>
            <w:tcW w:w="397"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B30FD9">
            <w:pPr>
              <w:pStyle w:val="af9"/>
            </w:pPr>
          </w:p>
        </w:tc>
        <w:tc>
          <w:tcPr>
            <w:tcW w:w="3782"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B30FD9">
            <w:pPr>
              <w:pStyle w:val="af9"/>
            </w:pPr>
            <w:r w:rsidRPr="00E43D5C">
              <w:t>Карта территорий, подверженных риску возникновения</w:t>
            </w:r>
          </w:p>
          <w:p w:rsidR="00B30FD9" w:rsidRPr="00B30FD9" w:rsidRDefault="00B30FD9" w:rsidP="00B30FD9">
            <w:pPr>
              <w:pStyle w:val="af9"/>
            </w:pPr>
            <w:r w:rsidRPr="00E43D5C">
              <w:t xml:space="preserve">чрезвычайных ситуаций природного и техногенного характера. Карта зон с особыми условиями использования территорий. </w:t>
            </w:r>
          </w:p>
          <w:p w:rsidR="00B30FD9" w:rsidRPr="00B30FD9" w:rsidRDefault="00B30FD9" w:rsidP="00B30FD9">
            <w:pPr>
              <w:pStyle w:val="af9"/>
            </w:pPr>
            <w:r w:rsidRPr="00E43D5C">
              <w:t>Карта объектов культурного наследия</w:t>
            </w:r>
          </w:p>
        </w:tc>
        <w:tc>
          <w:tcPr>
            <w:tcW w:w="821" w:type="pct"/>
            <w:tcBorders>
              <w:top w:val="single" w:sz="4" w:space="0" w:color="auto"/>
              <w:left w:val="single" w:sz="4" w:space="0" w:color="auto"/>
              <w:bottom w:val="single" w:sz="4" w:space="0" w:color="auto"/>
              <w:right w:val="single" w:sz="4" w:space="0" w:color="auto"/>
            </w:tcBorders>
            <w:vAlign w:val="center"/>
          </w:tcPr>
          <w:p w:rsidR="00B30FD9" w:rsidRPr="00B30FD9" w:rsidRDefault="00B30FD9" w:rsidP="001A3387">
            <w:pPr>
              <w:pStyle w:val="af9"/>
              <w:jc w:val="center"/>
            </w:pPr>
            <w:r w:rsidRPr="00B30FD9">
              <w:t>Лист</w:t>
            </w:r>
          </w:p>
        </w:tc>
      </w:tr>
    </w:tbl>
    <w:p w:rsidR="00B30FD9" w:rsidRPr="00B30FD9" w:rsidRDefault="00B30FD9" w:rsidP="00B30FD9"/>
    <w:p w:rsidR="00B30FD9" w:rsidRPr="00B30FD9" w:rsidRDefault="00B30FD9" w:rsidP="00B30FD9">
      <w:pPr>
        <w:pStyle w:val="10"/>
      </w:pPr>
      <w:bookmarkStart w:id="2" w:name="_Toc450725007"/>
      <w:r w:rsidRPr="00E43D5C">
        <w:lastRenderedPageBreak/>
        <w:t>ОБЩИЕ ПОЛОЖЕНИЯ</w:t>
      </w:r>
      <w:bookmarkEnd w:id="2"/>
    </w:p>
    <w:p w:rsidR="00472DA4" w:rsidRPr="00D72FD3" w:rsidRDefault="00472DA4" w:rsidP="00472DA4">
      <w:pPr>
        <w:pStyle w:val="af7"/>
      </w:pPr>
      <w:r w:rsidRPr="00D72FD3">
        <w:t>Генеральный план муниципального образования Гирейского городского поселения Гулькевичского района (далее также – поселение) был разработан ООО «ИТП «Град» и утвержден решением №1 от 26 ноября 2012 года.</w:t>
      </w:r>
    </w:p>
    <w:p w:rsidR="00472DA4" w:rsidRDefault="00472DA4" w:rsidP="00472DA4">
      <w:pPr>
        <w:pStyle w:val="af7"/>
      </w:pPr>
      <w:r w:rsidRPr="00D72FD3">
        <w:t>Корректировка генерального плана выполнена в соответствии с договором на выполнение работ по внесению изменений в генеральный план Гирейского городского поселения Гулькевичского района Краснодарского края от 27 ноября 2013 г, а также технического задания.</w:t>
      </w:r>
    </w:p>
    <w:p w:rsidR="00472DA4" w:rsidRDefault="00472DA4" w:rsidP="00472DA4">
      <w:pPr>
        <w:pStyle w:val="af7"/>
      </w:pPr>
      <w:r>
        <w:t>Корректировка генерального плана выполнена в части уточнения границ населенных пунктов, а также отображение границ зон, подверженных затоплению и подтоплению при паводках 1% обеспеченности.</w:t>
      </w:r>
    </w:p>
    <w:p w:rsidR="00B30FD9" w:rsidRDefault="00B30FD9" w:rsidP="00B30FD9">
      <w:pPr>
        <w:pStyle w:val="af7"/>
      </w:pPr>
      <w:r>
        <w:t xml:space="preserve">Расчетный период остается без изменения – 2028 год. </w:t>
      </w:r>
    </w:p>
    <w:p w:rsidR="00B30FD9" w:rsidRPr="009930D7" w:rsidRDefault="00B30FD9" w:rsidP="00B30FD9">
      <w:pPr>
        <w:pStyle w:val="af7"/>
      </w:pPr>
      <w:r>
        <w:t xml:space="preserve">Корректировка </w:t>
      </w:r>
      <w:r w:rsidR="00472DA4" w:rsidRPr="009930D7">
        <w:t>генераль</w:t>
      </w:r>
      <w:r w:rsidR="00472DA4">
        <w:t xml:space="preserve">ного </w:t>
      </w:r>
      <w:r w:rsidR="00472DA4" w:rsidRPr="009930D7">
        <w:t>плана</w:t>
      </w:r>
      <w:r w:rsidRPr="009930D7">
        <w:t xml:space="preserve"> выполнен</w:t>
      </w:r>
      <w:r>
        <w:t>а</w:t>
      </w:r>
      <w:r w:rsidRPr="009930D7">
        <w:t xml:space="preserve"> в соответствии со следующими основными нормативными правовыми актами:</w:t>
      </w:r>
    </w:p>
    <w:p w:rsidR="00B30FD9" w:rsidRPr="00B30FD9" w:rsidRDefault="00B30FD9" w:rsidP="00B30FD9">
      <w:pPr>
        <w:pStyle w:val="a5"/>
      </w:pPr>
      <w:r>
        <w:t>Федеральный закон от 20.03.2011 №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w:t>
      </w:r>
    </w:p>
    <w:p w:rsidR="00B30FD9" w:rsidRPr="00B30FD9" w:rsidRDefault="00B30FD9" w:rsidP="00B30FD9">
      <w:pPr>
        <w:pStyle w:val="a5"/>
      </w:pPr>
      <w:r>
        <w:t>Федеральный закон от 06.10.2003 N131-ФЗ «Об общих принципах организации местного самоуправления в Российской Федерации»</w:t>
      </w:r>
    </w:p>
    <w:p w:rsidR="00B30FD9" w:rsidRPr="00B30FD9" w:rsidRDefault="00B30FD9" w:rsidP="00B30FD9">
      <w:pPr>
        <w:pStyle w:val="a5"/>
      </w:pPr>
      <w:r>
        <w:t>Постановление ЗС Краснодарского края от 24.06.2009 № 1381-П «Об утверждении нормативов градостроительного проектирования Краснодарского края».</w:t>
      </w:r>
    </w:p>
    <w:p w:rsidR="00B30FD9" w:rsidRPr="00B30FD9" w:rsidRDefault="00B30FD9" w:rsidP="00B30FD9">
      <w:pPr>
        <w:pStyle w:val="a5"/>
      </w:pPr>
      <w:r>
        <w:t>Закон Краснодарского края от 21.07.2008 N1540-КЗ "Градостроительный кодекс Краснодарского края";</w:t>
      </w:r>
    </w:p>
    <w:p w:rsidR="00B30FD9" w:rsidRPr="00B30FD9" w:rsidRDefault="00B30FD9" w:rsidP="00B30FD9">
      <w:pPr>
        <w:pStyle w:val="a5"/>
      </w:pPr>
      <w:r w:rsidRPr="009930D7">
        <w:t>Земельный кодекс Российской Федерации;</w:t>
      </w:r>
    </w:p>
    <w:p w:rsidR="00B30FD9" w:rsidRPr="00B30FD9" w:rsidRDefault="00B30FD9" w:rsidP="00B30FD9">
      <w:pPr>
        <w:pStyle w:val="a5"/>
      </w:pPr>
      <w:r w:rsidRPr="009930D7">
        <w:t>Водный кодекс Российской Федерации;</w:t>
      </w:r>
    </w:p>
    <w:p w:rsidR="00B30FD9" w:rsidRPr="00B30FD9" w:rsidRDefault="00B30FD9" w:rsidP="00B30FD9">
      <w:pPr>
        <w:pStyle w:val="a5"/>
      </w:pPr>
      <w:r w:rsidRPr="009930D7">
        <w:t>Лесной кодекс Российской Федерации;</w:t>
      </w:r>
    </w:p>
    <w:p w:rsidR="00B30FD9" w:rsidRPr="00B30FD9" w:rsidRDefault="00B30FD9" w:rsidP="00B30FD9">
      <w:pPr>
        <w:pStyle w:val="a5"/>
      </w:pPr>
      <w:r w:rsidRPr="009930D7">
        <w:t>Федеральный закон от 14.03.1995 № 33-ФЗ «Об особо охраняемых природных территориях»;</w:t>
      </w:r>
    </w:p>
    <w:p w:rsidR="00B30FD9" w:rsidRPr="00B30FD9" w:rsidRDefault="00B30FD9" w:rsidP="00B30FD9">
      <w:pPr>
        <w:pStyle w:val="a5"/>
      </w:pPr>
      <w:r w:rsidRPr="009930D7">
        <w:t>Федеральный закон от 25.06.2002 № 73-ФЗ «Об объектах культурного наследия (памятниках истории и культуры) народов Российской Федерации»;</w:t>
      </w:r>
    </w:p>
    <w:p w:rsidR="00B30FD9" w:rsidRPr="00B30FD9" w:rsidRDefault="00B30FD9" w:rsidP="00B30FD9">
      <w:pPr>
        <w:pStyle w:val="a5"/>
      </w:pPr>
      <w:r w:rsidRPr="009930D7">
        <w:t>Закон Российской Федерации от 21.02.1992 № 2395-1 «О недрах»;</w:t>
      </w:r>
    </w:p>
    <w:p w:rsidR="00B30FD9" w:rsidRPr="00B30FD9" w:rsidRDefault="00B30FD9" w:rsidP="00B30FD9">
      <w:pPr>
        <w:pStyle w:val="a5"/>
      </w:pPr>
      <w:r w:rsidRPr="009930D7">
        <w:t>СНиП 11-04-2003 «Инструкция о порядке разработки, согласования, экспертизы и утверждения градостроительной документации»;</w:t>
      </w:r>
    </w:p>
    <w:p w:rsidR="00B30FD9" w:rsidRPr="00B30FD9" w:rsidRDefault="00B30FD9" w:rsidP="00B30FD9">
      <w:pPr>
        <w:pStyle w:val="a5"/>
      </w:pPr>
      <w:r w:rsidRPr="009930D7">
        <w:t>СНиП 2.07.01-89* «Градостроительство. Планировка и застройка городских и сельских поселений»;</w:t>
      </w:r>
    </w:p>
    <w:p w:rsidR="00B30FD9" w:rsidRPr="00B30FD9" w:rsidRDefault="00B30FD9" w:rsidP="00B30FD9">
      <w:pPr>
        <w:pStyle w:val="a5"/>
      </w:pPr>
      <w:r w:rsidRPr="009930D7">
        <w:t xml:space="preserve">СанПиН 2.2.1/2.1.1.1200-03 «Санитарно-защитные зоны и санитарная классификация предприятий, сооружений и иных объектов»; </w:t>
      </w:r>
    </w:p>
    <w:p w:rsidR="00B30FD9" w:rsidRPr="00E5517A" w:rsidRDefault="00B30FD9" w:rsidP="00B30FD9">
      <w:pPr>
        <w:pStyle w:val="af7"/>
      </w:pPr>
      <w:r w:rsidRPr="00E5517A">
        <w:t>Цели работы:</w:t>
      </w:r>
    </w:p>
    <w:p w:rsidR="00B30FD9" w:rsidRPr="00E5517A" w:rsidRDefault="00B30FD9" w:rsidP="00B30FD9">
      <w:pPr>
        <w:pStyle w:val="a5"/>
      </w:pPr>
      <w:r w:rsidRPr="00E5517A">
        <w:t>приведение в соответствие графического материала, фактическому использованию территории, отнесение  земельных участков, к одной функциональных зоне;</w:t>
      </w:r>
    </w:p>
    <w:p w:rsidR="00B30FD9" w:rsidRPr="00E5517A" w:rsidRDefault="00B30FD9" w:rsidP="00B30FD9">
      <w:pPr>
        <w:pStyle w:val="a5"/>
      </w:pPr>
      <w:r w:rsidRPr="00E5517A">
        <w:t>приведение существующих границ поселения и населенных пунктов в соответствии с Законом Краснодарского края от 05.05.2004 № 704-КЗ «Об установлении границ муниципального образования Гулькевичский район, наделении его статусом муниципального района, образовании в его составе муниципальных образований – городских и сельских поселений и установлении их границ»;</w:t>
      </w:r>
    </w:p>
    <w:p w:rsidR="00B30FD9" w:rsidRPr="00655088" w:rsidRDefault="00B30FD9" w:rsidP="00B30FD9">
      <w:pPr>
        <w:pStyle w:val="a5"/>
      </w:pPr>
      <w:r w:rsidRPr="00655088">
        <w:t xml:space="preserve">приведение в соответствие улично-дорожной сети </w:t>
      </w:r>
      <w:r w:rsidR="00472DA4">
        <w:t>Гирейского</w:t>
      </w:r>
      <w:r w:rsidRPr="00655088">
        <w:t xml:space="preserve"> </w:t>
      </w:r>
      <w:r w:rsidR="00E5517A" w:rsidRPr="00655088">
        <w:t>городского</w:t>
      </w:r>
      <w:r w:rsidRPr="00655088">
        <w:t xml:space="preserve"> поселения;</w:t>
      </w:r>
    </w:p>
    <w:p w:rsidR="00B30FD9" w:rsidRPr="00655088" w:rsidRDefault="00B30FD9" w:rsidP="00B30FD9">
      <w:pPr>
        <w:pStyle w:val="a5"/>
      </w:pPr>
      <w:r w:rsidRPr="00655088">
        <w:lastRenderedPageBreak/>
        <w:t>установление новых границ функциональных зон, с учетом границ существующих земельных участков, которые в настоящие время относятся к нескольким функциональным зонам.</w:t>
      </w:r>
    </w:p>
    <w:p w:rsidR="00B30FD9" w:rsidRPr="00655088" w:rsidRDefault="00B30FD9" w:rsidP="00B30FD9">
      <w:pPr>
        <w:pStyle w:val="af7"/>
      </w:pPr>
      <w:r w:rsidRPr="00655088">
        <w:t>Основные задачи работы:</w:t>
      </w:r>
    </w:p>
    <w:p w:rsidR="00B30FD9" w:rsidRPr="00655088" w:rsidRDefault="00B30FD9" w:rsidP="00B30FD9">
      <w:pPr>
        <w:pStyle w:val="a5"/>
      </w:pPr>
      <w:r w:rsidRPr="00655088">
        <w:t xml:space="preserve">выявление проблем градостроительного развития территории </w:t>
      </w:r>
      <w:r w:rsidR="00472DA4">
        <w:t>Гирейского</w:t>
      </w:r>
      <w:r w:rsidR="00655088">
        <w:t xml:space="preserve"> городского</w:t>
      </w:r>
      <w:r w:rsidRPr="00655088">
        <w:t xml:space="preserve"> поселения и определение условий их решения;</w:t>
      </w:r>
    </w:p>
    <w:p w:rsidR="00B30FD9" w:rsidRPr="00655088" w:rsidRDefault="00B30FD9" w:rsidP="00B30FD9">
      <w:pPr>
        <w:pStyle w:val="a5"/>
      </w:pPr>
      <w:r w:rsidRPr="00655088">
        <w:t>определение основных задач территориального планирования, обеспечивающих устойчивое развитие поселения;</w:t>
      </w:r>
    </w:p>
    <w:p w:rsidR="00B30FD9" w:rsidRPr="00655088" w:rsidRDefault="00B30FD9" w:rsidP="00B30FD9">
      <w:pPr>
        <w:pStyle w:val="a5"/>
      </w:pPr>
      <w:r w:rsidRPr="00655088">
        <w:t>разработка схемы функционального зонирования в соответствии с направлениями социально-экономического развития и учетом градостроительных ограничений;</w:t>
      </w:r>
    </w:p>
    <w:p w:rsidR="00B30FD9" w:rsidRPr="00655088" w:rsidRDefault="00B30FD9" w:rsidP="00B30FD9">
      <w:pPr>
        <w:pStyle w:val="a5"/>
      </w:pPr>
      <w:r w:rsidRPr="00655088">
        <w:t>определение перечня объектов местного значения и установление зон их размещения с целью создания благоприятных условий жизни и деятельности населения.</w:t>
      </w:r>
    </w:p>
    <w:p w:rsidR="00B30FD9" w:rsidRPr="00655088" w:rsidRDefault="00B30FD9" w:rsidP="00B30FD9">
      <w:pPr>
        <w:pStyle w:val="af7"/>
      </w:pPr>
      <w:bookmarkStart w:id="3" w:name="_Toc412922055"/>
      <w:bookmarkStart w:id="4" w:name="_Toc412923028"/>
      <w:r w:rsidRPr="00655088">
        <w:t>Основные положения</w:t>
      </w:r>
      <w:bookmarkEnd w:id="3"/>
      <w:bookmarkEnd w:id="4"/>
    </w:p>
    <w:p w:rsidR="00B30FD9" w:rsidRPr="00655088" w:rsidRDefault="00B30FD9" w:rsidP="00B30FD9">
      <w:pPr>
        <w:pStyle w:val="af7"/>
      </w:pPr>
      <w:r w:rsidRPr="00655088">
        <w:t>В ходе проведения работ по проекту внесению</w:t>
      </w:r>
      <w:r w:rsidR="00655088" w:rsidRPr="00655088">
        <w:t xml:space="preserve"> изменений в Генеральный план </w:t>
      </w:r>
      <w:r w:rsidR="00472DA4">
        <w:t>Гирейского</w:t>
      </w:r>
      <w:r w:rsidR="00655088" w:rsidRPr="00655088">
        <w:t xml:space="preserve"> городского</w:t>
      </w:r>
      <w:r w:rsidRPr="00655088">
        <w:t xml:space="preserve"> поселения были выполнены следующие изменения:</w:t>
      </w:r>
    </w:p>
    <w:p w:rsidR="00B30FD9" w:rsidRPr="00655088" w:rsidRDefault="00B30FD9" w:rsidP="00B30FD9">
      <w:pPr>
        <w:pStyle w:val="af7"/>
      </w:pPr>
      <w:r w:rsidRPr="00655088">
        <w:t>В карте функциональных зон исключена зона многофункционального значения, не соответствующая требованиям и параметрам использования территории, отображены новые границы функциональных зон, с учетом изменения границ земельных участков и их фактического использования;</w:t>
      </w:r>
    </w:p>
    <w:p w:rsidR="00B30FD9" w:rsidRPr="00655088" w:rsidRDefault="00B30FD9" w:rsidP="00B30FD9">
      <w:pPr>
        <w:pStyle w:val="af7"/>
      </w:pPr>
      <w:r w:rsidRPr="00655088">
        <w:t>В карте развития транспортной инфраструктуры, с учетом сложившегося архитектурно-планировочного каркаса, были откорректированы линии, обозначающие улицы, дороги, проезды.</w:t>
      </w:r>
    </w:p>
    <w:p w:rsidR="00B30FD9" w:rsidRPr="00B30FD9" w:rsidRDefault="00B30FD9" w:rsidP="00B30FD9">
      <w:pPr>
        <w:pStyle w:val="10"/>
      </w:pPr>
      <w:bookmarkStart w:id="5" w:name="_Toc412923029"/>
      <w:bookmarkStart w:id="6" w:name="_Toc450725008"/>
      <w:r w:rsidRPr="00681C27">
        <w:lastRenderedPageBreak/>
        <w:t>АНАЛИЗ</w:t>
      </w:r>
      <w:r w:rsidRPr="00B30FD9">
        <w:t xml:space="preserve"> ИСПОЛЬЗОВАНИЯ ТЕРРИТОРИИ ПОСЕЛЕНИЯ</w:t>
      </w:r>
      <w:bookmarkEnd w:id="5"/>
      <w:bookmarkEnd w:id="6"/>
    </w:p>
    <w:p w:rsidR="00B30FD9" w:rsidRPr="00B30FD9" w:rsidRDefault="00B30FD9" w:rsidP="00B30FD9">
      <w:pPr>
        <w:pStyle w:val="21"/>
      </w:pPr>
      <w:bookmarkStart w:id="7" w:name="_Toc304214629"/>
      <w:bookmarkStart w:id="8" w:name="_Toc412922057"/>
      <w:bookmarkStart w:id="9" w:name="_Toc412923030"/>
      <w:bookmarkStart w:id="10" w:name="_Toc450725009"/>
      <w:r w:rsidRPr="005C120E">
        <w:t>Общие</w:t>
      </w:r>
      <w:r w:rsidRPr="00B30FD9">
        <w:t xml:space="preserve"> сведения</w:t>
      </w:r>
      <w:bookmarkEnd w:id="7"/>
      <w:bookmarkEnd w:id="8"/>
      <w:bookmarkEnd w:id="9"/>
      <w:bookmarkEnd w:id="10"/>
    </w:p>
    <w:p w:rsidR="00472DA4" w:rsidRPr="00B42BCA" w:rsidRDefault="00472DA4" w:rsidP="00472DA4">
      <w:pPr>
        <w:pStyle w:val="af7"/>
      </w:pPr>
      <w:bookmarkStart w:id="11" w:name="_Toc304214638"/>
      <w:bookmarkStart w:id="12" w:name="_Toc412922058"/>
      <w:bookmarkStart w:id="13" w:name="_Toc412923031"/>
      <w:r>
        <w:t>Городское поселение Гирейское</w:t>
      </w:r>
      <w:r w:rsidRPr="00B42BCA">
        <w:t xml:space="preserve"> расположено в </w:t>
      </w:r>
      <w:r>
        <w:t>северной</w:t>
      </w:r>
      <w:r w:rsidRPr="00B42BCA">
        <w:t xml:space="preserve"> части Гулькевичского района Краснодарского края, в </w:t>
      </w:r>
      <w:r>
        <w:t>непосредственной близости от</w:t>
      </w:r>
      <w:r w:rsidRPr="00B42BCA">
        <w:t xml:space="preserve">  районного центра - города Гулькевичи.</w:t>
      </w:r>
    </w:p>
    <w:p w:rsidR="00472DA4" w:rsidRDefault="00472DA4" w:rsidP="00472DA4">
      <w:pPr>
        <w:pStyle w:val="af7"/>
      </w:pPr>
      <w:r w:rsidRPr="00B42BCA">
        <w:t>На территории муниципального образования «</w:t>
      </w:r>
      <w:r>
        <w:t>Городское поселение Гирейское</w:t>
      </w:r>
      <w:r w:rsidRPr="00B42BCA">
        <w:t xml:space="preserve">» расположено </w:t>
      </w:r>
      <w:r>
        <w:t>три</w:t>
      </w:r>
      <w:r w:rsidRPr="00B42BCA">
        <w:t xml:space="preserve"> населенных пункт</w:t>
      </w:r>
      <w:r>
        <w:t>а</w:t>
      </w:r>
      <w:r w:rsidRPr="00B42BCA">
        <w:t xml:space="preserve">: </w:t>
      </w:r>
      <w:r w:rsidRPr="003A1071">
        <w:t>поселок городского типа Гирей, село Приозерное, хутор Черединовский</w:t>
      </w:r>
      <w:r w:rsidRPr="00B42BCA">
        <w:t xml:space="preserve">. В </w:t>
      </w:r>
      <w:r>
        <w:t xml:space="preserve">северной части </w:t>
      </w:r>
      <w:r w:rsidRPr="00B42BCA">
        <w:t>поселени</w:t>
      </w:r>
      <w:r>
        <w:t>я</w:t>
      </w:r>
      <w:r w:rsidRPr="00B42BCA">
        <w:t xml:space="preserve"> протекает река </w:t>
      </w:r>
      <w:r>
        <w:t>Кубань</w:t>
      </w:r>
      <w:r w:rsidRPr="00B42BCA">
        <w:t xml:space="preserve">. </w:t>
      </w:r>
      <w:r>
        <w:t>С юга на север через поселение проходит автомобильная дорога III технической категории "город Гулькевичи - станица Кавказская", так же в западной и юго-западной части поселения проходит железная дорога федерального значения. Ж</w:t>
      </w:r>
      <w:r w:rsidRPr="00B42BCA">
        <w:t>елезнодорожная станция расположен</w:t>
      </w:r>
      <w:r>
        <w:t>а</w:t>
      </w:r>
      <w:r w:rsidRPr="00B42BCA">
        <w:t xml:space="preserve"> в </w:t>
      </w:r>
      <w:r>
        <w:t xml:space="preserve">поселке </w:t>
      </w:r>
      <w:r w:rsidRPr="00B42BCA">
        <w:t>город</w:t>
      </w:r>
      <w:r>
        <w:t>ского типа</w:t>
      </w:r>
      <w:r w:rsidRPr="00B42BCA">
        <w:t xml:space="preserve"> Г</w:t>
      </w:r>
      <w:r>
        <w:t>ирей.</w:t>
      </w:r>
    </w:p>
    <w:p w:rsidR="00472DA4" w:rsidRPr="00B42BCA" w:rsidRDefault="00472DA4" w:rsidP="00472DA4">
      <w:pPr>
        <w:pStyle w:val="af7"/>
      </w:pPr>
      <w:r w:rsidRPr="00A25460">
        <w:t>На конец 2006 г. численность населения муниципального образования Гирейское городское поселение составляла порядка 6,6 тыс</w:t>
      </w:r>
      <w:r>
        <w:t>яч</w:t>
      </w:r>
      <w:r w:rsidRPr="00A25460">
        <w:t xml:space="preserve"> чел</w:t>
      </w:r>
      <w:r>
        <w:t>овек.</w:t>
      </w:r>
      <w:r w:rsidRPr="00B42BCA">
        <w:t xml:space="preserve"> Территория поселения граничит с </w:t>
      </w:r>
      <w:r>
        <w:t>запада</w:t>
      </w:r>
      <w:r w:rsidRPr="00B42BCA">
        <w:t xml:space="preserve"> с территорией </w:t>
      </w:r>
      <w:r w:rsidR="00F712CA">
        <w:t>городского</w:t>
      </w:r>
      <w:r w:rsidRPr="00B42BCA">
        <w:t xml:space="preserve"> поселения </w:t>
      </w:r>
      <w:r>
        <w:t>Красносельское</w:t>
      </w:r>
      <w:r w:rsidRPr="00B42BCA">
        <w:t xml:space="preserve">, с </w:t>
      </w:r>
      <w:r>
        <w:t>юга</w:t>
      </w:r>
      <w:r w:rsidRPr="00B42BCA">
        <w:t xml:space="preserve"> с территорией </w:t>
      </w:r>
      <w:r w:rsidR="00F712CA">
        <w:t>городского</w:t>
      </w:r>
      <w:r w:rsidRPr="00B42BCA">
        <w:t xml:space="preserve"> поселения </w:t>
      </w:r>
      <w:r>
        <w:t>Гулькевичское</w:t>
      </w:r>
      <w:r w:rsidRPr="00B42BCA">
        <w:t xml:space="preserve">, с </w:t>
      </w:r>
      <w:r>
        <w:t>востока</w:t>
      </w:r>
      <w:r w:rsidRPr="00B42BCA">
        <w:t xml:space="preserve"> с территорией </w:t>
      </w:r>
      <w:r>
        <w:t>сельского поселения Венцы-Заря, с севера с территорией Кавказского района.</w:t>
      </w:r>
    </w:p>
    <w:p w:rsidR="00B30FD9" w:rsidRPr="00B30FD9" w:rsidRDefault="00B30FD9" w:rsidP="00B30FD9">
      <w:pPr>
        <w:pStyle w:val="21"/>
      </w:pPr>
      <w:bookmarkStart w:id="14" w:name="_Toc450725010"/>
      <w:r w:rsidRPr="005C120E">
        <w:t>Социальная</w:t>
      </w:r>
      <w:r w:rsidRPr="00B30FD9">
        <w:t xml:space="preserve"> сфера</w:t>
      </w:r>
      <w:bookmarkEnd w:id="11"/>
      <w:bookmarkEnd w:id="12"/>
      <w:bookmarkEnd w:id="13"/>
      <w:bookmarkEnd w:id="14"/>
    </w:p>
    <w:p w:rsidR="00472DA4" w:rsidRPr="000640A0" w:rsidRDefault="00472DA4" w:rsidP="00472DA4">
      <w:pPr>
        <w:pStyle w:val="af7"/>
      </w:pPr>
      <w:r w:rsidRPr="00A25460">
        <w:t>Социальная инфраструктура – система необходимых для жизнеобеспечения человека мат</w:t>
      </w:r>
      <w:r w:rsidRPr="000640A0">
        <w:t>ериальных объектов и коммуникаций населенного пункта,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472DA4" w:rsidRDefault="00472DA4" w:rsidP="00472DA4">
      <w:pPr>
        <w:pStyle w:val="af7"/>
        <w:rPr>
          <w:rFonts w:eastAsia="Calibri"/>
        </w:rPr>
      </w:pPr>
      <w:r w:rsidRPr="00472DA4">
        <w:rPr>
          <w:rFonts w:eastAsia="Calibri"/>
        </w:rPr>
        <w:t>Задачами оценки является выявление количественного и качественного состава существующих объектов, сопоставление с нормативным количеством из расчета изменения численности населения на расчетный срок, составление перечня мероприятий в сфере социально-бытового и культурно-досугового обслуживания населения.</w:t>
      </w:r>
    </w:p>
    <w:p w:rsidR="00472DA4" w:rsidRDefault="00472DA4" w:rsidP="00472DA4">
      <w:pPr>
        <w:pStyle w:val="af7"/>
        <w:rPr>
          <w:rFonts w:eastAsia="Calibri"/>
        </w:rPr>
      </w:pPr>
      <w:r w:rsidRPr="00472DA4">
        <w:rPr>
          <w:rFonts w:eastAsia="Calibri"/>
        </w:rPr>
        <w:t>Современная потребность и обеспеченность населения объектами социальной сферы рассчитана по нормативам, представленным ниже.</w:t>
      </w:r>
    </w:p>
    <w:p w:rsidR="00472DA4" w:rsidRPr="00472DA4" w:rsidRDefault="00472DA4" w:rsidP="00F712CA">
      <w:pPr>
        <w:pStyle w:val="ae"/>
        <w:rPr>
          <w:rFonts w:eastAsia="Calibri"/>
        </w:rPr>
      </w:pPr>
      <w:bookmarkStart w:id="15" w:name="_Ref259719607"/>
      <w:r>
        <w:t xml:space="preserve">Таблица </w:t>
      </w:r>
      <w:fldSimple w:instr=" SEQ Таблица \* ARABIC ">
        <w:r w:rsidR="00B53B18">
          <w:rPr>
            <w:noProof/>
          </w:rPr>
          <w:t>1</w:t>
        </w:r>
      </w:fldSimple>
      <w:bookmarkEnd w:id="15"/>
      <w:r w:rsidRPr="00D3712B">
        <w:t xml:space="preserve"> </w:t>
      </w:r>
      <w:r w:rsidRPr="00472DA4">
        <w:rPr>
          <w:rFonts w:eastAsia="Calibri"/>
        </w:rPr>
        <w:t>Нормы расчета учреждений и предприятий обслуживания</w:t>
      </w:r>
    </w:p>
    <w:tbl>
      <w:tblPr>
        <w:tblW w:w="5000" w:type="pct"/>
        <w:jc w:val="center"/>
        <w:tblLook w:val="04A0" w:firstRow="1" w:lastRow="0" w:firstColumn="1" w:lastColumn="0" w:noHBand="0" w:noVBand="1"/>
      </w:tblPr>
      <w:tblGrid>
        <w:gridCol w:w="2354"/>
        <w:gridCol w:w="2785"/>
        <w:gridCol w:w="5259"/>
      </w:tblGrid>
      <w:tr w:rsidR="00472DA4" w:rsidRPr="00A25460" w:rsidTr="00F712CA">
        <w:trPr>
          <w:trHeight w:val="20"/>
          <w:tblHeader/>
          <w:jc w:val="center"/>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
            </w:pPr>
            <w:r w:rsidRPr="000640A0">
              <w:t>Наименование</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rsidR="00472DA4" w:rsidRPr="000640A0" w:rsidRDefault="00472DA4" w:rsidP="00472DA4">
            <w:pPr>
              <w:pStyle w:val="af"/>
            </w:pPr>
            <w:r w:rsidRPr="000640A0">
              <w:t xml:space="preserve">Норматив </w:t>
            </w:r>
          </w:p>
        </w:tc>
        <w:tc>
          <w:tcPr>
            <w:tcW w:w="2529" w:type="pct"/>
            <w:tcBorders>
              <w:top w:val="single" w:sz="4" w:space="0" w:color="auto"/>
              <w:left w:val="nil"/>
              <w:bottom w:val="single" w:sz="4" w:space="0" w:color="auto"/>
              <w:right w:val="single" w:sz="4" w:space="0" w:color="auto"/>
            </w:tcBorders>
            <w:shd w:val="clear" w:color="auto" w:fill="auto"/>
            <w:vAlign w:val="center"/>
            <w:hideMark/>
          </w:tcPr>
          <w:p w:rsidR="00472DA4" w:rsidRPr="000640A0" w:rsidRDefault="00472DA4" w:rsidP="00472DA4">
            <w:pPr>
              <w:pStyle w:val="af"/>
            </w:pPr>
            <w:r w:rsidRPr="000640A0">
              <w:t>Источник</w:t>
            </w:r>
          </w:p>
        </w:tc>
      </w:tr>
      <w:tr w:rsidR="00472DA4" w:rsidRPr="00A25460" w:rsidTr="00F712CA">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72DA4" w:rsidRPr="000640A0" w:rsidRDefault="00472DA4" w:rsidP="00472DA4">
            <w:pPr>
              <w:pStyle w:val="af0"/>
            </w:pPr>
            <w:r w:rsidRPr="000640A0">
              <w:t>Учреждения образования</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Детские дошкольные учреждения</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85% детей дошкольного возраста</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 xml:space="preserve">СНиП 2.07.01-89* «Градостроительство. Планировка и застройка городских и сельских поселений» </w:t>
            </w:r>
          </w:p>
          <w:p w:rsidR="00472DA4" w:rsidRPr="000640A0" w:rsidRDefault="00472DA4" w:rsidP="00472DA4">
            <w:pPr>
              <w:pStyle w:val="af0"/>
            </w:pPr>
            <w:r w:rsidRPr="000640A0">
              <w:t>(далее - СНиП 2.07.01-89*)</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Школьные учреждения</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100% детей школьного возраста</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Внешкольные учреждения</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10% общего числа школьников</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72DA4" w:rsidRPr="000640A0" w:rsidRDefault="00472DA4" w:rsidP="00472DA4">
            <w:pPr>
              <w:pStyle w:val="af0"/>
            </w:pPr>
            <w:r w:rsidRPr="000640A0">
              <w:t>Учреждения здравоохранения</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Амбулаторно-поликлинические учреждения</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17,9 посещений в смену на 1 тыс. чел.</w:t>
            </w:r>
          </w:p>
        </w:tc>
        <w:tc>
          <w:tcPr>
            <w:tcW w:w="2529" w:type="pct"/>
            <w:vMerge w:val="restart"/>
            <w:tcBorders>
              <w:top w:val="nil"/>
              <w:left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Закон Краснодарского края от 02.03.2009 № 1695-КЗ</w:t>
            </w:r>
          </w:p>
          <w:p w:rsidR="00472DA4" w:rsidRPr="000640A0" w:rsidRDefault="00472DA4" w:rsidP="00472DA4">
            <w:pPr>
              <w:pStyle w:val="af0"/>
            </w:pPr>
            <w:r w:rsidRPr="000640A0">
              <w:t>«О Территориальной программе государственных гарантий оказания гражданам Российской Федерации бесплатной медицинской помощи в Краснодарском крае на 2009 год» (принят ЗС КК 18.02.2009)</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Больничные учреждения</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10,4 коек на 1 тыс. чел.</w:t>
            </w:r>
          </w:p>
        </w:tc>
        <w:tc>
          <w:tcPr>
            <w:tcW w:w="2529" w:type="pct"/>
            <w:vMerge/>
            <w:tcBorders>
              <w:left w:val="single" w:sz="4" w:space="0" w:color="auto"/>
              <w:bottom w:val="single" w:sz="4" w:space="0" w:color="000000"/>
              <w:right w:val="single" w:sz="4" w:space="0" w:color="auto"/>
            </w:tcBorders>
            <w:shd w:val="clear" w:color="auto" w:fill="auto"/>
            <w:vAlign w:val="center"/>
            <w:hideMark/>
          </w:tcPr>
          <w:p w:rsidR="00472DA4" w:rsidRPr="000640A0" w:rsidRDefault="00472DA4" w:rsidP="00472DA4">
            <w:pPr>
              <w:pStyle w:val="af0"/>
            </w:pP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Фельдшерско – акушерские пункты</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 xml:space="preserve">1 объект при удаленности населенного пункта   от других лечебно - профилактических </w:t>
            </w:r>
            <w:r w:rsidRPr="000640A0">
              <w:lastRenderedPageBreak/>
              <w:t>учреждений на расстояние менее 300 – свыше 6 км</w:t>
            </w:r>
          </w:p>
        </w:tc>
        <w:tc>
          <w:tcPr>
            <w:tcW w:w="2529" w:type="pct"/>
            <w:tcBorders>
              <w:top w:val="nil"/>
              <w:left w:val="single" w:sz="4" w:space="0" w:color="auto"/>
              <w:bottom w:val="single" w:sz="4" w:space="0" w:color="000000"/>
              <w:right w:val="single" w:sz="4" w:space="0" w:color="auto"/>
            </w:tcBorders>
            <w:shd w:val="clear" w:color="auto" w:fill="auto"/>
            <w:vAlign w:val="center"/>
            <w:hideMark/>
          </w:tcPr>
          <w:p w:rsidR="00472DA4" w:rsidRPr="000640A0" w:rsidRDefault="00472DA4" w:rsidP="00472DA4">
            <w:pPr>
              <w:pStyle w:val="af0"/>
            </w:pPr>
            <w:r w:rsidRPr="000640A0">
              <w:lastRenderedPageBreak/>
              <w:t xml:space="preserve">Приказ министерства здравоохранения СССР от 26.09.1978  № 900 «О штатных нормативах медицинского, фармацевтического персонала и работников кухонь центральных районных больниц </w:t>
            </w:r>
            <w:r w:rsidRPr="000640A0">
              <w:lastRenderedPageBreak/>
              <w:t>сельских районов, городских больниц и поликлиник (амбулаторий) городов и поселков городского типа с населением до 25 тыс. человек, участковых больниц, амбулаторий в сельской местности и фельдшерско - акушерских пунктов»</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lastRenderedPageBreak/>
              <w:t>Аптечные учреждения</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1 на 10 тыс. чел. городского населения</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Распоряжение Правительства РФ от 03.07.1996 № 1063-р «О социальных нормативах»</w:t>
            </w:r>
          </w:p>
        </w:tc>
      </w:tr>
      <w:tr w:rsidR="00472DA4" w:rsidRPr="00A25460" w:rsidTr="00F712CA">
        <w:trPr>
          <w:trHeight w:val="853"/>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Выдвижные пункты скорой медицинской помощи</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1 автомобиль на 5 тыс. чел. сельского населения в пределах зоны 30-минутной доступности на специальном автомобиле</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72DA4" w:rsidRPr="000640A0" w:rsidRDefault="00472DA4" w:rsidP="00472DA4">
            <w:pPr>
              <w:pStyle w:val="af0"/>
            </w:pPr>
            <w:r w:rsidRPr="000640A0">
              <w:t>Спортивные и физкультурно-оздоровительные сооружения</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Спортивные залы общего пользования</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60 - 80 кв.м площади пола на 1 тыс. человек</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Спортивные плоскостные сооружения</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0,7-0,9 га на 1 тыс. чел.</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72DA4" w:rsidRPr="000640A0" w:rsidRDefault="00472DA4" w:rsidP="00472DA4">
            <w:pPr>
              <w:pStyle w:val="af0"/>
            </w:pPr>
            <w:r w:rsidRPr="000640A0">
              <w:t>Учреждения культуры и искусства</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Клубные учреждения</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 xml:space="preserve">80 посетительских мест на 1 тыс. чел. </w:t>
            </w:r>
          </w:p>
        </w:tc>
        <w:tc>
          <w:tcPr>
            <w:tcW w:w="2529"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Библиотечные учреждения</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 xml:space="preserve">4-4,5 тыс. ед. хранения на 1 тыс. чел. </w:t>
            </w:r>
          </w:p>
        </w:tc>
        <w:tc>
          <w:tcPr>
            <w:tcW w:w="2529"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72DA4" w:rsidRPr="000640A0" w:rsidRDefault="00472DA4" w:rsidP="00472DA4">
            <w:pPr>
              <w:pStyle w:val="af0"/>
            </w:pPr>
            <w:r w:rsidRPr="000640A0">
              <w:t>Предприятия торговли</w:t>
            </w:r>
          </w:p>
        </w:tc>
      </w:tr>
      <w:tr w:rsidR="00472DA4" w:rsidRPr="00A25460" w:rsidTr="00F712CA">
        <w:trPr>
          <w:trHeight w:val="462"/>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Магазины</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280 (300) кв.м торговой площади  на 1 тыс. чел.</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Рыночные комплексы</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24-40 кв.м торговой площади на 1 тыс. чел.</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72DA4" w:rsidRPr="000640A0" w:rsidRDefault="00472DA4" w:rsidP="00472DA4">
            <w:pPr>
              <w:pStyle w:val="af0"/>
            </w:pPr>
            <w:r w:rsidRPr="000640A0">
              <w:t>Предприятия общественного питания</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Предприятия общественного питания</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 xml:space="preserve"> 40 мест  на 1 тыс. чел.</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72DA4" w:rsidRPr="000640A0" w:rsidRDefault="00472DA4" w:rsidP="00472DA4">
            <w:pPr>
              <w:pStyle w:val="af0"/>
            </w:pPr>
            <w:r w:rsidRPr="000640A0">
              <w:t>Предприятия бытового и коммунального обслуживания</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Предприятия бытового обслуживания</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9 (7)  рабочих мест на 1 тыс. чел.</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Прачечные</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120 кг белья  в смену на 1 тыс. чел.</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Химчистки</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11,4 кг вещей в смену на 1 тыс. чел.</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Бани</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5 (7)  мест на 1 тыс. чел.</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72DA4" w:rsidRPr="000640A0" w:rsidRDefault="00472DA4" w:rsidP="00472DA4">
            <w:pPr>
              <w:pStyle w:val="af0"/>
            </w:pPr>
            <w:r w:rsidRPr="000640A0">
              <w:t xml:space="preserve">Кредитно-финансовые учреждения </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Отделения и филиалы сберегательного банка</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1 операционное место на 1-2 тыс. чел.</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472DA4" w:rsidRPr="000640A0" w:rsidRDefault="00472DA4" w:rsidP="00472DA4">
            <w:pPr>
              <w:pStyle w:val="af0"/>
            </w:pPr>
            <w:r w:rsidRPr="000640A0">
              <w:t>Учреждения жилищно-коммунального хозяйства</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Гостиницы</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6 мест на 1 тыс. чел.</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СНиП 2.07.01-89*</w:t>
            </w:r>
          </w:p>
        </w:tc>
      </w:tr>
      <w:tr w:rsidR="00472DA4" w:rsidRPr="00A25460" w:rsidTr="00F712CA">
        <w:trPr>
          <w:trHeight w:val="20"/>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Пожарные депо</w:t>
            </w:r>
          </w:p>
        </w:tc>
        <w:tc>
          <w:tcPr>
            <w:tcW w:w="133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1 депо на 6 автомобилей  при населении от 5 до 20 тыс. человек</w:t>
            </w:r>
          </w:p>
        </w:tc>
        <w:tc>
          <w:tcPr>
            <w:tcW w:w="2529" w:type="pct"/>
            <w:tcBorders>
              <w:top w:val="nil"/>
              <w:left w:val="nil"/>
              <w:bottom w:val="single" w:sz="4" w:space="0" w:color="auto"/>
              <w:right w:val="single" w:sz="4" w:space="0" w:color="auto"/>
            </w:tcBorders>
            <w:shd w:val="clear" w:color="auto" w:fill="auto"/>
            <w:vAlign w:val="center"/>
            <w:hideMark/>
          </w:tcPr>
          <w:p w:rsidR="00472DA4" w:rsidRPr="000640A0" w:rsidRDefault="00472DA4" w:rsidP="00472DA4">
            <w:pPr>
              <w:pStyle w:val="af0"/>
            </w:pPr>
            <w:r w:rsidRPr="000640A0">
              <w:t>НПБ 101-95 «Нормы проектирования объектов пожарной охраны». Федеральный закон от 22.07.2008 № 123-ФЗ «Технический регламент о требованиях пожарной безопасности»</w:t>
            </w:r>
          </w:p>
        </w:tc>
      </w:tr>
    </w:tbl>
    <w:p w:rsidR="00472DA4" w:rsidRPr="00472DA4" w:rsidRDefault="00472DA4" w:rsidP="00472DA4">
      <w:pPr>
        <w:rPr>
          <w:rFonts w:eastAsia="Calibri"/>
        </w:rPr>
      </w:pPr>
      <w:r w:rsidRPr="00472DA4">
        <w:rPr>
          <w:rFonts w:eastAsia="Calibri"/>
        </w:rPr>
        <w:t>Примечание. В скобках указаны нормативы для сельских населенных пунктов.</w:t>
      </w:r>
    </w:p>
    <w:p w:rsidR="00472DA4" w:rsidRPr="000640A0" w:rsidRDefault="00472DA4" w:rsidP="00472DA4">
      <w:pPr>
        <w:pStyle w:val="af7"/>
      </w:pPr>
      <w:r w:rsidRPr="00A25460">
        <w:t xml:space="preserve">Социальная сфера </w:t>
      </w:r>
      <w:r w:rsidRPr="000640A0">
        <w:t xml:space="preserve">городского поселения представлена сетью учреждений, деятельность которых направлена на реализацию полномочий в области дошкольного и школьного </w:t>
      </w:r>
      <w:r w:rsidRPr="000640A0">
        <w:lastRenderedPageBreak/>
        <w:t>образования, организации культурного досуга, а также предприятиями, оказывающими услуги бытового обслуживания населения.</w:t>
      </w:r>
    </w:p>
    <w:p w:rsidR="00472DA4" w:rsidRPr="000640A0" w:rsidRDefault="00472DA4" w:rsidP="00472DA4">
      <w:pPr>
        <w:pStyle w:val="af7"/>
      </w:pPr>
      <w:r w:rsidRPr="00A25460">
        <w:t xml:space="preserve">Перечень объектов социальной сферы </w:t>
      </w:r>
      <w:r w:rsidRPr="000640A0">
        <w:t xml:space="preserve">городского поселения представлен ниже. </w:t>
      </w:r>
    </w:p>
    <w:p w:rsidR="00472DA4" w:rsidRPr="000640A0" w:rsidRDefault="00472DA4" w:rsidP="00472DA4">
      <w:pPr>
        <w:pStyle w:val="af7"/>
      </w:pPr>
      <w:r w:rsidRPr="00A25460">
        <w:t xml:space="preserve">На </w:t>
      </w:r>
      <w:r w:rsidRPr="000640A0">
        <w:t>территория городского поселения вне границ населенных пунктов расположены объекты:</w:t>
      </w:r>
    </w:p>
    <w:p w:rsidR="00472DA4" w:rsidRPr="000640A0" w:rsidRDefault="00472DA4" w:rsidP="00472DA4">
      <w:pPr>
        <w:pStyle w:val="a5"/>
      </w:pPr>
      <w:r w:rsidRPr="00A25460">
        <w:t>управление завода по производству сахар</w:t>
      </w:r>
      <w:r w:rsidRPr="000640A0">
        <w:t>а;</w:t>
      </w:r>
    </w:p>
    <w:p w:rsidR="00472DA4" w:rsidRPr="00A25460" w:rsidRDefault="00472DA4" w:rsidP="00472DA4">
      <w:pPr>
        <w:pStyle w:val="a5"/>
      </w:pPr>
      <w:r w:rsidRPr="00A25460">
        <w:t>контора;</w:t>
      </w:r>
    </w:p>
    <w:p w:rsidR="00472DA4" w:rsidRPr="00A25460" w:rsidRDefault="00472DA4" w:rsidP="00472DA4">
      <w:pPr>
        <w:pStyle w:val="a5"/>
      </w:pPr>
      <w:r w:rsidRPr="00A25460">
        <w:t>административное здание;</w:t>
      </w:r>
    </w:p>
    <w:p w:rsidR="00472DA4" w:rsidRPr="000640A0" w:rsidRDefault="00472DA4" w:rsidP="00472DA4">
      <w:pPr>
        <w:pStyle w:val="a5"/>
      </w:pPr>
      <w:r w:rsidRPr="00A25460">
        <w:t>два магазина (действующий</w:t>
      </w:r>
      <w:r w:rsidRPr="000640A0">
        <w:t xml:space="preserve"> торговой площадью 30 кв.м и разрушенное здание);</w:t>
      </w:r>
    </w:p>
    <w:p w:rsidR="00472DA4" w:rsidRPr="00A25460" w:rsidRDefault="00472DA4" w:rsidP="00472DA4">
      <w:pPr>
        <w:pStyle w:val="a5"/>
      </w:pPr>
      <w:r w:rsidRPr="00A25460">
        <w:t>контора свеклопункта;</w:t>
      </w:r>
    </w:p>
    <w:p w:rsidR="00472DA4" w:rsidRPr="000640A0" w:rsidRDefault="00472DA4" w:rsidP="00472DA4">
      <w:pPr>
        <w:pStyle w:val="a5"/>
      </w:pPr>
      <w:r w:rsidRPr="00A25460">
        <w:t>недействующая столовая;</w:t>
      </w:r>
    </w:p>
    <w:p w:rsidR="00472DA4" w:rsidRPr="00A25460" w:rsidRDefault="00472DA4" w:rsidP="00472DA4">
      <w:pPr>
        <w:pStyle w:val="a5"/>
      </w:pPr>
      <w:r w:rsidRPr="00A25460">
        <w:t>спортивная площадка, футбольное поле площадью 1,4 га;</w:t>
      </w:r>
    </w:p>
    <w:p w:rsidR="00472DA4" w:rsidRPr="000640A0" w:rsidRDefault="00472DA4" w:rsidP="00472DA4">
      <w:pPr>
        <w:pStyle w:val="a5"/>
      </w:pPr>
      <w:r w:rsidRPr="00A25460">
        <w:t>магазин по реализации живой рыбы</w:t>
      </w:r>
      <w:r w:rsidRPr="000640A0">
        <w:t xml:space="preserve"> (торговая площадь 30 кв.м).</w:t>
      </w:r>
    </w:p>
    <w:p w:rsidR="00472DA4" w:rsidRPr="000640A0" w:rsidRDefault="00472DA4" w:rsidP="00472DA4">
      <w:pPr>
        <w:pStyle w:val="af7"/>
      </w:pPr>
      <w:r w:rsidRPr="00472DA4">
        <w:t>В п.г.т. Гирей</w:t>
      </w:r>
      <w:r w:rsidRPr="000640A0">
        <w:t xml:space="preserve"> комплекс социально-культурно-бытового обслуживания представлен следующими объектами:</w:t>
      </w:r>
    </w:p>
    <w:p w:rsidR="00472DA4" w:rsidRPr="000640A0" w:rsidRDefault="00472DA4" w:rsidP="00472DA4">
      <w:pPr>
        <w:pStyle w:val="af7"/>
      </w:pPr>
      <w:r w:rsidRPr="000640A0">
        <w:t>Учреждения образования</w:t>
      </w:r>
    </w:p>
    <w:p w:rsidR="00472DA4" w:rsidRPr="000640A0" w:rsidRDefault="00472DA4" w:rsidP="00472DA4">
      <w:pPr>
        <w:pStyle w:val="a5"/>
      </w:pPr>
      <w:r w:rsidRPr="000640A0">
        <w:t>детский сад-ясли на 40 мест, фактически посещает 20 детей, год ввода – 1957, год реконструкции – 2009, степень износа здания – 90%; на территории учреждения расположена кухня (год ввода – 1955, год реконструкции – 2009, степень износа здания – 90%);</w:t>
      </w:r>
    </w:p>
    <w:p w:rsidR="00472DA4" w:rsidRPr="000640A0" w:rsidRDefault="00472DA4" w:rsidP="00472DA4">
      <w:pPr>
        <w:pStyle w:val="a5"/>
      </w:pPr>
      <w:r w:rsidRPr="000640A0">
        <w:t>недействующий детский сад – ясли, год реконструкции - 2008;</w:t>
      </w:r>
    </w:p>
    <w:p w:rsidR="00472DA4" w:rsidRPr="000640A0" w:rsidRDefault="00472DA4" w:rsidP="00472DA4">
      <w:pPr>
        <w:pStyle w:val="a5"/>
      </w:pPr>
      <w:r w:rsidRPr="000640A0">
        <w:t>МДОУ №18 на 115 мест, фактически посещает 145 детей, год ввода – 1977, степень износа здания – 90%;</w:t>
      </w:r>
    </w:p>
    <w:p w:rsidR="00472DA4" w:rsidRPr="000640A0" w:rsidRDefault="00472DA4" w:rsidP="00472DA4">
      <w:pPr>
        <w:pStyle w:val="a5"/>
      </w:pPr>
      <w:r w:rsidRPr="000640A0">
        <w:t>МСОШ №10 на 685 учащихся со спортивным залом, расположенным в отдельно стоящем здании и комплексом спортивных сооружений, фактически посещает 500 учащихся, год ввода – 1972, степень износа здания 43%;</w:t>
      </w:r>
    </w:p>
    <w:p w:rsidR="00472DA4" w:rsidRPr="000640A0" w:rsidRDefault="00472DA4" w:rsidP="00472DA4">
      <w:pPr>
        <w:pStyle w:val="af7"/>
      </w:pPr>
      <w:r w:rsidRPr="000640A0">
        <w:t>Учреждения здравоохранения</w:t>
      </w:r>
    </w:p>
    <w:p w:rsidR="00472DA4" w:rsidRPr="000640A0" w:rsidRDefault="00472DA4" w:rsidP="00472DA4">
      <w:pPr>
        <w:pStyle w:val="a5"/>
      </w:pPr>
      <w:r w:rsidRPr="000640A0">
        <w:t>поликлиника на 250 посещений в смену с аптечным пунктом, фактически посещает 117 человек, год ввода - 1971;</w:t>
      </w:r>
      <w:r w:rsidRPr="000640A0">
        <w:tab/>
      </w:r>
    </w:p>
    <w:p w:rsidR="00472DA4" w:rsidRPr="000640A0" w:rsidRDefault="00472DA4" w:rsidP="00472DA4">
      <w:pPr>
        <w:pStyle w:val="a5"/>
      </w:pPr>
      <w:r w:rsidRPr="000640A0">
        <w:t>стационар на 25 коек, год ввода – 1957;</w:t>
      </w:r>
    </w:p>
    <w:p w:rsidR="00472DA4" w:rsidRPr="000640A0" w:rsidRDefault="00472DA4" w:rsidP="00472DA4">
      <w:pPr>
        <w:pStyle w:val="a5"/>
      </w:pPr>
      <w:r w:rsidRPr="000640A0">
        <w:t>наркологический стационар на 60 коек, год ввода – 1913 (в расчетах не учтен);</w:t>
      </w:r>
    </w:p>
    <w:p w:rsidR="00472DA4" w:rsidRPr="000640A0" w:rsidRDefault="00472DA4" w:rsidP="00472DA4">
      <w:pPr>
        <w:pStyle w:val="a5"/>
      </w:pPr>
      <w:r w:rsidRPr="000640A0">
        <w:t>на территории больничного комплекса расположена кухня;</w:t>
      </w:r>
    </w:p>
    <w:p w:rsidR="00472DA4" w:rsidRPr="000640A0" w:rsidRDefault="00472DA4" w:rsidP="00472DA4">
      <w:pPr>
        <w:pStyle w:val="a5"/>
      </w:pPr>
      <w:r w:rsidRPr="000640A0">
        <w:t>аптека;</w:t>
      </w:r>
    </w:p>
    <w:p w:rsidR="00472DA4" w:rsidRPr="000640A0" w:rsidRDefault="00472DA4" w:rsidP="00472DA4">
      <w:pPr>
        <w:pStyle w:val="af7"/>
      </w:pPr>
      <w:r w:rsidRPr="000640A0">
        <w:t>Объекты спорта</w:t>
      </w:r>
    </w:p>
    <w:p w:rsidR="00472DA4" w:rsidRPr="000640A0" w:rsidRDefault="00472DA4" w:rsidP="00472DA4">
      <w:pPr>
        <w:pStyle w:val="a5"/>
      </w:pPr>
      <w:r w:rsidRPr="000640A0">
        <w:t>спортивный зал (при школе) единовременной пропускной способностью 60 человек в час, год вода – 1957, степень износа здания – 61%;</w:t>
      </w:r>
    </w:p>
    <w:p w:rsidR="00472DA4" w:rsidRPr="000640A0" w:rsidRDefault="00472DA4" w:rsidP="00472DA4">
      <w:pPr>
        <w:pStyle w:val="a5"/>
      </w:pPr>
      <w:r w:rsidRPr="000640A0">
        <w:t>разрушенный тир;</w:t>
      </w:r>
    </w:p>
    <w:p w:rsidR="00472DA4" w:rsidRPr="000640A0" w:rsidRDefault="00472DA4" w:rsidP="00472DA4">
      <w:pPr>
        <w:pStyle w:val="a5"/>
      </w:pPr>
      <w:r w:rsidRPr="000640A0">
        <w:t>комплекс спортивных сооружений (при школе) «спортивная площадка – 2 спортивных зала единовременной пропускной способностью (далее по тексту - ЕПС) 60 человек - стрелковый тир на ЕПС 5 человек – баскетбольная площадка ЕПС 15 человек  – волейбольная площадка ЕПС 16 человек»;</w:t>
      </w:r>
    </w:p>
    <w:p w:rsidR="00472DA4" w:rsidRPr="000640A0" w:rsidRDefault="00472DA4" w:rsidP="00472DA4">
      <w:pPr>
        <w:pStyle w:val="a5"/>
      </w:pPr>
      <w:r w:rsidRPr="000640A0">
        <w:t>спортивный зал площадью пола 60 кв.м (в комплексе);</w:t>
      </w:r>
    </w:p>
    <w:p w:rsidR="00472DA4" w:rsidRPr="000640A0" w:rsidRDefault="00472DA4" w:rsidP="00472DA4">
      <w:pPr>
        <w:pStyle w:val="af7"/>
      </w:pPr>
      <w:r w:rsidRPr="000640A0">
        <w:t>Учреждения культуры и искусства</w:t>
      </w:r>
    </w:p>
    <w:p w:rsidR="00472DA4" w:rsidRPr="000640A0" w:rsidRDefault="00472DA4" w:rsidP="00472DA4">
      <w:pPr>
        <w:pStyle w:val="a5"/>
      </w:pPr>
      <w:r w:rsidRPr="000640A0">
        <w:t>комплекс «Дом культуры «Эльдорадо» на 100 мест-  общежитие», при доме культуре функционируют кафе, бар, сауна, бильярд «У Елены» и спортивный зал, дом культуры посещает 80 человек, год ввода – 1913;</w:t>
      </w:r>
    </w:p>
    <w:p w:rsidR="00472DA4" w:rsidRPr="000640A0" w:rsidRDefault="00472DA4" w:rsidP="00472DA4">
      <w:pPr>
        <w:pStyle w:val="a5"/>
      </w:pPr>
      <w:r w:rsidRPr="000640A0">
        <w:lastRenderedPageBreak/>
        <w:t>комплекс «МУК Центр культуры и досуга «Фламинго» на 300 мест - библиотека на 12,2 тыс. единиц хранения - парикмахерская «Престиж», год вода 1938;</w:t>
      </w:r>
    </w:p>
    <w:p w:rsidR="00472DA4" w:rsidRPr="000640A0" w:rsidRDefault="00472DA4" w:rsidP="00472DA4">
      <w:pPr>
        <w:pStyle w:val="a5"/>
      </w:pPr>
      <w:r w:rsidRPr="000640A0">
        <w:t>библиотека -филиал №28 на 12,4 тыс. единиц хранения (в комплексе), год ввода - 1940;</w:t>
      </w:r>
    </w:p>
    <w:p w:rsidR="00472DA4" w:rsidRPr="000640A0" w:rsidRDefault="00472DA4" w:rsidP="00472DA4">
      <w:pPr>
        <w:pStyle w:val="a5"/>
      </w:pPr>
      <w:r w:rsidRPr="000640A0">
        <w:t>недействующий летний клуб;</w:t>
      </w:r>
    </w:p>
    <w:p w:rsidR="00472DA4" w:rsidRPr="000640A0" w:rsidRDefault="00472DA4" w:rsidP="00472DA4">
      <w:pPr>
        <w:pStyle w:val="af7"/>
      </w:pPr>
      <w:r w:rsidRPr="000640A0">
        <w:t>Предприятия торговли</w:t>
      </w:r>
    </w:p>
    <w:p w:rsidR="00472DA4" w:rsidRPr="00472DA4" w:rsidRDefault="00472DA4" w:rsidP="00472DA4">
      <w:pPr>
        <w:pStyle w:val="a5"/>
      </w:pPr>
      <w:r>
        <w:t>22</w:t>
      </w:r>
      <w:r w:rsidRPr="00472DA4">
        <w:t xml:space="preserve"> объекта, в том числе:</w:t>
      </w:r>
    </w:p>
    <w:p w:rsidR="00472DA4" w:rsidRPr="000640A0" w:rsidRDefault="00472DA4" w:rsidP="00472DA4">
      <w:pPr>
        <w:pStyle w:val="a5"/>
      </w:pPr>
      <w:r w:rsidRPr="000640A0">
        <w:t>киоск;</w:t>
      </w:r>
    </w:p>
    <w:p w:rsidR="00472DA4" w:rsidRPr="000640A0" w:rsidRDefault="00472DA4" w:rsidP="00472DA4">
      <w:pPr>
        <w:pStyle w:val="a5"/>
      </w:pPr>
      <w:r w:rsidRPr="000640A0">
        <w:t>3 торговых павильона;</w:t>
      </w:r>
    </w:p>
    <w:p w:rsidR="00472DA4" w:rsidRPr="000640A0" w:rsidRDefault="00472DA4" w:rsidP="00472DA4">
      <w:pPr>
        <w:pStyle w:val="a5"/>
      </w:pPr>
      <w:r w:rsidRPr="000640A0">
        <w:t>1</w:t>
      </w:r>
      <w:r>
        <w:t>1</w:t>
      </w:r>
      <w:r w:rsidRPr="000640A0">
        <w:t xml:space="preserve"> магазинов;</w:t>
      </w:r>
    </w:p>
    <w:p w:rsidR="00472DA4" w:rsidRPr="000640A0" w:rsidRDefault="00472DA4" w:rsidP="00472DA4">
      <w:pPr>
        <w:pStyle w:val="a5"/>
      </w:pPr>
      <w:r w:rsidRPr="000640A0">
        <w:t>не</w:t>
      </w:r>
      <w:r>
        <w:t xml:space="preserve">действующие торговый павильон, </w:t>
      </w:r>
      <w:r w:rsidRPr="000640A0">
        <w:t xml:space="preserve">2 ларька, </w:t>
      </w:r>
      <w:r>
        <w:t>3</w:t>
      </w:r>
      <w:r w:rsidRPr="000640A0">
        <w:t xml:space="preserve"> магазина;</w:t>
      </w:r>
    </w:p>
    <w:p w:rsidR="00472DA4" w:rsidRPr="000640A0" w:rsidRDefault="00472DA4" w:rsidP="00472DA4">
      <w:pPr>
        <w:pStyle w:val="a5"/>
      </w:pPr>
      <w:r w:rsidRPr="000640A0">
        <w:t>разрушенное здание магазина;</w:t>
      </w:r>
    </w:p>
    <w:p w:rsidR="00472DA4" w:rsidRPr="000640A0" w:rsidRDefault="00472DA4" w:rsidP="00472DA4">
      <w:pPr>
        <w:pStyle w:val="af7"/>
      </w:pPr>
      <w:r w:rsidRPr="000640A0">
        <w:t>Предприятия бытового обслуживания</w:t>
      </w:r>
    </w:p>
    <w:p w:rsidR="00472DA4" w:rsidRPr="000640A0" w:rsidRDefault="00472DA4" w:rsidP="00472DA4">
      <w:pPr>
        <w:pStyle w:val="a5"/>
      </w:pPr>
      <w:r w:rsidRPr="000640A0">
        <w:t>баня;</w:t>
      </w:r>
    </w:p>
    <w:p w:rsidR="00472DA4" w:rsidRPr="000640A0" w:rsidRDefault="00472DA4" w:rsidP="00472DA4">
      <w:pPr>
        <w:pStyle w:val="a5"/>
      </w:pPr>
      <w:r w:rsidRPr="000640A0">
        <w:t>сауна (в комплексе);</w:t>
      </w:r>
    </w:p>
    <w:p w:rsidR="00472DA4" w:rsidRPr="000640A0" w:rsidRDefault="00472DA4" w:rsidP="00472DA4">
      <w:pPr>
        <w:pStyle w:val="a5"/>
      </w:pPr>
      <w:r w:rsidRPr="000640A0">
        <w:t>парикмахерская (в комплексе);</w:t>
      </w:r>
    </w:p>
    <w:p w:rsidR="00472DA4" w:rsidRPr="000640A0" w:rsidRDefault="00472DA4" w:rsidP="00472DA4">
      <w:pPr>
        <w:pStyle w:val="a5"/>
      </w:pPr>
      <w:r w:rsidRPr="000640A0">
        <w:t xml:space="preserve">комплекс «парикмахерская - швейная мастерская - закусочная  «Серьго»; </w:t>
      </w:r>
    </w:p>
    <w:p w:rsidR="00472DA4" w:rsidRPr="000640A0" w:rsidRDefault="00472DA4" w:rsidP="00472DA4">
      <w:pPr>
        <w:pStyle w:val="af7"/>
      </w:pPr>
      <w:r w:rsidRPr="000640A0">
        <w:t>Отделения связи</w:t>
      </w:r>
    </w:p>
    <w:p w:rsidR="00472DA4" w:rsidRPr="000640A0" w:rsidRDefault="00472DA4" w:rsidP="00472DA4">
      <w:pPr>
        <w:pStyle w:val="a5"/>
      </w:pPr>
      <w:r w:rsidRPr="000640A0">
        <w:t>почтовое отделение (в  комплексе);</w:t>
      </w:r>
    </w:p>
    <w:p w:rsidR="00472DA4" w:rsidRPr="000640A0" w:rsidRDefault="00472DA4" w:rsidP="00472DA4">
      <w:pPr>
        <w:pStyle w:val="a5"/>
      </w:pPr>
      <w:r w:rsidRPr="000640A0">
        <w:t>почта (в  комплексе);</w:t>
      </w:r>
    </w:p>
    <w:p w:rsidR="00472DA4" w:rsidRPr="000640A0" w:rsidRDefault="00472DA4" w:rsidP="00472DA4">
      <w:pPr>
        <w:pStyle w:val="a5"/>
      </w:pPr>
      <w:r w:rsidRPr="000640A0">
        <w:t>отделение связи (в комплексе);</w:t>
      </w:r>
    </w:p>
    <w:p w:rsidR="00472DA4" w:rsidRPr="000640A0" w:rsidRDefault="00472DA4" w:rsidP="00472DA4">
      <w:pPr>
        <w:pStyle w:val="af7"/>
      </w:pPr>
      <w:r w:rsidRPr="000640A0">
        <w:t>Учреждения управления</w:t>
      </w:r>
    </w:p>
    <w:p w:rsidR="00472DA4" w:rsidRPr="000640A0" w:rsidRDefault="00472DA4" w:rsidP="00472DA4">
      <w:pPr>
        <w:pStyle w:val="a5"/>
      </w:pPr>
      <w:r w:rsidRPr="000640A0">
        <w:t>2 административных здания;</w:t>
      </w:r>
    </w:p>
    <w:p w:rsidR="00472DA4" w:rsidRPr="000640A0" w:rsidRDefault="00472DA4" w:rsidP="00472DA4">
      <w:pPr>
        <w:pStyle w:val="a5"/>
      </w:pPr>
      <w:r w:rsidRPr="000640A0">
        <w:t>администрация завода;</w:t>
      </w:r>
    </w:p>
    <w:p w:rsidR="00472DA4" w:rsidRPr="000640A0" w:rsidRDefault="00472DA4" w:rsidP="00472DA4">
      <w:pPr>
        <w:pStyle w:val="a5"/>
      </w:pPr>
      <w:r w:rsidRPr="000640A0">
        <w:t>комплекс «Администрация Гирейского поселкового совета - почтовое отделение - сбербанк России - отделение связи – библиотека -филиал №28»;</w:t>
      </w:r>
    </w:p>
    <w:p w:rsidR="00472DA4" w:rsidRPr="000640A0" w:rsidRDefault="00472DA4" w:rsidP="00472DA4">
      <w:pPr>
        <w:pStyle w:val="a5"/>
      </w:pPr>
      <w:r w:rsidRPr="000640A0">
        <w:t>недействующее административное здание ОАО «БХЗ-Кавказкий», контора Агрокомплекса Прикубанский;</w:t>
      </w:r>
    </w:p>
    <w:p w:rsidR="00472DA4" w:rsidRPr="000640A0" w:rsidRDefault="00472DA4" w:rsidP="00472DA4">
      <w:pPr>
        <w:pStyle w:val="a5"/>
      </w:pPr>
      <w:r w:rsidRPr="000640A0">
        <w:t>контора;</w:t>
      </w:r>
    </w:p>
    <w:p w:rsidR="00472DA4" w:rsidRPr="000640A0" w:rsidRDefault="00472DA4" w:rsidP="00472DA4">
      <w:pPr>
        <w:pStyle w:val="af7"/>
      </w:pPr>
      <w:r w:rsidRPr="000640A0">
        <w:t xml:space="preserve">Кредитно-финансовые учреждения </w:t>
      </w:r>
    </w:p>
    <w:p w:rsidR="00472DA4" w:rsidRPr="000640A0" w:rsidRDefault="00472DA4" w:rsidP="00472DA4">
      <w:pPr>
        <w:pStyle w:val="a5"/>
      </w:pPr>
      <w:r w:rsidRPr="000640A0">
        <w:t>сбербанк России  (в комплексе);</w:t>
      </w:r>
    </w:p>
    <w:p w:rsidR="00472DA4" w:rsidRPr="000640A0" w:rsidRDefault="00472DA4" w:rsidP="00472DA4">
      <w:pPr>
        <w:pStyle w:val="a5"/>
      </w:pPr>
      <w:r w:rsidRPr="000640A0">
        <w:t>комплекс «Сбербанк России – почта - церковь»;</w:t>
      </w:r>
    </w:p>
    <w:p w:rsidR="00472DA4" w:rsidRPr="000640A0" w:rsidRDefault="00472DA4" w:rsidP="00472DA4">
      <w:pPr>
        <w:pStyle w:val="af7"/>
      </w:pPr>
      <w:r w:rsidRPr="000640A0">
        <w:t>Объекты культового назначения</w:t>
      </w:r>
    </w:p>
    <w:p w:rsidR="00472DA4" w:rsidRPr="000640A0" w:rsidRDefault="00472DA4" w:rsidP="00472DA4">
      <w:pPr>
        <w:pStyle w:val="a5"/>
      </w:pPr>
      <w:r w:rsidRPr="000640A0">
        <w:t>церковь (в комплексе);</w:t>
      </w:r>
    </w:p>
    <w:p w:rsidR="00472DA4" w:rsidRPr="000640A0" w:rsidRDefault="00472DA4" w:rsidP="00472DA4">
      <w:pPr>
        <w:pStyle w:val="af7"/>
      </w:pPr>
      <w:r w:rsidRPr="000640A0">
        <w:t>Предприятия общественного питания</w:t>
      </w:r>
    </w:p>
    <w:p w:rsidR="00472DA4" w:rsidRPr="000640A0" w:rsidRDefault="00472DA4" w:rsidP="00472DA4">
      <w:pPr>
        <w:pStyle w:val="a5"/>
      </w:pPr>
      <w:r w:rsidRPr="000640A0">
        <w:t>закусочная «Серьго» (в комплексе);</w:t>
      </w:r>
    </w:p>
    <w:p w:rsidR="00472DA4" w:rsidRPr="000640A0" w:rsidRDefault="00472DA4" w:rsidP="00472DA4">
      <w:pPr>
        <w:pStyle w:val="a5"/>
      </w:pPr>
      <w:r w:rsidRPr="000640A0">
        <w:t>недействующая столовая;</w:t>
      </w:r>
    </w:p>
    <w:p w:rsidR="00472DA4" w:rsidRPr="000640A0" w:rsidRDefault="00472DA4" w:rsidP="00472DA4">
      <w:pPr>
        <w:pStyle w:val="a5"/>
      </w:pPr>
      <w:r w:rsidRPr="000640A0">
        <w:t>бар, кафе (в комплексе);</w:t>
      </w:r>
    </w:p>
    <w:p w:rsidR="00472DA4" w:rsidRPr="000640A0" w:rsidRDefault="00472DA4" w:rsidP="00472DA4">
      <w:pPr>
        <w:pStyle w:val="af7"/>
      </w:pPr>
      <w:r w:rsidRPr="000640A0">
        <w:t>Объекты пожарной охраны</w:t>
      </w:r>
    </w:p>
    <w:p w:rsidR="00472DA4" w:rsidRPr="000640A0" w:rsidRDefault="00472DA4" w:rsidP="00472DA4">
      <w:pPr>
        <w:pStyle w:val="a5"/>
      </w:pPr>
      <w:r w:rsidRPr="000640A0">
        <w:t>133-я</w:t>
      </w:r>
      <w:r>
        <w:t xml:space="preserve"> пожарная часть на 2 автомобиля.</w:t>
      </w:r>
    </w:p>
    <w:p w:rsidR="00472DA4" w:rsidRPr="000640A0" w:rsidRDefault="00472DA4" w:rsidP="00472DA4">
      <w:pPr>
        <w:pStyle w:val="af7"/>
      </w:pPr>
      <w:r w:rsidRPr="00A25460">
        <w:t xml:space="preserve">Общественно-деловая зона сформирована на территории площадью </w:t>
      </w:r>
      <w:r w:rsidRPr="000640A0">
        <w:t>17,5 га (в том числе за границей населенного пункта).</w:t>
      </w:r>
    </w:p>
    <w:p w:rsidR="00472DA4" w:rsidRPr="000640A0" w:rsidRDefault="00472DA4" w:rsidP="00472DA4">
      <w:pPr>
        <w:pStyle w:val="af7"/>
      </w:pPr>
      <w:r w:rsidRPr="00472DA4">
        <w:lastRenderedPageBreak/>
        <w:t xml:space="preserve">На х. Черединовский </w:t>
      </w:r>
      <w:r w:rsidRPr="000640A0">
        <w:t>комплекс соцкультбыта представлен следующими объектами:</w:t>
      </w:r>
    </w:p>
    <w:p w:rsidR="00472DA4" w:rsidRPr="000640A0" w:rsidRDefault="00472DA4" w:rsidP="00472DA4">
      <w:pPr>
        <w:pStyle w:val="af7"/>
      </w:pPr>
      <w:r w:rsidRPr="000640A0">
        <w:t>Учреждения здравоохранения</w:t>
      </w:r>
    </w:p>
    <w:p w:rsidR="00472DA4" w:rsidRPr="000640A0" w:rsidRDefault="00472DA4" w:rsidP="00472DA4">
      <w:pPr>
        <w:pStyle w:val="a5"/>
      </w:pPr>
      <w:r w:rsidRPr="000640A0">
        <w:t>ФАП, год ввода – 1993, степень износа здания – 15%;</w:t>
      </w:r>
    </w:p>
    <w:p w:rsidR="00472DA4" w:rsidRPr="000640A0" w:rsidRDefault="00472DA4" w:rsidP="00472DA4">
      <w:pPr>
        <w:pStyle w:val="af7"/>
      </w:pPr>
      <w:r w:rsidRPr="000640A0">
        <w:t>Учреждения культуры и искусства</w:t>
      </w:r>
    </w:p>
    <w:p w:rsidR="00472DA4" w:rsidRPr="000640A0" w:rsidRDefault="00472DA4" w:rsidP="00472DA4">
      <w:pPr>
        <w:pStyle w:val="a5"/>
      </w:pPr>
      <w:r w:rsidRPr="000640A0">
        <w:t>дом культуры - филиал МУК ДК «Эльдорадо»  на 80 мест, посещает 60 мест, год ввода - 1966;</w:t>
      </w:r>
    </w:p>
    <w:p w:rsidR="00472DA4" w:rsidRPr="000640A0" w:rsidRDefault="00472DA4" w:rsidP="00472DA4">
      <w:pPr>
        <w:pStyle w:val="af7"/>
      </w:pPr>
      <w:r w:rsidRPr="000640A0">
        <w:t>Предприятия торговли</w:t>
      </w:r>
    </w:p>
    <w:p w:rsidR="00472DA4" w:rsidRPr="000640A0" w:rsidRDefault="00472DA4" w:rsidP="00472DA4">
      <w:pPr>
        <w:pStyle w:val="a5"/>
      </w:pPr>
      <w:r>
        <w:t xml:space="preserve">2 </w:t>
      </w:r>
      <w:r w:rsidRPr="000640A0">
        <w:t>магазин</w:t>
      </w:r>
      <w:r>
        <w:t>а.</w:t>
      </w:r>
    </w:p>
    <w:p w:rsidR="00472DA4" w:rsidRPr="000640A0" w:rsidRDefault="00472DA4" w:rsidP="00472DA4">
      <w:pPr>
        <w:pStyle w:val="af7"/>
      </w:pPr>
      <w:r w:rsidRPr="00A25460">
        <w:t>Общественно-деловая зона сформирована на территории площадью 0,</w:t>
      </w:r>
      <w:r w:rsidRPr="000640A0">
        <w:t>6 га (в том числе за границей населенного пункта).</w:t>
      </w:r>
    </w:p>
    <w:p w:rsidR="00472DA4" w:rsidRPr="00472DA4" w:rsidRDefault="00472DA4" w:rsidP="00472DA4">
      <w:pPr>
        <w:pStyle w:val="af7"/>
      </w:pPr>
      <w:r w:rsidRPr="00472DA4">
        <w:t>с. Приозерное</w:t>
      </w:r>
    </w:p>
    <w:p w:rsidR="00472DA4" w:rsidRPr="000640A0" w:rsidRDefault="00472DA4" w:rsidP="00472DA4">
      <w:pPr>
        <w:pStyle w:val="af7"/>
      </w:pPr>
      <w:r w:rsidRPr="00A25460">
        <w:t>Объектов не расположено</w:t>
      </w:r>
      <w:r w:rsidRPr="000640A0">
        <w:t>, общественно-деловой зоны не сформировано.</w:t>
      </w:r>
    </w:p>
    <w:p w:rsidR="00472DA4" w:rsidRPr="000640A0" w:rsidRDefault="00472DA4" w:rsidP="00472DA4">
      <w:pPr>
        <w:pStyle w:val="af7"/>
      </w:pPr>
      <w:r w:rsidRPr="00A25460">
        <w:t>Расчет нормативной потребности в объектах со</w:t>
      </w:r>
      <w:r>
        <w:t>циальной сферы приведен в табличной форме (</w:t>
      </w:r>
      <w:r>
        <w:fldChar w:fldCharType="begin"/>
      </w:r>
      <w:r>
        <w:instrText xml:space="preserve"> REF _Ref259719649 \h </w:instrText>
      </w:r>
      <w:r>
        <w:fldChar w:fldCharType="separate"/>
      </w:r>
      <w:r w:rsidR="00B53B18">
        <w:t xml:space="preserve">Таблица </w:t>
      </w:r>
      <w:r w:rsidR="00B53B18">
        <w:rPr>
          <w:noProof/>
        </w:rPr>
        <w:t>2</w:t>
      </w:r>
      <w:r>
        <w:fldChar w:fldCharType="end"/>
      </w:r>
      <w:r>
        <w:t>)</w:t>
      </w:r>
      <w:r w:rsidRPr="000640A0">
        <w:t xml:space="preserve">. Расчет потребности населения с. Приозерное не приведен по причине малой </w:t>
      </w:r>
      <w:r>
        <w:t>численности населения</w:t>
      </w:r>
      <w:r w:rsidRPr="000640A0">
        <w:t>.</w:t>
      </w:r>
    </w:p>
    <w:p w:rsidR="00472DA4" w:rsidRPr="000640A0" w:rsidRDefault="00472DA4" w:rsidP="00472DA4">
      <w:pPr>
        <w:pStyle w:val="ae"/>
      </w:pPr>
      <w:bookmarkStart w:id="16" w:name="_Ref259719649"/>
      <w:r>
        <w:t xml:space="preserve">Таблица </w:t>
      </w:r>
      <w:fldSimple w:instr=" SEQ Таблица \* ARABIC ">
        <w:r w:rsidR="00B53B18">
          <w:rPr>
            <w:noProof/>
          </w:rPr>
          <w:t>2</w:t>
        </w:r>
      </w:fldSimple>
      <w:bookmarkEnd w:id="16"/>
      <w:r>
        <w:t xml:space="preserve"> </w:t>
      </w:r>
      <w:r w:rsidRPr="000640A0">
        <w:t>Расчет потребности населения в объектах социальной сферы на конец 2006 г.</w:t>
      </w:r>
      <w:r w:rsidR="00F712CA">
        <w:t xml:space="preserve"> </w:t>
      </w:r>
      <w:r w:rsidRPr="000640A0">
        <w:t xml:space="preserve">(численность населения п.г.т. Гирей -  6,4 тыс. чел., х. Черединовский – 124 чел.) </w:t>
      </w:r>
    </w:p>
    <w:tbl>
      <w:tblPr>
        <w:tblW w:w="9949" w:type="dxa"/>
        <w:tblInd w:w="93" w:type="dxa"/>
        <w:tblLook w:val="04A0" w:firstRow="1" w:lastRow="0" w:firstColumn="1" w:lastColumn="0" w:noHBand="0" w:noVBand="1"/>
      </w:tblPr>
      <w:tblGrid>
        <w:gridCol w:w="540"/>
        <w:gridCol w:w="4532"/>
        <w:gridCol w:w="806"/>
        <w:gridCol w:w="740"/>
        <w:gridCol w:w="981"/>
        <w:gridCol w:w="812"/>
        <w:gridCol w:w="557"/>
        <w:gridCol w:w="981"/>
      </w:tblGrid>
      <w:tr w:rsidR="00472DA4" w:rsidRPr="00973BD9" w:rsidTr="00472DA4">
        <w:trPr>
          <w:trHeight w:val="20"/>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
            </w:pPr>
            <w:r w:rsidRPr="00472DA4">
              <w:t>№ п/п</w:t>
            </w:r>
          </w:p>
        </w:tc>
        <w:tc>
          <w:tcPr>
            <w:tcW w:w="50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
            </w:pPr>
            <w:r w:rsidRPr="00472DA4">
              <w:t>Наименование, единица измерения</w:t>
            </w:r>
          </w:p>
          <w:p w:rsidR="00472DA4" w:rsidRPr="00472DA4" w:rsidRDefault="00472DA4" w:rsidP="00472DA4">
            <w:pPr>
              <w:pStyle w:val="af"/>
            </w:pPr>
          </w:p>
        </w:tc>
        <w:tc>
          <w:tcPr>
            <w:tcW w:w="2313" w:type="dxa"/>
            <w:gridSpan w:val="3"/>
            <w:tcBorders>
              <w:top w:val="single" w:sz="4" w:space="0" w:color="auto"/>
              <w:left w:val="nil"/>
              <w:bottom w:val="single" w:sz="4" w:space="0" w:color="auto"/>
              <w:right w:val="single" w:sz="4" w:space="0" w:color="auto"/>
            </w:tcBorders>
            <w:shd w:val="clear" w:color="auto" w:fill="auto"/>
            <w:vAlign w:val="center"/>
            <w:hideMark/>
          </w:tcPr>
          <w:p w:rsidR="00472DA4" w:rsidRPr="00472DA4" w:rsidRDefault="00472DA4" w:rsidP="00472DA4">
            <w:pPr>
              <w:pStyle w:val="af"/>
            </w:pPr>
            <w:r w:rsidRPr="00472DA4">
              <w:t>п.г.т Гирей</w:t>
            </w:r>
          </w:p>
        </w:tc>
        <w:tc>
          <w:tcPr>
            <w:tcW w:w="2092" w:type="dxa"/>
            <w:gridSpan w:val="3"/>
            <w:tcBorders>
              <w:top w:val="single" w:sz="4" w:space="0" w:color="auto"/>
              <w:left w:val="nil"/>
              <w:bottom w:val="single" w:sz="4" w:space="0" w:color="auto"/>
              <w:right w:val="single" w:sz="4" w:space="0" w:color="auto"/>
            </w:tcBorders>
            <w:shd w:val="clear" w:color="auto" w:fill="auto"/>
            <w:vAlign w:val="center"/>
            <w:hideMark/>
          </w:tcPr>
          <w:p w:rsidR="00472DA4" w:rsidRPr="00472DA4" w:rsidRDefault="00472DA4" w:rsidP="00472DA4">
            <w:pPr>
              <w:pStyle w:val="af"/>
            </w:pPr>
            <w:r w:rsidRPr="00472DA4">
              <w:t>х. Черединовский</w:t>
            </w:r>
          </w:p>
        </w:tc>
      </w:tr>
      <w:tr w:rsidR="00472DA4" w:rsidRPr="00973BD9" w:rsidTr="00472DA4">
        <w:trPr>
          <w:trHeight w:val="1972"/>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472DA4" w:rsidRPr="00472DA4" w:rsidRDefault="00472DA4" w:rsidP="00472DA4">
            <w:pPr>
              <w:pStyle w:val="af"/>
            </w:pPr>
          </w:p>
        </w:tc>
        <w:tc>
          <w:tcPr>
            <w:tcW w:w="5004" w:type="dxa"/>
            <w:vMerge/>
            <w:tcBorders>
              <w:top w:val="single" w:sz="4" w:space="0" w:color="auto"/>
              <w:left w:val="single" w:sz="4" w:space="0" w:color="auto"/>
              <w:bottom w:val="single" w:sz="4" w:space="0" w:color="auto"/>
              <w:right w:val="single" w:sz="4" w:space="0" w:color="auto"/>
            </w:tcBorders>
            <w:vAlign w:val="center"/>
            <w:hideMark/>
          </w:tcPr>
          <w:p w:rsidR="00472DA4" w:rsidRPr="00472DA4" w:rsidRDefault="00472DA4" w:rsidP="00472DA4">
            <w:pPr>
              <w:pStyle w:val="af"/>
            </w:pPr>
          </w:p>
        </w:tc>
        <w:tc>
          <w:tcPr>
            <w:tcW w:w="824" w:type="dxa"/>
            <w:tcBorders>
              <w:top w:val="single" w:sz="4" w:space="0" w:color="auto"/>
              <w:left w:val="nil"/>
              <w:bottom w:val="single" w:sz="4" w:space="0" w:color="auto"/>
              <w:right w:val="single" w:sz="4" w:space="0" w:color="auto"/>
            </w:tcBorders>
            <w:shd w:val="clear" w:color="auto" w:fill="auto"/>
            <w:textDirection w:val="btLr"/>
            <w:vAlign w:val="center"/>
            <w:hideMark/>
          </w:tcPr>
          <w:p w:rsidR="00472DA4" w:rsidRPr="00472DA4" w:rsidRDefault="00472DA4" w:rsidP="00472DA4">
            <w:pPr>
              <w:pStyle w:val="af"/>
            </w:pPr>
            <w:r w:rsidRPr="00472DA4">
              <w:t>Мощность действующего объекта</w:t>
            </w:r>
          </w:p>
        </w:tc>
        <w:tc>
          <w:tcPr>
            <w:tcW w:w="756" w:type="dxa"/>
            <w:tcBorders>
              <w:top w:val="single" w:sz="4" w:space="0" w:color="auto"/>
              <w:left w:val="nil"/>
              <w:bottom w:val="single" w:sz="4" w:space="0" w:color="auto"/>
              <w:right w:val="single" w:sz="4" w:space="0" w:color="auto"/>
            </w:tcBorders>
            <w:shd w:val="clear" w:color="auto" w:fill="auto"/>
            <w:textDirection w:val="btLr"/>
            <w:vAlign w:val="center"/>
            <w:hideMark/>
          </w:tcPr>
          <w:p w:rsidR="00472DA4" w:rsidRPr="00472DA4" w:rsidRDefault="00472DA4" w:rsidP="00472DA4">
            <w:pPr>
              <w:pStyle w:val="af"/>
            </w:pPr>
            <w:r w:rsidRPr="00472DA4">
              <w:t>Норма</w:t>
            </w:r>
          </w:p>
        </w:tc>
        <w:tc>
          <w:tcPr>
            <w:tcW w:w="733" w:type="dxa"/>
            <w:tcBorders>
              <w:top w:val="single" w:sz="4" w:space="0" w:color="auto"/>
              <w:left w:val="nil"/>
              <w:bottom w:val="single" w:sz="4" w:space="0" w:color="auto"/>
              <w:right w:val="single" w:sz="4" w:space="0" w:color="auto"/>
            </w:tcBorders>
            <w:shd w:val="clear" w:color="auto" w:fill="auto"/>
            <w:textDirection w:val="btLr"/>
            <w:vAlign w:val="center"/>
            <w:hideMark/>
          </w:tcPr>
          <w:p w:rsidR="00472DA4" w:rsidRPr="00472DA4" w:rsidRDefault="00472DA4" w:rsidP="00472DA4">
            <w:pPr>
              <w:pStyle w:val="af"/>
            </w:pPr>
            <w:r w:rsidRPr="00472DA4">
              <w:t xml:space="preserve">Оценка </w:t>
            </w:r>
          </w:p>
          <w:p w:rsidR="00472DA4" w:rsidRPr="00472DA4" w:rsidRDefault="00472DA4" w:rsidP="00472DA4">
            <w:pPr>
              <w:pStyle w:val="af"/>
            </w:pPr>
            <w:r w:rsidRPr="00472DA4">
              <w:t xml:space="preserve">(«+» -излишек, </w:t>
            </w:r>
          </w:p>
          <w:p w:rsidR="00472DA4" w:rsidRPr="00472DA4" w:rsidRDefault="00472DA4" w:rsidP="00472DA4">
            <w:pPr>
              <w:pStyle w:val="af"/>
            </w:pPr>
            <w:r w:rsidRPr="00472DA4">
              <w:t>«-» - дефицит)</w:t>
            </w:r>
          </w:p>
        </w:tc>
        <w:tc>
          <w:tcPr>
            <w:tcW w:w="861" w:type="dxa"/>
            <w:tcBorders>
              <w:top w:val="single" w:sz="4" w:space="0" w:color="auto"/>
              <w:left w:val="nil"/>
              <w:bottom w:val="single" w:sz="4" w:space="0" w:color="auto"/>
              <w:right w:val="single" w:sz="4" w:space="0" w:color="auto"/>
            </w:tcBorders>
            <w:shd w:val="clear" w:color="auto" w:fill="auto"/>
            <w:textDirection w:val="btLr"/>
            <w:vAlign w:val="center"/>
            <w:hideMark/>
          </w:tcPr>
          <w:p w:rsidR="00472DA4" w:rsidRPr="00472DA4" w:rsidRDefault="00472DA4" w:rsidP="00472DA4">
            <w:pPr>
              <w:pStyle w:val="af"/>
            </w:pPr>
            <w:r w:rsidRPr="00472DA4">
              <w:t>Мощность действующего объекта</w:t>
            </w:r>
          </w:p>
        </w:tc>
        <w:tc>
          <w:tcPr>
            <w:tcW w:w="569" w:type="dxa"/>
            <w:tcBorders>
              <w:top w:val="single" w:sz="4" w:space="0" w:color="auto"/>
              <w:left w:val="nil"/>
              <w:bottom w:val="single" w:sz="4" w:space="0" w:color="auto"/>
              <w:right w:val="single" w:sz="4" w:space="0" w:color="auto"/>
            </w:tcBorders>
            <w:shd w:val="clear" w:color="auto" w:fill="auto"/>
            <w:textDirection w:val="btLr"/>
            <w:vAlign w:val="center"/>
            <w:hideMark/>
          </w:tcPr>
          <w:p w:rsidR="00472DA4" w:rsidRPr="00472DA4" w:rsidRDefault="00472DA4" w:rsidP="00472DA4">
            <w:pPr>
              <w:pStyle w:val="af"/>
            </w:pPr>
            <w:r w:rsidRPr="00472DA4">
              <w:t>Норма</w:t>
            </w:r>
          </w:p>
        </w:tc>
        <w:tc>
          <w:tcPr>
            <w:tcW w:w="662" w:type="dxa"/>
            <w:tcBorders>
              <w:top w:val="single" w:sz="4" w:space="0" w:color="auto"/>
              <w:left w:val="nil"/>
              <w:bottom w:val="single" w:sz="4" w:space="0" w:color="auto"/>
              <w:right w:val="single" w:sz="4" w:space="0" w:color="auto"/>
            </w:tcBorders>
            <w:shd w:val="clear" w:color="auto" w:fill="auto"/>
            <w:textDirection w:val="btLr"/>
            <w:vAlign w:val="center"/>
            <w:hideMark/>
          </w:tcPr>
          <w:p w:rsidR="00472DA4" w:rsidRPr="00472DA4" w:rsidRDefault="00472DA4" w:rsidP="00472DA4">
            <w:pPr>
              <w:pStyle w:val="af"/>
            </w:pPr>
            <w:r w:rsidRPr="00472DA4">
              <w:t xml:space="preserve">Оценка </w:t>
            </w:r>
          </w:p>
          <w:p w:rsidR="00472DA4" w:rsidRPr="00472DA4" w:rsidRDefault="00472DA4" w:rsidP="00472DA4">
            <w:pPr>
              <w:pStyle w:val="af"/>
            </w:pPr>
            <w:r w:rsidRPr="00472DA4">
              <w:t xml:space="preserve">(«+» -излишек, </w:t>
            </w:r>
          </w:p>
          <w:p w:rsidR="00472DA4" w:rsidRPr="00472DA4" w:rsidRDefault="00472DA4" w:rsidP="00472DA4">
            <w:pPr>
              <w:pStyle w:val="af"/>
            </w:pPr>
            <w:r w:rsidRPr="00472DA4">
              <w:t>«-» - дефицит)</w:t>
            </w:r>
          </w:p>
        </w:tc>
      </w:tr>
      <w:tr w:rsidR="00472DA4" w:rsidRPr="00973BD9" w:rsidTr="00472DA4">
        <w:trPr>
          <w:trHeight w:val="20"/>
        </w:trPr>
        <w:tc>
          <w:tcPr>
            <w:tcW w:w="99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Учреждения образования</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Детские дошкольные учреждения, место</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155</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328</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-173</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10</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-10</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Школьные учреждения, учащийся</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685</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523</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+162</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15</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-15</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3</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Внешкольные учреждения, место</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52</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-52</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4</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Учебно-производственные комбинаты, мест</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42</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-42</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r>
      <w:tr w:rsidR="00472DA4" w:rsidRPr="00973BD9" w:rsidTr="00472DA4">
        <w:trPr>
          <w:trHeight w:val="20"/>
        </w:trPr>
        <w:tc>
          <w:tcPr>
            <w:tcW w:w="99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Учреждения здравоохранения</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5</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Амбулаторно - поликлинические учреждения*, посещение в смену</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250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118</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+132</w:t>
            </w:r>
          </w:p>
        </w:tc>
        <w:tc>
          <w:tcPr>
            <w:tcW w:w="2092" w:type="dxa"/>
            <w:gridSpan w:val="3"/>
            <w:tcBorders>
              <w:top w:val="single" w:sz="4" w:space="0" w:color="auto"/>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6</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Больничные учреждения*, койка</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25</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68</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-43</w:t>
            </w:r>
          </w:p>
        </w:tc>
        <w:tc>
          <w:tcPr>
            <w:tcW w:w="2092" w:type="dxa"/>
            <w:gridSpan w:val="3"/>
            <w:tcBorders>
              <w:top w:val="single" w:sz="4" w:space="0" w:color="auto"/>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7</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Фельдшерско-акушерские пункты, объект</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8</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Аптечные учреждения*, объект</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w:t>
            </w:r>
          </w:p>
        </w:tc>
        <w:tc>
          <w:tcPr>
            <w:tcW w:w="2092" w:type="dxa"/>
            <w:gridSpan w:val="3"/>
            <w:tcBorders>
              <w:top w:val="single" w:sz="4" w:space="0" w:color="auto"/>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9</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Станции (подстанции) скорой медицинской помощи*, автомобиль</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w:t>
            </w:r>
          </w:p>
        </w:tc>
        <w:tc>
          <w:tcPr>
            <w:tcW w:w="2092" w:type="dxa"/>
            <w:gridSpan w:val="3"/>
            <w:tcBorders>
              <w:top w:val="single" w:sz="4" w:space="0" w:color="auto"/>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w:t>
            </w:r>
          </w:p>
        </w:tc>
      </w:tr>
      <w:tr w:rsidR="00472DA4" w:rsidRPr="00973BD9" w:rsidTr="00472DA4">
        <w:trPr>
          <w:trHeight w:val="20"/>
        </w:trPr>
        <w:tc>
          <w:tcPr>
            <w:tcW w:w="99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Спортивные и физкультурно-оздоровительные сооружения</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10</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Спортивные залы общего пользования, кв.м площади пола</w:t>
            </w:r>
          </w:p>
        </w:tc>
        <w:tc>
          <w:tcPr>
            <w:tcW w:w="824" w:type="dxa"/>
            <w:tcBorders>
              <w:top w:val="nil"/>
              <w:left w:val="nil"/>
              <w:bottom w:val="single" w:sz="4" w:space="0" w:color="auto"/>
              <w:right w:val="single" w:sz="4" w:space="0" w:color="auto"/>
            </w:tcBorders>
            <w:shd w:val="clear" w:color="000000" w:fill="BFBFBF"/>
            <w:vAlign w:val="center"/>
            <w:hideMark/>
          </w:tcPr>
          <w:p w:rsidR="00472DA4" w:rsidRPr="00472DA4" w:rsidRDefault="00472DA4" w:rsidP="00472DA4">
            <w:pPr>
              <w:pStyle w:val="af0"/>
            </w:pPr>
            <w:r w:rsidRPr="00472DA4">
              <w:t>798</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514</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+284</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11</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Бассейны, кв. м зеркала воды</w:t>
            </w:r>
          </w:p>
        </w:tc>
        <w:tc>
          <w:tcPr>
            <w:tcW w:w="824" w:type="dxa"/>
            <w:tcBorders>
              <w:top w:val="single" w:sz="4" w:space="0" w:color="auto"/>
              <w:left w:val="nil"/>
              <w:bottom w:val="single" w:sz="4" w:space="0" w:color="auto"/>
              <w:right w:val="single" w:sz="4" w:space="0" w:color="auto"/>
            </w:tcBorders>
            <w:shd w:val="clear" w:color="000000" w:fill="auto"/>
            <w:vAlign w:val="center"/>
            <w:hideMark/>
          </w:tcPr>
          <w:p w:rsidR="00472DA4" w:rsidRPr="00472DA4" w:rsidRDefault="00472DA4" w:rsidP="00472DA4">
            <w:pPr>
              <w:pStyle w:val="af0"/>
            </w:pPr>
            <w:r w:rsidRPr="00472DA4">
              <w:t>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164</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-164</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12</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Спортивные плоскостные сооружения, га</w:t>
            </w:r>
          </w:p>
        </w:tc>
        <w:tc>
          <w:tcPr>
            <w:tcW w:w="824" w:type="dxa"/>
            <w:tcBorders>
              <w:top w:val="nil"/>
              <w:left w:val="nil"/>
              <w:bottom w:val="single" w:sz="4" w:space="0" w:color="auto"/>
              <w:right w:val="single" w:sz="4" w:space="0" w:color="auto"/>
            </w:tcBorders>
            <w:shd w:val="clear" w:color="000000" w:fill="BFBFBF"/>
            <w:vAlign w:val="center"/>
            <w:hideMark/>
          </w:tcPr>
          <w:p w:rsidR="00472DA4" w:rsidRPr="00472DA4" w:rsidRDefault="00472DA4" w:rsidP="00472DA4">
            <w:pPr>
              <w:pStyle w:val="af0"/>
            </w:pPr>
            <w:r w:rsidRPr="00472DA4">
              <w:t>2,0**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4,5</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-2,5</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0,1</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-0,1</w:t>
            </w:r>
          </w:p>
        </w:tc>
      </w:tr>
      <w:tr w:rsidR="00472DA4" w:rsidRPr="00973BD9" w:rsidTr="00472DA4">
        <w:trPr>
          <w:trHeight w:val="20"/>
        </w:trPr>
        <w:tc>
          <w:tcPr>
            <w:tcW w:w="99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Учреждения культуры и искусства</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13</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Клубные учреждения, посетительское место</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400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514</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-114</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80</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+80</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14</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Библиотечные учреждения, тыс.ед. хранения</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24,7</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29,5</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-4,8</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r>
      <w:tr w:rsidR="00472DA4" w:rsidRPr="00973BD9" w:rsidTr="00472DA4">
        <w:trPr>
          <w:trHeight w:val="20"/>
        </w:trPr>
        <w:tc>
          <w:tcPr>
            <w:tcW w:w="99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Предприятия торговли</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15</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Магазины, кв. м торговой площади</w:t>
            </w:r>
          </w:p>
        </w:tc>
        <w:tc>
          <w:tcPr>
            <w:tcW w:w="824" w:type="dxa"/>
            <w:tcBorders>
              <w:top w:val="nil"/>
              <w:left w:val="nil"/>
              <w:bottom w:val="single" w:sz="4" w:space="0" w:color="auto"/>
              <w:right w:val="single" w:sz="4" w:space="0" w:color="auto"/>
            </w:tcBorders>
            <w:shd w:val="clear" w:color="000000" w:fill="BFBFBF"/>
            <w:vAlign w:val="center"/>
            <w:hideMark/>
          </w:tcPr>
          <w:p w:rsidR="00472DA4" w:rsidRPr="00472DA4" w:rsidRDefault="00472DA4" w:rsidP="00472DA4">
            <w:pPr>
              <w:pStyle w:val="af0"/>
            </w:pPr>
            <w:r w:rsidRPr="00472DA4">
              <w:t>860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1798</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-938</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150</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37</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+113</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16</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 xml:space="preserve">Рыночные комплексы, кв.м торговой </w:t>
            </w:r>
            <w:r w:rsidRPr="00472DA4">
              <w:lastRenderedPageBreak/>
              <w:t xml:space="preserve">площади </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lastRenderedPageBreak/>
              <w:t>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257</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-257</w:t>
            </w:r>
          </w:p>
        </w:tc>
        <w:tc>
          <w:tcPr>
            <w:tcW w:w="2092" w:type="dxa"/>
            <w:gridSpan w:val="3"/>
            <w:tcBorders>
              <w:top w:val="single" w:sz="4" w:space="0" w:color="auto"/>
              <w:left w:val="nil"/>
              <w:bottom w:val="single" w:sz="4" w:space="0" w:color="auto"/>
              <w:right w:val="single" w:sz="4" w:space="0" w:color="000000"/>
            </w:tcBorders>
            <w:shd w:val="clear" w:color="auto" w:fill="auto"/>
            <w:vAlign w:val="center"/>
            <w:hideMark/>
          </w:tcPr>
          <w:p w:rsidR="00472DA4" w:rsidRPr="00472DA4" w:rsidRDefault="00472DA4" w:rsidP="00472DA4">
            <w:pPr>
              <w:pStyle w:val="af0"/>
            </w:pPr>
            <w:r w:rsidRPr="00472DA4">
              <w:t>-</w:t>
            </w:r>
          </w:p>
        </w:tc>
      </w:tr>
      <w:tr w:rsidR="00472DA4" w:rsidRPr="00973BD9" w:rsidTr="00472DA4">
        <w:trPr>
          <w:trHeight w:val="20"/>
        </w:trPr>
        <w:tc>
          <w:tcPr>
            <w:tcW w:w="99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Предприятия общественного питания</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17</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Предприятия общественного питания, место</w:t>
            </w:r>
          </w:p>
        </w:tc>
        <w:tc>
          <w:tcPr>
            <w:tcW w:w="824" w:type="dxa"/>
            <w:tcBorders>
              <w:top w:val="nil"/>
              <w:left w:val="nil"/>
              <w:bottom w:val="single" w:sz="4" w:space="0" w:color="auto"/>
              <w:right w:val="single" w:sz="4" w:space="0" w:color="auto"/>
            </w:tcBorders>
            <w:shd w:val="clear" w:color="000000" w:fill="BFBFBF"/>
            <w:vAlign w:val="center"/>
            <w:hideMark/>
          </w:tcPr>
          <w:p w:rsidR="00472DA4" w:rsidRPr="00472DA4" w:rsidRDefault="00472DA4" w:rsidP="00472DA4">
            <w:pPr>
              <w:pStyle w:val="af0"/>
            </w:pPr>
            <w:r w:rsidRPr="00472DA4">
              <w:t>70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257</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-187</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5</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-5</w:t>
            </w:r>
          </w:p>
        </w:tc>
      </w:tr>
      <w:tr w:rsidR="00472DA4" w:rsidRPr="00973BD9" w:rsidTr="00472DA4">
        <w:trPr>
          <w:trHeight w:val="20"/>
        </w:trPr>
        <w:tc>
          <w:tcPr>
            <w:tcW w:w="99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Предприятия бытового и коммунального обслуживания</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18</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Пункты бытового обслуживания, рабочее место</w:t>
            </w:r>
          </w:p>
        </w:tc>
        <w:tc>
          <w:tcPr>
            <w:tcW w:w="824" w:type="dxa"/>
            <w:tcBorders>
              <w:top w:val="nil"/>
              <w:left w:val="nil"/>
              <w:bottom w:val="single" w:sz="4" w:space="0" w:color="auto"/>
              <w:right w:val="single" w:sz="4" w:space="0" w:color="auto"/>
            </w:tcBorders>
            <w:shd w:val="clear" w:color="000000" w:fill="BFBFBF"/>
            <w:vAlign w:val="center"/>
            <w:hideMark/>
          </w:tcPr>
          <w:p w:rsidR="00472DA4" w:rsidRPr="00472DA4" w:rsidRDefault="00472DA4" w:rsidP="00472DA4">
            <w:pPr>
              <w:pStyle w:val="af0"/>
            </w:pPr>
            <w:r w:rsidRPr="00472DA4">
              <w:t>9</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58</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-49</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19</w:t>
            </w:r>
          </w:p>
        </w:tc>
        <w:tc>
          <w:tcPr>
            <w:tcW w:w="5004" w:type="dxa"/>
            <w:tcBorders>
              <w:top w:val="nil"/>
              <w:left w:val="nil"/>
              <w:bottom w:val="single" w:sz="4" w:space="0" w:color="auto"/>
              <w:right w:val="single" w:sz="4" w:space="0" w:color="auto"/>
            </w:tcBorders>
            <w:shd w:val="clear" w:color="000000" w:fill="FFFFFF"/>
            <w:vAlign w:val="center"/>
            <w:hideMark/>
          </w:tcPr>
          <w:p w:rsidR="00472DA4" w:rsidRPr="00472DA4" w:rsidRDefault="00472DA4" w:rsidP="00472DA4">
            <w:pPr>
              <w:pStyle w:val="af0"/>
            </w:pPr>
            <w:r w:rsidRPr="00472DA4">
              <w:t>Прачечные*, кг белья в смену</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788</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-788</w:t>
            </w:r>
          </w:p>
        </w:tc>
        <w:tc>
          <w:tcPr>
            <w:tcW w:w="2092" w:type="dxa"/>
            <w:gridSpan w:val="3"/>
            <w:tcBorders>
              <w:top w:val="single" w:sz="4" w:space="0" w:color="auto"/>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20</w:t>
            </w:r>
          </w:p>
        </w:tc>
        <w:tc>
          <w:tcPr>
            <w:tcW w:w="5004" w:type="dxa"/>
            <w:tcBorders>
              <w:top w:val="nil"/>
              <w:left w:val="nil"/>
              <w:bottom w:val="single" w:sz="4" w:space="0" w:color="auto"/>
              <w:right w:val="single" w:sz="4" w:space="0" w:color="auto"/>
            </w:tcBorders>
            <w:shd w:val="clear" w:color="000000" w:fill="FFFFFF"/>
            <w:vAlign w:val="center"/>
            <w:hideMark/>
          </w:tcPr>
          <w:p w:rsidR="00472DA4" w:rsidRPr="00472DA4" w:rsidRDefault="00472DA4" w:rsidP="00472DA4">
            <w:pPr>
              <w:pStyle w:val="af0"/>
            </w:pPr>
            <w:r w:rsidRPr="00472DA4">
              <w:t>Химчистки*, кг вещей в смену</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75</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-75</w:t>
            </w:r>
          </w:p>
        </w:tc>
        <w:tc>
          <w:tcPr>
            <w:tcW w:w="2092" w:type="dxa"/>
            <w:gridSpan w:val="3"/>
            <w:tcBorders>
              <w:top w:val="single" w:sz="4" w:space="0" w:color="auto"/>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21</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Бани, место</w:t>
            </w:r>
          </w:p>
        </w:tc>
        <w:tc>
          <w:tcPr>
            <w:tcW w:w="824" w:type="dxa"/>
            <w:tcBorders>
              <w:top w:val="nil"/>
              <w:left w:val="nil"/>
              <w:bottom w:val="single" w:sz="4" w:space="0" w:color="auto"/>
              <w:right w:val="single" w:sz="4" w:space="0" w:color="auto"/>
            </w:tcBorders>
            <w:shd w:val="clear" w:color="000000" w:fill="BFBFBF"/>
            <w:vAlign w:val="center"/>
            <w:hideMark/>
          </w:tcPr>
          <w:p w:rsidR="00472DA4" w:rsidRPr="00472DA4" w:rsidRDefault="00472DA4" w:rsidP="00472DA4">
            <w:pPr>
              <w:pStyle w:val="af0"/>
            </w:pPr>
            <w:r w:rsidRPr="00472DA4">
              <w:t>70</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32</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+38</w:t>
            </w:r>
          </w:p>
        </w:tc>
        <w:tc>
          <w:tcPr>
            <w:tcW w:w="861"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569"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w:t>
            </w:r>
          </w:p>
        </w:tc>
        <w:tc>
          <w:tcPr>
            <w:tcW w:w="662"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w:t>
            </w:r>
          </w:p>
        </w:tc>
      </w:tr>
      <w:tr w:rsidR="00472DA4" w:rsidRPr="00973BD9" w:rsidTr="00472DA4">
        <w:trPr>
          <w:trHeight w:val="20"/>
        </w:trPr>
        <w:tc>
          <w:tcPr>
            <w:tcW w:w="99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 xml:space="preserve">Кредитно-финансовые учреждения </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22</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Отделения и филиалы сберегательного банка*, операционное место</w:t>
            </w:r>
          </w:p>
        </w:tc>
        <w:tc>
          <w:tcPr>
            <w:tcW w:w="824" w:type="dxa"/>
            <w:tcBorders>
              <w:top w:val="nil"/>
              <w:left w:val="nil"/>
              <w:bottom w:val="single" w:sz="4" w:space="0" w:color="auto"/>
              <w:right w:val="single" w:sz="4" w:space="0" w:color="auto"/>
            </w:tcBorders>
            <w:shd w:val="clear" w:color="000000" w:fill="BFBFBF"/>
            <w:vAlign w:val="center"/>
            <w:hideMark/>
          </w:tcPr>
          <w:p w:rsidR="00472DA4" w:rsidRPr="00472DA4" w:rsidRDefault="00472DA4" w:rsidP="00472DA4">
            <w:pPr>
              <w:pStyle w:val="af0"/>
            </w:pPr>
            <w:r w:rsidRPr="00472DA4">
              <w:t>4</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4</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2092" w:type="dxa"/>
            <w:gridSpan w:val="3"/>
            <w:tcBorders>
              <w:top w:val="single" w:sz="4" w:space="0" w:color="auto"/>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w:t>
            </w:r>
          </w:p>
        </w:tc>
      </w:tr>
      <w:tr w:rsidR="00472DA4" w:rsidRPr="00973BD9" w:rsidTr="00472DA4">
        <w:trPr>
          <w:trHeight w:val="20"/>
        </w:trPr>
        <w:tc>
          <w:tcPr>
            <w:tcW w:w="99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Отделения связи</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23</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Отделения связи*, объект</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3</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w:t>
            </w:r>
          </w:p>
        </w:tc>
        <w:tc>
          <w:tcPr>
            <w:tcW w:w="2092" w:type="dxa"/>
            <w:gridSpan w:val="3"/>
            <w:tcBorders>
              <w:top w:val="single" w:sz="4" w:space="0" w:color="auto"/>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w:t>
            </w:r>
          </w:p>
        </w:tc>
      </w:tr>
      <w:tr w:rsidR="00472DA4" w:rsidRPr="00973BD9" w:rsidTr="00472DA4">
        <w:trPr>
          <w:trHeight w:val="20"/>
        </w:trPr>
        <w:tc>
          <w:tcPr>
            <w:tcW w:w="99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Учреждения жилищно-коммунального хозяйства</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24</w:t>
            </w:r>
          </w:p>
        </w:tc>
        <w:tc>
          <w:tcPr>
            <w:tcW w:w="5004" w:type="dxa"/>
            <w:tcBorders>
              <w:top w:val="nil"/>
              <w:left w:val="nil"/>
              <w:bottom w:val="nil"/>
              <w:right w:val="single" w:sz="4" w:space="0" w:color="auto"/>
            </w:tcBorders>
            <w:shd w:val="clear" w:color="auto" w:fill="auto"/>
            <w:vAlign w:val="center"/>
            <w:hideMark/>
          </w:tcPr>
          <w:p w:rsidR="00472DA4" w:rsidRPr="00472DA4" w:rsidRDefault="00472DA4" w:rsidP="00472DA4">
            <w:pPr>
              <w:pStyle w:val="af0"/>
            </w:pPr>
            <w:r w:rsidRPr="00472DA4">
              <w:t>Гостиницы*, место</w:t>
            </w:r>
          </w:p>
        </w:tc>
        <w:tc>
          <w:tcPr>
            <w:tcW w:w="824" w:type="dxa"/>
            <w:tcBorders>
              <w:top w:val="nil"/>
              <w:left w:val="nil"/>
              <w:bottom w:val="nil"/>
              <w:right w:val="single" w:sz="4" w:space="0" w:color="auto"/>
            </w:tcBorders>
            <w:shd w:val="clear" w:color="auto" w:fill="auto"/>
            <w:vAlign w:val="center"/>
            <w:hideMark/>
          </w:tcPr>
          <w:p w:rsidR="00472DA4" w:rsidRPr="00472DA4" w:rsidRDefault="00472DA4" w:rsidP="00472DA4">
            <w:pPr>
              <w:pStyle w:val="af0"/>
            </w:pPr>
            <w:r w:rsidRPr="00472DA4">
              <w:t>0</w:t>
            </w:r>
          </w:p>
        </w:tc>
        <w:tc>
          <w:tcPr>
            <w:tcW w:w="756" w:type="dxa"/>
            <w:tcBorders>
              <w:top w:val="nil"/>
              <w:left w:val="nil"/>
              <w:bottom w:val="nil"/>
              <w:right w:val="single" w:sz="4" w:space="0" w:color="auto"/>
            </w:tcBorders>
            <w:shd w:val="clear" w:color="auto" w:fill="auto"/>
            <w:vAlign w:val="center"/>
            <w:hideMark/>
          </w:tcPr>
          <w:p w:rsidR="00472DA4" w:rsidRPr="00472DA4" w:rsidRDefault="00472DA4" w:rsidP="00472DA4">
            <w:pPr>
              <w:pStyle w:val="af0"/>
            </w:pPr>
            <w:r w:rsidRPr="00472DA4">
              <w:t>39</w:t>
            </w:r>
          </w:p>
        </w:tc>
        <w:tc>
          <w:tcPr>
            <w:tcW w:w="733" w:type="dxa"/>
            <w:tcBorders>
              <w:top w:val="nil"/>
              <w:left w:val="nil"/>
              <w:bottom w:val="nil"/>
              <w:right w:val="single" w:sz="4" w:space="0" w:color="auto"/>
            </w:tcBorders>
            <w:shd w:val="clear" w:color="auto" w:fill="auto"/>
            <w:vAlign w:val="center"/>
            <w:hideMark/>
          </w:tcPr>
          <w:p w:rsidR="00472DA4" w:rsidRPr="00472DA4" w:rsidRDefault="00472DA4" w:rsidP="00472DA4">
            <w:pPr>
              <w:pStyle w:val="af0"/>
            </w:pPr>
            <w:r w:rsidRPr="00472DA4">
              <w:t>-39</w:t>
            </w:r>
          </w:p>
        </w:tc>
        <w:tc>
          <w:tcPr>
            <w:tcW w:w="2092" w:type="dxa"/>
            <w:gridSpan w:val="3"/>
            <w:tcBorders>
              <w:top w:val="single" w:sz="4" w:space="0" w:color="auto"/>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w:t>
            </w:r>
          </w:p>
        </w:tc>
      </w:tr>
      <w:tr w:rsidR="00472DA4" w:rsidRPr="00973BD9" w:rsidTr="00472DA4">
        <w:trPr>
          <w:trHeight w:val="20"/>
        </w:trPr>
        <w:tc>
          <w:tcPr>
            <w:tcW w:w="540" w:type="dxa"/>
            <w:vMerge w:val="restart"/>
            <w:tcBorders>
              <w:top w:val="nil"/>
              <w:left w:val="single" w:sz="4" w:space="0" w:color="auto"/>
              <w:bottom w:val="single" w:sz="4" w:space="0" w:color="auto"/>
              <w:right w:val="nil"/>
            </w:tcBorders>
            <w:shd w:val="clear" w:color="auto" w:fill="auto"/>
            <w:vAlign w:val="center"/>
            <w:hideMark/>
          </w:tcPr>
          <w:p w:rsidR="00472DA4" w:rsidRPr="00472DA4" w:rsidRDefault="00472DA4" w:rsidP="00472DA4">
            <w:pPr>
              <w:pStyle w:val="af0"/>
            </w:pPr>
            <w:r w:rsidRPr="00472DA4">
              <w:t>25</w:t>
            </w:r>
          </w:p>
        </w:tc>
        <w:tc>
          <w:tcPr>
            <w:tcW w:w="5004" w:type="dxa"/>
            <w:tcBorders>
              <w:top w:val="single" w:sz="4" w:space="0" w:color="auto"/>
              <w:left w:val="single" w:sz="4" w:space="0" w:color="auto"/>
              <w:bottom w:val="nil"/>
              <w:right w:val="single" w:sz="4" w:space="0" w:color="auto"/>
            </w:tcBorders>
            <w:shd w:val="clear" w:color="auto" w:fill="auto"/>
            <w:vAlign w:val="center"/>
            <w:hideMark/>
          </w:tcPr>
          <w:p w:rsidR="00472DA4" w:rsidRPr="00472DA4" w:rsidRDefault="00472DA4" w:rsidP="00472DA4">
            <w:pPr>
              <w:pStyle w:val="af0"/>
            </w:pPr>
            <w:r w:rsidRPr="00472DA4">
              <w:t>Пожарные депо*, объект/</w:t>
            </w:r>
          </w:p>
        </w:tc>
        <w:tc>
          <w:tcPr>
            <w:tcW w:w="824" w:type="dxa"/>
            <w:tcBorders>
              <w:top w:val="single" w:sz="4" w:space="0" w:color="auto"/>
              <w:left w:val="nil"/>
              <w:bottom w:val="nil"/>
              <w:right w:val="single" w:sz="4" w:space="0" w:color="auto"/>
            </w:tcBorders>
            <w:shd w:val="clear" w:color="auto" w:fill="auto"/>
            <w:vAlign w:val="center"/>
            <w:hideMark/>
          </w:tcPr>
          <w:p w:rsidR="00472DA4" w:rsidRPr="00472DA4" w:rsidRDefault="00472DA4" w:rsidP="00472DA4">
            <w:pPr>
              <w:pStyle w:val="af0"/>
            </w:pPr>
            <w:r w:rsidRPr="00472DA4">
              <w:t>1/</w:t>
            </w:r>
          </w:p>
        </w:tc>
        <w:tc>
          <w:tcPr>
            <w:tcW w:w="756" w:type="dxa"/>
            <w:tcBorders>
              <w:top w:val="single" w:sz="4" w:space="0" w:color="auto"/>
              <w:left w:val="nil"/>
              <w:bottom w:val="nil"/>
              <w:right w:val="single" w:sz="4" w:space="0" w:color="auto"/>
            </w:tcBorders>
            <w:shd w:val="clear" w:color="auto" w:fill="auto"/>
            <w:vAlign w:val="center"/>
            <w:hideMark/>
          </w:tcPr>
          <w:p w:rsidR="00472DA4" w:rsidRPr="00472DA4" w:rsidRDefault="00472DA4" w:rsidP="00472DA4">
            <w:pPr>
              <w:pStyle w:val="af0"/>
            </w:pPr>
            <w:r w:rsidRPr="00472DA4">
              <w:t>1/</w:t>
            </w:r>
          </w:p>
        </w:tc>
        <w:tc>
          <w:tcPr>
            <w:tcW w:w="733" w:type="dxa"/>
            <w:tcBorders>
              <w:top w:val="single" w:sz="4" w:space="0" w:color="auto"/>
              <w:left w:val="nil"/>
              <w:bottom w:val="nil"/>
              <w:right w:val="single" w:sz="4" w:space="0" w:color="auto"/>
            </w:tcBorders>
            <w:shd w:val="clear" w:color="auto" w:fill="auto"/>
            <w:vAlign w:val="center"/>
            <w:hideMark/>
          </w:tcPr>
          <w:p w:rsidR="00472DA4" w:rsidRPr="00472DA4" w:rsidRDefault="00472DA4" w:rsidP="00472DA4">
            <w:pPr>
              <w:pStyle w:val="af0"/>
            </w:pPr>
            <w:r w:rsidRPr="00472DA4">
              <w:t>0/</w:t>
            </w:r>
          </w:p>
        </w:tc>
        <w:tc>
          <w:tcPr>
            <w:tcW w:w="2092" w:type="dxa"/>
            <w:gridSpan w:val="3"/>
            <w:vMerge w:val="restart"/>
            <w:tcBorders>
              <w:top w:val="single" w:sz="4" w:space="0" w:color="auto"/>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w:t>
            </w:r>
          </w:p>
        </w:tc>
      </w:tr>
      <w:tr w:rsidR="00472DA4" w:rsidRPr="00973BD9" w:rsidTr="00472DA4">
        <w:trPr>
          <w:trHeight w:val="20"/>
        </w:trPr>
        <w:tc>
          <w:tcPr>
            <w:tcW w:w="540" w:type="dxa"/>
            <w:vMerge/>
            <w:tcBorders>
              <w:top w:val="nil"/>
              <w:left w:val="single" w:sz="4" w:space="0" w:color="auto"/>
              <w:bottom w:val="single" w:sz="4" w:space="0" w:color="auto"/>
              <w:right w:val="nil"/>
            </w:tcBorders>
            <w:vAlign w:val="center"/>
            <w:hideMark/>
          </w:tcPr>
          <w:p w:rsidR="00472DA4" w:rsidRPr="00472DA4" w:rsidRDefault="00472DA4" w:rsidP="00472DA4">
            <w:pPr>
              <w:pStyle w:val="af0"/>
            </w:pPr>
          </w:p>
        </w:tc>
        <w:tc>
          <w:tcPr>
            <w:tcW w:w="5004"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автомобиль</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6</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-4</w:t>
            </w:r>
          </w:p>
        </w:tc>
        <w:tc>
          <w:tcPr>
            <w:tcW w:w="2092" w:type="dxa"/>
            <w:gridSpan w:val="3"/>
            <w:vMerge/>
            <w:tcBorders>
              <w:top w:val="nil"/>
              <w:left w:val="nil"/>
              <w:bottom w:val="single" w:sz="4" w:space="0" w:color="auto"/>
              <w:right w:val="single" w:sz="4" w:space="0" w:color="auto"/>
            </w:tcBorders>
            <w:vAlign w:val="center"/>
            <w:hideMark/>
          </w:tcPr>
          <w:p w:rsidR="00472DA4" w:rsidRPr="00472DA4" w:rsidRDefault="00472DA4" w:rsidP="00472DA4">
            <w:pPr>
              <w:pStyle w:val="af0"/>
            </w:pPr>
          </w:p>
        </w:tc>
      </w:tr>
      <w:tr w:rsidR="00472DA4" w:rsidRPr="00973BD9" w:rsidTr="00472DA4">
        <w:trPr>
          <w:trHeight w:val="20"/>
        </w:trPr>
        <w:tc>
          <w:tcPr>
            <w:tcW w:w="994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Учреждения управления</w:t>
            </w:r>
          </w:p>
        </w:tc>
      </w:tr>
      <w:tr w:rsidR="00472DA4" w:rsidRPr="00973BD9" w:rsidTr="00472DA4">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26</w:t>
            </w:r>
          </w:p>
        </w:tc>
        <w:tc>
          <w:tcPr>
            <w:tcW w:w="500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Администрация*, объект</w:t>
            </w:r>
          </w:p>
        </w:tc>
        <w:tc>
          <w:tcPr>
            <w:tcW w:w="824"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w:t>
            </w:r>
          </w:p>
        </w:tc>
        <w:tc>
          <w:tcPr>
            <w:tcW w:w="756"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1</w:t>
            </w:r>
          </w:p>
        </w:tc>
        <w:tc>
          <w:tcPr>
            <w:tcW w:w="733" w:type="dxa"/>
            <w:tcBorders>
              <w:top w:val="nil"/>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0</w:t>
            </w:r>
          </w:p>
        </w:tc>
        <w:tc>
          <w:tcPr>
            <w:tcW w:w="2092" w:type="dxa"/>
            <w:gridSpan w:val="3"/>
            <w:tcBorders>
              <w:top w:val="single" w:sz="4" w:space="0" w:color="auto"/>
              <w:left w:val="nil"/>
              <w:bottom w:val="single" w:sz="4" w:space="0" w:color="auto"/>
              <w:right w:val="single" w:sz="4" w:space="0" w:color="auto"/>
            </w:tcBorders>
            <w:shd w:val="clear" w:color="auto" w:fill="auto"/>
            <w:vAlign w:val="center"/>
            <w:hideMark/>
          </w:tcPr>
          <w:p w:rsidR="00472DA4" w:rsidRPr="00472DA4" w:rsidRDefault="00472DA4" w:rsidP="00472DA4">
            <w:pPr>
              <w:pStyle w:val="af0"/>
            </w:pPr>
            <w:r w:rsidRPr="00472DA4">
              <w:t>-</w:t>
            </w:r>
          </w:p>
        </w:tc>
      </w:tr>
    </w:tbl>
    <w:p w:rsidR="00472DA4" w:rsidRPr="00472DA4" w:rsidRDefault="00472DA4" w:rsidP="00472DA4">
      <w:r w:rsidRPr="00472DA4">
        <w:t xml:space="preserve">Примечание. </w:t>
      </w:r>
    </w:p>
    <w:tbl>
      <w:tblPr>
        <w:tblW w:w="10065" w:type="dxa"/>
        <w:tblInd w:w="108" w:type="dxa"/>
        <w:tblLook w:val="04A0" w:firstRow="1" w:lastRow="0" w:firstColumn="1" w:lastColumn="0" w:noHBand="0" w:noVBand="1"/>
      </w:tblPr>
      <w:tblGrid>
        <w:gridCol w:w="817"/>
        <w:gridCol w:w="9248"/>
      </w:tblGrid>
      <w:tr w:rsidR="00472DA4" w:rsidRPr="00973BD9" w:rsidTr="00472DA4">
        <w:trPr>
          <w:trHeight w:val="20"/>
          <w:tblHeader/>
        </w:trPr>
        <w:tc>
          <w:tcPr>
            <w:tcW w:w="81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72DA4" w:rsidRPr="00472DA4" w:rsidRDefault="00472DA4" w:rsidP="00472DA4"/>
        </w:tc>
        <w:tc>
          <w:tcPr>
            <w:tcW w:w="9248" w:type="dxa"/>
            <w:tcBorders>
              <w:top w:val="nil"/>
              <w:left w:val="nil"/>
              <w:right w:val="nil"/>
            </w:tcBorders>
            <w:shd w:val="clear" w:color="auto" w:fill="auto"/>
            <w:vAlign w:val="center"/>
            <w:hideMark/>
          </w:tcPr>
          <w:p w:rsidR="00472DA4" w:rsidRPr="00472DA4" w:rsidRDefault="00472DA4" w:rsidP="00472DA4">
            <w:r w:rsidRPr="00472DA4">
              <w:t>- мощность объекта определена методом экспертной оценки;</w:t>
            </w:r>
          </w:p>
        </w:tc>
      </w:tr>
      <w:tr w:rsidR="00472DA4" w:rsidRPr="00973BD9" w:rsidTr="00472DA4">
        <w:trPr>
          <w:trHeight w:val="20"/>
          <w:tblHeader/>
        </w:trPr>
        <w:tc>
          <w:tcPr>
            <w:tcW w:w="817" w:type="dxa"/>
            <w:shd w:val="clear" w:color="auto" w:fill="auto"/>
            <w:vAlign w:val="center"/>
            <w:hideMark/>
          </w:tcPr>
          <w:p w:rsidR="00472DA4" w:rsidRPr="00472DA4" w:rsidRDefault="00472DA4" w:rsidP="00472DA4">
            <w:r w:rsidRPr="00472DA4">
              <w:t>*</w:t>
            </w:r>
          </w:p>
        </w:tc>
        <w:tc>
          <w:tcPr>
            <w:tcW w:w="9248" w:type="dxa"/>
            <w:tcBorders>
              <w:left w:val="nil"/>
              <w:right w:val="nil"/>
            </w:tcBorders>
            <w:shd w:val="clear" w:color="auto" w:fill="auto"/>
            <w:vAlign w:val="center"/>
            <w:hideMark/>
          </w:tcPr>
          <w:p w:rsidR="00472DA4" w:rsidRPr="00472DA4" w:rsidRDefault="00472DA4" w:rsidP="00472DA4">
            <w:r w:rsidRPr="00472DA4">
              <w:t>- объект рассчитан на потребность городского  поселения;</w:t>
            </w:r>
          </w:p>
        </w:tc>
      </w:tr>
      <w:tr w:rsidR="00472DA4" w:rsidRPr="00973BD9" w:rsidTr="00472DA4">
        <w:trPr>
          <w:trHeight w:val="20"/>
          <w:tblHeader/>
        </w:trPr>
        <w:tc>
          <w:tcPr>
            <w:tcW w:w="817" w:type="dxa"/>
            <w:shd w:val="clear" w:color="auto" w:fill="auto"/>
            <w:vAlign w:val="center"/>
            <w:hideMark/>
          </w:tcPr>
          <w:p w:rsidR="00472DA4" w:rsidRPr="00472DA4" w:rsidRDefault="00472DA4" w:rsidP="00472DA4">
            <w:r w:rsidRPr="00472DA4">
              <w:t>**</w:t>
            </w:r>
          </w:p>
        </w:tc>
        <w:tc>
          <w:tcPr>
            <w:tcW w:w="9248" w:type="dxa"/>
            <w:tcBorders>
              <w:left w:val="nil"/>
              <w:bottom w:val="nil"/>
              <w:right w:val="nil"/>
            </w:tcBorders>
            <w:shd w:val="clear" w:color="auto" w:fill="auto"/>
            <w:vAlign w:val="center"/>
            <w:hideMark/>
          </w:tcPr>
          <w:p w:rsidR="00472DA4" w:rsidRPr="00472DA4" w:rsidRDefault="00472DA4" w:rsidP="00472DA4">
            <w:r w:rsidRPr="00472DA4">
              <w:t xml:space="preserve">- в расчете учтены спортивная площадка и футбольное поле, расположенное за границей п.г.т. Гирей. </w:t>
            </w:r>
          </w:p>
        </w:tc>
      </w:tr>
    </w:tbl>
    <w:p w:rsidR="00472DA4" w:rsidRPr="000640A0" w:rsidRDefault="00472DA4" w:rsidP="00472DA4">
      <w:pPr>
        <w:pStyle w:val="af7"/>
      </w:pPr>
      <w:r w:rsidRPr="000640A0">
        <w:t>Анализ количественных и качественных характеристик действующих объектов социальной инфраструктуры городского поселения позволяет сделать следующие выводы:</w:t>
      </w:r>
    </w:p>
    <w:p w:rsidR="00472DA4" w:rsidRPr="000640A0" w:rsidRDefault="00472DA4" w:rsidP="00472DA4">
      <w:pPr>
        <w:pStyle w:val="af7"/>
      </w:pPr>
      <w:r w:rsidRPr="000640A0">
        <w:t>1.  Наличие объектов, расположенных в ветхих зданиях:</w:t>
      </w:r>
    </w:p>
    <w:p w:rsidR="00472DA4" w:rsidRPr="00472DA4" w:rsidRDefault="00472DA4" w:rsidP="00472DA4">
      <w:pPr>
        <w:pStyle w:val="af7"/>
      </w:pPr>
      <w:r w:rsidRPr="00472DA4">
        <w:t>п.г.т. Гирей</w:t>
      </w:r>
    </w:p>
    <w:p w:rsidR="00472DA4" w:rsidRPr="000640A0" w:rsidRDefault="00472DA4" w:rsidP="00472DA4">
      <w:pPr>
        <w:pStyle w:val="a5"/>
      </w:pPr>
      <w:r w:rsidRPr="000640A0">
        <w:t>детский сад-ясли с кухней;</w:t>
      </w:r>
    </w:p>
    <w:p w:rsidR="00472DA4" w:rsidRPr="000640A0" w:rsidRDefault="00472DA4" w:rsidP="00472DA4">
      <w:pPr>
        <w:pStyle w:val="a5"/>
      </w:pPr>
      <w:r w:rsidRPr="000640A0">
        <w:t>МДОУ №18;</w:t>
      </w:r>
    </w:p>
    <w:p w:rsidR="00472DA4" w:rsidRPr="000640A0" w:rsidRDefault="00472DA4" w:rsidP="00472DA4">
      <w:pPr>
        <w:pStyle w:val="a5"/>
      </w:pPr>
      <w:r w:rsidRPr="000640A0">
        <w:t>спортивный зал (при школе).</w:t>
      </w:r>
    </w:p>
    <w:p w:rsidR="00472DA4" w:rsidRPr="00A25460" w:rsidRDefault="00472DA4" w:rsidP="00472DA4">
      <w:pPr>
        <w:pStyle w:val="af7"/>
      </w:pPr>
      <w:r w:rsidRPr="00A25460">
        <w:t>2. Разрушенные здания</w:t>
      </w:r>
    </w:p>
    <w:p w:rsidR="00472DA4" w:rsidRPr="000640A0" w:rsidRDefault="00472DA4" w:rsidP="00472DA4">
      <w:pPr>
        <w:pStyle w:val="af7"/>
      </w:pPr>
      <w:r w:rsidRPr="000640A0">
        <w:t>Территория городского поселения вне границ населенных пунктов</w:t>
      </w:r>
    </w:p>
    <w:p w:rsidR="00472DA4" w:rsidRPr="000640A0" w:rsidRDefault="00472DA4" w:rsidP="00472DA4">
      <w:pPr>
        <w:pStyle w:val="a5"/>
      </w:pPr>
      <w:r>
        <w:t>магазин.</w:t>
      </w:r>
    </w:p>
    <w:p w:rsidR="00472DA4" w:rsidRPr="00472DA4" w:rsidRDefault="00472DA4" w:rsidP="00472DA4">
      <w:pPr>
        <w:pStyle w:val="af7"/>
      </w:pPr>
      <w:r w:rsidRPr="00472DA4">
        <w:t>п.г.т. Гирей</w:t>
      </w:r>
    </w:p>
    <w:p w:rsidR="00472DA4" w:rsidRPr="000640A0" w:rsidRDefault="00472DA4" w:rsidP="00472DA4">
      <w:pPr>
        <w:pStyle w:val="a5"/>
      </w:pPr>
      <w:r w:rsidRPr="00A25460">
        <w:t>тир;</w:t>
      </w:r>
    </w:p>
    <w:p w:rsidR="00472DA4" w:rsidRPr="000640A0" w:rsidRDefault="00472DA4" w:rsidP="00472DA4">
      <w:pPr>
        <w:pStyle w:val="a5"/>
      </w:pPr>
      <w:r w:rsidRPr="00A25460">
        <w:t>магазин.</w:t>
      </w:r>
    </w:p>
    <w:p w:rsidR="00472DA4" w:rsidRPr="000640A0" w:rsidRDefault="00472DA4" w:rsidP="00472DA4">
      <w:pPr>
        <w:pStyle w:val="af7"/>
      </w:pPr>
      <w:r w:rsidRPr="000640A0">
        <w:t>2. Наличие объектов, не функционирующих в настоящее время по назначению:</w:t>
      </w:r>
    </w:p>
    <w:p w:rsidR="00472DA4" w:rsidRPr="000640A0" w:rsidRDefault="00472DA4" w:rsidP="00472DA4">
      <w:pPr>
        <w:pStyle w:val="af7"/>
      </w:pPr>
      <w:r w:rsidRPr="000640A0">
        <w:t>Территория городского поселения вне границ населенных пунктов</w:t>
      </w:r>
    </w:p>
    <w:p w:rsidR="00472DA4" w:rsidRPr="000640A0" w:rsidRDefault="00472DA4" w:rsidP="00472DA4">
      <w:pPr>
        <w:pStyle w:val="a5"/>
      </w:pPr>
      <w:r w:rsidRPr="000640A0">
        <w:lastRenderedPageBreak/>
        <w:t>столовая.</w:t>
      </w:r>
    </w:p>
    <w:p w:rsidR="00472DA4" w:rsidRPr="00472DA4" w:rsidRDefault="00472DA4" w:rsidP="00472DA4">
      <w:pPr>
        <w:pStyle w:val="af7"/>
      </w:pPr>
      <w:r w:rsidRPr="00472DA4">
        <w:t>п.г.т. Гирей</w:t>
      </w:r>
    </w:p>
    <w:p w:rsidR="00472DA4" w:rsidRPr="00A25460" w:rsidRDefault="00472DA4" w:rsidP="00472DA4">
      <w:pPr>
        <w:pStyle w:val="a5"/>
      </w:pPr>
      <w:r w:rsidRPr="00A25460">
        <w:t>детский сад-ясли;</w:t>
      </w:r>
    </w:p>
    <w:p w:rsidR="00472DA4" w:rsidRPr="000640A0" w:rsidRDefault="00472DA4" w:rsidP="00472DA4">
      <w:pPr>
        <w:pStyle w:val="a5"/>
      </w:pPr>
      <w:r w:rsidRPr="00A25460">
        <w:t xml:space="preserve">летний </w:t>
      </w:r>
      <w:r w:rsidRPr="000640A0">
        <w:t>клуб;</w:t>
      </w:r>
    </w:p>
    <w:p w:rsidR="00472DA4" w:rsidRPr="000640A0" w:rsidRDefault="00472DA4" w:rsidP="00472DA4">
      <w:pPr>
        <w:pStyle w:val="a5"/>
      </w:pPr>
      <w:r w:rsidRPr="000640A0">
        <w:t>торговый павильон;</w:t>
      </w:r>
    </w:p>
    <w:p w:rsidR="00472DA4" w:rsidRPr="000640A0" w:rsidRDefault="00472DA4" w:rsidP="00472DA4">
      <w:pPr>
        <w:pStyle w:val="a5"/>
      </w:pPr>
      <w:r w:rsidRPr="000640A0">
        <w:t>2 ларька;</w:t>
      </w:r>
    </w:p>
    <w:p w:rsidR="00472DA4" w:rsidRPr="000640A0" w:rsidRDefault="00472DA4" w:rsidP="00472DA4">
      <w:pPr>
        <w:pStyle w:val="a5"/>
      </w:pPr>
      <w:r w:rsidRPr="000640A0">
        <w:t>2 магазина;</w:t>
      </w:r>
    </w:p>
    <w:p w:rsidR="00472DA4" w:rsidRPr="000640A0" w:rsidRDefault="00472DA4" w:rsidP="00472DA4">
      <w:pPr>
        <w:pStyle w:val="a5"/>
      </w:pPr>
      <w:r w:rsidRPr="000640A0">
        <w:t>административное здание ОАО «БХЗ-Кавказкий», контора Агрокомплекса Прикубанский;</w:t>
      </w:r>
    </w:p>
    <w:p w:rsidR="00472DA4" w:rsidRPr="000640A0" w:rsidRDefault="00472DA4" w:rsidP="00472DA4">
      <w:pPr>
        <w:pStyle w:val="a5"/>
      </w:pPr>
      <w:r w:rsidRPr="000640A0">
        <w:t>столовая.</w:t>
      </w:r>
    </w:p>
    <w:p w:rsidR="00472DA4" w:rsidRPr="000640A0" w:rsidRDefault="00472DA4" w:rsidP="00472DA4">
      <w:pPr>
        <w:pStyle w:val="af7"/>
      </w:pPr>
      <w:r w:rsidRPr="000640A0">
        <w:t>3. Дефицит мощностей действующих объектов:</w:t>
      </w:r>
    </w:p>
    <w:p w:rsidR="00472DA4" w:rsidRPr="00472DA4" w:rsidRDefault="00472DA4" w:rsidP="00472DA4">
      <w:pPr>
        <w:pStyle w:val="af7"/>
      </w:pPr>
      <w:r w:rsidRPr="00472DA4">
        <w:t>п.г.т. Гирей</w:t>
      </w:r>
    </w:p>
    <w:p w:rsidR="00472DA4" w:rsidRPr="000640A0" w:rsidRDefault="00472DA4" w:rsidP="00472DA4">
      <w:pPr>
        <w:pStyle w:val="a5"/>
      </w:pPr>
      <w:r w:rsidRPr="000640A0">
        <w:t>детские дошкольные учреждения – 173 места;</w:t>
      </w:r>
    </w:p>
    <w:p w:rsidR="00472DA4" w:rsidRPr="000640A0" w:rsidRDefault="00472DA4" w:rsidP="00472DA4">
      <w:pPr>
        <w:pStyle w:val="a5"/>
      </w:pPr>
      <w:r w:rsidRPr="000640A0">
        <w:t>больничные учреждения – 43 койки;</w:t>
      </w:r>
    </w:p>
    <w:p w:rsidR="00472DA4" w:rsidRPr="000640A0" w:rsidRDefault="00472DA4" w:rsidP="00472DA4">
      <w:pPr>
        <w:pStyle w:val="a5"/>
      </w:pPr>
      <w:r w:rsidRPr="000640A0">
        <w:t>спортивные плоскостные сооружения – 2,5 га территории;</w:t>
      </w:r>
    </w:p>
    <w:p w:rsidR="00472DA4" w:rsidRPr="000640A0" w:rsidRDefault="00472DA4" w:rsidP="00472DA4">
      <w:pPr>
        <w:pStyle w:val="a5"/>
      </w:pPr>
      <w:r w:rsidRPr="000640A0">
        <w:t>клубные учреждения – 114 мест;</w:t>
      </w:r>
    </w:p>
    <w:p w:rsidR="00472DA4" w:rsidRPr="000640A0" w:rsidRDefault="00472DA4" w:rsidP="00472DA4">
      <w:pPr>
        <w:pStyle w:val="a5"/>
      </w:pPr>
      <w:r w:rsidRPr="000640A0">
        <w:t>библиотечные учреждения – 4,8 тыс. единиц хранения;</w:t>
      </w:r>
    </w:p>
    <w:p w:rsidR="00472DA4" w:rsidRPr="000640A0" w:rsidRDefault="00472DA4" w:rsidP="00472DA4">
      <w:pPr>
        <w:pStyle w:val="a5"/>
      </w:pPr>
      <w:r w:rsidRPr="000640A0">
        <w:t>магазины – 938 кв.м торговой площади;</w:t>
      </w:r>
    </w:p>
    <w:p w:rsidR="00472DA4" w:rsidRPr="000640A0" w:rsidRDefault="00472DA4" w:rsidP="00472DA4">
      <w:pPr>
        <w:pStyle w:val="a5"/>
      </w:pPr>
      <w:r w:rsidRPr="000640A0">
        <w:t>предприятия общественного питания – 187 мест;</w:t>
      </w:r>
    </w:p>
    <w:p w:rsidR="00472DA4" w:rsidRPr="000640A0" w:rsidRDefault="00472DA4" w:rsidP="00472DA4">
      <w:pPr>
        <w:pStyle w:val="a5"/>
      </w:pPr>
      <w:r w:rsidRPr="000640A0">
        <w:t>пункты бытового обслуживания – 49 рабочих мест;</w:t>
      </w:r>
    </w:p>
    <w:p w:rsidR="00472DA4" w:rsidRPr="000640A0" w:rsidRDefault="00472DA4" w:rsidP="00472DA4">
      <w:pPr>
        <w:pStyle w:val="a5"/>
      </w:pPr>
      <w:r w:rsidRPr="000640A0">
        <w:t>пожарные автомобили – 4 единицы.</w:t>
      </w:r>
    </w:p>
    <w:p w:rsidR="00472DA4" w:rsidRPr="000640A0" w:rsidRDefault="00472DA4" w:rsidP="00472DA4">
      <w:pPr>
        <w:pStyle w:val="af7"/>
      </w:pPr>
      <w:r w:rsidRPr="000640A0">
        <w:t>4. Отсутств</w:t>
      </w:r>
      <w:r>
        <w:t>уют</w:t>
      </w:r>
      <w:r w:rsidRPr="000640A0">
        <w:t xml:space="preserve"> объект</w:t>
      </w:r>
      <w:r>
        <w:t>ы</w:t>
      </w:r>
      <w:r w:rsidRPr="000640A0">
        <w:t>:</w:t>
      </w:r>
    </w:p>
    <w:p w:rsidR="00472DA4" w:rsidRPr="00472DA4" w:rsidRDefault="00472DA4" w:rsidP="00472DA4">
      <w:pPr>
        <w:pStyle w:val="af7"/>
      </w:pPr>
      <w:r w:rsidRPr="00472DA4">
        <w:t>п.г.т. Гирей</w:t>
      </w:r>
    </w:p>
    <w:p w:rsidR="00472DA4" w:rsidRPr="000640A0" w:rsidRDefault="00472DA4" w:rsidP="00472DA4">
      <w:pPr>
        <w:pStyle w:val="a5"/>
      </w:pPr>
      <w:r w:rsidRPr="00BD373D">
        <w:t>внешкольные учреждения – 52 места;</w:t>
      </w:r>
    </w:p>
    <w:p w:rsidR="00472DA4" w:rsidRPr="00BD373D" w:rsidRDefault="00472DA4" w:rsidP="00472DA4">
      <w:pPr>
        <w:pStyle w:val="a5"/>
      </w:pPr>
      <w:r w:rsidRPr="00BD373D">
        <w:t>учебно-производственные комбинаты – 42 места;</w:t>
      </w:r>
    </w:p>
    <w:p w:rsidR="00472DA4" w:rsidRPr="00BD373D" w:rsidRDefault="00472DA4" w:rsidP="00472DA4">
      <w:pPr>
        <w:pStyle w:val="a5"/>
      </w:pPr>
      <w:r w:rsidRPr="00BD373D">
        <w:t>станции (подстанции) скорой медицинской помощи – 1 автомобиль;</w:t>
      </w:r>
    </w:p>
    <w:p w:rsidR="00472DA4" w:rsidRPr="00BD373D" w:rsidRDefault="00472DA4" w:rsidP="00472DA4">
      <w:pPr>
        <w:pStyle w:val="a5"/>
      </w:pPr>
      <w:r w:rsidRPr="00BD373D">
        <w:t>бассейны – 164 кв.м зеркала воды;</w:t>
      </w:r>
    </w:p>
    <w:p w:rsidR="00472DA4" w:rsidRPr="00BD373D" w:rsidRDefault="00472DA4" w:rsidP="00472DA4">
      <w:pPr>
        <w:pStyle w:val="a5"/>
      </w:pPr>
      <w:r w:rsidRPr="00BD373D">
        <w:t>рыночные комплексы – 257 кв.м торговой площади;</w:t>
      </w:r>
    </w:p>
    <w:p w:rsidR="00472DA4" w:rsidRPr="00BD373D" w:rsidRDefault="00472DA4" w:rsidP="00472DA4">
      <w:pPr>
        <w:pStyle w:val="a5"/>
      </w:pPr>
      <w:r w:rsidRPr="00BD373D">
        <w:t>прачечные – 788 кг белья в смену;</w:t>
      </w:r>
    </w:p>
    <w:p w:rsidR="00472DA4" w:rsidRPr="000640A0" w:rsidRDefault="00472DA4" w:rsidP="00472DA4">
      <w:pPr>
        <w:pStyle w:val="a5"/>
      </w:pPr>
      <w:r w:rsidRPr="00BD373D">
        <w:t>химчистки – 75 кг вещей в смену;</w:t>
      </w:r>
    </w:p>
    <w:p w:rsidR="00472DA4" w:rsidRPr="00BD373D" w:rsidRDefault="00472DA4" w:rsidP="00472DA4">
      <w:pPr>
        <w:pStyle w:val="a5"/>
      </w:pPr>
      <w:r w:rsidRPr="00BD373D">
        <w:t>гостиницы – 39 мест.</w:t>
      </w:r>
    </w:p>
    <w:p w:rsidR="00472DA4" w:rsidRPr="00472DA4" w:rsidRDefault="00472DA4" w:rsidP="00472DA4">
      <w:pPr>
        <w:pStyle w:val="af7"/>
      </w:pPr>
      <w:r w:rsidRPr="00472DA4">
        <w:t xml:space="preserve">х. Черединовский </w:t>
      </w:r>
    </w:p>
    <w:p w:rsidR="00472DA4" w:rsidRPr="000640A0" w:rsidRDefault="00472DA4" w:rsidP="00472DA4">
      <w:pPr>
        <w:pStyle w:val="a5"/>
      </w:pPr>
      <w:r w:rsidRPr="000640A0">
        <w:t>детские дошкольные учреждения – 10 мест;</w:t>
      </w:r>
    </w:p>
    <w:p w:rsidR="00472DA4" w:rsidRPr="000640A0" w:rsidRDefault="00472DA4" w:rsidP="00472DA4">
      <w:pPr>
        <w:pStyle w:val="a5"/>
      </w:pPr>
      <w:r w:rsidRPr="000640A0">
        <w:t>общеобразовательные школы – 15 учащихся;</w:t>
      </w:r>
    </w:p>
    <w:p w:rsidR="00472DA4" w:rsidRPr="000640A0" w:rsidRDefault="00472DA4" w:rsidP="00472DA4">
      <w:pPr>
        <w:pStyle w:val="a5"/>
      </w:pPr>
      <w:r w:rsidRPr="000640A0">
        <w:t>внешкольные учреждения – 2 места;</w:t>
      </w:r>
    </w:p>
    <w:p w:rsidR="00472DA4" w:rsidRPr="000640A0" w:rsidRDefault="00472DA4" w:rsidP="00472DA4">
      <w:pPr>
        <w:pStyle w:val="a5"/>
      </w:pPr>
      <w:r w:rsidRPr="000640A0">
        <w:t>спортивные плоскостные сооружения – 0,1 га территории;</w:t>
      </w:r>
    </w:p>
    <w:p w:rsidR="00472DA4" w:rsidRPr="000640A0" w:rsidRDefault="00472DA4" w:rsidP="00472DA4">
      <w:pPr>
        <w:pStyle w:val="a5"/>
      </w:pPr>
      <w:r w:rsidRPr="000640A0">
        <w:t>предприятия общественного питания  - 5 мест;</w:t>
      </w:r>
    </w:p>
    <w:p w:rsidR="00472DA4" w:rsidRPr="000640A0" w:rsidRDefault="00472DA4" w:rsidP="00472DA4">
      <w:pPr>
        <w:pStyle w:val="a5"/>
      </w:pPr>
      <w:r w:rsidRPr="000640A0">
        <w:t>пункты бытового обслуживания – 1 рабочее место;</w:t>
      </w:r>
    </w:p>
    <w:p w:rsidR="00472DA4" w:rsidRPr="000640A0" w:rsidRDefault="00472DA4" w:rsidP="00472DA4">
      <w:pPr>
        <w:pStyle w:val="a5"/>
      </w:pPr>
      <w:r w:rsidRPr="000640A0">
        <w:t>бани – 1 место.</w:t>
      </w:r>
    </w:p>
    <w:p w:rsidR="00472DA4" w:rsidRDefault="00472DA4" w:rsidP="00472DA4">
      <w:pPr>
        <w:pStyle w:val="af7"/>
      </w:pPr>
      <w:r w:rsidRPr="000640A0">
        <w:t>Таким образом, предлагается разработать мероприятия по территориальному планированию с целью приведения в соответствие мощностей объектов к нормативным значениям, путем реконструкции или нового строительства объектов с указанием на последовательность их выполнения.</w:t>
      </w:r>
    </w:p>
    <w:p w:rsidR="00B30FD9" w:rsidRDefault="00B30FD9" w:rsidP="00B30FD9">
      <w:pPr>
        <w:pStyle w:val="21"/>
      </w:pPr>
      <w:bookmarkStart w:id="17" w:name="_Toc450725011"/>
      <w:r>
        <w:lastRenderedPageBreak/>
        <w:t>Производственная сфера</w:t>
      </w:r>
      <w:bookmarkEnd w:id="17"/>
    </w:p>
    <w:p w:rsidR="00F712CA" w:rsidRPr="007D25DE" w:rsidRDefault="00F712CA" w:rsidP="00F712CA">
      <w:pPr>
        <w:pStyle w:val="af7"/>
      </w:pPr>
      <w:r w:rsidRPr="00A25460">
        <w:t xml:space="preserve">Основой экономики </w:t>
      </w:r>
      <w:r w:rsidRPr="007D25DE">
        <w:t xml:space="preserve">городского поселения является обрабатывающая промышленность, в частности пищевая. Сельское хозяйство развито слабо. В структуре района показатели производства сельскохозяйственного сектора занимают одно из последних мест, но в </w:t>
      </w:r>
      <w:r w:rsidRPr="00F712CA">
        <w:rPr>
          <w:rFonts w:eastAsia="Calibri"/>
        </w:rPr>
        <w:t xml:space="preserve">последнее время наблюдается тенденция активного вовлечения инвестиционных средств в развитие агропромышленного комплекса. </w:t>
      </w:r>
      <w:r w:rsidRPr="007D25DE">
        <w:t>На территории городского поселения организованы рыборазводные участки.</w:t>
      </w:r>
    </w:p>
    <w:p w:rsidR="00F712CA" w:rsidRPr="007D25DE" w:rsidRDefault="00F712CA" w:rsidP="00F712CA">
      <w:pPr>
        <w:pStyle w:val="af7"/>
      </w:pPr>
      <w:r w:rsidRPr="007D25DE">
        <w:t>Большая часть производственных территорий сформиров</w:t>
      </w:r>
      <w:r>
        <w:t>ана вблизи границы п.г.т. Гирей</w:t>
      </w:r>
      <w:r w:rsidRPr="007D25DE">
        <w:t xml:space="preserve">.  </w:t>
      </w:r>
    </w:p>
    <w:p w:rsidR="00F712CA" w:rsidRPr="007D25DE" w:rsidRDefault="00F712CA" w:rsidP="00F712CA">
      <w:pPr>
        <w:pStyle w:val="af7"/>
      </w:pPr>
      <w:r w:rsidRPr="007D25DE">
        <w:t>В северной части п. г.т. Гирей расположена свинотоварная ферма. На территории фермы расположено три строения для содержания свиней.</w:t>
      </w:r>
    </w:p>
    <w:p w:rsidR="00F712CA" w:rsidRPr="007D25DE" w:rsidRDefault="00F712CA" w:rsidP="00F712CA">
      <w:pPr>
        <w:pStyle w:val="af7"/>
      </w:pPr>
      <w:r w:rsidRPr="007D25DE">
        <w:t xml:space="preserve">На юге и юго-западе населенного пункта сформирована территория двух предприятий -  ООО «ДиПОС-Кубань» (производственное и административное здания) и завода железобетонных изделий (2 недействующих производственных здания). К промзоне подведен железнодорожный тупик. </w:t>
      </w:r>
    </w:p>
    <w:p w:rsidR="00F712CA" w:rsidRPr="007D25DE" w:rsidRDefault="00F712CA" w:rsidP="00F712CA">
      <w:pPr>
        <w:pStyle w:val="af7"/>
      </w:pPr>
      <w:r w:rsidRPr="007D25DE">
        <w:t>С юго-восточной границы населенного пункта сформирована территория ООО «Экспресс-Агро» (элеватор), специализирующаяся на хранении зерна. Вблизи (частично в границе п.г.т. Гирей), располагается комплекс построек для содержания животных и птицы, тепличные парники, склады</w:t>
      </w:r>
      <w:r>
        <w:t>,</w:t>
      </w:r>
      <w:r w:rsidRPr="007D25DE">
        <w:t xml:space="preserve"> принадлежащие крестьянско-фермерскому хозяйству, зернохранилище, колбасный цех (в здании с магазином), комплекс складских сооружений, столярный цех, мельница, недействующие склад и ремонтно – строительный цех. На территории цеха механизации сахарного завода расположены два склада, мастерская и здание цеха. </w:t>
      </w:r>
    </w:p>
    <w:p w:rsidR="00F712CA" w:rsidRPr="007D25DE" w:rsidRDefault="00F712CA" w:rsidP="00F712CA">
      <w:pPr>
        <w:pStyle w:val="af7"/>
      </w:pPr>
      <w:r w:rsidRPr="007D25DE">
        <w:t xml:space="preserve">Вблизи организована территория свекольного пункта с весовыми и лабораторией.  </w:t>
      </w:r>
    </w:p>
    <w:p w:rsidR="00F712CA" w:rsidRPr="007D25DE" w:rsidRDefault="00F712CA" w:rsidP="00F712CA">
      <w:pPr>
        <w:pStyle w:val="af7"/>
      </w:pPr>
      <w:r w:rsidRPr="007D25DE">
        <w:t>На территории, смежной с северо-восточной границей п.г.т. Гирей, расположен сахарный завод ОАО "Гиркубс". Завод имеет свой железнодорожный тупик. В восточном направлении расположены две жомовые ямы. На территории завода расположен комплекс производственных строений, таких как производственные корпуса, известково-обжигательный цех, жомосущильное отделение, комплекс складских помещений, инженерно-бытовой корпус и прочие строения.</w:t>
      </w:r>
    </w:p>
    <w:p w:rsidR="00F712CA" w:rsidRPr="007D25DE" w:rsidRDefault="00F712CA" w:rsidP="00F712CA">
      <w:pPr>
        <w:pStyle w:val="af7"/>
      </w:pPr>
      <w:r w:rsidRPr="007D25DE">
        <w:t>В центральной части населенного пункта (вблизи его  северной границы) расположено недействующее предприятие ОАО Биохимзавод «Кавказский», экономической деятельности которого ранее являлось производство напитков (спирт и водка). На данной промтерритории расположен комплекс производственных зданий, таких как зернохранилище на 8 тыс. тонн, спиртохранилище, 5 производственных зданий, бродильное отделение, склад химикатов, 3 подработачно-бродильных отделения, 2 углекислотных цеха, 4 склада, ремстройцех, инженерно-бытовой комплекс, технологический корпус и др. На территории проложена ветка железнодорожного тупика.</w:t>
      </w:r>
    </w:p>
    <w:p w:rsidR="00F712CA" w:rsidRPr="007D25DE" w:rsidRDefault="00F712CA" w:rsidP="00F712CA">
      <w:pPr>
        <w:pStyle w:val="af7"/>
      </w:pPr>
      <w:r w:rsidRPr="007D25DE">
        <w:t>Вблизи расположена территория недействующего ОАО ПКФ «Гирей» и функционирующей птицефабрики.</w:t>
      </w:r>
    </w:p>
    <w:p w:rsidR="00F712CA" w:rsidRPr="007D25DE" w:rsidRDefault="00F712CA" w:rsidP="00F712CA">
      <w:pPr>
        <w:pStyle w:val="af7"/>
      </w:pPr>
      <w:r w:rsidRPr="007D25DE">
        <w:t>Между населенными пунктами Гирей и Черединовский расположены рыбопитомник и три карьера по добыче гравия.</w:t>
      </w:r>
    </w:p>
    <w:p w:rsidR="00F712CA" w:rsidRPr="007D25DE" w:rsidRDefault="00F712CA" w:rsidP="00F712CA">
      <w:pPr>
        <w:pStyle w:val="af7"/>
      </w:pPr>
      <w:r w:rsidRPr="00A25460">
        <w:t xml:space="preserve">В северо-западном направлении от хутора </w:t>
      </w:r>
      <w:r w:rsidRPr="007D25DE">
        <w:t xml:space="preserve">Черединовский расположена территория животноводческого комплекса ООО «Гапа» на 100 голов по разведению баранов. На территории хутора расположена ферма по разведению КРС на 50 голов и свиней на 50 голов.   </w:t>
      </w:r>
    </w:p>
    <w:p w:rsidR="00F712CA" w:rsidRPr="00A25460" w:rsidRDefault="00F712CA" w:rsidP="00F712CA">
      <w:pPr>
        <w:pStyle w:val="af7"/>
      </w:pPr>
      <w:r w:rsidRPr="00A25460">
        <w:t>Баланс территорий под производственными и сельскохозяйственными объектами в разрезе существующих границ населенных пунктов приведен ниже:</w:t>
      </w:r>
    </w:p>
    <w:p w:rsidR="00F712CA" w:rsidRPr="00F712CA" w:rsidRDefault="00F712CA" w:rsidP="00F712CA">
      <w:pPr>
        <w:pStyle w:val="af7"/>
      </w:pPr>
      <w:r w:rsidRPr="00F712CA">
        <w:t>п.г.т. Гирей</w:t>
      </w:r>
    </w:p>
    <w:p w:rsidR="00F712CA" w:rsidRPr="007D25DE" w:rsidRDefault="00F712CA" w:rsidP="00F712CA">
      <w:pPr>
        <w:pStyle w:val="a5"/>
      </w:pPr>
      <w:r>
        <w:t>производственного и коммунально-складского назначения</w:t>
      </w:r>
      <w:r w:rsidRPr="00A25460">
        <w:t xml:space="preserve"> – </w:t>
      </w:r>
      <w:r>
        <w:t>16,7</w:t>
      </w:r>
      <w:r w:rsidRPr="007D25DE">
        <w:t xml:space="preserve"> га;</w:t>
      </w:r>
    </w:p>
    <w:p w:rsidR="00F712CA" w:rsidRPr="007D25DE" w:rsidRDefault="00F712CA" w:rsidP="00F712CA">
      <w:pPr>
        <w:pStyle w:val="a5"/>
      </w:pPr>
      <w:r w:rsidRPr="00A25460">
        <w:lastRenderedPageBreak/>
        <w:t xml:space="preserve">сельскохозяйственного использования – </w:t>
      </w:r>
      <w:r w:rsidRPr="007D25DE">
        <w:t>16,7 га, в том числе</w:t>
      </w:r>
    </w:p>
    <w:p w:rsidR="00F712CA" w:rsidRPr="00F712CA" w:rsidRDefault="00F712CA" w:rsidP="00F712CA">
      <w:pPr>
        <w:pStyle w:val="11"/>
      </w:pPr>
      <w:r w:rsidRPr="00A25460">
        <w:t>сельскохозяйственных угодий – 9</w:t>
      </w:r>
      <w:r w:rsidRPr="00F712CA">
        <w:t xml:space="preserve"> га;</w:t>
      </w:r>
    </w:p>
    <w:p w:rsidR="00F712CA" w:rsidRPr="00F712CA" w:rsidRDefault="00F712CA" w:rsidP="00F712CA">
      <w:pPr>
        <w:pStyle w:val="11"/>
      </w:pPr>
      <w:r>
        <w:t xml:space="preserve">2) </w:t>
      </w:r>
      <w:r w:rsidRPr="00F712CA">
        <w:t>животноводства – 7,7 га;</w:t>
      </w:r>
    </w:p>
    <w:p w:rsidR="00F712CA" w:rsidRPr="00F712CA" w:rsidRDefault="00F712CA" w:rsidP="00F712CA">
      <w:pPr>
        <w:pStyle w:val="af7"/>
      </w:pPr>
      <w:r w:rsidRPr="00F712CA">
        <w:t xml:space="preserve">х. Черединовский </w:t>
      </w:r>
    </w:p>
    <w:p w:rsidR="00F712CA" w:rsidRPr="007D25DE" w:rsidRDefault="00F712CA" w:rsidP="00F712CA">
      <w:pPr>
        <w:pStyle w:val="a5"/>
      </w:pPr>
      <w:r w:rsidRPr="00A25460">
        <w:t xml:space="preserve">сельскохозяйственного использования – </w:t>
      </w:r>
      <w:r w:rsidRPr="007D25DE">
        <w:t>0,4 га, в том числе</w:t>
      </w:r>
    </w:p>
    <w:p w:rsidR="00F712CA" w:rsidRPr="00F712CA" w:rsidRDefault="00F712CA" w:rsidP="00F712CA">
      <w:pPr>
        <w:pStyle w:val="11"/>
      </w:pPr>
      <w:r w:rsidRPr="00A25460">
        <w:t xml:space="preserve">сельскохозяйственных угодий – </w:t>
      </w:r>
      <w:r w:rsidRPr="00F712CA">
        <w:t>0,2 га;</w:t>
      </w:r>
    </w:p>
    <w:p w:rsidR="00F712CA" w:rsidRPr="00F712CA" w:rsidRDefault="00F712CA" w:rsidP="00F712CA">
      <w:pPr>
        <w:pStyle w:val="11"/>
      </w:pPr>
      <w:r w:rsidRPr="00A25460">
        <w:t>сельскохозяйственного производства – 0,</w:t>
      </w:r>
      <w:r w:rsidRPr="00F712CA">
        <w:t>2 га;</w:t>
      </w:r>
    </w:p>
    <w:p w:rsidR="00F712CA" w:rsidRPr="00F712CA" w:rsidRDefault="00F712CA" w:rsidP="00F712CA">
      <w:pPr>
        <w:pStyle w:val="af7"/>
      </w:pPr>
      <w:r w:rsidRPr="00F712CA">
        <w:t>с. Приозерное</w:t>
      </w:r>
    </w:p>
    <w:p w:rsidR="00F712CA" w:rsidRPr="007D25DE" w:rsidRDefault="00F712CA" w:rsidP="00F712CA">
      <w:pPr>
        <w:pStyle w:val="a5"/>
      </w:pPr>
      <w:r w:rsidRPr="00A25460">
        <w:t>территории не сформированы.</w:t>
      </w:r>
      <w:r w:rsidRPr="007D25DE">
        <w:t xml:space="preserve"> </w:t>
      </w:r>
    </w:p>
    <w:p w:rsidR="00F712CA" w:rsidRPr="007D25DE" w:rsidRDefault="00F712CA" w:rsidP="00F712CA">
      <w:pPr>
        <w:pStyle w:val="af7"/>
      </w:pPr>
      <w:r w:rsidRPr="00A25460">
        <w:t xml:space="preserve">В границах </w:t>
      </w:r>
      <w:r w:rsidRPr="007D25DE">
        <w:t>городского поселения (вне границ населенных пунктов) баланс территорий под производственными и сельскохозяйственными объектами выглядит следующим образом:</w:t>
      </w:r>
    </w:p>
    <w:p w:rsidR="00F712CA" w:rsidRPr="007D25DE" w:rsidRDefault="00F712CA" w:rsidP="00F712CA">
      <w:pPr>
        <w:pStyle w:val="a5"/>
      </w:pPr>
      <w:r w:rsidRPr="00A25460">
        <w:t xml:space="preserve">промышленности – </w:t>
      </w:r>
      <w:r w:rsidRPr="007D25DE">
        <w:t>112,4 га;</w:t>
      </w:r>
    </w:p>
    <w:p w:rsidR="00F712CA" w:rsidRPr="007D25DE" w:rsidRDefault="00F712CA" w:rsidP="00F712CA">
      <w:pPr>
        <w:pStyle w:val="a5"/>
      </w:pPr>
      <w:r w:rsidRPr="00A25460">
        <w:t xml:space="preserve">коммунально-складского назначения – </w:t>
      </w:r>
      <w:r w:rsidRPr="007D25DE">
        <w:t>0,9 га;</w:t>
      </w:r>
    </w:p>
    <w:p w:rsidR="00F712CA" w:rsidRPr="007D25DE" w:rsidRDefault="00F712CA" w:rsidP="00F712CA">
      <w:pPr>
        <w:pStyle w:val="a5"/>
      </w:pPr>
      <w:r w:rsidRPr="00A25460">
        <w:t xml:space="preserve">сельскохозяйственного использования – </w:t>
      </w:r>
      <w:r>
        <w:t>1195,2</w:t>
      </w:r>
      <w:r w:rsidRPr="007D25DE">
        <w:t xml:space="preserve"> га, в том числе</w:t>
      </w:r>
    </w:p>
    <w:p w:rsidR="00F712CA" w:rsidRPr="007D25DE" w:rsidRDefault="00F712CA" w:rsidP="00F712CA">
      <w:pPr>
        <w:pStyle w:val="a5"/>
      </w:pPr>
      <w:r w:rsidRPr="00A25460">
        <w:t>сельскохозяйственных угодий – 1</w:t>
      </w:r>
      <w:r>
        <w:t>182</w:t>
      </w:r>
      <w:r w:rsidRPr="007D25DE">
        <w:t>,</w:t>
      </w:r>
      <w:r>
        <w:t>7</w:t>
      </w:r>
      <w:r w:rsidRPr="007D25DE">
        <w:t xml:space="preserve"> га;</w:t>
      </w:r>
    </w:p>
    <w:p w:rsidR="00F712CA" w:rsidRPr="007D25DE" w:rsidRDefault="00F712CA" w:rsidP="00F712CA">
      <w:pPr>
        <w:pStyle w:val="a5"/>
      </w:pPr>
      <w:r w:rsidRPr="00A25460">
        <w:t>животноводства – 1</w:t>
      </w:r>
      <w:r w:rsidRPr="007D25DE">
        <w:t>,1 га;</w:t>
      </w:r>
    </w:p>
    <w:p w:rsidR="00F712CA" w:rsidRDefault="00F712CA" w:rsidP="00F712CA">
      <w:pPr>
        <w:pStyle w:val="a5"/>
      </w:pPr>
      <w:r w:rsidRPr="00A25460">
        <w:t xml:space="preserve">сельскохозяйственного производства – </w:t>
      </w:r>
      <w:r w:rsidRPr="007D25DE">
        <w:t>11,3 га.</w:t>
      </w:r>
    </w:p>
    <w:p w:rsidR="00B30FD9" w:rsidRPr="00B30FD9" w:rsidRDefault="00B30FD9" w:rsidP="00B30FD9">
      <w:pPr>
        <w:pStyle w:val="21"/>
      </w:pPr>
      <w:bookmarkStart w:id="18" w:name="_Toc450725012"/>
      <w:r w:rsidRPr="005C5E37">
        <w:t>Жилищная сфера</w:t>
      </w:r>
      <w:bookmarkEnd w:id="18"/>
    </w:p>
    <w:p w:rsidR="00F712CA" w:rsidRDefault="00F712CA" w:rsidP="00F712CA">
      <w:pPr>
        <w:pStyle w:val="af7"/>
      </w:pPr>
      <w:r w:rsidRPr="00A25460">
        <w:t xml:space="preserve">Согласно схемы территориального планирования на начало 2008 г. показатель жилищной обеспеченности в </w:t>
      </w:r>
      <w:r w:rsidRPr="00EA6A71">
        <w:t>городском поселении составил 18 кв. м на человека.</w:t>
      </w:r>
    </w:p>
    <w:p w:rsidR="00F712CA" w:rsidRPr="00F712CA" w:rsidRDefault="00F712CA" w:rsidP="00F712CA">
      <w:r w:rsidRPr="00F712CA">
        <w:t>п.г.т. Гирей</w:t>
      </w:r>
    </w:p>
    <w:p w:rsidR="00F712CA" w:rsidRPr="00EA6A71" w:rsidRDefault="00F712CA" w:rsidP="00F712CA">
      <w:pPr>
        <w:pStyle w:val="af7"/>
      </w:pPr>
      <w:r w:rsidRPr="00A25460">
        <w:t>Площадь т</w:t>
      </w:r>
      <w:r w:rsidRPr="00EA6A71">
        <w:t xml:space="preserve">ерритории жилой застройки населённого пункта составляет </w:t>
      </w:r>
      <w:r>
        <w:t>243,9</w:t>
      </w:r>
      <w:r w:rsidRPr="00EA6A71">
        <w:t xml:space="preserve"> га, в том числе индивидуальная жилая застройка (1-3 этажей) –</w:t>
      </w:r>
      <w:r>
        <w:t xml:space="preserve"> 225,2</w:t>
      </w:r>
      <w:r w:rsidRPr="00EA6A71">
        <w:t xml:space="preserve"> га, малоэтажная жилая застройка (1-3 этажей) – 18,</w:t>
      </w:r>
      <w:r>
        <w:t>7</w:t>
      </w:r>
      <w:r w:rsidRPr="00EA6A71">
        <w:t xml:space="preserve"> га.</w:t>
      </w:r>
    </w:p>
    <w:p w:rsidR="00F712CA" w:rsidRPr="00EA6A71" w:rsidRDefault="00F712CA" w:rsidP="00F712CA">
      <w:pPr>
        <w:pStyle w:val="af7"/>
      </w:pPr>
      <w:r w:rsidRPr="00A25460">
        <w:t>Согласно СанПиН 2.2.1/2.1.1.1200-03 «Санитарно-защитные зоны и санитарная классиф</w:t>
      </w:r>
      <w:r w:rsidRPr="00EA6A71">
        <w:t xml:space="preserve">икация предприятий, сооружений и иных объектов», размещение жилищного фонда на территориях с градостроительными ограничениями не допускается. </w:t>
      </w:r>
      <w:r w:rsidRPr="00F712CA">
        <w:rPr>
          <w:rFonts w:eastAsia="Calibri"/>
        </w:rPr>
        <w:t>К о</w:t>
      </w:r>
      <w:r w:rsidRPr="00EA6A71">
        <w:t>бъектам, требующим градостроительных ограничений и покрывающих своей санитарно-защитной зоной (далее по тексту - СЗЗ) жилые территории, относятся:</w:t>
      </w:r>
    </w:p>
    <w:p w:rsidR="00F712CA" w:rsidRPr="00A25460" w:rsidRDefault="00F712CA" w:rsidP="00F712CA">
      <w:pPr>
        <w:pStyle w:val="a5"/>
      </w:pPr>
      <w:r w:rsidRPr="00A25460">
        <w:t>сахарный завод (500 м);</w:t>
      </w:r>
    </w:p>
    <w:p w:rsidR="00F712CA" w:rsidRPr="00A25460" w:rsidRDefault="00F712CA" w:rsidP="00F712CA">
      <w:pPr>
        <w:pStyle w:val="a5"/>
      </w:pPr>
      <w:r w:rsidRPr="00A25460">
        <w:t>поля фильтрации (350 м);</w:t>
      </w:r>
    </w:p>
    <w:p w:rsidR="00F712CA" w:rsidRPr="00A25460" w:rsidRDefault="00F712CA" w:rsidP="00F712CA">
      <w:pPr>
        <w:pStyle w:val="a5"/>
      </w:pPr>
      <w:r w:rsidRPr="00A25460">
        <w:t>птицефабрика (200 м);</w:t>
      </w:r>
    </w:p>
    <w:p w:rsidR="00F712CA" w:rsidRPr="00EA6A71" w:rsidRDefault="00F712CA" w:rsidP="00F712CA">
      <w:pPr>
        <w:pStyle w:val="a5"/>
      </w:pPr>
      <w:r w:rsidRPr="00A25460">
        <w:t>металлургическое производство и производство готовых металлических изделий (100 м);</w:t>
      </w:r>
    </w:p>
    <w:p w:rsidR="00F712CA" w:rsidRPr="00A25460" w:rsidRDefault="00F712CA" w:rsidP="00F712CA">
      <w:pPr>
        <w:pStyle w:val="a5"/>
      </w:pPr>
      <w:r w:rsidRPr="00A25460">
        <w:t>железная дорога (100 м);</w:t>
      </w:r>
    </w:p>
    <w:p w:rsidR="00F712CA" w:rsidRPr="00A25460" w:rsidRDefault="00F712CA" w:rsidP="00F712CA">
      <w:pPr>
        <w:pStyle w:val="a5"/>
      </w:pPr>
      <w:r w:rsidRPr="00A25460">
        <w:t>объекты транспортной инфраструктуры (100 м).</w:t>
      </w:r>
    </w:p>
    <w:p w:rsidR="00F712CA" w:rsidRDefault="00F712CA" w:rsidP="00F712CA">
      <w:pPr>
        <w:pStyle w:val="af7"/>
      </w:pPr>
      <w:r w:rsidRPr="00A25460">
        <w:t xml:space="preserve">На территориях с градостроительными ограничениями размещено </w:t>
      </w:r>
      <w:r w:rsidRPr="00EA6A71">
        <w:t>54,6 га или порядка 22% жилых территорий.</w:t>
      </w:r>
    </w:p>
    <w:p w:rsidR="00F712CA" w:rsidRPr="00F712CA" w:rsidRDefault="00F712CA" w:rsidP="00F712CA">
      <w:r w:rsidRPr="00F712CA">
        <w:t>х. Черединовский</w:t>
      </w:r>
    </w:p>
    <w:p w:rsidR="00F712CA" w:rsidRPr="00EA6A71" w:rsidRDefault="00F712CA" w:rsidP="00F712CA">
      <w:pPr>
        <w:pStyle w:val="af7"/>
      </w:pPr>
      <w:r w:rsidRPr="00A25460">
        <w:t xml:space="preserve">Площадь территории индивидуальной жилой застройки населенного пункта составляет </w:t>
      </w:r>
      <w:r w:rsidRPr="00EA6A71">
        <w:t xml:space="preserve"> </w:t>
      </w:r>
      <w:r>
        <w:t>42,8</w:t>
      </w:r>
      <w:r w:rsidRPr="00EA6A71">
        <w:t xml:space="preserve"> га.</w:t>
      </w:r>
    </w:p>
    <w:p w:rsidR="00F712CA" w:rsidRDefault="00F712CA" w:rsidP="00F712CA">
      <w:pPr>
        <w:pStyle w:val="af7"/>
      </w:pPr>
      <w:r w:rsidRPr="00A25460">
        <w:t xml:space="preserve">В СЗЗ расположено </w:t>
      </w:r>
      <w:r w:rsidRPr="00EA6A71">
        <w:t>20,3 га жилых территорий (45%). В данном случае объектами, требующими ограничения, являются: ферма по разведению крупнорогатого скота и свиней (300 м), ферма по разведению баранов (100 м), кладбище (50 м).</w:t>
      </w:r>
    </w:p>
    <w:p w:rsidR="00F712CA" w:rsidRPr="00F712CA" w:rsidRDefault="00F712CA" w:rsidP="00F712CA">
      <w:r w:rsidRPr="00F712CA">
        <w:lastRenderedPageBreak/>
        <w:t xml:space="preserve">с. Приозерное </w:t>
      </w:r>
    </w:p>
    <w:p w:rsidR="00F712CA" w:rsidRPr="00EA6A71" w:rsidRDefault="00F712CA" w:rsidP="00F712CA">
      <w:pPr>
        <w:pStyle w:val="af7"/>
      </w:pPr>
      <w:r w:rsidRPr="00A25460">
        <w:t xml:space="preserve">Площадь территории индивидуальной жилой застройки населенного пункта составляет </w:t>
      </w:r>
      <w:r w:rsidRPr="00EA6A71">
        <w:t>3,</w:t>
      </w:r>
      <w:r>
        <w:t>7</w:t>
      </w:r>
      <w:r w:rsidRPr="00EA6A71">
        <w:t xml:space="preserve"> га. </w:t>
      </w:r>
    </w:p>
    <w:p w:rsidR="00F712CA" w:rsidRPr="00EA6A71" w:rsidRDefault="00F712CA" w:rsidP="00F712CA">
      <w:pPr>
        <w:pStyle w:val="af7"/>
      </w:pPr>
      <w:r w:rsidRPr="00A25460">
        <w:t xml:space="preserve">В СЗЗ расположено </w:t>
      </w:r>
      <w:r w:rsidRPr="00EA6A71">
        <w:t>0,7 га жилых территорий (18%). В данном случае объектом, требующим ограничения, является карьер (100 м).</w:t>
      </w:r>
    </w:p>
    <w:p w:rsidR="00B30FD9" w:rsidRPr="00B30FD9" w:rsidRDefault="00B30FD9" w:rsidP="00B30FD9">
      <w:pPr>
        <w:pStyle w:val="21"/>
      </w:pPr>
      <w:bookmarkStart w:id="19" w:name="_Toc168143293"/>
      <w:bookmarkStart w:id="20" w:name="_Toc226964839"/>
      <w:bookmarkStart w:id="21" w:name="_Toc263153555"/>
      <w:bookmarkStart w:id="22" w:name="_Toc450725013"/>
      <w:r w:rsidRPr="004A5822">
        <w:t>Трудовые ресурсы и прогнозирование численности населения</w:t>
      </w:r>
      <w:bookmarkEnd w:id="19"/>
      <w:bookmarkEnd w:id="20"/>
      <w:bookmarkEnd w:id="21"/>
      <w:bookmarkEnd w:id="22"/>
    </w:p>
    <w:p w:rsidR="00F712CA" w:rsidRPr="004629A5" w:rsidRDefault="00F712CA" w:rsidP="00F712CA">
      <w:pPr>
        <w:pStyle w:val="af7"/>
      </w:pPr>
      <w:bookmarkStart w:id="23" w:name="_Toc304214642"/>
      <w:bookmarkStart w:id="24" w:name="_Toc412922062"/>
      <w:bookmarkStart w:id="25" w:name="_Toc412923035"/>
      <w:r w:rsidRPr="00A25460">
        <w:t>Оценка тенденций экономического роста территории в качестве одной из важнейших с</w:t>
      </w:r>
      <w:r w:rsidRPr="004629A5">
        <w:t>оставляющих включает в себя анализ демографической ситуации. Возрастная, половая и национальная структуры населения выступают в качестве значимых факторов в определении проблем и перспектив развития рынка рабочей силы, а, следовательно, и производственного потенциала территории. Существует прямая зависимость между тенденциями изменения численности населения и экономическим развитием территории, в частности его производственной и социальной сферами.</w:t>
      </w:r>
    </w:p>
    <w:p w:rsidR="00F712CA" w:rsidRPr="004629A5" w:rsidRDefault="00F712CA" w:rsidP="00F712CA">
      <w:pPr>
        <w:pStyle w:val="af7"/>
      </w:pPr>
      <w:r w:rsidRPr="00A25460">
        <w:t>На конец 2006 г</w:t>
      </w:r>
      <w:r w:rsidRPr="004629A5">
        <w:t>. численность населения муниципального образования Гирейское городское поселение  (далее по тексту –городское поселение) составляла порядка 6,6 тыс. чел. или  6,5% от общей численности района</w:t>
      </w:r>
      <w:r>
        <w:t>.</w:t>
      </w:r>
      <w:r w:rsidRPr="004629A5">
        <w:t xml:space="preserve"> В период 2004 - 2006 гг. численность населения снижалась среднегодовыми темпами порядка 0,8%. Абсолютное снижение численности в 2006 г. к уровню 1999 г. составило 249 человек,  к уровню 2004 г. – 107 человек. Причем с 1999 г. значительное сокращение численности населения наблюдалось на х. Черединовский – 294 чел. (70%), а в п.г.т. Гирей наблюдался рост  численности – 48 чел. (1%). В с. Приозерное численность населения в период 1999-2006 гг. сократилась на 3 чел. (16%).</w:t>
      </w:r>
    </w:p>
    <w:p w:rsidR="00F712CA" w:rsidRDefault="00F712CA" w:rsidP="00F712CA">
      <w:pPr>
        <w:pStyle w:val="af7"/>
      </w:pPr>
      <w:r w:rsidRPr="00A25460">
        <w:t>Результаты прогноза ч</w:t>
      </w:r>
      <w:r w:rsidRPr="004629A5">
        <w:t>исленности населения городского поселения приняты согласно схемы территориального планирования Гулькевичского района (далее по тексту – схема территориального планирования), разработанной в 2008 г. ООО «ИТП «Град». Прогноз численности был выполнен методом передвижки возрастов, в качестве базового периода определен конец 2006 г. Результаты пр</w:t>
      </w:r>
      <w:r>
        <w:t>едставлены ниже (см.</w:t>
      </w:r>
      <w:r>
        <w:fldChar w:fldCharType="begin"/>
      </w:r>
      <w:r>
        <w:instrText xml:space="preserve"> REF _Ref259719573 \h </w:instrText>
      </w:r>
      <w:r>
        <w:fldChar w:fldCharType="separate"/>
      </w:r>
      <w:r w:rsidR="00B53B18">
        <w:t xml:space="preserve">Таблица </w:t>
      </w:r>
      <w:r w:rsidR="00B53B18">
        <w:rPr>
          <w:noProof/>
        </w:rPr>
        <w:t>3</w:t>
      </w:r>
      <w:r>
        <w:fldChar w:fldCharType="end"/>
      </w:r>
      <w:r>
        <w:t>,</w:t>
      </w:r>
      <w:r>
        <w:fldChar w:fldCharType="begin"/>
      </w:r>
      <w:r>
        <w:instrText xml:space="preserve"> REF _Ref259719576 \h </w:instrText>
      </w:r>
      <w:r>
        <w:fldChar w:fldCharType="separate"/>
      </w:r>
      <w:r w:rsidR="00B53B18">
        <w:t xml:space="preserve">Таблица </w:t>
      </w:r>
      <w:r w:rsidR="00B53B18">
        <w:rPr>
          <w:noProof/>
        </w:rPr>
        <w:t>4</w:t>
      </w:r>
      <w:r>
        <w:fldChar w:fldCharType="end"/>
      </w:r>
      <w:r>
        <w:t>)</w:t>
      </w:r>
      <w:r w:rsidRPr="004629A5">
        <w:t>.</w:t>
      </w:r>
    </w:p>
    <w:p w:rsidR="00F712CA" w:rsidRPr="00A25460" w:rsidRDefault="00F712CA" w:rsidP="00F712CA">
      <w:pPr>
        <w:pStyle w:val="ae"/>
      </w:pPr>
      <w:bookmarkStart w:id="26" w:name="_Ref259719573"/>
      <w:r>
        <w:t xml:space="preserve">Таблица </w:t>
      </w:r>
      <w:fldSimple w:instr=" SEQ Таблица \* ARABIC ">
        <w:r w:rsidR="00B53B18">
          <w:rPr>
            <w:noProof/>
          </w:rPr>
          <w:t>3</w:t>
        </w:r>
      </w:fldSimple>
      <w:bookmarkEnd w:id="26"/>
      <w:r w:rsidRPr="00D3712B">
        <w:t xml:space="preserve"> </w:t>
      </w:r>
      <w:r w:rsidRPr="00A25460">
        <w:t xml:space="preserve">Прогноз численности населения </w:t>
      </w:r>
      <w:r w:rsidRPr="00390396">
        <w:t>городского поселения</w:t>
      </w:r>
      <w:r w:rsidRPr="00A25460">
        <w:t xml:space="preserve">, </w:t>
      </w:r>
      <w:r>
        <w:t xml:space="preserve"> </w:t>
      </w:r>
      <w:r w:rsidRPr="00A25460">
        <w:t>(на конец года)</w:t>
      </w: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1417"/>
        <w:gridCol w:w="993"/>
        <w:gridCol w:w="992"/>
        <w:gridCol w:w="992"/>
        <w:gridCol w:w="959"/>
      </w:tblGrid>
      <w:tr w:rsidR="00F712CA" w:rsidRPr="00A25460" w:rsidTr="00F712CA">
        <w:trPr>
          <w:trHeight w:val="20"/>
          <w:tblHeader/>
          <w:jc w:val="center"/>
        </w:trPr>
        <w:tc>
          <w:tcPr>
            <w:tcW w:w="4181" w:type="dxa"/>
            <w:vMerge w:val="restart"/>
            <w:shd w:val="clear" w:color="auto" w:fill="auto"/>
            <w:vAlign w:val="center"/>
            <w:hideMark/>
          </w:tcPr>
          <w:p w:rsidR="00F712CA" w:rsidRPr="004629A5" w:rsidRDefault="00F712CA" w:rsidP="00F712CA">
            <w:pPr>
              <w:pStyle w:val="af"/>
            </w:pPr>
            <w:r w:rsidRPr="004629A5">
              <w:t>Показатель</w:t>
            </w:r>
          </w:p>
        </w:tc>
        <w:tc>
          <w:tcPr>
            <w:tcW w:w="1417" w:type="dxa"/>
            <w:vMerge w:val="restart"/>
            <w:vAlign w:val="center"/>
          </w:tcPr>
          <w:p w:rsidR="00F712CA" w:rsidRPr="004629A5" w:rsidRDefault="00F712CA" w:rsidP="00F712CA">
            <w:pPr>
              <w:pStyle w:val="af"/>
            </w:pPr>
            <w:r w:rsidRPr="004629A5">
              <w:t>Единица измерения</w:t>
            </w:r>
          </w:p>
        </w:tc>
        <w:tc>
          <w:tcPr>
            <w:tcW w:w="993" w:type="dxa"/>
            <w:shd w:val="clear" w:color="auto" w:fill="auto"/>
            <w:noWrap/>
            <w:vAlign w:val="center"/>
            <w:hideMark/>
          </w:tcPr>
          <w:p w:rsidR="00F712CA" w:rsidRPr="004629A5" w:rsidRDefault="00F712CA" w:rsidP="00F712CA">
            <w:pPr>
              <w:pStyle w:val="af"/>
            </w:pPr>
            <w:r w:rsidRPr="004629A5">
              <w:t>Факт</w:t>
            </w:r>
          </w:p>
        </w:tc>
        <w:tc>
          <w:tcPr>
            <w:tcW w:w="2943" w:type="dxa"/>
            <w:gridSpan w:val="3"/>
            <w:shd w:val="clear" w:color="auto" w:fill="auto"/>
            <w:noWrap/>
            <w:vAlign w:val="center"/>
            <w:hideMark/>
          </w:tcPr>
          <w:p w:rsidR="00F712CA" w:rsidRPr="004629A5" w:rsidRDefault="00F712CA" w:rsidP="00F712CA">
            <w:pPr>
              <w:pStyle w:val="af"/>
            </w:pPr>
            <w:r w:rsidRPr="004629A5">
              <w:t>Прогноз</w:t>
            </w:r>
          </w:p>
        </w:tc>
      </w:tr>
      <w:tr w:rsidR="00F712CA" w:rsidRPr="00A25460" w:rsidTr="00F712CA">
        <w:trPr>
          <w:trHeight w:val="20"/>
          <w:tblHeader/>
          <w:jc w:val="center"/>
        </w:trPr>
        <w:tc>
          <w:tcPr>
            <w:tcW w:w="4181" w:type="dxa"/>
            <w:vMerge/>
            <w:shd w:val="clear" w:color="auto" w:fill="auto"/>
            <w:vAlign w:val="center"/>
            <w:hideMark/>
          </w:tcPr>
          <w:p w:rsidR="00F712CA" w:rsidRPr="004629A5" w:rsidRDefault="00F712CA" w:rsidP="00F712CA">
            <w:pPr>
              <w:pStyle w:val="af"/>
            </w:pPr>
          </w:p>
        </w:tc>
        <w:tc>
          <w:tcPr>
            <w:tcW w:w="1417" w:type="dxa"/>
            <w:vMerge/>
          </w:tcPr>
          <w:p w:rsidR="00F712CA" w:rsidRPr="004629A5" w:rsidRDefault="00F712CA" w:rsidP="00F712CA">
            <w:pPr>
              <w:pStyle w:val="af"/>
            </w:pPr>
          </w:p>
        </w:tc>
        <w:tc>
          <w:tcPr>
            <w:tcW w:w="993" w:type="dxa"/>
            <w:shd w:val="clear" w:color="auto" w:fill="auto"/>
            <w:vAlign w:val="center"/>
            <w:hideMark/>
          </w:tcPr>
          <w:p w:rsidR="00F712CA" w:rsidRPr="004629A5" w:rsidRDefault="00F712CA" w:rsidP="00F712CA">
            <w:pPr>
              <w:pStyle w:val="af"/>
            </w:pPr>
            <w:r w:rsidRPr="004629A5">
              <w:t>2006 г.</w:t>
            </w:r>
          </w:p>
        </w:tc>
        <w:tc>
          <w:tcPr>
            <w:tcW w:w="992" w:type="dxa"/>
            <w:shd w:val="clear" w:color="auto" w:fill="auto"/>
            <w:vAlign w:val="center"/>
            <w:hideMark/>
          </w:tcPr>
          <w:p w:rsidR="00F712CA" w:rsidRPr="004629A5" w:rsidRDefault="00F712CA" w:rsidP="00F712CA">
            <w:pPr>
              <w:pStyle w:val="af"/>
            </w:pPr>
            <w:r w:rsidRPr="004629A5">
              <w:t>2013 г.</w:t>
            </w:r>
          </w:p>
        </w:tc>
        <w:tc>
          <w:tcPr>
            <w:tcW w:w="992" w:type="dxa"/>
            <w:shd w:val="clear" w:color="auto" w:fill="auto"/>
            <w:vAlign w:val="center"/>
            <w:hideMark/>
          </w:tcPr>
          <w:p w:rsidR="00F712CA" w:rsidRPr="004629A5" w:rsidRDefault="00F712CA" w:rsidP="00F712CA">
            <w:pPr>
              <w:pStyle w:val="af"/>
            </w:pPr>
            <w:r w:rsidRPr="004629A5">
              <w:t>2018 г.</w:t>
            </w:r>
          </w:p>
        </w:tc>
        <w:tc>
          <w:tcPr>
            <w:tcW w:w="959" w:type="dxa"/>
            <w:shd w:val="clear" w:color="auto" w:fill="auto"/>
            <w:vAlign w:val="center"/>
            <w:hideMark/>
          </w:tcPr>
          <w:p w:rsidR="00F712CA" w:rsidRPr="004629A5" w:rsidRDefault="00F712CA" w:rsidP="00F712CA">
            <w:pPr>
              <w:pStyle w:val="af"/>
            </w:pPr>
            <w:r w:rsidRPr="004629A5">
              <w:t>2028 г.</w:t>
            </w:r>
          </w:p>
        </w:tc>
      </w:tr>
      <w:tr w:rsidR="00F712CA" w:rsidRPr="00A25460" w:rsidTr="00F712CA">
        <w:trPr>
          <w:trHeight w:val="20"/>
          <w:jc w:val="center"/>
        </w:trPr>
        <w:tc>
          <w:tcPr>
            <w:tcW w:w="4181" w:type="dxa"/>
            <w:shd w:val="clear" w:color="auto" w:fill="auto"/>
            <w:vAlign w:val="bottom"/>
            <w:hideMark/>
          </w:tcPr>
          <w:p w:rsidR="00F712CA" w:rsidRPr="004629A5" w:rsidRDefault="00F712CA" w:rsidP="00F712CA">
            <w:pPr>
              <w:pStyle w:val="af9"/>
            </w:pPr>
            <w:r w:rsidRPr="004629A5">
              <w:t>Общая численность населения</w:t>
            </w:r>
          </w:p>
        </w:tc>
        <w:tc>
          <w:tcPr>
            <w:tcW w:w="1417" w:type="dxa"/>
            <w:vAlign w:val="center"/>
          </w:tcPr>
          <w:p w:rsidR="00F712CA" w:rsidRPr="004629A5" w:rsidRDefault="00F712CA" w:rsidP="00F712CA">
            <w:pPr>
              <w:pStyle w:val="af0"/>
            </w:pPr>
            <w:r w:rsidRPr="004629A5">
              <w:t>человек</w:t>
            </w:r>
          </w:p>
        </w:tc>
        <w:tc>
          <w:tcPr>
            <w:tcW w:w="993" w:type="dxa"/>
            <w:shd w:val="clear" w:color="auto" w:fill="auto"/>
            <w:noWrap/>
            <w:vAlign w:val="center"/>
            <w:hideMark/>
          </w:tcPr>
          <w:p w:rsidR="00F712CA" w:rsidRPr="004629A5" w:rsidRDefault="00F712CA" w:rsidP="00F712CA">
            <w:pPr>
              <w:pStyle w:val="af0"/>
            </w:pPr>
            <w:r w:rsidRPr="004629A5">
              <w:t>6563</w:t>
            </w:r>
          </w:p>
        </w:tc>
        <w:tc>
          <w:tcPr>
            <w:tcW w:w="992" w:type="dxa"/>
            <w:shd w:val="clear" w:color="auto" w:fill="auto"/>
            <w:noWrap/>
            <w:vAlign w:val="center"/>
            <w:hideMark/>
          </w:tcPr>
          <w:p w:rsidR="00F712CA" w:rsidRPr="004629A5" w:rsidRDefault="00F712CA" w:rsidP="00F712CA">
            <w:pPr>
              <w:pStyle w:val="af0"/>
            </w:pPr>
            <w:r w:rsidRPr="004629A5">
              <w:t>6680</w:t>
            </w:r>
          </w:p>
        </w:tc>
        <w:tc>
          <w:tcPr>
            <w:tcW w:w="992" w:type="dxa"/>
            <w:shd w:val="clear" w:color="auto" w:fill="auto"/>
            <w:noWrap/>
            <w:vAlign w:val="center"/>
            <w:hideMark/>
          </w:tcPr>
          <w:p w:rsidR="00F712CA" w:rsidRPr="004629A5" w:rsidRDefault="00F712CA" w:rsidP="00F712CA">
            <w:pPr>
              <w:pStyle w:val="af0"/>
            </w:pPr>
            <w:r w:rsidRPr="004629A5">
              <w:t>6804</w:t>
            </w:r>
          </w:p>
        </w:tc>
        <w:tc>
          <w:tcPr>
            <w:tcW w:w="959" w:type="dxa"/>
            <w:shd w:val="clear" w:color="auto" w:fill="auto"/>
            <w:noWrap/>
            <w:vAlign w:val="center"/>
            <w:hideMark/>
          </w:tcPr>
          <w:p w:rsidR="00F712CA" w:rsidRPr="004629A5" w:rsidRDefault="00F712CA" w:rsidP="00F712CA">
            <w:pPr>
              <w:pStyle w:val="af0"/>
            </w:pPr>
            <w:r w:rsidRPr="004629A5">
              <w:t>7150</w:t>
            </w:r>
          </w:p>
        </w:tc>
      </w:tr>
      <w:tr w:rsidR="00F712CA" w:rsidRPr="00A25460" w:rsidTr="00F712CA">
        <w:trPr>
          <w:trHeight w:val="20"/>
          <w:jc w:val="center"/>
        </w:trPr>
        <w:tc>
          <w:tcPr>
            <w:tcW w:w="4181" w:type="dxa"/>
            <w:shd w:val="clear" w:color="auto" w:fill="auto"/>
            <w:vAlign w:val="bottom"/>
            <w:hideMark/>
          </w:tcPr>
          <w:p w:rsidR="00F712CA" w:rsidRPr="004629A5" w:rsidRDefault="00F712CA" w:rsidP="00F712CA">
            <w:pPr>
              <w:pStyle w:val="af9"/>
            </w:pPr>
            <w:r w:rsidRPr="004629A5">
              <w:t>в том числе</w:t>
            </w:r>
          </w:p>
        </w:tc>
        <w:tc>
          <w:tcPr>
            <w:tcW w:w="1417" w:type="dxa"/>
            <w:vAlign w:val="center"/>
          </w:tcPr>
          <w:p w:rsidR="00F712CA" w:rsidRPr="004629A5" w:rsidRDefault="00F712CA" w:rsidP="00F712CA">
            <w:pPr>
              <w:pStyle w:val="af0"/>
            </w:pPr>
          </w:p>
        </w:tc>
        <w:tc>
          <w:tcPr>
            <w:tcW w:w="993" w:type="dxa"/>
            <w:shd w:val="clear" w:color="auto" w:fill="auto"/>
            <w:noWrap/>
            <w:vAlign w:val="center"/>
            <w:hideMark/>
          </w:tcPr>
          <w:p w:rsidR="00F712CA" w:rsidRPr="004629A5" w:rsidRDefault="00F712CA" w:rsidP="00F712CA">
            <w:pPr>
              <w:pStyle w:val="af0"/>
            </w:pPr>
          </w:p>
        </w:tc>
        <w:tc>
          <w:tcPr>
            <w:tcW w:w="992" w:type="dxa"/>
            <w:shd w:val="clear" w:color="auto" w:fill="auto"/>
            <w:noWrap/>
            <w:vAlign w:val="center"/>
            <w:hideMark/>
          </w:tcPr>
          <w:p w:rsidR="00F712CA" w:rsidRPr="004629A5" w:rsidRDefault="00F712CA" w:rsidP="00F712CA">
            <w:pPr>
              <w:pStyle w:val="af0"/>
            </w:pPr>
          </w:p>
        </w:tc>
        <w:tc>
          <w:tcPr>
            <w:tcW w:w="992" w:type="dxa"/>
            <w:shd w:val="clear" w:color="auto" w:fill="auto"/>
            <w:noWrap/>
            <w:vAlign w:val="center"/>
            <w:hideMark/>
          </w:tcPr>
          <w:p w:rsidR="00F712CA" w:rsidRPr="004629A5" w:rsidRDefault="00F712CA" w:rsidP="00F712CA">
            <w:pPr>
              <w:pStyle w:val="af0"/>
            </w:pPr>
          </w:p>
        </w:tc>
        <w:tc>
          <w:tcPr>
            <w:tcW w:w="959" w:type="dxa"/>
            <w:shd w:val="clear" w:color="auto" w:fill="auto"/>
            <w:noWrap/>
            <w:vAlign w:val="center"/>
            <w:hideMark/>
          </w:tcPr>
          <w:p w:rsidR="00F712CA" w:rsidRPr="004629A5" w:rsidRDefault="00F712CA" w:rsidP="00F712CA">
            <w:pPr>
              <w:pStyle w:val="af0"/>
            </w:pPr>
          </w:p>
        </w:tc>
      </w:tr>
      <w:tr w:rsidR="00F712CA" w:rsidRPr="00A25460" w:rsidTr="00F712CA">
        <w:trPr>
          <w:trHeight w:val="20"/>
          <w:jc w:val="center"/>
        </w:trPr>
        <w:tc>
          <w:tcPr>
            <w:tcW w:w="4181" w:type="dxa"/>
            <w:shd w:val="clear" w:color="auto" w:fill="auto"/>
            <w:hideMark/>
          </w:tcPr>
          <w:p w:rsidR="00F712CA" w:rsidRPr="004629A5" w:rsidRDefault="00F712CA" w:rsidP="00F712CA">
            <w:pPr>
              <w:pStyle w:val="af9"/>
            </w:pPr>
            <w:r w:rsidRPr="004629A5">
              <w:t>п.г.т. Гирей</w:t>
            </w:r>
          </w:p>
        </w:tc>
        <w:tc>
          <w:tcPr>
            <w:tcW w:w="1417" w:type="dxa"/>
            <w:vAlign w:val="center"/>
          </w:tcPr>
          <w:p w:rsidR="00F712CA" w:rsidRPr="004629A5" w:rsidRDefault="00F712CA" w:rsidP="00F712CA">
            <w:pPr>
              <w:pStyle w:val="af0"/>
            </w:pPr>
            <w:r w:rsidRPr="004629A5">
              <w:t>человек</w:t>
            </w:r>
          </w:p>
        </w:tc>
        <w:tc>
          <w:tcPr>
            <w:tcW w:w="993" w:type="dxa"/>
            <w:shd w:val="clear" w:color="auto" w:fill="auto"/>
            <w:noWrap/>
            <w:vAlign w:val="center"/>
            <w:hideMark/>
          </w:tcPr>
          <w:p w:rsidR="00F712CA" w:rsidRPr="004629A5" w:rsidRDefault="00F712CA" w:rsidP="00F712CA">
            <w:pPr>
              <w:pStyle w:val="af0"/>
            </w:pPr>
            <w:r w:rsidRPr="004629A5">
              <w:t>6423</w:t>
            </w:r>
          </w:p>
        </w:tc>
        <w:tc>
          <w:tcPr>
            <w:tcW w:w="992" w:type="dxa"/>
            <w:shd w:val="clear" w:color="auto" w:fill="auto"/>
            <w:noWrap/>
            <w:vAlign w:val="center"/>
            <w:hideMark/>
          </w:tcPr>
          <w:p w:rsidR="00F712CA" w:rsidRPr="004629A5" w:rsidRDefault="00F712CA" w:rsidP="00F712CA">
            <w:pPr>
              <w:pStyle w:val="af0"/>
            </w:pPr>
            <w:r w:rsidRPr="004629A5">
              <w:t>6537</w:t>
            </w:r>
          </w:p>
        </w:tc>
        <w:tc>
          <w:tcPr>
            <w:tcW w:w="992" w:type="dxa"/>
            <w:shd w:val="clear" w:color="auto" w:fill="auto"/>
            <w:noWrap/>
            <w:vAlign w:val="center"/>
            <w:hideMark/>
          </w:tcPr>
          <w:p w:rsidR="00F712CA" w:rsidRPr="004629A5" w:rsidRDefault="00F712CA" w:rsidP="00F712CA">
            <w:pPr>
              <w:pStyle w:val="af0"/>
            </w:pPr>
            <w:r w:rsidRPr="004629A5">
              <w:t>6664</w:t>
            </w:r>
          </w:p>
        </w:tc>
        <w:tc>
          <w:tcPr>
            <w:tcW w:w="959" w:type="dxa"/>
            <w:shd w:val="clear" w:color="auto" w:fill="auto"/>
            <w:noWrap/>
            <w:vAlign w:val="center"/>
            <w:hideMark/>
          </w:tcPr>
          <w:p w:rsidR="00F712CA" w:rsidRPr="004629A5" w:rsidRDefault="00F712CA" w:rsidP="00F712CA">
            <w:pPr>
              <w:pStyle w:val="af0"/>
            </w:pPr>
            <w:r w:rsidRPr="004629A5">
              <w:t>7000</w:t>
            </w:r>
          </w:p>
        </w:tc>
      </w:tr>
      <w:tr w:rsidR="00F712CA" w:rsidRPr="00A25460" w:rsidTr="00F712CA">
        <w:trPr>
          <w:trHeight w:val="20"/>
          <w:jc w:val="center"/>
        </w:trPr>
        <w:tc>
          <w:tcPr>
            <w:tcW w:w="4181" w:type="dxa"/>
            <w:shd w:val="clear" w:color="auto" w:fill="auto"/>
            <w:hideMark/>
          </w:tcPr>
          <w:p w:rsidR="00F712CA" w:rsidRPr="004629A5" w:rsidRDefault="00F712CA" w:rsidP="00F712CA">
            <w:pPr>
              <w:pStyle w:val="af9"/>
            </w:pPr>
            <w:r w:rsidRPr="004629A5">
              <w:t>х. Черединовский</w:t>
            </w:r>
          </w:p>
        </w:tc>
        <w:tc>
          <w:tcPr>
            <w:tcW w:w="1417" w:type="dxa"/>
            <w:vAlign w:val="center"/>
          </w:tcPr>
          <w:p w:rsidR="00F712CA" w:rsidRPr="004629A5" w:rsidRDefault="00F712CA" w:rsidP="00F712CA">
            <w:pPr>
              <w:pStyle w:val="af0"/>
            </w:pPr>
            <w:r w:rsidRPr="004629A5">
              <w:t>человек</w:t>
            </w:r>
          </w:p>
        </w:tc>
        <w:tc>
          <w:tcPr>
            <w:tcW w:w="993" w:type="dxa"/>
            <w:shd w:val="clear" w:color="auto" w:fill="auto"/>
            <w:noWrap/>
            <w:vAlign w:val="center"/>
            <w:hideMark/>
          </w:tcPr>
          <w:p w:rsidR="00F712CA" w:rsidRPr="004629A5" w:rsidRDefault="00F712CA" w:rsidP="00F712CA">
            <w:pPr>
              <w:pStyle w:val="af0"/>
            </w:pPr>
            <w:r w:rsidRPr="004629A5">
              <w:t>124</w:t>
            </w:r>
          </w:p>
        </w:tc>
        <w:tc>
          <w:tcPr>
            <w:tcW w:w="992" w:type="dxa"/>
            <w:shd w:val="clear" w:color="auto" w:fill="auto"/>
            <w:noWrap/>
            <w:vAlign w:val="center"/>
            <w:hideMark/>
          </w:tcPr>
          <w:p w:rsidR="00F712CA" w:rsidRPr="004629A5" w:rsidRDefault="00F712CA" w:rsidP="00F712CA">
            <w:pPr>
              <w:pStyle w:val="af0"/>
            </w:pPr>
            <w:r w:rsidRPr="004629A5">
              <w:t>130</w:t>
            </w:r>
          </w:p>
        </w:tc>
        <w:tc>
          <w:tcPr>
            <w:tcW w:w="992" w:type="dxa"/>
            <w:shd w:val="clear" w:color="auto" w:fill="auto"/>
            <w:noWrap/>
            <w:vAlign w:val="center"/>
            <w:hideMark/>
          </w:tcPr>
          <w:p w:rsidR="00F712CA" w:rsidRPr="004629A5" w:rsidRDefault="00F712CA" w:rsidP="00F712CA">
            <w:pPr>
              <w:pStyle w:val="af0"/>
            </w:pPr>
            <w:r w:rsidRPr="004629A5">
              <w:t>130</w:t>
            </w:r>
          </w:p>
        </w:tc>
        <w:tc>
          <w:tcPr>
            <w:tcW w:w="959" w:type="dxa"/>
            <w:shd w:val="clear" w:color="auto" w:fill="auto"/>
            <w:noWrap/>
            <w:vAlign w:val="center"/>
            <w:hideMark/>
          </w:tcPr>
          <w:p w:rsidR="00F712CA" w:rsidRPr="004629A5" w:rsidRDefault="00F712CA" w:rsidP="00F712CA">
            <w:pPr>
              <w:pStyle w:val="af0"/>
            </w:pPr>
            <w:r w:rsidRPr="004629A5">
              <w:t>140</w:t>
            </w:r>
          </w:p>
        </w:tc>
      </w:tr>
      <w:tr w:rsidR="00F712CA" w:rsidRPr="00A25460" w:rsidTr="00F712CA">
        <w:trPr>
          <w:trHeight w:val="20"/>
          <w:jc w:val="center"/>
        </w:trPr>
        <w:tc>
          <w:tcPr>
            <w:tcW w:w="4181" w:type="dxa"/>
            <w:shd w:val="clear" w:color="auto" w:fill="auto"/>
            <w:hideMark/>
          </w:tcPr>
          <w:p w:rsidR="00F712CA" w:rsidRPr="004629A5" w:rsidRDefault="00F712CA" w:rsidP="00F712CA">
            <w:pPr>
              <w:pStyle w:val="af9"/>
            </w:pPr>
            <w:r w:rsidRPr="004629A5">
              <w:t>с. Приозерное</w:t>
            </w:r>
          </w:p>
        </w:tc>
        <w:tc>
          <w:tcPr>
            <w:tcW w:w="1417" w:type="dxa"/>
            <w:vAlign w:val="center"/>
          </w:tcPr>
          <w:p w:rsidR="00F712CA" w:rsidRPr="004629A5" w:rsidRDefault="00F712CA" w:rsidP="00F712CA">
            <w:pPr>
              <w:pStyle w:val="af0"/>
            </w:pPr>
            <w:r w:rsidRPr="004629A5">
              <w:t>человек</w:t>
            </w:r>
          </w:p>
        </w:tc>
        <w:tc>
          <w:tcPr>
            <w:tcW w:w="993" w:type="dxa"/>
            <w:shd w:val="clear" w:color="auto" w:fill="auto"/>
            <w:noWrap/>
            <w:vAlign w:val="center"/>
            <w:hideMark/>
          </w:tcPr>
          <w:p w:rsidR="00F712CA" w:rsidRPr="004629A5" w:rsidRDefault="00F712CA" w:rsidP="00F712CA">
            <w:pPr>
              <w:pStyle w:val="af0"/>
            </w:pPr>
            <w:r w:rsidRPr="004629A5">
              <w:t>16</w:t>
            </w:r>
          </w:p>
        </w:tc>
        <w:tc>
          <w:tcPr>
            <w:tcW w:w="992" w:type="dxa"/>
            <w:shd w:val="clear" w:color="auto" w:fill="auto"/>
            <w:noWrap/>
            <w:vAlign w:val="center"/>
            <w:hideMark/>
          </w:tcPr>
          <w:p w:rsidR="00F712CA" w:rsidRPr="004629A5" w:rsidRDefault="00F712CA" w:rsidP="00F712CA">
            <w:pPr>
              <w:pStyle w:val="af0"/>
            </w:pPr>
            <w:r w:rsidRPr="004629A5">
              <w:t>13</w:t>
            </w:r>
          </w:p>
        </w:tc>
        <w:tc>
          <w:tcPr>
            <w:tcW w:w="992" w:type="dxa"/>
            <w:shd w:val="clear" w:color="auto" w:fill="auto"/>
            <w:noWrap/>
            <w:vAlign w:val="center"/>
            <w:hideMark/>
          </w:tcPr>
          <w:p w:rsidR="00F712CA" w:rsidRPr="004629A5" w:rsidRDefault="00F712CA" w:rsidP="00F712CA">
            <w:pPr>
              <w:pStyle w:val="af0"/>
            </w:pPr>
            <w:r w:rsidRPr="004629A5">
              <w:t>10</w:t>
            </w:r>
          </w:p>
        </w:tc>
        <w:tc>
          <w:tcPr>
            <w:tcW w:w="959" w:type="dxa"/>
            <w:shd w:val="clear" w:color="auto" w:fill="auto"/>
            <w:noWrap/>
            <w:vAlign w:val="center"/>
            <w:hideMark/>
          </w:tcPr>
          <w:p w:rsidR="00F712CA" w:rsidRPr="004629A5" w:rsidRDefault="00F712CA" w:rsidP="00F712CA">
            <w:pPr>
              <w:pStyle w:val="af0"/>
            </w:pPr>
            <w:r w:rsidRPr="004629A5">
              <w:t>10</w:t>
            </w:r>
          </w:p>
        </w:tc>
      </w:tr>
      <w:tr w:rsidR="00F712CA" w:rsidRPr="00A25460" w:rsidTr="00F712CA">
        <w:trPr>
          <w:trHeight w:val="20"/>
          <w:jc w:val="center"/>
        </w:trPr>
        <w:tc>
          <w:tcPr>
            <w:tcW w:w="4181" w:type="dxa"/>
            <w:shd w:val="clear" w:color="auto" w:fill="auto"/>
            <w:vAlign w:val="center"/>
            <w:hideMark/>
          </w:tcPr>
          <w:p w:rsidR="00F712CA" w:rsidRPr="004629A5" w:rsidRDefault="00F712CA" w:rsidP="00F712CA">
            <w:pPr>
              <w:pStyle w:val="af9"/>
            </w:pPr>
            <w:r w:rsidRPr="004629A5">
              <w:t>- младше трудоспособного возраста (до 16 лет)</w:t>
            </w:r>
          </w:p>
        </w:tc>
        <w:tc>
          <w:tcPr>
            <w:tcW w:w="1417" w:type="dxa"/>
            <w:vAlign w:val="center"/>
          </w:tcPr>
          <w:p w:rsidR="00F712CA" w:rsidRPr="004629A5" w:rsidRDefault="00F712CA" w:rsidP="00F712CA">
            <w:pPr>
              <w:pStyle w:val="af0"/>
            </w:pPr>
            <w:r w:rsidRPr="004629A5">
              <w:t>%</w:t>
            </w:r>
          </w:p>
        </w:tc>
        <w:tc>
          <w:tcPr>
            <w:tcW w:w="993" w:type="dxa"/>
            <w:shd w:val="clear" w:color="auto" w:fill="auto"/>
            <w:noWrap/>
            <w:vAlign w:val="center"/>
            <w:hideMark/>
          </w:tcPr>
          <w:p w:rsidR="00F712CA" w:rsidRPr="004629A5" w:rsidRDefault="00F712CA" w:rsidP="00F712CA">
            <w:pPr>
              <w:pStyle w:val="af0"/>
            </w:pPr>
            <w:r w:rsidRPr="004629A5">
              <w:t>14</w:t>
            </w:r>
          </w:p>
        </w:tc>
        <w:tc>
          <w:tcPr>
            <w:tcW w:w="992" w:type="dxa"/>
            <w:shd w:val="clear" w:color="auto" w:fill="auto"/>
            <w:noWrap/>
            <w:vAlign w:val="center"/>
            <w:hideMark/>
          </w:tcPr>
          <w:p w:rsidR="00F712CA" w:rsidRPr="004629A5" w:rsidRDefault="00F712CA" w:rsidP="00F712CA">
            <w:pPr>
              <w:pStyle w:val="af0"/>
            </w:pPr>
            <w:r w:rsidRPr="004629A5">
              <w:t>16</w:t>
            </w:r>
          </w:p>
        </w:tc>
        <w:tc>
          <w:tcPr>
            <w:tcW w:w="992" w:type="dxa"/>
            <w:shd w:val="clear" w:color="auto" w:fill="auto"/>
            <w:noWrap/>
            <w:vAlign w:val="center"/>
            <w:hideMark/>
          </w:tcPr>
          <w:p w:rsidR="00F712CA" w:rsidRPr="004629A5" w:rsidRDefault="00F712CA" w:rsidP="00F712CA">
            <w:pPr>
              <w:pStyle w:val="af0"/>
            </w:pPr>
            <w:r w:rsidRPr="004629A5">
              <w:t>16</w:t>
            </w:r>
          </w:p>
        </w:tc>
        <w:tc>
          <w:tcPr>
            <w:tcW w:w="959" w:type="dxa"/>
            <w:shd w:val="clear" w:color="auto" w:fill="auto"/>
            <w:noWrap/>
            <w:vAlign w:val="center"/>
            <w:hideMark/>
          </w:tcPr>
          <w:p w:rsidR="00F712CA" w:rsidRPr="004629A5" w:rsidRDefault="00F712CA" w:rsidP="00F712CA">
            <w:pPr>
              <w:pStyle w:val="af0"/>
            </w:pPr>
            <w:r w:rsidRPr="004629A5">
              <w:t>18</w:t>
            </w:r>
          </w:p>
        </w:tc>
      </w:tr>
      <w:tr w:rsidR="00F712CA" w:rsidRPr="00A25460" w:rsidTr="00F712CA">
        <w:trPr>
          <w:trHeight w:val="20"/>
          <w:jc w:val="center"/>
        </w:trPr>
        <w:tc>
          <w:tcPr>
            <w:tcW w:w="4181" w:type="dxa"/>
            <w:shd w:val="clear" w:color="auto" w:fill="auto"/>
            <w:hideMark/>
          </w:tcPr>
          <w:p w:rsidR="00F712CA" w:rsidRPr="004629A5" w:rsidRDefault="00F712CA" w:rsidP="00F712CA">
            <w:pPr>
              <w:pStyle w:val="af9"/>
            </w:pPr>
            <w:r w:rsidRPr="004629A5">
              <w:t xml:space="preserve">- трудоспособного возраста </w:t>
            </w:r>
          </w:p>
          <w:p w:rsidR="00F712CA" w:rsidRPr="004629A5" w:rsidRDefault="00F712CA" w:rsidP="00F712CA">
            <w:pPr>
              <w:pStyle w:val="af9"/>
            </w:pPr>
            <w:r w:rsidRPr="004629A5">
              <w:t>(от 16 до 60 лет - мужчины, от 16 до 55 лет - женщины)</w:t>
            </w:r>
          </w:p>
        </w:tc>
        <w:tc>
          <w:tcPr>
            <w:tcW w:w="1417" w:type="dxa"/>
            <w:vAlign w:val="center"/>
          </w:tcPr>
          <w:p w:rsidR="00F712CA" w:rsidRPr="004629A5" w:rsidRDefault="00F712CA" w:rsidP="00F712CA">
            <w:pPr>
              <w:pStyle w:val="af0"/>
            </w:pPr>
            <w:r w:rsidRPr="004629A5">
              <w:t>%</w:t>
            </w:r>
          </w:p>
        </w:tc>
        <w:tc>
          <w:tcPr>
            <w:tcW w:w="993" w:type="dxa"/>
            <w:shd w:val="clear" w:color="auto" w:fill="auto"/>
            <w:noWrap/>
            <w:vAlign w:val="center"/>
            <w:hideMark/>
          </w:tcPr>
          <w:p w:rsidR="00F712CA" w:rsidRPr="004629A5" w:rsidRDefault="00F712CA" w:rsidP="00F712CA">
            <w:pPr>
              <w:pStyle w:val="af0"/>
            </w:pPr>
            <w:r w:rsidRPr="004629A5">
              <w:t>63</w:t>
            </w:r>
          </w:p>
        </w:tc>
        <w:tc>
          <w:tcPr>
            <w:tcW w:w="992" w:type="dxa"/>
            <w:shd w:val="clear" w:color="auto" w:fill="auto"/>
            <w:noWrap/>
            <w:vAlign w:val="center"/>
            <w:hideMark/>
          </w:tcPr>
          <w:p w:rsidR="00F712CA" w:rsidRPr="004629A5" w:rsidRDefault="00F712CA" w:rsidP="00F712CA">
            <w:pPr>
              <w:pStyle w:val="af0"/>
            </w:pPr>
            <w:r w:rsidRPr="004629A5">
              <w:t>61</w:t>
            </w:r>
          </w:p>
        </w:tc>
        <w:tc>
          <w:tcPr>
            <w:tcW w:w="992" w:type="dxa"/>
            <w:shd w:val="clear" w:color="auto" w:fill="auto"/>
            <w:noWrap/>
            <w:vAlign w:val="center"/>
            <w:hideMark/>
          </w:tcPr>
          <w:p w:rsidR="00F712CA" w:rsidRPr="004629A5" w:rsidRDefault="00F712CA" w:rsidP="00F712CA">
            <w:pPr>
              <w:pStyle w:val="af0"/>
            </w:pPr>
            <w:r w:rsidRPr="004629A5">
              <w:t>60</w:t>
            </w:r>
          </w:p>
        </w:tc>
        <w:tc>
          <w:tcPr>
            <w:tcW w:w="959" w:type="dxa"/>
            <w:shd w:val="clear" w:color="auto" w:fill="auto"/>
            <w:noWrap/>
            <w:vAlign w:val="center"/>
            <w:hideMark/>
          </w:tcPr>
          <w:p w:rsidR="00F712CA" w:rsidRPr="004629A5" w:rsidRDefault="00F712CA" w:rsidP="00F712CA">
            <w:pPr>
              <w:pStyle w:val="af0"/>
            </w:pPr>
            <w:r w:rsidRPr="004629A5">
              <w:t>59</w:t>
            </w:r>
          </w:p>
        </w:tc>
      </w:tr>
      <w:tr w:rsidR="00F712CA" w:rsidRPr="00A25460" w:rsidTr="00F712CA">
        <w:trPr>
          <w:trHeight w:val="20"/>
          <w:jc w:val="center"/>
        </w:trPr>
        <w:tc>
          <w:tcPr>
            <w:tcW w:w="4181" w:type="dxa"/>
            <w:shd w:val="clear" w:color="auto" w:fill="auto"/>
            <w:hideMark/>
          </w:tcPr>
          <w:p w:rsidR="00F712CA" w:rsidRPr="004629A5" w:rsidRDefault="00F712CA" w:rsidP="00F712CA">
            <w:pPr>
              <w:pStyle w:val="af9"/>
            </w:pPr>
            <w:r w:rsidRPr="004629A5">
              <w:t xml:space="preserve">- старше трудоспособного возраста </w:t>
            </w:r>
          </w:p>
          <w:p w:rsidR="00F712CA" w:rsidRPr="004629A5" w:rsidRDefault="00F712CA" w:rsidP="00F712CA">
            <w:pPr>
              <w:pStyle w:val="af9"/>
            </w:pPr>
            <w:r w:rsidRPr="004629A5">
              <w:t>(с 60 лет - мужчины, с 55 лет - женщины)</w:t>
            </w:r>
          </w:p>
        </w:tc>
        <w:tc>
          <w:tcPr>
            <w:tcW w:w="1417" w:type="dxa"/>
            <w:vAlign w:val="center"/>
          </w:tcPr>
          <w:p w:rsidR="00F712CA" w:rsidRPr="004629A5" w:rsidRDefault="00F712CA" w:rsidP="00F712CA">
            <w:pPr>
              <w:pStyle w:val="af0"/>
            </w:pPr>
            <w:r w:rsidRPr="004629A5">
              <w:t>%</w:t>
            </w:r>
          </w:p>
        </w:tc>
        <w:tc>
          <w:tcPr>
            <w:tcW w:w="993" w:type="dxa"/>
            <w:shd w:val="clear" w:color="auto" w:fill="auto"/>
            <w:noWrap/>
            <w:vAlign w:val="center"/>
            <w:hideMark/>
          </w:tcPr>
          <w:p w:rsidR="00F712CA" w:rsidRPr="004629A5" w:rsidRDefault="00F712CA" w:rsidP="00F712CA">
            <w:pPr>
              <w:pStyle w:val="af0"/>
            </w:pPr>
            <w:r w:rsidRPr="004629A5">
              <w:t>23</w:t>
            </w:r>
          </w:p>
        </w:tc>
        <w:tc>
          <w:tcPr>
            <w:tcW w:w="992" w:type="dxa"/>
            <w:shd w:val="clear" w:color="auto" w:fill="auto"/>
            <w:noWrap/>
            <w:vAlign w:val="center"/>
            <w:hideMark/>
          </w:tcPr>
          <w:p w:rsidR="00F712CA" w:rsidRPr="004629A5" w:rsidRDefault="00F712CA" w:rsidP="00F712CA">
            <w:pPr>
              <w:pStyle w:val="af0"/>
            </w:pPr>
            <w:r w:rsidRPr="004629A5">
              <w:t>23</w:t>
            </w:r>
          </w:p>
        </w:tc>
        <w:tc>
          <w:tcPr>
            <w:tcW w:w="992" w:type="dxa"/>
            <w:shd w:val="clear" w:color="auto" w:fill="auto"/>
            <w:noWrap/>
            <w:vAlign w:val="center"/>
            <w:hideMark/>
          </w:tcPr>
          <w:p w:rsidR="00F712CA" w:rsidRPr="004629A5" w:rsidRDefault="00F712CA" w:rsidP="00F712CA">
            <w:pPr>
              <w:pStyle w:val="af0"/>
            </w:pPr>
            <w:r w:rsidRPr="004629A5">
              <w:t>24</w:t>
            </w:r>
          </w:p>
        </w:tc>
        <w:tc>
          <w:tcPr>
            <w:tcW w:w="959" w:type="dxa"/>
            <w:shd w:val="clear" w:color="auto" w:fill="auto"/>
            <w:noWrap/>
            <w:vAlign w:val="center"/>
            <w:hideMark/>
          </w:tcPr>
          <w:p w:rsidR="00F712CA" w:rsidRPr="004629A5" w:rsidRDefault="00F712CA" w:rsidP="00F712CA">
            <w:pPr>
              <w:pStyle w:val="af0"/>
            </w:pPr>
            <w:r w:rsidRPr="004629A5">
              <w:t>23</w:t>
            </w:r>
          </w:p>
        </w:tc>
      </w:tr>
    </w:tbl>
    <w:p w:rsidR="00F712CA" w:rsidRPr="00A25460" w:rsidRDefault="00F712CA" w:rsidP="00F712CA"/>
    <w:p w:rsidR="00F712CA" w:rsidRPr="00A25460" w:rsidRDefault="00F712CA" w:rsidP="00F712CA">
      <w:pPr>
        <w:pStyle w:val="ad"/>
      </w:pPr>
      <w:bookmarkStart w:id="27" w:name="_Ref259719576"/>
      <w:r>
        <w:t xml:space="preserve">Таблица </w:t>
      </w:r>
      <w:fldSimple w:instr=" SEQ Таблица \* ARABIC ">
        <w:r w:rsidR="00B53B18">
          <w:rPr>
            <w:noProof/>
          </w:rPr>
          <w:t>4</w:t>
        </w:r>
      </w:fldSimple>
      <w:bookmarkEnd w:id="27"/>
      <w:r w:rsidRPr="00D3712B">
        <w:t xml:space="preserve"> </w:t>
      </w:r>
      <w:r w:rsidRPr="00A25460">
        <w:t xml:space="preserve">Темп прироста численности населения </w:t>
      </w:r>
      <w:r w:rsidRPr="00390396">
        <w:t>городского поселения</w:t>
      </w:r>
      <w:r>
        <w:t xml:space="preserve"> </w:t>
      </w:r>
      <w:r w:rsidRPr="00A25460">
        <w:t>в течение расчетного срока, %</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1695"/>
        <w:gridCol w:w="1701"/>
        <w:gridCol w:w="1843"/>
      </w:tblGrid>
      <w:tr w:rsidR="00F712CA" w:rsidRPr="00A25460" w:rsidTr="00F712CA">
        <w:trPr>
          <w:trHeight w:val="20"/>
          <w:tblHeader/>
        </w:trPr>
        <w:tc>
          <w:tcPr>
            <w:tcW w:w="4269" w:type="dxa"/>
            <w:vMerge w:val="restart"/>
            <w:shd w:val="clear" w:color="auto" w:fill="auto"/>
            <w:vAlign w:val="center"/>
            <w:hideMark/>
          </w:tcPr>
          <w:p w:rsidR="00F712CA" w:rsidRPr="004629A5" w:rsidRDefault="00F712CA" w:rsidP="00F712CA">
            <w:pPr>
              <w:pStyle w:val="af"/>
            </w:pPr>
            <w:r w:rsidRPr="004629A5">
              <w:t>Показатель</w:t>
            </w:r>
          </w:p>
        </w:tc>
        <w:tc>
          <w:tcPr>
            <w:tcW w:w="5239" w:type="dxa"/>
            <w:gridSpan w:val="3"/>
            <w:shd w:val="clear" w:color="auto" w:fill="auto"/>
            <w:vAlign w:val="center"/>
            <w:hideMark/>
          </w:tcPr>
          <w:p w:rsidR="00F712CA" w:rsidRPr="004629A5" w:rsidRDefault="00F712CA" w:rsidP="00F712CA">
            <w:pPr>
              <w:pStyle w:val="af"/>
            </w:pPr>
            <w:r w:rsidRPr="004629A5">
              <w:t>Темп прироста</w:t>
            </w:r>
          </w:p>
        </w:tc>
      </w:tr>
      <w:tr w:rsidR="00F712CA" w:rsidRPr="00A25460" w:rsidTr="00F712CA">
        <w:trPr>
          <w:trHeight w:val="20"/>
          <w:tblHeader/>
        </w:trPr>
        <w:tc>
          <w:tcPr>
            <w:tcW w:w="4269" w:type="dxa"/>
            <w:vMerge/>
            <w:vAlign w:val="center"/>
            <w:hideMark/>
          </w:tcPr>
          <w:p w:rsidR="00F712CA" w:rsidRPr="004629A5" w:rsidRDefault="00F712CA" w:rsidP="00F712CA">
            <w:pPr>
              <w:pStyle w:val="af"/>
            </w:pPr>
          </w:p>
        </w:tc>
        <w:tc>
          <w:tcPr>
            <w:tcW w:w="1695" w:type="dxa"/>
            <w:shd w:val="clear" w:color="auto" w:fill="auto"/>
            <w:vAlign w:val="center"/>
            <w:hideMark/>
          </w:tcPr>
          <w:p w:rsidR="00F712CA" w:rsidRPr="004629A5" w:rsidRDefault="00F712CA" w:rsidP="00F712CA">
            <w:pPr>
              <w:pStyle w:val="af"/>
            </w:pPr>
            <w:r w:rsidRPr="004629A5">
              <w:t>2013 г. по отношению к 2006 г.</w:t>
            </w:r>
          </w:p>
        </w:tc>
        <w:tc>
          <w:tcPr>
            <w:tcW w:w="1701" w:type="dxa"/>
            <w:shd w:val="clear" w:color="auto" w:fill="auto"/>
            <w:vAlign w:val="center"/>
            <w:hideMark/>
          </w:tcPr>
          <w:p w:rsidR="00F712CA" w:rsidRPr="004629A5" w:rsidRDefault="00F712CA" w:rsidP="00F712CA">
            <w:pPr>
              <w:pStyle w:val="af"/>
            </w:pPr>
            <w:r w:rsidRPr="004629A5">
              <w:t>2018 г. по отношению к 2006 г.</w:t>
            </w:r>
          </w:p>
        </w:tc>
        <w:tc>
          <w:tcPr>
            <w:tcW w:w="1843" w:type="dxa"/>
            <w:shd w:val="clear" w:color="auto" w:fill="auto"/>
            <w:vAlign w:val="center"/>
            <w:hideMark/>
          </w:tcPr>
          <w:p w:rsidR="00F712CA" w:rsidRPr="004629A5" w:rsidRDefault="00F712CA" w:rsidP="00F712CA">
            <w:pPr>
              <w:pStyle w:val="af"/>
            </w:pPr>
            <w:r w:rsidRPr="004629A5">
              <w:t>2028 г. по отношению к 2006 г.</w:t>
            </w:r>
          </w:p>
        </w:tc>
      </w:tr>
      <w:tr w:rsidR="00F712CA" w:rsidRPr="00A25460" w:rsidTr="00F712CA">
        <w:trPr>
          <w:trHeight w:val="20"/>
        </w:trPr>
        <w:tc>
          <w:tcPr>
            <w:tcW w:w="4269" w:type="dxa"/>
            <w:shd w:val="clear" w:color="auto" w:fill="auto"/>
            <w:vAlign w:val="center"/>
            <w:hideMark/>
          </w:tcPr>
          <w:p w:rsidR="00F712CA" w:rsidRPr="004629A5" w:rsidRDefault="00F712CA" w:rsidP="00F712CA">
            <w:pPr>
              <w:pStyle w:val="af9"/>
            </w:pPr>
            <w:r w:rsidRPr="004629A5">
              <w:t>Общая численность населения</w:t>
            </w:r>
          </w:p>
        </w:tc>
        <w:tc>
          <w:tcPr>
            <w:tcW w:w="1695" w:type="dxa"/>
            <w:shd w:val="clear" w:color="auto" w:fill="auto"/>
            <w:vAlign w:val="center"/>
            <w:hideMark/>
          </w:tcPr>
          <w:p w:rsidR="00F712CA" w:rsidRPr="004629A5" w:rsidRDefault="00F712CA" w:rsidP="00F712CA">
            <w:pPr>
              <w:pStyle w:val="af0"/>
            </w:pPr>
            <w:r w:rsidRPr="004629A5">
              <w:t>102</w:t>
            </w:r>
          </w:p>
        </w:tc>
        <w:tc>
          <w:tcPr>
            <w:tcW w:w="1701" w:type="dxa"/>
            <w:shd w:val="clear" w:color="auto" w:fill="auto"/>
            <w:vAlign w:val="center"/>
            <w:hideMark/>
          </w:tcPr>
          <w:p w:rsidR="00F712CA" w:rsidRPr="004629A5" w:rsidRDefault="00F712CA" w:rsidP="00F712CA">
            <w:pPr>
              <w:pStyle w:val="af0"/>
            </w:pPr>
            <w:r w:rsidRPr="004629A5">
              <w:t>104</w:t>
            </w:r>
          </w:p>
        </w:tc>
        <w:tc>
          <w:tcPr>
            <w:tcW w:w="1843" w:type="dxa"/>
            <w:shd w:val="clear" w:color="auto" w:fill="auto"/>
            <w:vAlign w:val="center"/>
            <w:hideMark/>
          </w:tcPr>
          <w:p w:rsidR="00F712CA" w:rsidRPr="004629A5" w:rsidRDefault="00F712CA" w:rsidP="00F712CA">
            <w:pPr>
              <w:pStyle w:val="af0"/>
            </w:pPr>
            <w:r w:rsidRPr="004629A5">
              <w:t>109</w:t>
            </w:r>
          </w:p>
        </w:tc>
      </w:tr>
      <w:tr w:rsidR="00F712CA" w:rsidRPr="00A25460" w:rsidTr="00F712CA">
        <w:trPr>
          <w:trHeight w:val="20"/>
        </w:trPr>
        <w:tc>
          <w:tcPr>
            <w:tcW w:w="4269" w:type="dxa"/>
            <w:shd w:val="clear" w:color="auto" w:fill="auto"/>
            <w:vAlign w:val="center"/>
            <w:hideMark/>
          </w:tcPr>
          <w:p w:rsidR="00F712CA" w:rsidRPr="004629A5" w:rsidRDefault="00F712CA" w:rsidP="00F712CA">
            <w:pPr>
              <w:pStyle w:val="af9"/>
            </w:pPr>
            <w:r w:rsidRPr="004629A5">
              <w:lastRenderedPageBreak/>
              <w:t>в том числе</w:t>
            </w:r>
          </w:p>
        </w:tc>
        <w:tc>
          <w:tcPr>
            <w:tcW w:w="1695" w:type="dxa"/>
            <w:shd w:val="clear" w:color="auto" w:fill="auto"/>
            <w:vAlign w:val="center"/>
            <w:hideMark/>
          </w:tcPr>
          <w:p w:rsidR="00F712CA" w:rsidRPr="004629A5" w:rsidRDefault="00F712CA" w:rsidP="00F712CA">
            <w:pPr>
              <w:pStyle w:val="af0"/>
            </w:pPr>
          </w:p>
        </w:tc>
        <w:tc>
          <w:tcPr>
            <w:tcW w:w="1701" w:type="dxa"/>
            <w:shd w:val="clear" w:color="auto" w:fill="auto"/>
            <w:vAlign w:val="center"/>
            <w:hideMark/>
          </w:tcPr>
          <w:p w:rsidR="00F712CA" w:rsidRPr="004629A5" w:rsidRDefault="00F712CA" w:rsidP="00F712CA">
            <w:pPr>
              <w:pStyle w:val="af0"/>
            </w:pPr>
          </w:p>
        </w:tc>
        <w:tc>
          <w:tcPr>
            <w:tcW w:w="1843" w:type="dxa"/>
            <w:shd w:val="clear" w:color="auto" w:fill="auto"/>
            <w:vAlign w:val="center"/>
            <w:hideMark/>
          </w:tcPr>
          <w:p w:rsidR="00F712CA" w:rsidRPr="004629A5" w:rsidRDefault="00F712CA" w:rsidP="00F712CA">
            <w:pPr>
              <w:pStyle w:val="af0"/>
            </w:pPr>
          </w:p>
        </w:tc>
      </w:tr>
      <w:tr w:rsidR="00F712CA" w:rsidRPr="00A25460" w:rsidTr="00F712CA">
        <w:trPr>
          <w:trHeight w:val="20"/>
        </w:trPr>
        <w:tc>
          <w:tcPr>
            <w:tcW w:w="4269" w:type="dxa"/>
            <w:shd w:val="clear" w:color="auto" w:fill="auto"/>
            <w:vAlign w:val="center"/>
            <w:hideMark/>
          </w:tcPr>
          <w:p w:rsidR="00F712CA" w:rsidRPr="004629A5" w:rsidRDefault="00F712CA" w:rsidP="00F712CA">
            <w:pPr>
              <w:pStyle w:val="af9"/>
            </w:pPr>
            <w:r w:rsidRPr="004629A5">
              <w:t>- младше трудоспособного возраста</w:t>
            </w:r>
          </w:p>
        </w:tc>
        <w:tc>
          <w:tcPr>
            <w:tcW w:w="1695" w:type="dxa"/>
            <w:shd w:val="clear" w:color="auto" w:fill="auto"/>
            <w:vAlign w:val="center"/>
            <w:hideMark/>
          </w:tcPr>
          <w:p w:rsidR="00F712CA" w:rsidRPr="004629A5" w:rsidRDefault="00F712CA" w:rsidP="00F712CA">
            <w:pPr>
              <w:pStyle w:val="af0"/>
            </w:pPr>
            <w:r w:rsidRPr="004629A5">
              <w:t>114</w:t>
            </w:r>
          </w:p>
        </w:tc>
        <w:tc>
          <w:tcPr>
            <w:tcW w:w="1701" w:type="dxa"/>
            <w:shd w:val="clear" w:color="auto" w:fill="auto"/>
            <w:vAlign w:val="center"/>
            <w:hideMark/>
          </w:tcPr>
          <w:p w:rsidR="00F712CA" w:rsidRPr="004629A5" w:rsidRDefault="00F712CA" w:rsidP="00F712CA">
            <w:pPr>
              <w:pStyle w:val="af0"/>
            </w:pPr>
            <w:r w:rsidRPr="004629A5">
              <w:t>122</w:t>
            </w:r>
          </w:p>
        </w:tc>
        <w:tc>
          <w:tcPr>
            <w:tcW w:w="1843" w:type="dxa"/>
            <w:shd w:val="clear" w:color="auto" w:fill="auto"/>
            <w:vAlign w:val="center"/>
            <w:hideMark/>
          </w:tcPr>
          <w:p w:rsidR="00F712CA" w:rsidRPr="004629A5" w:rsidRDefault="00F712CA" w:rsidP="00F712CA">
            <w:pPr>
              <w:pStyle w:val="af0"/>
            </w:pPr>
            <w:r w:rsidRPr="004629A5">
              <w:t>144</w:t>
            </w:r>
          </w:p>
        </w:tc>
      </w:tr>
      <w:tr w:rsidR="00F712CA" w:rsidRPr="00A25460" w:rsidTr="00F712CA">
        <w:trPr>
          <w:trHeight w:val="20"/>
        </w:trPr>
        <w:tc>
          <w:tcPr>
            <w:tcW w:w="4269" w:type="dxa"/>
            <w:shd w:val="clear" w:color="auto" w:fill="auto"/>
            <w:vAlign w:val="center"/>
            <w:hideMark/>
          </w:tcPr>
          <w:p w:rsidR="00F712CA" w:rsidRPr="004629A5" w:rsidRDefault="00F712CA" w:rsidP="00F712CA">
            <w:pPr>
              <w:pStyle w:val="af9"/>
            </w:pPr>
            <w:r w:rsidRPr="004629A5">
              <w:t>- трудоспособного возраста</w:t>
            </w:r>
          </w:p>
        </w:tc>
        <w:tc>
          <w:tcPr>
            <w:tcW w:w="1695" w:type="dxa"/>
            <w:shd w:val="clear" w:color="auto" w:fill="auto"/>
            <w:vAlign w:val="center"/>
            <w:hideMark/>
          </w:tcPr>
          <w:p w:rsidR="00F712CA" w:rsidRPr="004629A5" w:rsidRDefault="00F712CA" w:rsidP="00F712CA">
            <w:pPr>
              <w:pStyle w:val="af0"/>
            </w:pPr>
            <w:r w:rsidRPr="004629A5">
              <w:t>98</w:t>
            </w:r>
          </w:p>
        </w:tc>
        <w:tc>
          <w:tcPr>
            <w:tcW w:w="1701" w:type="dxa"/>
            <w:shd w:val="clear" w:color="auto" w:fill="auto"/>
            <w:vAlign w:val="center"/>
            <w:hideMark/>
          </w:tcPr>
          <w:p w:rsidR="00F712CA" w:rsidRPr="004629A5" w:rsidRDefault="00F712CA" w:rsidP="00F712CA">
            <w:pPr>
              <w:pStyle w:val="af0"/>
            </w:pPr>
            <w:r w:rsidRPr="004629A5">
              <w:t>98</w:t>
            </w:r>
          </w:p>
        </w:tc>
        <w:tc>
          <w:tcPr>
            <w:tcW w:w="1843" w:type="dxa"/>
            <w:shd w:val="clear" w:color="auto" w:fill="auto"/>
            <w:vAlign w:val="center"/>
            <w:hideMark/>
          </w:tcPr>
          <w:p w:rsidR="00F712CA" w:rsidRPr="004629A5" w:rsidRDefault="00F712CA" w:rsidP="00F712CA">
            <w:pPr>
              <w:pStyle w:val="af0"/>
            </w:pPr>
            <w:r w:rsidRPr="004629A5">
              <w:t>101</w:t>
            </w:r>
          </w:p>
        </w:tc>
      </w:tr>
      <w:tr w:rsidR="00F712CA" w:rsidRPr="00A25460" w:rsidTr="00F712CA">
        <w:trPr>
          <w:trHeight w:val="20"/>
        </w:trPr>
        <w:tc>
          <w:tcPr>
            <w:tcW w:w="4269" w:type="dxa"/>
            <w:shd w:val="clear" w:color="auto" w:fill="auto"/>
            <w:vAlign w:val="center"/>
            <w:hideMark/>
          </w:tcPr>
          <w:p w:rsidR="00F712CA" w:rsidRPr="004629A5" w:rsidRDefault="00F712CA" w:rsidP="00F712CA">
            <w:pPr>
              <w:pStyle w:val="af9"/>
            </w:pPr>
            <w:r w:rsidRPr="004629A5">
              <w:t>- старше трудоспособного возраста</w:t>
            </w:r>
          </w:p>
        </w:tc>
        <w:tc>
          <w:tcPr>
            <w:tcW w:w="1695" w:type="dxa"/>
            <w:shd w:val="clear" w:color="auto" w:fill="auto"/>
            <w:vAlign w:val="center"/>
            <w:hideMark/>
          </w:tcPr>
          <w:p w:rsidR="00F712CA" w:rsidRPr="004629A5" w:rsidRDefault="00F712CA" w:rsidP="00F712CA">
            <w:pPr>
              <w:pStyle w:val="af0"/>
            </w:pPr>
            <w:r w:rsidRPr="004629A5">
              <w:t>105</w:t>
            </w:r>
          </w:p>
        </w:tc>
        <w:tc>
          <w:tcPr>
            <w:tcW w:w="1701" w:type="dxa"/>
            <w:shd w:val="clear" w:color="auto" w:fill="auto"/>
            <w:vAlign w:val="center"/>
            <w:hideMark/>
          </w:tcPr>
          <w:p w:rsidR="00F712CA" w:rsidRPr="004629A5" w:rsidRDefault="00F712CA" w:rsidP="00F712CA">
            <w:pPr>
              <w:pStyle w:val="af0"/>
            </w:pPr>
            <w:r w:rsidRPr="004629A5">
              <w:t>108</w:t>
            </w:r>
          </w:p>
        </w:tc>
        <w:tc>
          <w:tcPr>
            <w:tcW w:w="1843" w:type="dxa"/>
            <w:shd w:val="clear" w:color="auto" w:fill="auto"/>
            <w:vAlign w:val="center"/>
            <w:hideMark/>
          </w:tcPr>
          <w:p w:rsidR="00F712CA" w:rsidRPr="004629A5" w:rsidRDefault="00F712CA" w:rsidP="00F712CA">
            <w:pPr>
              <w:pStyle w:val="af0"/>
            </w:pPr>
            <w:r w:rsidRPr="004629A5">
              <w:t>109</w:t>
            </w:r>
          </w:p>
        </w:tc>
      </w:tr>
    </w:tbl>
    <w:p w:rsidR="00F712CA" w:rsidRPr="004629A5" w:rsidRDefault="00F712CA" w:rsidP="00F712CA">
      <w:pPr>
        <w:pStyle w:val="af7"/>
      </w:pPr>
      <w:r w:rsidRPr="00A25460">
        <w:t xml:space="preserve">По результатам прогноза ожидается рост численности населения </w:t>
      </w:r>
      <w:r w:rsidRPr="004629A5">
        <w:t>городского поселения на 9%. Возрастная структура населения на конец 2028 г. незначительно приблизится к прогрессивной для естественного воспроизводства населения (30%-50%-20%), благодаря ожидаемому росту рождаемости.</w:t>
      </w:r>
    </w:p>
    <w:p w:rsidR="00F712CA" w:rsidRPr="004629A5" w:rsidRDefault="00F712CA" w:rsidP="00F712CA">
      <w:pPr>
        <w:pStyle w:val="af7"/>
      </w:pPr>
      <w:r w:rsidRPr="00A25460">
        <w:t xml:space="preserve">Плотность населения </w:t>
      </w:r>
      <w:r w:rsidRPr="004629A5">
        <w:t>в течение расчетного срока в границах населенных пунктов должна измениться следующим образом:</w:t>
      </w:r>
    </w:p>
    <w:p w:rsidR="00F712CA" w:rsidRPr="004629A5" w:rsidRDefault="00F712CA" w:rsidP="00F712CA">
      <w:pPr>
        <w:pStyle w:val="a5"/>
      </w:pPr>
      <w:r w:rsidRPr="00A25460">
        <w:t xml:space="preserve">в </w:t>
      </w:r>
      <w:r w:rsidRPr="004629A5">
        <w:t xml:space="preserve">п.г.т. Гирей с 14 чел./га до 7 чел./га;  </w:t>
      </w:r>
    </w:p>
    <w:p w:rsidR="00F712CA" w:rsidRPr="004629A5" w:rsidRDefault="00F712CA" w:rsidP="00F712CA">
      <w:pPr>
        <w:pStyle w:val="a5"/>
      </w:pPr>
      <w:r w:rsidRPr="00A25460">
        <w:t xml:space="preserve">на </w:t>
      </w:r>
      <w:r w:rsidRPr="004629A5">
        <w:t>х. Черединовский сохранится на уровне 2 чел./га;</w:t>
      </w:r>
    </w:p>
    <w:p w:rsidR="00F712CA" w:rsidRPr="004629A5" w:rsidRDefault="00F712CA" w:rsidP="00F712CA">
      <w:pPr>
        <w:pStyle w:val="a5"/>
      </w:pPr>
      <w:r w:rsidRPr="00A25460">
        <w:t xml:space="preserve">в </w:t>
      </w:r>
      <w:r w:rsidRPr="004629A5">
        <w:t>с. Приозерное с 3 чел./га до 2 чел./га.</w:t>
      </w:r>
      <w:r w:rsidRPr="004629A5">
        <w:tab/>
      </w:r>
    </w:p>
    <w:p w:rsidR="00F712CA" w:rsidRPr="004629A5" w:rsidRDefault="00F712CA" w:rsidP="00F712CA">
      <w:pPr>
        <w:pStyle w:val="af7"/>
      </w:pPr>
      <w:r w:rsidRPr="00A25460">
        <w:t xml:space="preserve">В границах </w:t>
      </w:r>
      <w:r w:rsidRPr="004629A5">
        <w:t>городского поселения ожидается рост плотности населения со 164 чел./кв. км до 178 чел./кв. км.</w:t>
      </w:r>
    </w:p>
    <w:p w:rsidR="00B30FD9" w:rsidRPr="00B30FD9" w:rsidRDefault="00B30FD9" w:rsidP="00B30FD9">
      <w:pPr>
        <w:pStyle w:val="21"/>
      </w:pPr>
      <w:bookmarkStart w:id="28" w:name="_Toc450725014"/>
      <w:r w:rsidRPr="00006256">
        <w:t>Транспортная инфраструктура</w:t>
      </w:r>
      <w:bookmarkEnd w:id="23"/>
      <w:bookmarkEnd w:id="24"/>
      <w:bookmarkEnd w:id="25"/>
      <w:bookmarkEnd w:id="28"/>
    </w:p>
    <w:p w:rsidR="00B30FD9" w:rsidRDefault="00B30FD9" w:rsidP="004E5D55">
      <w:pPr>
        <w:pStyle w:val="31"/>
      </w:pPr>
      <w:bookmarkStart w:id="29" w:name="_Toc304214643"/>
      <w:bookmarkStart w:id="30" w:name="_Toc412922063"/>
      <w:bookmarkStart w:id="31" w:name="_Toc412923036"/>
      <w:bookmarkStart w:id="32" w:name="_Toc450725015"/>
      <w:r w:rsidRPr="00006256">
        <w:t>Внешний транспорт</w:t>
      </w:r>
      <w:bookmarkEnd w:id="29"/>
      <w:bookmarkEnd w:id="30"/>
      <w:bookmarkEnd w:id="31"/>
      <w:bookmarkEnd w:id="32"/>
    </w:p>
    <w:p w:rsidR="00F712CA" w:rsidRDefault="00F712CA" w:rsidP="00F712CA">
      <w:pPr>
        <w:pStyle w:val="af7"/>
      </w:pPr>
      <w:r w:rsidRPr="003B6361">
        <w:t xml:space="preserve">Территория </w:t>
      </w:r>
      <w:r>
        <w:t>Гирейского город</w:t>
      </w:r>
      <w:r w:rsidRPr="003B6361">
        <w:t xml:space="preserve">ского поселения расположена в </w:t>
      </w:r>
      <w:r>
        <w:t>северной</w:t>
      </w:r>
      <w:r w:rsidRPr="003B6361">
        <w:t xml:space="preserve"> части </w:t>
      </w:r>
      <w:r w:rsidRPr="003256C6">
        <w:t>Гулькевичск</w:t>
      </w:r>
      <w:r>
        <w:t>ого</w:t>
      </w:r>
      <w:r w:rsidRPr="003B6361">
        <w:t xml:space="preserve"> муниципального района. Поселение включает в себя </w:t>
      </w:r>
      <w:r>
        <w:t>3</w:t>
      </w:r>
      <w:r w:rsidRPr="003B6361">
        <w:t xml:space="preserve"> населенны</w:t>
      </w:r>
      <w:r>
        <w:t>х</w:t>
      </w:r>
      <w:r w:rsidRPr="003B6361">
        <w:t xml:space="preserve"> пункт</w:t>
      </w:r>
      <w:r>
        <w:t>а</w:t>
      </w:r>
      <w:r w:rsidRPr="003B6361">
        <w:t xml:space="preserve"> </w:t>
      </w:r>
      <w:r>
        <w:t>пгт</w:t>
      </w:r>
      <w:r w:rsidRPr="003B6361">
        <w:t xml:space="preserve">. </w:t>
      </w:r>
      <w:r>
        <w:t>Гирей</w:t>
      </w:r>
      <w:r w:rsidRPr="003B6361">
        <w:t xml:space="preserve"> (административный центр поселения)</w:t>
      </w:r>
      <w:r>
        <w:t>, и х. Черединовский и с. Приозерное</w:t>
      </w:r>
      <w:r w:rsidRPr="003B6361">
        <w:t>. В настоящее время на территории поселения действуют автомобильный транспорт.</w:t>
      </w:r>
    </w:p>
    <w:p w:rsidR="00F712CA" w:rsidRDefault="00F712CA" w:rsidP="00F712CA">
      <w:pPr>
        <w:pStyle w:val="af7"/>
      </w:pPr>
      <w:r w:rsidRPr="00DA34A0">
        <w:t xml:space="preserve">По территории </w:t>
      </w:r>
      <w:r>
        <w:t>Гирейского городского</w:t>
      </w:r>
      <w:r w:rsidRPr="003B6361">
        <w:t xml:space="preserve"> поселения</w:t>
      </w:r>
      <w:r w:rsidRPr="00DA34A0">
        <w:t xml:space="preserve"> проходят следующие автомобильные дор</w:t>
      </w:r>
      <w:r w:rsidRPr="003256C6">
        <w:t>о</w:t>
      </w:r>
      <w:r w:rsidRPr="00DA34A0">
        <w:t>ги:</w:t>
      </w:r>
    </w:p>
    <w:p w:rsidR="00F712CA" w:rsidRDefault="00F712CA" w:rsidP="00F712CA">
      <w:pPr>
        <w:pStyle w:val="a5"/>
      </w:pPr>
      <w:r>
        <w:t xml:space="preserve">участок </w:t>
      </w:r>
      <w:r w:rsidRPr="003B6361">
        <w:t>автомобильн</w:t>
      </w:r>
      <w:r>
        <w:t>ой</w:t>
      </w:r>
      <w:r w:rsidRPr="003B6361">
        <w:t xml:space="preserve"> дороги </w:t>
      </w:r>
      <w:r>
        <w:t xml:space="preserve">регионального или межмуниципального </w:t>
      </w:r>
      <w:r w:rsidRPr="003B6361">
        <w:t>значения</w:t>
      </w:r>
      <w:r>
        <w:t xml:space="preserve"> "</w:t>
      </w:r>
      <w:r w:rsidRPr="00C75B28">
        <w:t xml:space="preserve"> </w:t>
      </w:r>
      <w:r>
        <w:t>г. Гулькевичи - ст-ца Кавказская"</w:t>
      </w:r>
      <w:r w:rsidRPr="003B6361">
        <w:t xml:space="preserve">, </w:t>
      </w:r>
      <w:r w:rsidRPr="00C75B28">
        <w:t>III</w:t>
      </w:r>
      <w:r w:rsidRPr="003B6361">
        <w:t xml:space="preserve"> категории с </w:t>
      </w:r>
      <w:r>
        <w:t>капитальным</w:t>
      </w:r>
      <w:r w:rsidRPr="003B6361">
        <w:t xml:space="preserve"> типом дорожной одежды и </w:t>
      </w:r>
      <w:r>
        <w:t>асфальтобетонным</w:t>
      </w:r>
      <w:r w:rsidRPr="003B6361">
        <w:t xml:space="preserve"> покрытием, протяженность, в пределах  поселения, составляет </w:t>
      </w:r>
      <w:r>
        <w:t>порядка 5,0  км;</w:t>
      </w:r>
    </w:p>
    <w:p w:rsidR="00F712CA" w:rsidRDefault="00F712CA" w:rsidP="00F712CA">
      <w:pPr>
        <w:pStyle w:val="a5"/>
      </w:pPr>
      <w:r>
        <w:t xml:space="preserve">участок </w:t>
      </w:r>
      <w:r w:rsidRPr="003B6361">
        <w:t>автомобильн</w:t>
      </w:r>
      <w:r>
        <w:t>ой</w:t>
      </w:r>
      <w:r w:rsidRPr="003B6361">
        <w:t xml:space="preserve"> дороги </w:t>
      </w:r>
      <w:r>
        <w:t>регионального или межмуниципального</w:t>
      </w:r>
      <w:r w:rsidRPr="003B6361">
        <w:t xml:space="preserve"> значения</w:t>
      </w:r>
      <w:r>
        <w:t xml:space="preserve"> "г. Гулькевичи - с. Новоукраинское - х. Шевченко"</w:t>
      </w:r>
      <w:r w:rsidRPr="003B6361">
        <w:t xml:space="preserve">, </w:t>
      </w:r>
      <w:r>
        <w:t>III</w:t>
      </w:r>
      <w:r w:rsidRPr="003B6361">
        <w:t xml:space="preserve"> категории с </w:t>
      </w:r>
      <w:r>
        <w:t>капитальным</w:t>
      </w:r>
      <w:r w:rsidRPr="003B6361">
        <w:t xml:space="preserve"> типом дорожной одежды и </w:t>
      </w:r>
      <w:r>
        <w:t>асфальтобетонным</w:t>
      </w:r>
      <w:r w:rsidRPr="003B6361">
        <w:t xml:space="preserve"> покрытием, протяж</w:t>
      </w:r>
      <w:r>
        <w:t xml:space="preserve">енность, в пределах поселения, </w:t>
      </w:r>
      <w:r w:rsidRPr="003B6361">
        <w:t>составляет</w:t>
      </w:r>
      <w:r>
        <w:t xml:space="preserve"> порядка</w:t>
      </w:r>
      <w:r w:rsidRPr="003B6361">
        <w:t xml:space="preserve"> </w:t>
      </w:r>
      <w:r>
        <w:t>3,0 км;</w:t>
      </w:r>
    </w:p>
    <w:p w:rsidR="00F712CA" w:rsidRDefault="00F712CA" w:rsidP="00F712CA">
      <w:pPr>
        <w:pStyle w:val="a5"/>
      </w:pPr>
      <w:r>
        <w:t>автомобильные дороги местного значения с капитальным</w:t>
      </w:r>
      <w:r w:rsidRPr="003B6361">
        <w:t xml:space="preserve"> типом дорожной одежды и </w:t>
      </w:r>
      <w:r>
        <w:t>асфальтобетонным</w:t>
      </w:r>
      <w:r w:rsidRPr="003B6361">
        <w:t xml:space="preserve"> покрытием, протяженность, в пределах  поселения, составляет </w:t>
      </w:r>
      <w:r>
        <w:t>порядка  7,0 км.</w:t>
      </w:r>
    </w:p>
    <w:p w:rsidR="00F712CA" w:rsidRDefault="00F712CA" w:rsidP="00F712CA">
      <w:pPr>
        <w:pStyle w:val="a5"/>
      </w:pPr>
      <w:r>
        <w:t>По территории поселения проходит участок железной дороги, соединяющий г.Гулькевичи с г Кропоткин.</w:t>
      </w:r>
    </w:p>
    <w:p w:rsidR="00F712CA" w:rsidRPr="003B6361" w:rsidRDefault="00F712CA" w:rsidP="00F712CA">
      <w:pPr>
        <w:pStyle w:val="af7"/>
      </w:pPr>
      <w:r w:rsidRPr="003B6361">
        <w:t>Анализ состояния существующего внешнего транспорта</w:t>
      </w:r>
      <w:r>
        <w:t>.</w:t>
      </w:r>
    </w:p>
    <w:p w:rsidR="00F712CA" w:rsidRPr="00881616" w:rsidRDefault="00F712CA" w:rsidP="00F712CA">
      <w:pPr>
        <w:pStyle w:val="af7"/>
      </w:pPr>
      <w:r w:rsidRPr="003B6361">
        <w:t xml:space="preserve">В настоящее время основной проблемой в сфере внешнего транспорта </w:t>
      </w:r>
      <w:r>
        <w:t>Гирейского город</w:t>
      </w:r>
      <w:r w:rsidRPr="003B6361">
        <w:t xml:space="preserve">ского поселения является </w:t>
      </w:r>
      <w:r>
        <w:t>не достаточное развитие транспортных связей, как между населенными пунктами поселения, так и транзитной сети автомобильных дорог. Так же на низком уровне развития находится сервис обслуживания подвижного состава жителей городского поселения и транзитных автомобилей и пассажиров.</w:t>
      </w:r>
    </w:p>
    <w:p w:rsidR="00B30FD9" w:rsidRPr="00B30FD9" w:rsidRDefault="00B30FD9" w:rsidP="004E5D55">
      <w:pPr>
        <w:pStyle w:val="31"/>
      </w:pPr>
      <w:bookmarkStart w:id="33" w:name="_Toc304214644"/>
      <w:bookmarkStart w:id="34" w:name="_Toc412922064"/>
      <w:bookmarkStart w:id="35" w:name="_Toc412923037"/>
      <w:bookmarkStart w:id="36" w:name="_Toc450725016"/>
      <w:r w:rsidRPr="00006256">
        <w:lastRenderedPageBreak/>
        <w:t>Улично-дорожная сеть</w:t>
      </w:r>
      <w:bookmarkEnd w:id="33"/>
      <w:bookmarkEnd w:id="34"/>
      <w:bookmarkEnd w:id="35"/>
      <w:bookmarkEnd w:id="36"/>
    </w:p>
    <w:p w:rsidR="00F712CA" w:rsidRPr="003B6361" w:rsidRDefault="00F712CA" w:rsidP="00F712CA">
      <w:pPr>
        <w:pStyle w:val="af7"/>
      </w:pPr>
      <w:bookmarkStart w:id="37" w:name="_Toc304214646"/>
      <w:bookmarkStart w:id="38" w:name="_Toc412922066"/>
      <w:bookmarkStart w:id="39" w:name="_Toc412923039"/>
      <w:r w:rsidRPr="003B6361">
        <w:t xml:space="preserve">На сегодняшний день </w:t>
      </w:r>
      <w:r>
        <w:t>большинство</w:t>
      </w:r>
      <w:r w:rsidRPr="003B6361">
        <w:t xml:space="preserve"> улиц и дорог </w:t>
      </w:r>
      <w:r>
        <w:t>населенных пунктов Гирейского город</w:t>
      </w:r>
      <w:r w:rsidRPr="003B6361">
        <w:t>ского поселения</w:t>
      </w:r>
      <w:r>
        <w:t xml:space="preserve"> не</w:t>
      </w:r>
      <w:r w:rsidRPr="003B6361">
        <w:t xml:space="preserve"> имеют дорожные одежды </w:t>
      </w:r>
      <w:r>
        <w:t>капитального</w:t>
      </w:r>
      <w:r w:rsidRPr="003B6361">
        <w:t xml:space="preserve"> типа с </w:t>
      </w:r>
      <w:r>
        <w:t>асфальтобетонным</w:t>
      </w:r>
      <w:r w:rsidRPr="003B6361">
        <w:t xml:space="preserve"> покрытием. Пешеходное движение осуществляется, в основном, по проезжим частям улиц, в связи с отсутствием пешеходных дорожек (тротуаров), что приводит к возникновению дорожно-транспортных происшествий.</w:t>
      </w:r>
    </w:p>
    <w:p w:rsidR="00F712CA" w:rsidRPr="003B6361" w:rsidRDefault="00F712CA" w:rsidP="00F712CA">
      <w:pPr>
        <w:pStyle w:val="af7"/>
      </w:pPr>
      <w:r w:rsidRPr="003B6361">
        <w:t xml:space="preserve">Основные показатели существующей улично-дорожной сети населенных пунктов  </w:t>
      </w:r>
      <w:r>
        <w:t xml:space="preserve">Комсомольского </w:t>
      </w:r>
      <w:r w:rsidRPr="003B6361">
        <w:t xml:space="preserve">сельского поселения приведены </w:t>
      </w:r>
      <w:r>
        <w:t>ниже</w:t>
      </w:r>
      <w:r w:rsidRPr="003B6361">
        <w:t>.</w:t>
      </w:r>
    </w:p>
    <w:p w:rsidR="00F712CA" w:rsidRPr="005E6905" w:rsidRDefault="00F712CA" w:rsidP="00F712CA">
      <w:pPr>
        <w:pStyle w:val="ad"/>
      </w:pPr>
      <w:bookmarkStart w:id="40" w:name="_Ref259720233"/>
      <w:r>
        <w:t xml:space="preserve">Таблица </w:t>
      </w:r>
      <w:fldSimple w:instr=" SEQ Таблица \* ARABIC ">
        <w:r w:rsidR="00B53B18">
          <w:rPr>
            <w:noProof/>
          </w:rPr>
          <w:t>5</w:t>
        </w:r>
      </w:fldSimple>
      <w:bookmarkEnd w:id="40"/>
      <w:r w:rsidRPr="00A90BC2">
        <w:t xml:space="preserve"> </w:t>
      </w:r>
      <w:r w:rsidRPr="005E6905">
        <w:t>Основные показатели существующей улично-дорожной сети</w:t>
      </w:r>
    </w:p>
    <w:tbl>
      <w:tblPr>
        <w:tblW w:w="0" w:type="auto"/>
        <w:jc w:val="center"/>
        <w:tblLayout w:type="fixed"/>
        <w:tblLook w:val="0000" w:firstRow="0" w:lastRow="0" w:firstColumn="0" w:lastColumn="0" w:noHBand="0" w:noVBand="0"/>
      </w:tblPr>
      <w:tblGrid>
        <w:gridCol w:w="615"/>
        <w:gridCol w:w="2415"/>
        <w:gridCol w:w="1665"/>
        <w:gridCol w:w="1575"/>
        <w:gridCol w:w="1545"/>
        <w:gridCol w:w="1685"/>
      </w:tblGrid>
      <w:tr w:rsidR="00F712CA" w:rsidRPr="003B6361" w:rsidTr="00F712CA">
        <w:trPr>
          <w:trHeight w:val="327"/>
          <w:jc w:val="center"/>
        </w:trPr>
        <w:tc>
          <w:tcPr>
            <w:tcW w:w="615" w:type="dxa"/>
            <w:vMerge w:val="restart"/>
            <w:tcBorders>
              <w:top w:val="single" w:sz="4" w:space="0" w:color="000000"/>
              <w:left w:val="single" w:sz="4" w:space="0" w:color="000000"/>
              <w:bottom w:val="single" w:sz="4" w:space="0" w:color="000000"/>
            </w:tcBorders>
            <w:vAlign w:val="center"/>
          </w:tcPr>
          <w:p w:rsidR="00F712CA" w:rsidRPr="003B6361" w:rsidRDefault="00F712CA" w:rsidP="00F712CA">
            <w:pPr>
              <w:pStyle w:val="af"/>
            </w:pPr>
            <w:r w:rsidRPr="003B6361">
              <w:t>№</w:t>
            </w:r>
          </w:p>
          <w:p w:rsidR="00F712CA" w:rsidRPr="003B6361" w:rsidRDefault="00F712CA" w:rsidP="00F712CA">
            <w:pPr>
              <w:pStyle w:val="af"/>
            </w:pPr>
            <w:r w:rsidRPr="003B6361">
              <w:t>п/п</w:t>
            </w:r>
          </w:p>
        </w:tc>
        <w:tc>
          <w:tcPr>
            <w:tcW w:w="2415" w:type="dxa"/>
            <w:vMerge w:val="restart"/>
            <w:tcBorders>
              <w:top w:val="single" w:sz="4" w:space="0" w:color="000000"/>
              <w:left w:val="single" w:sz="4" w:space="0" w:color="000000"/>
              <w:bottom w:val="single" w:sz="4" w:space="0" w:color="000000"/>
            </w:tcBorders>
            <w:vAlign w:val="center"/>
          </w:tcPr>
          <w:p w:rsidR="00F712CA" w:rsidRPr="003B6361" w:rsidRDefault="00F712CA" w:rsidP="00F712CA">
            <w:pPr>
              <w:pStyle w:val="af"/>
            </w:pPr>
            <w:r w:rsidRPr="003B6361">
              <w:t>Населенный пункт</w:t>
            </w:r>
          </w:p>
        </w:tc>
        <w:tc>
          <w:tcPr>
            <w:tcW w:w="6470" w:type="dxa"/>
            <w:gridSpan w:val="4"/>
            <w:tcBorders>
              <w:top w:val="single" w:sz="4" w:space="0" w:color="000000"/>
              <w:left w:val="single" w:sz="4" w:space="0" w:color="000000"/>
              <w:bottom w:val="single" w:sz="4" w:space="0" w:color="000000"/>
              <w:right w:val="single" w:sz="4" w:space="0" w:color="000000"/>
            </w:tcBorders>
            <w:vAlign w:val="center"/>
          </w:tcPr>
          <w:p w:rsidR="00F712CA" w:rsidRPr="003B6361" w:rsidRDefault="00F712CA" w:rsidP="00F712CA">
            <w:pPr>
              <w:pStyle w:val="af"/>
            </w:pPr>
            <w:r w:rsidRPr="003B6361">
              <w:t>Протяженность улиц / площадь покрытия</w:t>
            </w:r>
          </w:p>
          <w:p w:rsidR="00F712CA" w:rsidRPr="00CD2B9D" w:rsidRDefault="00F712CA" w:rsidP="00F712CA">
            <w:pPr>
              <w:pStyle w:val="af"/>
            </w:pPr>
            <w:r w:rsidRPr="003B6361">
              <w:t>по типам дорожной одежды, км/м</w:t>
            </w:r>
            <w:r w:rsidRPr="00CD2B9D">
              <w:t>2</w:t>
            </w:r>
          </w:p>
        </w:tc>
      </w:tr>
      <w:tr w:rsidR="00F712CA" w:rsidRPr="003B6361" w:rsidTr="00F712CA">
        <w:trPr>
          <w:jc w:val="center"/>
        </w:trPr>
        <w:tc>
          <w:tcPr>
            <w:tcW w:w="615" w:type="dxa"/>
            <w:vMerge/>
            <w:tcBorders>
              <w:top w:val="single" w:sz="4" w:space="0" w:color="000000"/>
              <w:left w:val="single" w:sz="4" w:space="0" w:color="000000"/>
              <w:bottom w:val="single" w:sz="4" w:space="0" w:color="000000"/>
            </w:tcBorders>
            <w:vAlign w:val="center"/>
          </w:tcPr>
          <w:p w:rsidR="00F712CA" w:rsidRPr="003B6361" w:rsidRDefault="00F712CA" w:rsidP="00F712CA">
            <w:pPr>
              <w:pStyle w:val="af"/>
            </w:pPr>
          </w:p>
        </w:tc>
        <w:tc>
          <w:tcPr>
            <w:tcW w:w="2415" w:type="dxa"/>
            <w:vMerge/>
            <w:tcBorders>
              <w:top w:val="single" w:sz="4" w:space="0" w:color="000000"/>
              <w:left w:val="single" w:sz="4" w:space="0" w:color="000000"/>
              <w:bottom w:val="single" w:sz="4" w:space="0" w:color="000000"/>
            </w:tcBorders>
            <w:vAlign w:val="center"/>
          </w:tcPr>
          <w:p w:rsidR="00F712CA" w:rsidRPr="003B6361" w:rsidRDefault="00F712CA" w:rsidP="00F712CA">
            <w:pPr>
              <w:pStyle w:val="af"/>
            </w:pPr>
          </w:p>
        </w:tc>
        <w:tc>
          <w:tcPr>
            <w:tcW w:w="1665" w:type="dxa"/>
            <w:tcBorders>
              <w:top w:val="single" w:sz="4" w:space="0" w:color="000000"/>
              <w:left w:val="single" w:sz="4" w:space="0" w:color="000000"/>
              <w:bottom w:val="single" w:sz="4" w:space="0" w:color="000000"/>
            </w:tcBorders>
            <w:vAlign w:val="center"/>
          </w:tcPr>
          <w:p w:rsidR="00F712CA" w:rsidRPr="00CD2B9D" w:rsidRDefault="00F712CA" w:rsidP="00F712CA">
            <w:pPr>
              <w:pStyle w:val="af"/>
            </w:pPr>
            <w:r w:rsidRPr="00CD2B9D">
              <w:t>Капитальный</w:t>
            </w:r>
          </w:p>
        </w:tc>
        <w:tc>
          <w:tcPr>
            <w:tcW w:w="1575" w:type="dxa"/>
            <w:tcBorders>
              <w:top w:val="single" w:sz="4" w:space="0" w:color="000000"/>
              <w:left w:val="single" w:sz="4" w:space="0" w:color="000000"/>
              <w:bottom w:val="single" w:sz="4" w:space="0" w:color="000000"/>
            </w:tcBorders>
            <w:vAlign w:val="center"/>
          </w:tcPr>
          <w:p w:rsidR="00F712CA" w:rsidRPr="003B6361" w:rsidRDefault="00F712CA" w:rsidP="00F712CA">
            <w:pPr>
              <w:pStyle w:val="af"/>
            </w:pPr>
            <w:r w:rsidRPr="003B6361">
              <w:t>Переходный</w:t>
            </w:r>
          </w:p>
        </w:tc>
        <w:tc>
          <w:tcPr>
            <w:tcW w:w="1545" w:type="dxa"/>
            <w:tcBorders>
              <w:top w:val="single" w:sz="4" w:space="0" w:color="000000"/>
              <w:left w:val="single" w:sz="4" w:space="0" w:color="000000"/>
              <w:bottom w:val="single" w:sz="4" w:space="0" w:color="000000"/>
            </w:tcBorders>
            <w:vAlign w:val="center"/>
          </w:tcPr>
          <w:p w:rsidR="00F712CA" w:rsidRPr="003B6361" w:rsidRDefault="00F712CA" w:rsidP="00F712CA">
            <w:pPr>
              <w:pStyle w:val="af"/>
            </w:pPr>
            <w:r w:rsidRPr="003B6361">
              <w:t>Низший</w:t>
            </w:r>
          </w:p>
        </w:tc>
        <w:tc>
          <w:tcPr>
            <w:tcW w:w="1685" w:type="dxa"/>
            <w:tcBorders>
              <w:top w:val="single" w:sz="4" w:space="0" w:color="000000"/>
              <w:left w:val="single" w:sz="4" w:space="0" w:color="000000"/>
              <w:bottom w:val="single" w:sz="4" w:space="0" w:color="000000"/>
              <w:right w:val="single" w:sz="4" w:space="0" w:color="000000"/>
            </w:tcBorders>
            <w:vAlign w:val="center"/>
          </w:tcPr>
          <w:p w:rsidR="00F712CA" w:rsidRPr="003B6361" w:rsidRDefault="00F712CA" w:rsidP="00F712CA">
            <w:pPr>
              <w:pStyle w:val="af"/>
            </w:pPr>
            <w:r w:rsidRPr="003B6361">
              <w:t>Всего</w:t>
            </w:r>
          </w:p>
        </w:tc>
      </w:tr>
      <w:tr w:rsidR="00F712CA" w:rsidRPr="003B6361" w:rsidTr="00F712CA">
        <w:trPr>
          <w:jc w:val="center"/>
        </w:trPr>
        <w:tc>
          <w:tcPr>
            <w:tcW w:w="615" w:type="dxa"/>
            <w:tcBorders>
              <w:top w:val="single" w:sz="4" w:space="0" w:color="000000"/>
              <w:left w:val="single" w:sz="4" w:space="0" w:color="000000"/>
              <w:bottom w:val="single" w:sz="4" w:space="0" w:color="000000"/>
            </w:tcBorders>
            <w:vAlign w:val="center"/>
          </w:tcPr>
          <w:p w:rsidR="00F712CA" w:rsidRPr="003B6361" w:rsidRDefault="00F712CA" w:rsidP="00F712CA">
            <w:pPr>
              <w:pStyle w:val="a3"/>
            </w:pPr>
          </w:p>
        </w:tc>
        <w:tc>
          <w:tcPr>
            <w:tcW w:w="2415" w:type="dxa"/>
            <w:tcBorders>
              <w:top w:val="single" w:sz="4" w:space="0" w:color="000000"/>
              <w:left w:val="single" w:sz="4" w:space="0" w:color="000000"/>
              <w:bottom w:val="single" w:sz="4" w:space="0" w:color="000000"/>
            </w:tcBorders>
            <w:vAlign w:val="center"/>
          </w:tcPr>
          <w:p w:rsidR="00F712CA" w:rsidRPr="003B6361" w:rsidRDefault="00F712CA" w:rsidP="00F712CA">
            <w:pPr>
              <w:pStyle w:val="af9"/>
            </w:pPr>
            <w:r>
              <w:t>пгт</w:t>
            </w:r>
            <w:r w:rsidRPr="003B6361">
              <w:t>.</w:t>
            </w:r>
            <w:r>
              <w:t xml:space="preserve"> Гирей</w:t>
            </w:r>
          </w:p>
        </w:tc>
        <w:tc>
          <w:tcPr>
            <w:tcW w:w="1665" w:type="dxa"/>
            <w:tcBorders>
              <w:top w:val="single" w:sz="4" w:space="0" w:color="000000"/>
              <w:left w:val="single" w:sz="4" w:space="0" w:color="000000"/>
              <w:bottom w:val="single" w:sz="4" w:space="0" w:color="000000"/>
            </w:tcBorders>
            <w:vAlign w:val="center"/>
          </w:tcPr>
          <w:p w:rsidR="00F712CA" w:rsidRPr="003B6361" w:rsidRDefault="00F712CA" w:rsidP="00F712CA">
            <w:pPr>
              <w:pStyle w:val="af0"/>
            </w:pPr>
            <w:r>
              <w:t>13,3 / 86500</w:t>
            </w:r>
          </w:p>
        </w:tc>
        <w:tc>
          <w:tcPr>
            <w:tcW w:w="1575" w:type="dxa"/>
            <w:tcBorders>
              <w:top w:val="single" w:sz="4" w:space="0" w:color="000000"/>
              <w:left w:val="single" w:sz="4" w:space="0" w:color="000000"/>
              <w:bottom w:val="single" w:sz="4" w:space="0" w:color="000000"/>
            </w:tcBorders>
            <w:vAlign w:val="center"/>
          </w:tcPr>
          <w:p w:rsidR="00F712CA" w:rsidRPr="003B6361" w:rsidRDefault="00F712CA" w:rsidP="00F712CA">
            <w:pPr>
              <w:pStyle w:val="af0"/>
            </w:pPr>
            <w:r>
              <w:t>- / -</w:t>
            </w:r>
          </w:p>
        </w:tc>
        <w:tc>
          <w:tcPr>
            <w:tcW w:w="1545" w:type="dxa"/>
            <w:tcBorders>
              <w:top w:val="single" w:sz="4" w:space="0" w:color="000000"/>
              <w:left w:val="single" w:sz="4" w:space="0" w:color="000000"/>
              <w:bottom w:val="single" w:sz="4" w:space="0" w:color="000000"/>
            </w:tcBorders>
            <w:vAlign w:val="center"/>
          </w:tcPr>
          <w:p w:rsidR="00F712CA" w:rsidRPr="003B6361" w:rsidRDefault="00F712CA" w:rsidP="00F712CA">
            <w:pPr>
              <w:pStyle w:val="af0"/>
            </w:pPr>
            <w:r>
              <w:t>36,0 / 165000</w:t>
            </w:r>
          </w:p>
        </w:tc>
        <w:tc>
          <w:tcPr>
            <w:tcW w:w="1685" w:type="dxa"/>
            <w:tcBorders>
              <w:top w:val="single" w:sz="4" w:space="0" w:color="000000"/>
              <w:left w:val="single" w:sz="4" w:space="0" w:color="000000"/>
              <w:bottom w:val="single" w:sz="4" w:space="0" w:color="000000"/>
              <w:right w:val="single" w:sz="4" w:space="0" w:color="000000"/>
            </w:tcBorders>
            <w:vAlign w:val="center"/>
          </w:tcPr>
          <w:p w:rsidR="00F712CA" w:rsidRPr="003B6361" w:rsidRDefault="00F712CA" w:rsidP="00F712CA">
            <w:pPr>
              <w:pStyle w:val="af0"/>
            </w:pPr>
            <w:r>
              <w:t>49,3 / 251500</w:t>
            </w:r>
          </w:p>
        </w:tc>
      </w:tr>
      <w:tr w:rsidR="00F712CA" w:rsidRPr="003B6361" w:rsidTr="00F712CA">
        <w:trPr>
          <w:jc w:val="center"/>
        </w:trPr>
        <w:tc>
          <w:tcPr>
            <w:tcW w:w="615" w:type="dxa"/>
            <w:tcBorders>
              <w:top w:val="single" w:sz="4" w:space="0" w:color="000000"/>
              <w:left w:val="single" w:sz="4" w:space="0" w:color="000000"/>
              <w:bottom w:val="single" w:sz="4" w:space="0" w:color="000000"/>
            </w:tcBorders>
            <w:vAlign w:val="center"/>
          </w:tcPr>
          <w:p w:rsidR="00F712CA" w:rsidRPr="003B6361" w:rsidRDefault="00F712CA" w:rsidP="00F712CA">
            <w:pPr>
              <w:pStyle w:val="a3"/>
            </w:pPr>
          </w:p>
        </w:tc>
        <w:tc>
          <w:tcPr>
            <w:tcW w:w="2415" w:type="dxa"/>
            <w:tcBorders>
              <w:top w:val="single" w:sz="4" w:space="0" w:color="000000"/>
              <w:left w:val="single" w:sz="4" w:space="0" w:color="000000"/>
              <w:bottom w:val="single" w:sz="4" w:space="0" w:color="000000"/>
            </w:tcBorders>
            <w:vAlign w:val="center"/>
          </w:tcPr>
          <w:p w:rsidR="00F712CA" w:rsidRPr="003B6361" w:rsidRDefault="00F712CA" w:rsidP="00F712CA">
            <w:pPr>
              <w:pStyle w:val="af9"/>
            </w:pPr>
            <w:r>
              <w:t>х. Черединовсий</w:t>
            </w:r>
          </w:p>
        </w:tc>
        <w:tc>
          <w:tcPr>
            <w:tcW w:w="1665" w:type="dxa"/>
            <w:tcBorders>
              <w:top w:val="single" w:sz="4" w:space="0" w:color="000000"/>
              <w:left w:val="single" w:sz="4" w:space="0" w:color="000000"/>
              <w:bottom w:val="single" w:sz="4" w:space="0" w:color="000000"/>
            </w:tcBorders>
            <w:vAlign w:val="center"/>
          </w:tcPr>
          <w:p w:rsidR="00F712CA" w:rsidRPr="003B6361" w:rsidRDefault="00F712CA" w:rsidP="00F712CA">
            <w:pPr>
              <w:pStyle w:val="af0"/>
            </w:pPr>
            <w:r>
              <w:t>- / -</w:t>
            </w:r>
          </w:p>
        </w:tc>
        <w:tc>
          <w:tcPr>
            <w:tcW w:w="1575" w:type="dxa"/>
            <w:tcBorders>
              <w:top w:val="single" w:sz="4" w:space="0" w:color="000000"/>
              <w:left w:val="single" w:sz="4" w:space="0" w:color="000000"/>
              <w:bottom w:val="single" w:sz="4" w:space="0" w:color="000000"/>
            </w:tcBorders>
            <w:vAlign w:val="center"/>
          </w:tcPr>
          <w:p w:rsidR="00F712CA" w:rsidRPr="003B6361" w:rsidRDefault="00F712CA" w:rsidP="00F712CA">
            <w:pPr>
              <w:pStyle w:val="af0"/>
            </w:pPr>
            <w:r>
              <w:t>- / -</w:t>
            </w:r>
          </w:p>
        </w:tc>
        <w:tc>
          <w:tcPr>
            <w:tcW w:w="1545" w:type="dxa"/>
            <w:tcBorders>
              <w:top w:val="single" w:sz="4" w:space="0" w:color="000000"/>
              <w:left w:val="single" w:sz="4" w:space="0" w:color="000000"/>
              <w:bottom w:val="single" w:sz="4" w:space="0" w:color="000000"/>
            </w:tcBorders>
            <w:vAlign w:val="center"/>
          </w:tcPr>
          <w:p w:rsidR="00F712CA" w:rsidRPr="003B6361" w:rsidRDefault="00F712CA" w:rsidP="00F712CA">
            <w:pPr>
              <w:pStyle w:val="af0"/>
            </w:pPr>
            <w:r>
              <w:t>4,0/19000</w:t>
            </w:r>
          </w:p>
        </w:tc>
        <w:tc>
          <w:tcPr>
            <w:tcW w:w="1685" w:type="dxa"/>
            <w:tcBorders>
              <w:top w:val="single" w:sz="4" w:space="0" w:color="000000"/>
              <w:left w:val="single" w:sz="4" w:space="0" w:color="000000"/>
              <w:bottom w:val="single" w:sz="4" w:space="0" w:color="000000"/>
              <w:right w:val="single" w:sz="4" w:space="0" w:color="000000"/>
            </w:tcBorders>
            <w:vAlign w:val="center"/>
          </w:tcPr>
          <w:p w:rsidR="00F712CA" w:rsidRPr="003B6361" w:rsidRDefault="00F712CA" w:rsidP="00F712CA">
            <w:pPr>
              <w:pStyle w:val="af0"/>
            </w:pPr>
            <w:r>
              <w:t>4,0 / 19000</w:t>
            </w:r>
          </w:p>
        </w:tc>
      </w:tr>
      <w:tr w:rsidR="00F712CA" w:rsidRPr="003B6361" w:rsidTr="00F712CA">
        <w:trPr>
          <w:jc w:val="center"/>
        </w:trPr>
        <w:tc>
          <w:tcPr>
            <w:tcW w:w="615" w:type="dxa"/>
            <w:tcBorders>
              <w:top w:val="single" w:sz="4" w:space="0" w:color="000000"/>
              <w:left w:val="single" w:sz="4" w:space="0" w:color="000000"/>
              <w:bottom w:val="single" w:sz="4" w:space="0" w:color="000000"/>
            </w:tcBorders>
            <w:vAlign w:val="center"/>
          </w:tcPr>
          <w:p w:rsidR="00F712CA" w:rsidRPr="003B6361" w:rsidRDefault="00F712CA" w:rsidP="00F712CA">
            <w:pPr>
              <w:pStyle w:val="a3"/>
            </w:pPr>
          </w:p>
        </w:tc>
        <w:tc>
          <w:tcPr>
            <w:tcW w:w="2415" w:type="dxa"/>
            <w:tcBorders>
              <w:top w:val="single" w:sz="4" w:space="0" w:color="000000"/>
              <w:left w:val="single" w:sz="4" w:space="0" w:color="000000"/>
              <w:bottom w:val="single" w:sz="4" w:space="0" w:color="000000"/>
            </w:tcBorders>
            <w:vAlign w:val="center"/>
          </w:tcPr>
          <w:p w:rsidR="00F712CA" w:rsidRDefault="00F712CA" w:rsidP="00F712CA">
            <w:pPr>
              <w:pStyle w:val="af9"/>
            </w:pPr>
            <w:r>
              <w:t>с. Приозерное</w:t>
            </w:r>
          </w:p>
        </w:tc>
        <w:tc>
          <w:tcPr>
            <w:tcW w:w="1665" w:type="dxa"/>
            <w:tcBorders>
              <w:top w:val="single" w:sz="4" w:space="0" w:color="000000"/>
              <w:left w:val="single" w:sz="4" w:space="0" w:color="000000"/>
              <w:bottom w:val="single" w:sz="4" w:space="0" w:color="000000"/>
            </w:tcBorders>
            <w:vAlign w:val="center"/>
          </w:tcPr>
          <w:p w:rsidR="00F712CA" w:rsidRPr="003B6361" w:rsidRDefault="00F712CA" w:rsidP="00F712CA">
            <w:pPr>
              <w:pStyle w:val="af0"/>
            </w:pPr>
            <w:r>
              <w:t>- / -</w:t>
            </w:r>
          </w:p>
        </w:tc>
        <w:tc>
          <w:tcPr>
            <w:tcW w:w="1575" w:type="dxa"/>
            <w:tcBorders>
              <w:top w:val="single" w:sz="4" w:space="0" w:color="000000"/>
              <w:left w:val="single" w:sz="4" w:space="0" w:color="000000"/>
              <w:bottom w:val="single" w:sz="4" w:space="0" w:color="000000"/>
            </w:tcBorders>
            <w:vAlign w:val="center"/>
          </w:tcPr>
          <w:p w:rsidR="00F712CA" w:rsidRPr="003B6361" w:rsidRDefault="00F712CA" w:rsidP="00F712CA">
            <w:pPr>
              <w:pStyle w:val="af0"/>
            </w:pPr>
            <w:r>
              <w:t xml:space="preserve">- / - </w:t>
            </w:r>
          </w:p>
        </w:tc>
        <w:tc>
          <w:tcPr>
            <w:tcW w:w="1545" w:type="dxa"/>
            <w:tcBorders>
              <w:top w:val="single" w:sz="4" w:space="0" w:color="000000"/>
              <w:left w:val="single" w:sz="4" w:space="0" w:color="000000"/>
              <w:bottom w:val="single" w:sz="4" w:space="0" w:color="000000"/>
            </w:tcBorders>
            <w:vAlign w:val="center"/>
          </w:tcPr>
          <w:p w:rsidR="00F712CA" w:rsidRPr="003B6361" w:rsidRDefault="00F712CA" w:rsidP="00F712CA">
            <w:pPr>
              <w:pStyle w:val="af0"/>
            </w:pPr>
            <w:r>
              <w:t>1,0 / 3000</w:t>
            </w:r>
          </w:p>
        </w:tc>
        <w:tc>
          <w:tcPr>
            <w:tcW w:w="1685" w:type="dxa"/>
            <w:tcBorders>
              <w:top w:val="single" w:sz="4" w:space="0" w:color="000000"/>
              <w:left w:val="single" w:sz="4" w:space="0" w:color="000000"/>
              <w:bottom w:val="single" w:sz="4" w:space="0" w:color="000000"/>
              <w:right w:val="single" w:sz="4" w:space="0" w:color="000000"/>
            </w:tcBorders>
            <w:vAlign w:val="center"/>
          </w:tcPr>
          <w:p w:rsidR="00F712CA" w:rsidRPr="003B6361" w:rsidRDefault="00F712CA" w:rsidP="00F712CA">
            <w:pPr>
              <w:pStyle w:val="af0"/>
            </w:pPr>
            <w:r>
              <w:t>1,0 / 3000</w:t>
            </w:r>
          </w:p>
        </w:tc>
      </w:tr>
    </w:tbl>
    <w:p w:rsidR="00F712CA" w:rsidRPr="00CD2B9D" w:rsidRDefault="00F712CA" w:rsidP="00F712CA">
      <w:pPr>
        <w:pStyle w:val="af7"/>
      </w:pPr>
      <w:r w:rsidRPr="00CD2B9D">
        <w:t>Анализ состояния существующей улично-дорожной сети</w:t>
      </w:r>
    </w:p>
    <w:p w:rsidR="00F712CA" w:rsidRPr="003B6361" w:rsidRDefault="00F712CA" w:rsidP="00F712CA">
      <w:pPr>
        <w:pStyle w:val="af7"/>
      </w:pPr>
      <w:r w:rsidRPr="003B6361">
        <w:t>В настоящее время выявлены следующие недостатки улично-дорожной сети:</w:t>
      </w:r>
    </w:p>
    <w:p w:rsidR="00F712CA" w:rsidRPr="00CD2B9D" w:rsidRDefault="00F712CA" w:rsidP="00F712CA">
      <w:pPr>
        <w:pStyle w:val="a5"/>
      </w:pPr>
      <w:r w:rsidRPr="003B6361">
        <w:t>отсутствие четкой дифференциации улично-дорожной сети по категориям, согласно требовани</w:t>
      </w:r>
      <w:r w:rsidRPr="00CD2B9D">
        <w:t xml:space="preserve">й </w:t>
      </w:r>
      <w:r w:rsidRPr="00AD6A84">
        <w:t>СНиП 2.07.01-89*</w:t>
      </w:r>
      <w:r w:rsidRPr="006A58C3">
        <w:t>«Градостроительство. Планировка и застро</w:t>
      </w:r>
      <w:r w:rsidRPr="00AD6A84">
        <w:t>й</w:t>
      </w:r>
      <w:r w:rsidRPr="006A58C3">
        <w:t>ка городских и сел</w:t>
      </w:r>
      <w:r w:rsidRPr="00AD6A84">
        <w:t>ь</w:t>
      </w:r>
      <w:r w:rsidRPr="006A58C3">
        <w:t>ских поселений»</w:t>
      </w:r>
      <w:r w:rsidRPr="00CD2B9D">
        <w:t>;</w:t>
      </w:r>
    </w:p>
    <w:p w:rsidR="00F712CA" w:rsidRPr="003B6361" w:rsidRDefault="00F712CA" w:rsidP="00F712CA">
      <w:pPr>
        <w:pStyle w:val="a5"/>
      </w:pPr>
      <w:r w:rsidRPr="003B6361">
        <w:t>отсутствие дорожной одеждой капитального типа</w:t>
      </w:r>
      <w:r>
        <w:t xml:space="preserve"> на некоторых улицах и дорогах</w:t>
      </w:r>
      <w:r w:rsidRPr="003B6361">
        <w:t>;</w:t>
      </w:r>
    </w:p>
    <w:p w:rsidR="00F712CA" w:rsidRDefault="00F712CA" w:rsidP="00F712CA">
      <w:pPr>
        <w:pStyle w:val="a5"/>
      </w:pPr>
      <w:r w:rsidRPr="003B6361">
        <w:t>отсутствие тротуаров на улицах.</w:t>
      </w:r>
    </w:p>
    <w:p w:rsidR="00F712CA" w:rsidRDefault="00F712CA" w:rsidP="00F712CA">
      <w:pPr>
        <w:pStyle w:val="31"/>
      </w:pPr>
      <w:bookmarkStart w:id="41" w:name="_Toc329940020"/>
      <w:bookmarkStart w:id="42" w:name="_Toc450725017"/>
      <w:r w:rsidRPr="00A21066">
        <w:t>Объекты транспортной инфраструктуры</w:t>
      </w:r>
      <w:bookmarkEnd w:id="41"/>
      <w:bookmarkEnd w:id="42"/>
    </w:p>
    <w:p w:rsidR="00F712CA" w:rsidRPr="00F712CA" w:rsidRDefault="00F712CA" w:rsidP="00F712CA">
      <w:r w:rsidRPr="00F712CA">
        <w:t>Гирейское городское поселение</w:t>
      </w:r>
    </w:p>
    <w:p w:rsidR="00F712CA" w:rsidRDefault="00F712CA" w:rsidP="00F712CA">
      <w:pPr>
        <w:pStyle w:val="af7"/>
      </w:pPr>
      <w:r w:rsidRPr="003B6361">
        <w:t xml:space="preserve">На территории </w:t>
      </w:r>
      <w:r>
        <w:t xml:space="preserve">городского поселения </w:t>
      </w:r>
      <w:r w:rsidRPr="00937CE5">
        <w:t>располагаются следующие объекты тран</w:t>
      </w:r>
      <w:r w:rsidRPr="00117F27">
        <w:t>с</w:t>
      </w:r>
      <w:r w:rsidRPr="00937CE5">
        <w:t>портной инфраструктуры:</w:t>
      </w:r>
    </w:p>
    <w:p w:rsidR="00F712CA" w:rsidRDefault="00F712CA" w:rsidP="00F712CA">
      <w:pPr>
        <w:pStyle w:val="a5"/>
      </w:pPr>
      <w:r>
        <w:t xml:space="preserve">автодорожный мост, через р. Кубань, расположенный на автомобильной дороге регионального или межмуниципального </w:t>
      </w:r>
      <w:r w:rsidRPr="003B6361">
        <w:t>значения</w:t>
      </w:r>
      <w:r>
        <w:t xml:space="preserve"> "</w:t>
      </w:r>
      <w:r w:rsidRPr="00C75B28">
        <w:t xml:space="preserve"> </w:t>
      </w:r>
      <w:r>
        <w:t>г. Гулькевичи - ст-ца Кавказская";</w:t>
      </w:r>
    </w:p>
    <w:p w:rsidR="00F712CA" w:rsidRDefault="00F712CA" w:rsidP="00F712CA">
      <w:pPr>
        <w:pStyle w:val="a5"/>
      </w:pPr>
      <w:r>
        <w:t>железнодорожный мост через р. Кубань в северной части поселения;</w:t>
      </w:r>
    </w:p>
    <w:p w:rsidR="00F712CA" w:rsidRDefault="00F712CA" w:rsidP="00F712CA">
      <w:pPr>
        <w:pStyle w:val="a5"/>
      </w:pPr>
      <w:r>
        <w:t>остановочный павильон общественного транспорта.</w:t>
      </w:r>
    </w:p>
    <w:p w:rsidR="00F712CA" w:rsidRPr="00F712CA" w:rsidRDefault="00F712CA" w:rsidP="00F712CA">
      <w:r w:rsidRPr="00F712CA">
        <w:t>пгт. Гирей</w:t>
      </w:r>
    </w:p>
    <w:p w:rsidR="00F712CA" w:rsidRDefault="00F712CA" w:rsidP="00F712CA">
      <w:pPr>
        <w:pStyle w:val="af7"/>
      </w:pPr>
      <w:r w:rsidRPr="00117F27">
        <w:t xml:space="preserve">На территории </w:t>
      </w:r>
      <w:r>
        <w:t>поселка городского типа</w:t>
      </w:r>
      <w:r w:rsidRPr="00117F27">
        <w:t xml:space="preserve"> располагаются</w:t>
      </w:r>
      <w:r>
        <w:t>:</w:t>
      </w:r>
    </w:p>
    <w:p w:rsidR="00F712CA" w:rsidRDefault="00F712CA" w:rsidP="00F712CA">
      <w:pPr>
        <w:pStyle w:val="a5"/>
      </w:pPr>
      <w:r>
        <w:t>автозаправочная станция мощностью 6 колонок;</w:t>
      </w:r>
    </w:p>
    <w:p w:rsidR="00F712CA" w:rsidRDefault="00F712CA" w:rsidP="00F712CA">
      <w:pPr>
        <w:pStyle w:val="a5"/>
      </w:pPr>
      <w:r>
        <w:t>5 объектов гаражей индивидуального транспорта общей мощностью 130 машино-мест;</w:t>
      </w:r>
    </w:p>
    <w:p w:rsidR="00F712CA" w:rsidRDefault="00F712CA" w:rsidP="00F712CA">
      <w:pPr>
        <w:pStyle w:val="a5"/>
      </w:pPr>
      <w:r>
        <w:t>железнодорожный вокзал;</w:t>
      </w:r>
    </w:p>
    <w:p w:rsidR="00F712CA" w:rsidRDefault="00F712CA" w:rsidP="00F712CA">
      <w:pPr>
        <w:pStyle w:val="a5"/>
      </w:pPr>
      <w:r>
        <w:t>станция технического обслуживания мощностью 2 поста;</w:t>
      </w:r>
    </w:p>
    <w:p w:rsidR="00F712CA" w:rsidRDefault="00F712CA" w:rsidP="00F712CA">
      <w:pPr>
        <w:pStyle w:val="a5"/>
      </w:pPr>
      <w:r>
        <w:t>остановочные павильоны общественного транспорта в количестве 7 ед.</w:t>
      </w:r>
    </w:p>
    <w:p w:rsidR="00F712CA" w:rsidRPr="00F712CA" w:rsidRDefault="00F712CA" w:rsidP="00F712CA">
      <w:r w:rsidRPr="00F712CA">
        <w:t>х. Черединовский</w:t>
      </w:r>
    </w:p>
    <w:p w:rsidR="00F712CA" w:rsidRDefault="00F712CA" w:rsidP="00F712CA">
      <w:pPr>
        <w:pStyle w:val="af7"/>
      </w:pPr>
      <w:r w:rsidRPr="00117F27">
        <w:t xml:space="preserve">На территории </w:t>
      </w:r>
      <w:r>
        <w:t>хутора</w:t>
      </w:r>
      <w:r w:rsidRPr="00117F27">
        <w:t xml:space="preserve"> располага</w:t>
      </w:r>
      <w:r>
        <w:t>е</w:t>
      </w:r>
      <w:r w:rsidRPr="00117F27">
        <w:t xml:space="preserve">тся </w:t>
      </w:r>
      <w:r>
        <w:t>1</w:t>
      </w:r>
      <w:r w:rsidRPr="00117F27">
        <w:t xml:space="preserve"> остановочны</w:t>
      </w:r>
      <w:r>
        <w:t>й</w:t>
      </w:r>
      <w:r w:rsidRPr="00117F27">
        <w:t xml:space="preserve"> павильон общественного транспорта расположе</w:t>
      </w:r>
      <w:r>
        <w:t>н</w:t>
      </w:r>
      <w:r w:rsidRPr="00117F27">
        <w:t>ны</w:t>
      </w:r>
      <w:r>
        <w:t>й</w:t>
      </w:r>
      <w:r w:rsidRPr="00117F27">
        <w:t xml:space="preserve"> в </w:t>
      </w:r>
      <w:r>
        <w:t xml:space="preserve">южной </w:t>
      </w:r>
      <w:r w:rsidRPr="00117F27">
        <w:t xml:space="preserve"> части </w:t>
      </w:r>
      <w:r>
        <w:t>хутора.</w:t>
      </w:r>
    </w:p>
    <w:p w:rsidR="00F712CA" w:rsidRPr="00F712CA" w:rsidRDefault="00F712CA" w:rsidP="00F712CA">
      <w:r w:rsidRPr="00F712CA">
        <w:t>с. Приозерное</w:t>
      </w:r>
    </w:p>
    <w:p w:rsidR="00F712CA" w:rsidRPr="004F28E1" w:rsidRDefault="00F712CA" w:rsidP="00F712CA">
      <w:r>
        <w:t xml:space="preserve">В селе отсутствуют объекты транспортной инфраструктуры. </w:t>
      </w:r>
    </w:p>
    <w:p w:rsidR="00F712CA" w:rsidRDefault="00F712CA" w:rsidP="00F712CA">
      <w:pPr>
        <w:pStyle w:val="af7"/>
      </w:pPr>
      <w:r w:rsidRPr="00117F27">
        <w:t>Анализ обеспеченности объектами транспортного обслуживания</w:t>
      </w:r>
      <w:r>
        <w:t>.</w:t>
      </w:r>
    </w:p>
    <w:p w:rsidR="00F712CA" w:rsidRDefault="00F712CA" w:rsidP="00F712CA">
      <w:pPr>
        <w:pStyle w:val="af7"/>
      </w:pPr>
      <w:r w:rsidRPr="00146E4B">
        <w:lastRenderedPageBreak/>
        <w:t xml:space="preserve">По состоянию на </w:t>
      </w:r>
      <w:r>
        <w:t>конец</w:t>
      </w:r>
      <w:r w:rsidRPr="00146E4B">
        <w:t xml:space="preserve"> 200</w:t>
      </w:r>
      <w:r>
        <w:t>6</w:t>
      </w:r>
      <w:r w:rsidRPr="00146E4B">
        <w:t xml:space="preserve"> г. численность жителей в населенных пунктах, входящих в состав </w:t>
      </w:r>
      <w:r>
        <w:t>Гирейского город</w:t>
      </w:r>
      <w:r w:rsidRPr="00146E4B">
        <w:t>ского поселения составля</w:t>
      </w:r>
      <w:r>
        <w:t>ла</w:t>
      </w:r>
      <w:r w:rsidRPr="00146E4B">
        <w:t>: п</w:t>
      </w:r>
      <w:r>
        <w:t>гт</w:t>
      </w:r>
      <w:r w:rsidRPr="00146E4B">
        <w:t xml:space="preserve">. </w:t>
      </w:r>
      <w:r>
        <w:t>Гирей</w:t>
      </w:r>
      <w:r w:rsidRPr="00146E4B">
        <w:t xml:space="preserve"> - </w:t>
      </w:r>
      <w:r>
        <w:t>6423</w:t>
      </w:r>
      <w:r w:rsidRPr="00146E4B">
        <w:t xml:space="preserve"> чел., х.</w:t>
      </w:r>
      <w:r>
        <w:t>Черединовский</w:t>
      </w:r>
      <w:r w:rsidRPr="00146E4B">
        <w:t xml:space="preserve"> -</w:t>
      </w:r>
      <w:r>
        <w:t xml:space="preserve"> 124</w:t>
      </w:r>
      <w:r w:rsidRPr="00146E4B">
        <w:t xml:space="preserve"> чел</w:t>
      </w:r>
      <w:r>
        <w:t>, с. Приозерное - 16 чел.</w:t>
      </w:r>
      <w:r w:rsidRPr="00146E4B">
        <w:t>. Уровень автомобилизации равнялся 1</w:t>
      </w:r>
      <w:r>
        <w:t>80</w:t>
      </w:r>
      <w:r w:rsidRPr="00146E4B">
        <w:t xml:space="preserve"> автомобилям на 1000 жителей. В соответствии с этими данными количество автомобилей было: п</w:t>
      </w:r>
      <w:r>
        <w:t>гт</w:t>
      </w:r>
      <w:r w:rsidRPr="00146E4B">
        <w:t xml:space="preserve">. </w:t>
      </w:r>
      <w:r>
        <w:t>Гирей</w:t>
      </w:r>
      <w:r w:rsidRPr="00146E4B">
        <w:t xml:space="preserve"> - порядка </w:t>
      </w:r>
      <w:r>
        <w:t>1160</w:t>
      </w:r>
      <w:r w:rsidRPr="00146E4B">
        <w:t xml:space="preserve"> единиц, х. </w:t>
      </w:r>
      <w:r>
        <w:t>Черединовский</w:t>
      </w:r>
      <w:r w:rsidRPr="00146E4B">
        <w:t xml:space="preserve"> - порядка </w:t>
      </w:r>
      <w:r>
        <w:t>25</w:t>
      </w:r>
      <w:r w:rsidRPr="00146E4B">
        <w:t xml:space="preserve"> единиц</w:t>
      </w:r>
      <w:r>
        <w:t xml:space="preserve"> и с.Приозерное  - порядка 3 единиц</w:t>
      </w:r>
      <w:r w:rsidRPr="00146E4B">
        <w:t>.</w:t>
      </w:r>
    </w:p>
    <w:p w:rsidR="00F712CA" w:rsidRDefault="00F712CA" w:rsidP="00F712CA">
      <w:pPr>
        <w:pStyle w:val="af7"/>
      </w:pPr>
      <w:r w:rsidRPr="008A68C0">
        <w:t>Требования к обеспеченности легкового автотранспорта автозаправочными станциями (далее по тексту - АЗС), станциями технического обслуживания (далее по тексту - СТО) и гаражами обозначены в</w:t>
      </w:r>
      <w:r>
        <w:t xml:space="preserve"> </w:t>
      </w:r>
      <w:r w:rsidRPr="00AD6A84">
        <w:t>СНиП 2.07.01-89*</w:t>
      </w:r>
      <w:r w:rsidRPr="008A68C0">
        <w:t>:</w:t>
      </w:r>
    </w:p>
    <w:p w:rsidR="00F712CA" w:rsidRPr="003D6E12" w:rsidRDefault="00F712CA" w:rsidP="00F712CA">
      <w:pPr>
        <w:pStyle w:val="a5"/>
      </w:pPr>
      <w:r w:rsidRPr="003D6E12">
        <w:t>согласно п.6.41 потребность в АЗС составляет: 1 топливо-раздаточная колонка на 1200 легковых автомобилей;</w:t>
      </w:r>
    </w:p>
    <w:p w:rsidR="00F712CA" w:rsidRDefault="00F712CA" w:rsidP="00F712CA">
      <w:pPr>
        <w:pStyle w:val="a5"/>
      </w:pPr>
      <w:r w:rsidRPr="003D6E12">
        <w:t xml:space="preserve"> согласно п.6.40 потребность в СТО составляет: 1 пост на 200 легковых автом</w:t>
      </w:r>
      <w:r w:rsidRPr="004C78E1">
        <w:t>о</w:t>
      </w:r>
      <w:r w:rsidRPr="003D6E12">
        <w:t>билей;</w:t>
      </w:r>
    </w:p>
    <w:p w:rsidR="00F712CA" w:rsidRDefault="00F712CA" w:rsidP="00F712CA">
      <w:pPr>
        <w:pStyle w:val="a5"/>
      </w:pPr>
      <w:r w:rsidRPr="004C78E1">
        <w:t>согласно п.6.33 должна быть 90% обеспеченность населения гаражами и стоянками для постоянного хранения индивидуального легкового транспорта.</w:t>
      </w:r>
    </w:p>
    <w:p w:rsidR="00F712CA" w:rsidRPr="008A68C0" w:rsidRDefault="00F712CA" w:rsidP="00F712CA">
      <w:pPr>
        <w:pStyle w:val="af7"/>
      </w:pPr>
      <w:r w:rsidRPr="008A68C0">
        <w:t xml:space="preserve">Исходя из общего количества автомобилей, требований </w:t>
      </w:r>
      <w:r w:rsidRPr="003D6E12">
        <w:t xml:space="preserve">СНиП 2.07.01-89* </w:t>
      </w:r>
      <w:r w:rsidRPr="008A68C0">
        <w:t xml:space="preserve"> и наличия объектов дорожного сервиса видно, что для обеспечения нормального функционирования легкового автотранспорта необходимо размещение:</w:t>
      </w:r>
    </w:p>
    <w:p w:rsidR="00F712CA" w:rsidRPr="008A68C0" w:rsidRDefault="00F712CA" w:rsidP="00F712CA">
      <w:pPr>
        <w:pStyle w:val="a5"/>
      </w:pPr>
      <w:r w:rsidRPr="008A68C0">
        <w:t xml:space="preserve">1 СТО, мощностью </w:t>
      </w:r>
      <w:r>
        <w:t>4</w:t>
      </w:r>
      <w:r w:rsidRPr="008A68C0">
        <w:t xml:space="preserve"> пост</w:t>
      </w:r>
      <w:r>
        <w:t>а</w:t>
      </w:r>
      <w:r w:rsidRPr="008A68C0">
        <w:t>.</w:t>
      </w:r>
    </w:p>
    <w:p w:rsidR="00F712CA" w:rsidRPr="00CD2B9D" w:rsidRDefault="00F712CA" w:rsidP="00F712CA">
      <w:pPr>
        <w:pStyle w:val="af7"/>
      </w:pPr>
      <w:r w:rsidRPr="008A68C0">
        <w:t>В соответствии с обеспеченностью жителей индивидуальными легковыми автомобилями (</w:t>
      </w:r>
      <w:r>
        <w:t>160</w:t>
      </w:r>
      <w:r w:rsidRPr="008A68C0">
        <w:t xml:space="preserve"> единиц на 1000 жителей), и учитывая численность населения, проживающего в малоэтажной жилой застройке </w:t>
      </w:r>
      <w:r w:rsidRPr="00146E4B">
        <w:t>п</w:t>
      </w:r>
      <w:r>
        <w:t>гт</w:t>
      </w:r>
      <w:r w:rsidRPr="00146E4B">
        <w:t xml:space="preserve">. </w:t>
      </w:r>
      <w:r>
        <w:t>Гирей</w:t>
      </w:r>
      <w:r w:rsidRPr="008A68C0">
        <w:t xml:space="preserve"> - </w:t>
      </w:r>
      <w:r>
        <w:t>2910</w:t>
      </w:r>
      <w:r w:rsidRPr="008A68C0">
        <w:t xml:space="preserve"> человек</w:t>
      </w:r>
      <w:r>
        <w:t>,</w:t>
      </w:r>
      <w:r w:rsidRPr="008A68C0">
        <w:t xml:space="preserve"> потребность в гаражах составляет</w:t>
      </w:r>
      <w:r>
        <w:t xml:space="preserve"> в</w:t>
      </w:r>
      <w:r w:rsidRPr="008A68C0">
        <w:t xml:space="preserve"> </w:t>
      </w:r>
      <w:r w:rsidRPr="00146E4B">
        <w:t>п</w:t>
      </w:r>
      <w:r>
        <w:t>гт</w:t>
      </w:r>
      <w:r w:rsidRPr="00146E4B">
        <w:t xml:space="preserve">. </w:t>
      </w:r>
      <w:r>
        <w:t>Гирей</w:t>
      </w:r>
      <w:r w:rsidRPr="008A68C0">
        <w:t xml:space="preserve"> </w:t>
      </w:r>
      <w:r>
        <w:t>470</w:t>
      </w:r>
      <w:r w:rsidRPr="008A68C0">
        <w:t xml:space="preserve"> машино-мест. Хранение легкового автотранспорта жителей, обеспеченных индивидуальным жильем, осуществляется на территории приусадебных участков. Так как</w:t>
      </w:r>
      <w:r>
        <w:t xml:space="preserve"> количество</w:t>
      </w:r>
      <w:r w:rsidRPr="008A68C0">
        <w:t xml:space="preserve"> </w:t>
      </w:r>
      <w:r w:rsidRPr="004C78E1">
        <w:t xml:space="preserve">мест для  постоянного хранения легкового автотранспорта жителей, проживающих </w:t>
      </w:r>
      <w:r>
        <w:t>в малоэтажной застройке</w:t>
      </w:r>
      <w:r w:rsidRPr="004C78E1">
        <w:t xml:space="preserve"> в настоящее время</w:t>
      </w:r>
      <w:r>
        <w:t xml:space="preserve"> составляет</w:t>
      </w:r>
      <w:r w:rsidRPr="004C78E1">
        <w:t xml:space="preserve"> </w:t>
      </w:r>
      <w:r>
        <w:t>130 машино-мест</w:t>
      </w:r>
      <w:r w:rsidRPr="004C78E1">
        <w:t>, то можно сделать вывод, что в настоящее время спрос на гаражи не удовлетворен.</w:t>
      </w:r>
    </w:p>
    <w:p w:rsidR="0014702A" w:rsidRDefault="0014702A" w:rsidP="0014702A">
      <w:pPr>
        <w:pStyle w:val="21"/>
      </w:pPr>
      <w:bookmarkStart w:id="43" w:name="_Toc329940021"/>
      <w:bookmarkStart w:id="44" w:name="_Toc226964850"/>
      <w:bookmarkStart w:id="45" w:name="_Toc263153570"/>
      <w:bookmarkStart w:id="46" w:name="_Toc450725018"/>
      <w:bookmarkEnd w:id="37"/>
      <w:bookmarkEnd w:id="38"/>
      <w:bookmarkEnd w:id="39"/>
      <w:r>
        <w:t>Коммунальное обслуживание</w:t>
      </w:r>
      <w:bookmarkEnd w:id="43"/>
      <w:bookmarkEnd w:id="46"/>
    </w:p>
    <w:p w:rsidR="0014702A" w:rsidRPr="00FA1F87" w:rsidRDefault="0014702A" w:rsidP="0014702A">
      <w:pPr>
        <w:pStyle w:val="31"/>
      </w:pPr>
      <w:bookmarkStart w:id="47" w:name="_Toc329940022"/>
      <w:bookmarkStart w:id="48" w:name="_Toc450725019"/>
      <w:r w:rsidRPr="00FA1F87">
        <w:t>Водоснабжение</w:t>
      </w:r>
      <w:bookmarkEnd w:id="47"/>
      <w:bookmarkEnd w:id="48"/>
    </w:p>
    <w:p w:rsidR="0014702A" w:rsidRPr="0014702A" w:rsidRDefault="0014702A" w:rsidP="0014702A">
      <w:r w:rsidRPr="0014702A">
        <w:t>Гирейское городское поселение</w:t>
      </w:r>
    </w:p>
    <w:p w:rsidR="0014702A" w:rsidRDefault="0014702A" w:rsidP="0014702A">
      <w:pPr>
        <w:pStyle w:val="af7"/>
      </w:pPr>
      <w:r>
        <w:t xml:space="preserve">Источником водоснабжения населенных пунктов Гирейского городского поселения, Гулькевичского района являются подземные воды. </w:t>
      </w:r>
    </w:p>
    <w:p w:rsidR="0014702A" w:rsidRDefault="0014702A" w:rsidP="0014702A">
      <w:pPr>
        <w:pStyle w:val="af7"/>
      </w:pPr>
      <w:r>
        <w:t>Централизованная система водоснабжения имеется только в населенных пунктах пгт. Гирей и х. Черединовский. Водоснабжение с. Приозерное осуществляется за счет привозной воды, а также посредством индивидуальных приусадебных колодцев.</w:t>
      </w:r>
    </w:p>
    <w:p w:rsidR="0014702A" w:rsidRDefault="0014702A" w:rsidP="0014702A">
      <w:pPr>
        <w:pStyle w:val="af7"/>
      </w:pPr>
      <w:r>
        <w:t xml:space="preserve">Качество воды, подаваемой потребителю от источников централизованных систем водоснабжения, соответствует требованиям </w:t>
      </w:r>
      <w:r w:rsidRPr="008B073A">
        <w:t>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r>
        <w:t xml:space="preserve"> Нормативные показатели качества воды, добываемой из индивидуальных приусадебных колодцев, не соответствует требованиям </w:t>
      </w:r>
      <w:r w:rsidRPr="008B073A">
        <w:t>ГОСТ Р 51232-98</w:t>
      </w:r>
      <w:r>
        <w:t xml:space="preserve"> </w:t>
      </w:r>
      <w:r w:rsidRPr="008B073A">
        <w:t>и СанПиН 2.1.4.1074-01</w:t>
      </w:r>
      <w:r>
        <w:t>.</w:t>
      </w:r>
    </w:p>
    <w:p w:rsidR="0014702A" w:rsidRPr="0014702A" w:rsidRDefault="0014702A" w:rsidP="0014702A">
      <w:r w:rsidRPr="0014702A">
        <w:t>пгт. Гирей</w:t>
      </w:r>
    </w:p>
    <w:p w:rsidR="0014702A" w:rsidRDefault="0014702A" w:rsidP="0014702A">
      <w:pPr>
        <w:pStyle w:val="af7"/>
      </w:pPr>
      <w:r>
        <w:t>Система водоснабжения пгт. Гирей включает в себя три крупных водозаборных узла:</w:t>
      </w:r>
    </w:p>
    <w:p w:rsidR="0014702A" w:rsidRPr="00FF5DA4" w:rsidRDefault="0014702A" w:rsidP="0014702A">
      <w:pPr>
        <w:pStyle w:val="a5"/>
      </w:pPr>
      <w:r>
        <w:t>первый (юго-западнее населенного пункта) – состоит из двух артезианских скважин производительностью 16 и 24,7 м</w:t>
      </w:r>
      <w:r w:rsidRPr="00FF5DA4">
        <w:t>3/ч, резервуара для хранения воды ёмкостью 500 м3, водонапорной башни ёмкостью 30 м3 и повысительной насосной стан</w:t>
      </w:r>
      <w:r>
        <w:t>ции II подъема производительностью 45 м3/ч;</w:t>
      </w:r>
    </w:p>
    <w:p w:rsidR="0014702A" w:rsidRDefault="0014702A" w:rsidP="0014702A">
      <w:pPr>
        <w:pStyle w:val="a5"/>
      </w:pPr>
      <w:r>
        <w:lastRenderedPageBreak/>
        <w:t>второй (по ул. Почтовая) – состоит из двух артезианских скважин и двух водонапорных башен;</w:t>
      </w:r>
    </w:p>
    <w:p w:rsidR="0014702A" w:rsidRPr="00FF5DA4" w:rsidRDefault="0014702A" w:rsidP="0014702A">
      <w:pPr>
        <w:pStyle w:val="a5"/>
      </w:pPr>
      <w:r>
        <w:t>третий (район территории теплоэлектроцентрали (далее ТЭЦ)) – из шести артезианских скважин и повысительной насосной станции II подъема производительностью 100 м</w:t>
      </w:r>
      <w:r w:rsidRPr="00FF5DA4">
        <w:t>3/ч.</w:t>
      </w:r>
      <w:r>
        <w:t xml:space="preserve"> Часть из шести водозаборных скважин предназначена для нужд технического водоснабжения ТЭЦ. </w:t>
      </w:r>
    </w:p>
    <w:p w:rsidR="0014702A" w:rsidRDefault="0014702A" w:rsidP="0014702A">
      <w:pPr>
        <w:pStyle w:val="af7"/>
      </w:pPr>
      <w:r>
        <w:t>Также в северной части населенного пункта, в районе центра культуры "Фламинго" и спиртового завода, имеются три локальных водозабора, представленные артезианскими скважинами. Данные скважины взаимоувязаны единой водопроводной сетью и обеспечивают водой небольшое количество потребителей. Каждый локальный водозабор состоит из одной скважины с водоподъемным оборудованием.</w:t>
      </w:r>
    </w:p>
    <w:p w:rsidR="0014702A" w:rsidRDefault="0014702A" w:rsidP="0014702A">
      <w:pPr>
        <w:pStyle w:val="af7"/>
      </w:pPr>
      <w:r>
        <w:t xml:space="preserve">Размещение всех вышеперечисленных водозаборных узлов не соответствует требованиям п.п. 10.12 и 10.31 СНиП </w:t>
      </w:r>
      <w:r w:rsidRPr="00031577">
        <w:t>2.04.02-84*</w:t>
      </w:r>
      <w:r>
        <w:t xml:space="preserve"> "Водоснабжение. Наружные сети и сооружения".</w:t>
      </w:r>
    </w:p>
    <w:p w:rsidR="0014702A" w:rsidRDefault="0014702A" w:rsidP="0014702A">
      <w:pPr>
        <w:pStyle w:val="af7"/>
      </w:pPr>
      <w:r>
        <w:t>П</w:t>
      </w:r>
      <w:r w:rsidRPr="005D1F52">
        <w:t>ервый источник водоснабжения,</w:t>
      </w:r>
      <w:r>
        <w:t xml:space="preserve"> расположенный</w:t>
      </w:r>
      <w:r w:rsidRPr="005D1F52">
        <w:t xml:space="preserve"> </w:t>
      </w:r>
      <w:r>
        <w:t>юго-западнее населенного пункта по ул. Линейная</w:t>
      </w:r>
      <w:r w:rsidRPr="005D1F52">
        <w:t xml:space="preserve">, </w:t>
      </w:r>
      <w:r>
        <w:t>размещен</w:t>
      </w:r>
      <w:r w:rsidRPr="005D1F52">
        <w:t xml:space="preserve"> в санитарно-защитной зоне</w:t>
      </w:r>
      <w:r>
        <w:t xml:space="preserve"> от</w:t>
      </w:r>
      <w:r w:rsidRPr="005D1F52">
        <w:t xml:space="preserve"> </w:t>
      </w:r>
      <w:r>
        <w:t>автомобильной и железной дороги.</w:t>
      </w:r>
    </w:p>
    <w:p w:rsidR="0014702A" w:rsidRDefault="0014702A" w:rsidP="0014702A">
      <w:pPr>
        <w:pStyle w:val="af7"/>
      </w:pPr>
      <w:r>
        <w:t>В радиус первого охранного пояса второго</w:t>
      </w:r>
      <w:r w:rsidRPr="005D1F52">
        <w:t xml:space="preserve"> источник</w:t>
      </w:r>
      <w:r>
        <w:t>а</w:t>
      </w:r>
      <w:r w:rsidRPr="005D1F52">
        <w:t xml:space="preserve"> водоснабжения,</w:t>
      </w:r>
      <w:r>
        <w:t xml:space="preserve"> расположенного</w:t>
      </w:r>
      <w:r w:rsidRPr="005D1F52">
        <w:t xml:space="preserve"> </w:t>
      </w:r>
      <w:r>
        <w:t>по ул. Почтовая</w:t>
      </w:r>
      <w:r w:rsidRPr="005D1F52">
        <w:t xml:space="preserve">, </w:t>
      </w:r>
      <w:r>
        <w:t>попадает территория жилой застройки.</w:t>
      </w:r>
    </w:p>
    <w:p w:rsidR="0014702A" w:rsidRDefault="0014702A" w:rsidP="0014702A">
      <w:pPr>
        <w:pStyle w:val="af7"/>
      </w:pPr>
      <w:r>
        <w:t>В радиус первого охранного пояса третьего</w:t>
      </w:r>
      <w:r w:rsidRPr="005D1F52">
        <w:t xml:space="preserve"> </w:t>
      </w:r>
      <w:r>
        <w:t>водозаборного узла</w:t>
      </w:r>
      <w:r w:rsidRPr="005D1F52">
        <w:t>,</w:t>
      </w:r>
      <w:r>
        <w:t xml:space="preserve"> расположенного в районе ТЭЦ</w:t>
      </w:r>
      <w:r w:rsidRPr="005D1F52">
        <w:t xml:space="preserve">, </w:t>
      </w:r>
      <w:r>
        <w:t>попадает территория индивидуальной жилой застройки.</w:t>
      </w:r>
    </w:p>
    <w:p w:rsidR="0014702A" w:rsidRDefault="0014702A" w:rsidP="0014702A">
      <w:pPr>
        <w:pStyle w:val="af7"/>
      </w:pPr>
      <w:r>
        <w:t xml:space="preserve">Устройство локальных скважин для забора воды также противоречит требованиям  СНиП </w:t>
      </w:r>
      <w:r w:rsidRPr="00031577">
        <w:t>2.04.02-84*</w:t>
      </w:r>
      <w:r>
        <w:t>.</w:t>
      </w:r>
    </w:p>
    <w:p w:rsidR="0014702A" w:rsidRPr="005D1F52" w:rsidRDefault="0014702A" w:rsidP="0014702A">
      <w:pPr>
        <w:pStyle w:val="af7"/>
      </w:pPr>
      <w:r w:rsidRPr="005D1F52">
        <w:t>Износ водозаборных сооружений составляет 8</w:t>
      </w:r>
      <w:r>
        <w:t>5</w:t>
      </w:r>
      <w:r w:rsidRPr="005D1F52">
        <w:t>%.</w:t>
      </w:r>
    </w:p>
    <w:p w:rsidR="0014702A" w:rsidRDefault="0014702A" w:rsidP="0014702A">
      <w:pPr>
        <w:pStyle w:val="af7"/>
      </w:pPr>
      <w:r>
        <w:t>Для транспортировки воды потребителю на территории пгт. Гирей проложены сети хозяйственно-питьевого водопровода, состоящие преимущественно из асбестоцементных труб диаметром 100 - 300 мм, общей протяженностью 30,5 км.</w:t>
      </w:r>
    </w:p>
    <w:p w:rsidR="0014702A" w:rsidRDefault="0014702A" w:rsidP="0014702A">
      <w:pPr>
        <w:pStyle w:val="af7"/>
      </w:pPr>
      <w:r w:rsidRPr="005D1F52">
        <w:t>Износ водопроводных сетей составляет 70%.</w:t>
      </w:r>
    </w:p>
    <w:p w:rsidR="0014702A" w:rsidRDefault="0014702A" w:rsidP="0014702A">
      <w:pPr>
        <w:pStyle w:val="af7"/>
      </w:pPr>
      <w:r>
        <w:t>Пожаротушение выполняется частично от пожарных гидрантов, а в основном от пожарных водоемов и резервуаров.</w:t>
      </w:r>
    </w:p>
    <w:p w:rsidR="0014702A" w:rsidRPr="005D1F52" w:rsidRDefault="0014702A" w:rsidP="0014702A">
      <w:pPr>
        <w:pStyle w:val="af7"/>
      </w:pPr>
      <w:r w:rsidRPr="005D1F52">
        <w:t>Анализируя современное состояние системы водоснабжения, установлено наличие п</w:t>
      </w:r>
      <w:r w:rsidRPr="00BC1AB9">
        <w:t>о</w:t>
      </w:r>
      <w:r w:rsidRPr="005D1F52">
        <w:t>ложительных и отрицательных ее качеств.</w:t>
      </w:r>
    </w:p>
    <w:p w:rsidR="0014702A" w:rsidRPr="005D1F52" w:rsidRDefault="0014702A" w:rsidP="0014702A">
      <w:pPr>
        <w:pStyle w:val="af7"/>
      </w:pPr>
      <w:r w:rsidRPr="005D1F52">
        <w:t>Положительные стороны:</w:t>
      </w:r>
    </w:p>
    <w:p w:rsidR="0014702A" w:rsidRDefault="0014702A" w:rsidP="0014702A">
      <w:pPr>
        <w:pStyle w:val="a5"/>
      </w:pPr>
      <w:r w:rsidRPr="005D1F52">
        <w:t>источником водоснабжения являются подземные воды, имеющие лучший состав в о</w:t>
      </w:r>
      <w:r w:rsidRPr="00BC1AB9">
        <w:t>тличие от поверхностных вод;</w:t>
      </w:r>
    </w:p>
    <w:p w:rsidR="0014702A" w:rsidRPr="00BC1AB9" w:rsidRDefault="0014702A" w:rsidP="0014702A">
      <w:pPr>
        <w:pStyle w:val="a5"/>
      </w:pPr>
      <w:r w:rsidRPr="00554D77">
        <w:t>качество воды, подаваемой потребителю</w:t>
      </w:r>
      <w:r>
        <w:t xml:space="preserve"> централизованной системой водоснабжения</w:t>
      </w:r>
      <w:r w:rsidRPr="00554D77">
        <w:t>, соо</w:t>
      </w:r>
      <w:r>
        <w:t>тветствует питьевым требованиям;</w:t>
      </w:r>
    </w:p>
    <w:p w:rsidR="0014702A" w:rsidRPr="00BC1AB9" w:rsidRDefault="0014702A" w:rsidP="0014702A">
      <w:pPr>
        <w:pStyle w:val="a5"/>
      </w:pPr>
      <w:r w:rsidRPr="005D1F52">
        <w:t>наличие нескольких источников водоснабжения и кольцевой сети водопровода обе</w:t>
      </w:r>
      <w:r w:rsidRPr="00BC1AB9">
        <w:t>спечива</w:t>
      </w:r>
      <w:r>
        <w:t>ю</w:t>
      </w:r>
      <w:r w:rsidRPr="00BC1AB9">
        <w:t>т</w:t>
      </w:r>
      <w:r>
        <w:t xml:space="preserve"> большую степень</w:t>
      </w:r>
      <w:r w:rsidRPr="00BC1AB9">
        <w:t xml:space="preserve"> надёжност</w:t>
      </w:r>
      <w:r>
        <w:t>и</w:t>
      </w:r>
      <w:r w:rsidRPr="00BC1AB9">
        <w:t xml:space="preserve"> системы водоснабжения;</w:t>
      </w:r>
    </w:p>
    <w:p w:rsidR="0014702A" w:rsidRPr="005D1F52" w:rsidRDefault="0014702A" w:rsidP="0014702A">
      <w:pPr>
        <w:pStyle w:val="af7"/>
      </w:pPr>
      <w:r w:rsidRPr="005D1F52">
        <w:t>Отрицательные стороны:</w:t>
      </w:r>
    </w:p>
    <w:p w:rsidR="0014702A" w:rsidRPr="00BC1AB9" w:rsidRDefault="0014702A" w:rsidP="0014702A">
      <w:pPr>
        <w:pStyle w:val="a5"/>
      </w:pPr>
      <w:r w:rsidRPr="005D1F52">
        <w:t>большой износ</w:t>
      </w:r>
      <w:r>
        <w:t xml:space="preserve"> сетей и</w:t>
      </w:r>
      <w:r w:rsidRPr="005D1F52">
        <w:t xml:space="preserve"> оборудования резко снижает надёжность системы вод</w:t>
      </w:r>
      <w:r w:rsidRPr="00BC1AB9">
        <w:t>оснабжения;</w:t>
      </w:r>
    </w:p>
    <w:p w:rsidR="0014702A" w:rsidRDefault="0014702A" w:rsidP="0014702A">
      <w:pPr>
        <w:pStyle w:val="a5"/>
      </w:pPr>
      <w:r w:rsidRPr="005D1F52">
        <w:t>наличие нескольких источников водоснабжения существенно увеличивает эксплуат</w:t>
      </w:r>
      <w:r w:rsidRPr="00BC1AB9">
        <w:t>ационные затраты;</w:t>
      </w:r>
    </w:p>
    <w:p w:rsidR="0014702A" w:rsidRPr="00BC1AB9" w:rsidRDefault="0014702A" w:rsidP="0014702A">
      <w:pPr>
        <w:pStyle w:val="a5"/>
      </w:pPr>
      <w:r w:rsidRPr="00B72C5C">
        <w:t>в населенн</w:t>
      </w:r>
      <w:r>
        <w:t>ом</w:t>
      </w:r>
      <w:r w:rsidRPr="00B72C5C">
        <w:t xml:space="preserve"> пункт</w:t>
      </w:r>
      <w:r>
        <w:t>е</w:t>
      </w:r>
      <w:r w:rsidRPr="00B72C5C">
        <w:t xml:space="preserve"> отсутствуют </w:t>
      </w:r>
      <w:r>
        <w:t>установки</w:t>
      </w:r>
      <w:r w:rsidRPr="00B72C5C">
        <w:t xml:space="preserve"> обеззараживания воды, что способствует её вторичному загрязнению;</w:t>
      </w:r>
    </w:p>
    <w:p w:rsidR="0014702A" w:rsidRPr="005D1F52" w:rsidRDefault="0014702A" w:rsidP="0014702A">
      <w:pPr>
        <w:pStyle w:val="a5"/>
      </w:pPr>
      <w:r>
        <w:t>размещение</w:t>
      </w:r>
      <w:r w:rsidRPr="00CB0524">
        <w:t xml:space="preserve"> всех водозаборных узлов</w:t>
      </w:r>
      <w:r>
        <w:t>, предназначенных для питьевых нужд,</w:t>
      </w:r>
      <w:r w:rsidRPr="00CB0524">
        <w:t xml:space="preserve"> не соответствует требованиям п. 10.12</w:t>
      </w:r>
      <w:r w:rsidRPr="005512C9">
        <w:t xml:space="preserve"> </w:t>
      </w:r>
      <w:r>
        <w:t>и 10.31</w:t>
      </w:r>
      <w:r w:rsidRPr="00CB0524">
        <w:t xml:space="preserve"> СНиП 2.04.02-84*.</w:t>
      </w:r>
    </w:p>
    <w:p w:rsidR="0014702A" w:rsidRDefault="0014702A" w:rsidP="0014702A">
      <w:pPr>
        <w:pStyle w:val="af7"/>
      </w:pPr>
      <w:r w:rsidRPr="005D1F52">
        <w:lastRenderedPageBreak/>
        <w:t>Выводы: учитывая темпы развития и ветхое современное состояние системы водосна</w:t>
      </w:r>
      <w:r w:rsidRPr="00BC1AB9">
        <w:t>б</w:t>
      </w:r>
      <w:r w:rsidRPr="005D1F52">
        <w:t>жения, а также нарушения санитарных норм, выявленные на территори</w:t>
      </w:r>
      <w:r>
        <w:t>ях</w:t>
      </w:r>
      <w:r w:rsidRPr="005D1F52">
        <w:t xml:space="preserve"> </w:t>
      </w:r>
      <w:r>
        <w:t>добычи</w:t>
      </w:r>
      <w:r w:rsidRPr="005D1F52">
        <w:t xml:space="preserve"> подземных</w:t>
      </w:r>
      <w:r>
        <w:t xml:space="preserve"> питьевых</w:t>
      </w:r>
      <w:r w:rsidRPr="005D1F52">
        <w:t xml:space="preserve"> вод, требуется выполнить строительство</w:t>
      </w:r>
      <w:r>
        <w:t xml:space="preserve"> двух</w:t>
      </w:r>
      <w:r w:rsidRPr="005D1F52">
        <w:t xml:space="preserve"> нов</w:t>
      </w:r>
      <w:r>
        <w:t>ых</w:t>
      </w:r>
      <w:r w:rsidRPr="005D1F52">
        <w:t xml:space="preserve"> водозаборн</w:t>
      </w:r>
      <w:r>
        <w:t>ых</w:t>
      </w:r>
      <w:r w:rsidRPr="005D1F52">
        <w:t xml:space="preserve"> узл</w:t>
      </w:r>
      <w:r>
        <w:t>ов</w:t>
      </w:r>
      <w:r w:rsidRPr="005D1F52">
        <w:t xml:space="preserve"> и замену водопрово</w:t>
      </w:r>
      <w:r w:rsidRPr="00BC1AB9">
        <w:t>д</w:t>
      </w:r>
      <w:r w:rsidRPr="005D1F52">
        <w:t>ной магистральной сети водоснабжения.</w:t>
      </w:r>
    </w:p>
    <w:p w:rsidR="0014702A" w:rsidRPr="0014702A" w:rsidRDefault="0014702A" w:rsidP="0014702A">
      <w:r w:rsidRPr="0014702A">
        <w:t>х. Черединовский</w:t>
      </w:r>
    </w:p>
    <w:p w:rsidR="0014702A" w:rsidRPr="00FF5DA4" w:rsidRDefault="0014702A" w:rsidP="0014702A">
      <w:pPr>
        <w:pStyle w:val="af7"/>
      </w:pPr>
      <w:r>
        <w:t>Источником централизованной системы водоснабжения х. Черединовский является подземный водозаборный узел, расположенный в северной части населенного пункта и состоящий из артезианской скважины производительностью 30 м</w:t>
      </w:r>
      <w:r w:rsidRPr="00FF5DA4">
        <w:t>3/ч и во</w:t>
      </w:r>
      <w:r>
        <w:t>донапорной башни ёмкостью 20 м3.</w:t>
      </w:r>
    </w:p>
    <w:p w:rsidR="0014702A" w:rsidRDefault="0014702A" w:rsidP="0014702A">
      <w:pPr>
        <w:pStyle w:val="af7"/>
      </w:pPr>
      <w:r>
        <w:t xml:space="preserve">Размещение водозаборного узла не соответствует требованиям п.п. 10.12 и 10.31 СНиП </w:t>
      </w:r>
      <w:r w:rsidRPr="00031577">
        <w:t>2.04.02-84*</w:t>
      </w:r>
      <w:r>
        <w:t xml:space="preserve"> в связи с попаданием в первый охранный пояс, устанавливаемый от  подземного источника питьевого водоснабжения, территории индивидуальной жилой застройки.</w:t>
      </w:r>
    </w:p>
    <w:p w:rsidR="0014702A" w:rsidRPr="005D1F52" w:rsidRDefault="0014702A" w:rsidP="0014702A">
      <w:pPr>
        <w:pStyle w:val="af7"/>
      </w:pPr>
      <w:r w:rsidRPr="005D1F52">
        <w:t>Износ водозаборн</w:t>
      </w:r>
      <w:r>
        <w:t>ого</w:t>
      </w:r>
      <w:r w:rsidRPr="005D1F52">
        <w:t xml:space="preserve"> </w:t>
      </w:r>
      <w:r>
        <w:t>узла</w:t>
      </w:r>
      <w:r w:rsidRPr="005D1F52">
        <w:t xml:space="preserve"> составляет </w:t>
      </w:r>
      <w:r>
        <w:t>90</w:t>
      </w:r>
      <w:r w:rsidRPr="005D1F52">
        <w:t>%.</w:t>
      </w:r>
    </w:p>
    <w:p w:rsidR="0014702A" w:rsidRDefault="0014702A" w:rsidP="0014702A">
      <w:pPr>
        <w:pStyle w:val="af7"/>
      </w:pPr>
      <w:r>
        <w:t>Транспортировка питьевой воды до потребителя осуществляется сетью хозяйственно-питьевого водопровода, проложенной из стальных труб диаметром 100 мм, общей протяженностью 2,6 км.</w:t>
      </w:r>
    </w:p>
    <w:p w:rsidR="0014702A" w:rsidRDefault="0014702A" w:rsidP="0014702A">
      <w:pPr>
        <w:pStyle w:val="af7"/>
      </w:pPr>
      <w:r w:rsidRPr="005D1F52">
        <w:t xml:space="preserve">Износ водопроводных сетей составляет </w:t>
      </w:r>
      <w:r>
        <w:t>90</w:t>
      </w:r>
      <w:r w:rsidRPr="005D1F52">
        <w:t>%.</w:t>
      </w:r>
    </w:p>
    <w:p w:rsidR="0014702A" w:rsidRDefault="0014702A" w:rsidP="0014702A">
      <w:pPr>
        <w:pStyle w:val="af7"/>
      </w:pPr>
      <w:r>
        <w:t>Пожаротушение выполняется посредством пожарных водоемов и резервуаров.</w:t>
      </w:r>
    </w:p>
    <w:p w:rsidR="0014702A" w:rsidRPr="005D1F52" w:rsidRDefault="0014702A" w:rsidP="0014702A">
      <w:pPr>
        <w:pStyle w:val="af7"/>
      </w:pPr>
      <w:r w:rsidRPr="005D1F52">
        <w:t>Анализируя современное состояние системы водоснабжения, установлено наличие п</w:t>
      </w:r>
      <w:r w:rsidRPr="00BC1AB9">
        <w:t>о</w:t>
      </w:r>
      <w:r w:rsidRPr="005D1F52">
        <w:t>ложительных и отрицательных ее качеств.</w:t>
      </w:r>
    </w:p>
    <w:p w:rsidR="0014702A" w:rsidRDefault="0014702A" w:rsidP="0014702A">
      <w:pPr>
        <w:pStyle w:val="af7"/>
      </w:pPr>
      <w:r>
        <w:t>Положительные качества:</w:t>
      </w:r>
    </w:p>
    <w:p w:rsidR="0014702A" w:rsidRDefault="0014702A" w:rsidP="0014702A">
      <w:pPr>
        <w:pStyle w:val="a5"/>
      </w:pPr>
      <w:r>
        <w:t>источником водоснабжения являются подземные артезианские воды, имеющие лучший состав в отличие от поверхностных вод;</w:t>
      </w:r>
    </w:p>
    <w:p w:rsidR="0014702A" w:rsidRDefault="0014702A" w:rsidP="0014702A">
      <w:pPr>
        <w:pStyle w:val="a5"/>
      </w:pPr>
      <w:r>
        <w:t>качество воды, подаваемой потребителю централизованной системой водоснабжения, соответствует питьевым требованиям.</w:t>
      </w:r>
    </w:p>
    <w:p w:rsidR="0014702A" w:rsidRDefault="0014702A" w:rsidP="0014702A">
      <w:pPr>
        <w:pStyle w:val="af7"/>
      </w:pPr>
      <w:r>
        <w:t>Отрицательные качества:</w:t>
      </w:r>
    </w:p>
    <w:p w:rsidR="0014702A" w:rsidRDefault="0014702A" w:rsidP="0014702A">
      <w:pPr>
        <w:pStyle w:val="a5"/>
      </w:pPr>
      <w:r w:rsidRPr="00B72C5C">
        <w:t>в населенн</w:t>
      </w:r>
      <w:r>
        <w:t>ом</w:t>
      </w:r>
      <w:r w:rsidRPr="00B72C5C">
        <w:t xml:space="preserve"> пункт</w:t>
      </w:r>
      <w:r>
        <w:t>е</w:t>
      </w:r>
      <w:r w:rsidRPr="00B72C5C">
        <w:t xml:space="preserve"> отсутствуют </w:t>
      </w:r>
      <w:r>
        <w:t>установки</w:t>
      </w:r>
      <w:r w:rsidRPr="00B72C5C">
        <w:t xml:space="preserve"> обеззараживания воды, что способствует её вторичному загрязнению;</w:t>
      </w:r>
    </w:p>
    <w:p w:rsidR="0014702A" w:rsidRPr="00BC1AB9" w:rsidRDefault="0014702A" w:rsidP="0014702A">
      <w:pPr>
        <w:pStyle w:val="a5"/>
      </w:pPr>
      <w:r w:rsidRPr="005D1F52">
        <w:t>большой износ</w:t>
      </w:r>
      <w:r>
        <w:t xml:space="preserve"> сетей и</w:t>
      </w:r>
      <w:r w:rsidRPr="005D1F52">
        <w:t xml:space="preserve"> оборудования резко снижает надёжность системы вод</w:t>
      </w:r>
      <w:r>
        <w:t>оснабжения;</w:t>
      </w:r>
    </w:p>
    <w:p w:rsidR="0014702A" w:rsidRPr="005D1F52" w:rsidRDefault="0014702A" w:rsidP="0014702A">
      <w:pPr>
        <w:pStyle w:val="a5"/>
      </w:pPr>
      <w:r>
        <w:t>размещение</w:t>
      </w:r>
      <w:r w:rsidRPr="00CB0524">
        <w:t xml:space="preserve"> водозаборн</w:t>
      </w:r>
      <w:r>
        <w:t>ого</w:t>
      </w:r>
      <w:r w:rsidRPr="00CB0524">
        <w:t xml:space="preserve"> узл</w:t>
      </w:r>
      <w:r>
        <w:t>а, предназначенного для питьевых нужд,</w:t>
      </w:r>
      <w:r w:rsidRPr="00CB0524">
        <w:t xml:space="preserve"> не соответствует требованиям п. 10.12</w:t>
      </w:r>
      <w:r w:rsidRPr="005512C9">
        <w:t xml:space="preserve"> </w:t>
      </w:r>
      <w:r>
        <w:t>и 10.31</w:t>
      </w:r>
      <w:r w:rsidRPr="00CB0524">
        <w:t xml:space="preserve"> СНиП 2.04.02-84*.</w:t>
      </w:r>
    </w:p>
    <w:p w:rsidR="0014702A" w:rsidRPr="00926040" w:rsidRDefault="0014702A" w:rsidP="0014702A">
      <w:pPr>
        <w:pStyle w:val="af7"/>
      </w:pPr>
      <w:r w:rsidRPr="00926040">
        <w:t>Выводы: учитывая темпы развития и ветхое современное состояние системы водоснабжения, а также нарушени</w:t>
      </w:r>
      <w:r>
        <w:t>е</w:t>
      </w:r>
      <w:r w:rsidRPr="00926040">
        <w:t xml:space="preserve"> санитарных норм, выявленн</w:t>
      </w:r>
      <w:r>
        <w:t>ое</w:t>
      </w:r>
      <w:r w:rsidRPr="00926040">
        <w:t xml:space="preserve"> на территори</w:t>
      </w:r>
      <w:r>
        <w:t>и</w:t>
      </w:r>
      <w:r w:rsidRPr="00926040">
        <w:t xml:space="preserve"> добычи подземных питьевых вод, требуется выполнить строительство </w:t>
      </w:r>
      <w:r>
        <w:t>одного</w:t>
      </w:r>
      <w:r w:rsidRPr="00926040">
        <w:t xml:space="preserve"> нов</w:t>
      </w:r>
      <w:r>
        <w:t>ого</w:t>
      </w:r>
      <w:r w:rsidRPr="00926040">
        <w:t xml:space="preserve"> водозаборн</w:t>
      </w:r>
      <w:r>
        <w:t>ого</w:t>
      </w:r>
      <w:r w:rsidRPr="00926040">
        <w:t xml:space="preserve"> узл</w:t>
      </w:r>
      <w:r>
        <w:t xml:space="preserve">а, </w:t>
      </w:r>
      <w:r w:rsidRPr="00926040">
        <w:t xml:space="preserve"> и замену водопроводной магистральной сети водоснабжения.</w:t>
      </w:r>
    </w:p>
    <w:p w:rsidR="0014702A" w:rsidRDefault="0014702A" w:rsidP="0014702A">
      <w:pPr>
        <w:pStyle w:val="31"/>
      </w:pPr>
      <w:bookmarkStart w:id="49" w:name="_Toc329940023"/>
      <w:bookmarkStart w:id="50" w:name="_Toc450725020"/>
      <w:r>
        <w:t>Водоотведение</w:t>
      </w:r>
      <w:bookmarkEnd w:id="49"/>
      <w:bookmarkEnd w:id="50"/>
    </w:p>
    <w:p w:rsidR="0014702A" w:rsidRPr="0014702A" w:rsidRDefault="0014702A" w:rsidP="0014702A">
      <w:r w:rsidRPr="0014702A">
        <w:t>Гирейское городское поселение.</w:t>
      </w:r>
    </w:p>
    <w:p w:rsidR="0014702A" w:rsidRDefault="0014702A" w:rsidP="0014702A">
      <w:pPr>
        <w:pStyle w:val="af7"/>
      </w:pPr>
      <w:r>
        <w:t>На территории населенных пунктов Гирейского городского поселения централизованная система отвода хозяйственно-фекальных сточных вод имеется только в пгт. Гирей. Сброс сточных вод с территорий остальных населенных пунктов осуществляется на рельеф.</w:t>
      </w:r>
    </w:p>
    <w:p w:rsidR="0014702A" w:rsidRPr="0014702A" w:rsidRDefault="0014702A" w:rsidP="0014702A">
      <w:r w:rsidRPr="0014702A">
        <w:t>пгт. Гирей.</w:t>
      </w:r>
    </w:p>
    <w:p w:rsidR="0014702A" w:rsidRDefault="0014702A" w:rsidP="0014702A">
      <w:pPr>
        <w:pStyle w:val="af7"/>
      </w:pPr>
      <w:r>
        <w:t>В пгт. Гирей имеется комбинированная система (объединение централизованной и децентрализованной систем) водоотведения.</w:t>
      </w:r>
    </w:p>
    <w:p w:rsidR="0014702A" w:rsidRDefault="0014702A" w:rsidP="0014702A">
      <w:pPr>
        <w:pStyle w:val="af7"/>
      </w:pPr>
      <w:r>
        <w:t xml:space="preserve">По централизованной схеме сточные воды отводятся с территории жилой застройки малой этажности, а также от зданий общественно-делового назначения.  </w:t>
      </w:r>
    </w:p>
    <w:p w:rsidR="0014702A" w:rsidRDefault="0014702A" w:rsidP="0014702A">
      <w:pPr>
        <w:pStyle w:val="af7"/>
      </w:pPr>
      <w:r>
        <w:lastRenderedPageBreak/>
        <w:t xml:space="preserve">Сбор хозяйственно-фекальных сточных вод с территории восточной части населенного пункта Гирей осуществляется самотечной канализационной сетью. Далее в самотечном режиме сточные воды поступают на три канализационные насосные станции (далее КНС), откуда по напорным трубопроводам перекачиваются на поля фильтрации очистных сооружений сахарного завода, расположенные южнее населенного пункта. </w:t>
      </w:r>
    </w:p>
    <w:p w:rsidR="0014702A" w:rsidRDefault="0014702A" w:rsidP="0014702A">
      <w:pPr>
        <w:pStyle w:val="af7"/>
      </w:pPr>
      <w:r>
        <w:t>Хозяйственно-фекальные сточные воды с территории центральной части пгт. Гирей собираются самотечной канализационной сетью и поступают на одну КНС, откуда напорным коллектором перекачиваются на канализационные очистные сооружения (далее КОС), расположенные западнее завода по производству спирта и ликероводочных изделий. Производительность КОС составляет 100 м3/сут.</w:t>
      </w:r>
    </w:p>
    <w:p w:rsidR="0014702A" w:rsidRDefault="0014702A" w:rsidP="0014702A">
      <w:pPr>
        <w:pStyle w:val="af7"/>
      </w:pPr>
      <w:r>
        <w:t>Территория КОС оборудована полями фильтрации; сброс очищенных сточных вод осуществляется по напорному трубопроводу в реку Кубань.</w:t>
      </w:r>
    </w:p>
    <w:p w:rsidR="0014702A" w:rsidRDefault="0014702A" w:rsidP="0014702A">
      <w:pPr>
        <w:pStyle w:val="af7"/>
      </w:pPr>
      <w:r>
        <w:t xml:space="preserve">Суммарная протяженность магистральных сетей самотечной канализации составляет 3,2 км; протяженность напорных коллекторов 4,6 км. Прокладка канализационных сетей выполнена в подземном исполнении. </w:t>
      </w:r>
    </w:p>
    <w:p w:rsidR="0014702A" w:rsidRDefault="0014702A" w:rsidP="0014702A">
      <w:pPr>
        <w:pStyle w:val="af7"/>
      </w:pPr>
      <w:r>
        <w:t>Остальная часть населенного пункта не оснащена централизованной системой канализации. Отвод стоков с этих территорий осуществляется посредством выгребных ям и септиков, из которых впоследствии хозяйственно-фекальные сточные воды вывозятся специализированным автотранспортом на очистные сооружения канализации.</w:t>
      </w:r>
    </w:p>
    <w:p w:rsidR="0014702A" w:rsidRDefault="0014702A" w:rsidP="0014702A">
      <w:pPr>
        <w:pStyle w:val="af7"/>
      </w:pPr>
      <w:r>
        <w:t>Анализируя современное состояние систем водоотведения в населенных пунктах Гирейского городского поселения, установлено наличие положительных и отрицательных качеств.</w:t>
      </w:r>
    </w:p>
    <w:p w:rsidR="0014702A" w:rsidRDefault="0014702A" w:rsidP="0014702A">
      <w:pPr>
        <w:pStyle w:val="af7"/>
      </w:pPr>
      <w:r>
        <w:t>Положительные стороны:</w:t>
      </w:r>
    </w:p>
    <w:p w:rsidR="0014702A" w:rsidRDefault="0014702A" w:rsidP="0014702A">
      <w:pPr>
        <w:pStyle w:val="a5"/>
      </w:pPr>
      <w:r>
        <w:t xml:space="preserve">территория малоэтажной жилой, а также общественно-деловой застройки оснащена централизованной системой водоотведения; </w:t>
      </w:r>
    </w:p>
    <w:p w:rsidR="0014702A" w:rsidRDefault="0014702A" w:rsidP="0014702A">
      <w:pPr>
        <w:pStyle w:val="a5"/>
      </w:pPr>
      <w:r>
        <w:t>выполнение очистки и обеззараживания перед сбросом сточных вод в водный объект.</w:t>
      </w:r>
    </w:p>
    <w:p w:rsidR="0014702A" w:rsidRDefault="0014702A" w:rsidP="0014702A">
      <w:pPr>
        <w:pStyle w:val="af7"/>
      </w:pPr>
      <w:r>
        <w:t>Отрицательные стороны:</w:t>
      </w:r>
    </w:p>
    <w:p w:rsidR="0014702A" w:rsidRDefault="0014702A" w:rsidP="0014702A">
      <w:pPr>
        <w:pStyle w:val="a5"/>
      </w:pPr>
      <w:r>
        <w:t>очистные сооружения канализации находятся в аварийном состоянии;</w:t>
      </w:r>
    </w:p>
    <w:p w:rsidR="0014702A" w:rsidRDefault="0014702A" w:rsidP="0014702A">
      <w:pPr>
        <w:pStyle w:val="a5"/>
      </w:pPr>
      <w:r>
        <w:t>высокий амортизационный износ канализационных сетей и насосно-силового оборудования;</w:t>
      </w:r>
    </w:p>
    <w:p w:rsidR="0014702A" w:rsidRDefault="0014702A" w:rsidP="0014702A">
      <w:pPr>
        <w:pStyle w:val="a5"/>
      </w:pPr>
      <w:r>
        <w:t xml:space="preserve">отсутствие элементарной системы выгребов с утилизацией на КОС в ряде населенных пунктов; </w:t>
      </w:r>
    </w:p>
    <w:p w:rsidR="0014702A" w:rsidRDefault="0014702A" w:rsidP="0014702A">
      <w:pPr>
        <w:pStyle w:val="a5"/>
      </w:pPr>
      <w:r>
        <w:t>сброс сточных вод на рельеф негативно воздействует на состояние окружающей природной среды.</w:t>
      </w:r>
    </w:p>
    <w:p w:rsidR="0014702A" w:rsidRDefault="0014702A" w:rsidP="0014702A">
      <w:pPr>
        <w:pStyle w:val="af7"/>
      </w:pPr>
      <w:r w:rsidRPr="005D1F52">
        <w:t>Вывод</w:t>
      </w:r>
      <w:r>
        <w:t>ы</w:t>
      </w:r>
      <w:r w:rsidRPr="005D1F52">
        <w:t>:</w:t>
      </w:r>
      <w:r>
        <w:t xml:space="preserve"> </w:t>
      </w:r>
      <w:r w:rsidRPr="005D1F52">
        <w:t xml:space="preserve">учитывая темпы развития и ветхое современное состояние системы </w:t>
      </w:r>
      <w:r>
        <w:t>водоотведения</w:t>
      </w:r>
      <w:r w:rsidRPr="005D1F52">
        <w:t>, требуется выполнить</w:t>
      </w:r>
      <w:r>
        <w:t xml:space="preserve"> реконструкцию и расширение существующей системы централизованного отвода сточных вод с селитебной территории пгт. Гирей.</w:t>
      </w:r>
    </w:p>
    <w:p w:rsidR="0014702A" w:rsidRDefault="0014702A" w:rsidP="0014702A">
      <w:pPr>
        <w:pStyle w:val="af7"/>
      </w:pPr>
      <w:r>
        <w:t>Очистные сооружения сахарного завода перевести на нужды только производственного использования.</w:t>
      </w:r>
    </w:p>
    <w:p w:rsidR="0014702A" w:rsidRPr="001816A2" w:rsidRDefault="0014702A" w:rsidP="0014702A">
      <w:pPr>
        <w:pStyle w:val="af7"/>
      </w:pPr>
      <w:r w:rsidRPr="005D1F52">
        <w:t xml:space="preserve">Для </w:t>
      </w:r>
      <w:r>
        <w:t>х. Черединовский и с. Приозерное на расчетный срок предусмотреть</w:t>
      </w:r>
      <w:r w:rsidRPr="005D1F52">
        <w:t xml:space="preserve"> деце</w:t>
      </w:r>
      <w:r w:rsidRPr="001816A2">
        <w:t>нтрализованн</w:t>
      </w:r>
      <w:r>
        <w:t>ую</w:t>
      </w:r>
      <w:r w:rsidRPr="001816A2">
        <w:t xml:space="preserve"> систем</w:t>
      </w:r>
      <w:r>
        <w:t>у</w:t>
      </w:r>
      <w:r w:rsidRPr="001816A2">
        <w:t xml:space="preserve"> отвода сточных вод</w:t>
      </w:r>
      <w:r>
        <w:t xml:space="preserve"> с установкой септиков и выгребов заводского изготовления. Данное решение</w:t>
      </w:r>
      <w:r w:rsidRPr="001816A2">
        <w:t xml:space="preserve"> является оптимальным вариантом системы водоотведения</w:t>
      </w:r>
      <w:r>
        <w:t xml:space="preserve"> вышеперечисленных населенных пунктов</w:t>
      </w:r>
      <w:r w:rsidRPr="001816A2">
        <w:t xml:space="preserve">. </w:t>
      </w:r>
    </w:p>
    <w:p w:rsidR="0014702A" w:rsidRDefault="0014702A" w:rsidP="0014702A">
      <w:pPr>
        <w:pStyle w:val="31"/>
      </w:pPr>
      <w:bookmarkStart w:id="51" w:name="_Toc329940024"/>
      <w:bookmarkStart w:id="52" w:name="_Toc450725021"/>
      <w:r>
        <w:t>Теплоснабжение</w:t>
      </w:r>
      <w:bookmarkEnd w:id="51"/>
      <w:bookmarkEnd w:id="52"/>
    </w:p>
    <w:p w:rsidR="0014702A" w:rsidRPr="0014702A" w:rsidRDefault="0014702A" w:rsidP="0014702A">
      <w:r w:rsidRPr="0014702A">
        <w:t>пгт. Гирей</w:t>
      </w:r>
    </w:p>
    <w:p w:rsidR="0014702A" w:rsidRDefault="0014702A" w:rsidP="0014702A">
      <w:pPr>
        <w:pStyle w:val="af7"/>
      </w:pPr>
      <w:r>
        <w:lastRenderedPageBreak/>
        <w:t xml:space="preserve">Централизованное теплоснабжение и горячее водоснабжение (ГВС) общественных зданий и многоквартирной жилой застройки обеспечивается только в восточной части пгт.Гирей и осуществляется от котельной № 5. Установленная мощность котельной 3,44 Гкал/ч; вид топлива – природный газ; температурный график 95/70 ºС.  В границе санитарно-защитной зоны котельной №5 находится здание школы. </w:t>
      </w:r>
    </w:p>
    <w:p w:rsidR="0014702A" w:rsidRDefault="0014702A" w:rsidP="0014702A">
      <w:pPr>
        <w:pStyle w:val="af7"/>
      </w:pPr>
      <w:r>
        <w:t xml:space="preserve">Схема сетей теплоснабжения четырехтрубная. Способ прокладки теплосетей – подземный и надземный. Суммарная протяженность тепловых сетей - </w:t>
      </w:r>
      <w:r w:rsidRPr="00800927">
        <w:t>1</w:t>
      </w:r>
      <w:r>
        <w:t>,</w:t>
      </w:r>
      <w:r w:rsidRPr="00800927">
        <w:t>3</w:t>
      </w:r>
      <w:r>
        <w:t xml:space="preserve"> км (в четырехтрубном исполнении). В качестве тепловой изоляции используется минеральная вата.</w:t>
      </w:r>
    </w:p>
    <w:p w:rsidR="0014702A" w:rsidRDefault="0014702A" w:rsidP="0014702A">
      <w:pPr>
        <w:pStyle w:val="af7"/>
      </w:pPr>
      <w:r>
        <w:t xml:space="preserve">Теплоэлектроцентраль (ТЭЦ), расположенная на территории сахарного завода ОАО "Гиркубс", в централизованном теплоснабжении поселка не задействована. </w:t>
      </w:r>
    </w:p>
    <w:p w:rsidR="0014702A" w:rsidRDefault="0014702A" w:rsidP="0014702A">
      <w:pPr>
        <w:pStyle w:val="af7"/>
      </w:pPr>
      <w:r>
        <w:t>Жилые, административные и общественные здания, не подключенные к централизованному источнику теплоснабжения, отапливаются от индивидуальных котлов. Топливом является природный газ, дрова, уголь.</w:t>
      </w:r>
    </w:p>
    <w:p w:rsidR="0014702A" w:rsidRDefault="0014702A" w:rsidP="0014702A">
      <w:pPr>
        <w:pStyle w:val="af7"/>
      </w:pPr>
      <w:r>
        <w:t xml:space="preserve">Анализ существующего состояния системы теплоснабжения показывает, что сочетание централизованного и децентрализованного теплоснабжения является оптимальным вариантом для данного населённого пункта. </w:t>
      </w:r>
    </w:p>
    <w:p w:rsidR="0014702A" w:rsidRDefault="0014702A" w:rsidP="0014702A">
      <w:pPr>
        <w:pStyle w:val="af7"/>
      </w:pPr>
      <w:r>
        <w:t xml:space="preserve">Размещение здания школы в пределах санитарно-защитной зоны котельной №5 является нарушением требований п. 5.1. СанПиН 2.2.1/2.1.1.1200-03 "Санитарно-защитные зоны и санитарная классификация предприятий, сооружений и иных объектов", в связи с чем в течение расчётного срока вывести теплоисточник из эксплуатации и демонтировать. </w:t>
      </w:r>
    </w:p>
    <w:p w:rsidR="0014702A" w:rsidRDefault="0014702A" w:rsidP="0014702A">
      <w:pPr>
        <w:pStyle w:val="af7"/>
      </w:pPr>
      <w:r>
        <w:t>Для обеспечения надёжности и качества теплоснабжения необходимо проведение мероприятий, направленных на обновление оборудования и сетей.</w:t>
      </w:r>
    </w:p>
    <w:p w:rsidR="0014702A" w:rsidRPr="0014702A" w:rsidRDefault="0014702A" w:rsidP="0014702A">
      <w:r w:rsidRPr="0014702A">
        <w:t>с. Приозерное и х. Черединовский</w:t>
      </w:r>
    </w:p>
    <w:p w:rsidR="0014702A" w:rsidRPr="0014702A" w:rsidRDefault="0014702A" w:rsidP="0014702A">
      <w:pPr>
        <w:pStyle w:val="af7"/>
      </w:pPr>
      <w:r>
        <w:t xml:space="preserve">Теплоснабжение с. Приозерное и х. Черединовский децентрализованное. Общественные здания и частная жилая застройка отапливаются от индивидуальных котлов и печек. Топливом являются дрова, уголь, газ.  </w:t>
      </w:r>
    </w:p>
    <w:p w:rsidR="0014702A" w:rsidRDefault="0014702A" w:rsidP="0014702A">
      <w:pPr>
        <w:pStyle w:val="31"/>
      </w:pPr>
      <w:bookmarkStart w:id="53" w:name="_Toc329940025"/>
      <w:bookmarkStart w:id="54" w:name="_Toc450725022"/>
      <w:r>
        <w:t>Электроснабжение</w:t>
      </w:r>
      <w:bookmarkEnd w:id="53"/>
      <w:bookmarkEnd w:id="54"/>
    </w:p>
    <w:p w:rsidR="0014702A" w:rsidRPr="001D01FC" w:rsidRDefault="0014702A" w:rsidP="0014702A">
      <w:pPr>
        <w:pStyle w:val="af7"/>
      </w:pPr>
      <w:r w:rsidRPr="001D01FC">
        <w:t>Электроснабжение населенных пунктов Гирейско</w:t>
      </w:r>
      <w:r>
        <w:t xml:space="preserve">го </w:t>
      </w:r>
      <w:r w:rsidRPr="001D01FC">
        <w:t xml:space="preserve">городского поселения  осуществляется по воздушным линиям электропередачи напряжением 10 кВ и двух понизительных подстанций  ПС 35/10. </w:t>
      </w:r>
      <w:r>
        <w:t xml:space="preserve">Подстанции 35 кВ связаны по </w:t>
      </w:r>
      <w:r w:rsidRPr="001D01FC">
        <w:t xml:space="preserve"> линии электропередачи напряжением 10 и 35 кВ с ПС «Гулькевичская" 110/35/10 кВ города Гулькевичи.</w:t>
      </w:r>
    </w:p>
    <w:p w:rsidR="0014702A" w:rsidRPr="001D01FC" w:rsidRDefault="0014702A" w:rsidP="0014702A">
      <w:pPr>
        <w:pStyle w:val="af7"/>
      </w:pPr>
      <w:r w:rsidRPr="001D01FC">
        <w:t>Общая протяжённость воздушных линий электропередачи по трассе составляет:</w:t>
      </w:r>
    </w:p>
    <w:p w:rsidR="0014702A" w:rsidRPr="001D01FC" w:rsidRDefault="0014702A" w:rsidP="0014702A">
      <w:pPr>
        <w:pStyle w:val="a5"/>
      </w:pPr>
      <w:r w:rsidRPr="001D01FC">
        <w:t>ЛЭП-10 кВ – 1</w:t>
      </w:r>
      <w:r>
        <w:t>5</w:t>
      </w:r>
      <w:r w:rsidRPr="001D01FC">
        <w:t>,</w:t>
      </w:r>
      <w:r>
        <w:t>4</w:t>
      </w:r>
      <w:r w:rsidRPr="001D01FC">
        <w:t xml:space="preserve"> км;</w:t>
      </w:r>
    </w:p>
    <w:p w:rsidR="0014702A" w:rsidRPr="001D01FC" w:rsidRDefault="0014702A" w:rsidP="0014702A">
      <w:pPr>
        <w:pStyle w:val="a5"/>
      </w:pPr>
      <w:r w:rsidRPr="001D01FC">
        <w:t xml:space="preserve">ЛЭП-35 кВ – </w:t>
      </w:r>
      <w:r>
        <w:t>8</w:t>
      </w:r>
      <w:r w:rsidRPr="001D01FC">
        <w:t>,</w:t>
      </w:r>
      <w:r>
        <w:t>8</w:t>
      </w:r>
      <w:r w:rsidRPr="001D01FC">
        <w:t xml:space="preserve"> км.</w:t>
      </w:r>
    </w:p>
    <w:p w:rsidR="0014702A" w:rsidRPr="0014702A" w:rsidRDefault="0014702A" w:rsidP="0014702A">
      <w:r w:rsidRPr="0014702A">
        <w:t>пгт. Гирей</w:t>
      </w:r>
    </w:p>
    <w:p w:rsidR="0014702A" w:rsidRPr="001D01FC" w:rsidRDefault="0014702A" w:rsidP="0014702A">
      <w:pPr>
        <w:pStyle w:val="af7"/>
      </w:pPr>
      <w:r w:rsidRPr="001D01FC">
        <w:t xml:space="preserve">От двух ПС 35/10 кВ электроснабжение трансформаторных подстанций (ТП) </w:t>
      </w:r>
      <w:r>
        <w:t>пгт.</w:t>
      </w:r>
      <w:r w:rsidRPr="001D01FC">
        <w:t>Гирей осуществляется по воздушным линиям электропередачи 10 кВ. Сеть электроснабжения 10 кВ выполнена воздушными линиями электропередачи на железобетонных опорах. Материал – голый провод.</w:t>
      </w:r>
    </w:p>
    <w:p w:rsidR="0014702A" w:rsidRDefault="0014702A" w:rsidP="0014702A">
      <w:pPr>
        <w:pStyle w:val="af7"/>
      </w:pPr>
      <w:r w:rsidRPr="00230399">
        <w:t xml:space="preserve">На территории пгт. Гирей располагаются 2 распределительных пункта РП-10 кВ и 24 трансформаторных подстанции ТП-10/0,4 кВ различных мощностей. От ТП-10/0,4кВ  передача мощности потребителям электрической энергии осуществляется по распределительным сетям 0,4 кВ. </w:t>
      </w:r>
    </w:p>
    <w:p w:rsidR="0014702A" w:rsidRPr="0014702A" w:rsidRDefault="0014702A" w:rsidP="0014702A">
      <w:pPr>
        <w:pStyle w:val="af7"/>
        <w:rPr>
          <w:rFonts w:eastAsia="Tahoma"/>
        </w:rPr>
      </w:pPr>
      <w:r w:rsidRPr="001D01FC">
        <w:t xml:space="preserve">По надежности </w:t>
      </w:r>
      <w:r w:rsidRPr="0014702A">
        <w:rPr>
          <w:rFonts w:eastAsia="Tahoma"/>
        </w:rPr>
        <w:t xml:space="preserve">электроснабжения потребители электрической энергии относятся, в основном, к электроприемникам III категории. </w:t>
      </w:r>
    </w:p>
    <w:p w:rsidR="0014702A" w:rsidRPr="001D01FC" w:rsidRDefault="0014702A" w:rsidP="0014702A">
      <w:pPr>
        <w:pStyle w:val="af7"/>
      </w:pPr>
      <w:r w:rsidRPr="001D01FC">
        <w:lastRenderedPageBreak/>
        <w:t xml:space="preserve">По территории </w:t>
      </w:r>
      <w:r>
        <w:t>пгт.</w:t>
      </w:r>
      <w:r w:rsidRPr="001D01FC">
        <w:t xml:space="preserve"> Гирей проходит высоковольтная воздушная линия электропередачи напряжением 35 кВ, протяженностью по трассе 1,</w:t>
      </w:r>
      <w:r>
        <w:t>4</w:t>
      </w:r>
      <w:r w:rsidRPr="001D01FC">
        <w:t xml:space="preserve"> км.</w:t>
      </w:r>
    </w:p>
    <w:p w:rsidR="0014702A" w:rsidRPr="001D01FC" w:rsidRDefault="0014702A" w:rsidP="0014702A">
      <w:pPr>
        <w:pStyle w:val="af7"/>
      </w:pPr>
      <w:r w:rsidRPr="001D01FC">
        <w:t>Общая протяженность ЛЭП-10 кВ составляет 1</w:t>
      </w:r>
      <w:r>
        <w:t>0</w:t>
      </w:r>
      <w:r w:rsidRPr="001D01FC">
        <w:t>,</w:t>
      </w:r>
      <w:r>
        <w:t>8</w:t>
      </w:r>
      <w:r w:rsidRPr="001D01FC">
        <w:t xml:space="preserve"> км.</w:t>
      </w:r>
    </w:p>
    <w:p w:rsidR="0014702A" w:rsidRDefault="0014702A" w:rsidP="0014702A">
      <w:pPr>
        <w:pStyle w:val="af7"/>
      </w:pPr>
      <w:r w:rsidRPr="001D01FC">
        <w:t xml:space="preserve">Состояние линий электропередачи и трансформаторных подстанций удовлетворительное, </w:t>
      </w:r>
      <w:r>
        <w:t>но приближенное к окончанию нормативного срока службы.</w:t>
      </w:r>
    </w:p>
    <w:p w:rsidR="0014702A" w:rsidRDefault="0014702A" w:rsidP="0014702A">
      <w:pPr>
        <w:pStyle w:val="af7"/>
      </w:pPr>
      <w:r>
        <w:t>Система энергоснабжения выполнена в основном по смешанной схеме подключения, от понизительной подстанции до конечных точек сети.</w:t>
      </w:r>
    </w:p>
    <w:p w:rsidR="0014702A" w:rsidRDefault="0014702A" w:rsidP="0014702A">
      <w:pPr>
        <w:pStyle w:val="af7"/>
      </w:pPr>
      <w:r>
        <w:t>Анализируя существующее состояние системы энергоснабжения пгт. Гирей, установлено:</w:t>
      </w:r>
    </w:p>
    <w:p w:rsidR="0014702A" w:rsidRDefault="0014702A" w:rsidP="0014702A">
      <w:pPr>
        <w:pStyle w:val="a5"/>
      </w:pPr>
      <w:r>
        <w:t>при существующей общей мощности на трансформаторных подстанциях ТП 10/0,4 кВ максимальные часовые загрузки к концу расчётного срока превысят максимально допустимые. Электрооборудование подстанций имеет высокий износ и требует замены с увеличением мощности трансформаторов.</w:t>
      </w:r>
    </w:p>
    <w:p w:rsidR="0014702A" w:rsidRDefault="0014702A" w:rsidP="0014702A">
      <w:pPr>
        <w:pStyle w:val="a5"/>
      </w:pPr>
      <w:r>
        <w:t>эксплуатация опор линий электропередачи напряжением 10 кВ приближается к нормативному сроку службы. Необходимо предусмотреть реконструкцию ЛЭП 10 кВ с заменой голого провода на самонесущий, изолированный провод с изоляцией из сшитого полиэтилена марки СИП-3.</w:t>
      </w:r>
    </w:p>
    <w:p w:rsidR="0014702A" w:rsidRPr="0014702A" w:rsidRDefault="0014702A" w:rsidP="0014702A">
      <w:r w:rsidRPr="0014702A">
        <w:t>х. Черединовский</w:t>
      </w:r>
    </w:p>
    <w:p w:rsidR="0014702A" w:rsidRPr="001D01FC" w:rsidRDefault="0014702A" w:rsidP="0014702A">
      <w:pPr>
        <w:pStyle w:val="af7"/>
      </w:pPr>
      <w:r w:rsidRPr="001D01FC">
        <w:t>Система электроснабжения х. Черединовск</w:t>
      </w:r>
      <w:r>
        <w:t>ий</w:t>
      </w:r>
      <w:r w:rsidRPr="001D01FC">
        <w:t xml:space="preserve"> централизованная. </w:t>
      </w:r>
    </w:p>
    <w:p w:rsidR="0014702A" w:rsidRPr="001D01FC" w:rsidRDefault="0014702A" w:rsidP="0014702A">
      <w:pPr>
        <w:pStyle w:val="af7"/>
      </w:pPr>
      <w:r w:rsidRPr="001D01FC">
        <w:t>Электроснабжение трансформаторных подстанций х. Черединовск</w:t>
      </w:r>
      <w:r>
        <w:t>ий</w:t>
      </w:r>
      <w:r w:rsidRPr="001D01FC">
        <w:t xml:space="preserve"> осуществляется по воздушной линии электропередачи 10 кВ от ПС 110/35/10 кВ «Гулькевичская». Сеть электроснабжения 10 кВ выполнена воздушными линиями электропередачи на железобетонных опорах. Материал – голый провод.</w:t>
      </w:r>
      <w:r w:rsidRPr="00C34874">
        <w:t xml:space="preserve"> </w:t>
      </w:r>
      <w:r w:rsidRPr="001D01FC">
        <w:t>Общая протяженность ЛЭП-10 кВ составляет 2,4 км.</w:t>
      </w:r>
    </w:p>
    <w:p w:rsidR="0014702A" w:rsidRDefault="0014702A" w:rsidP="0014702A">
      <w:pPr>
        <w:pStyle w:val="af7"/>
      </w:pPr>
      <w:r w:rsidRPr="001D01FC">
        <w:t>На территории х. Черединовский располага</w:t>
      </w:r>
      <w:r>
        <w:t>ю</w:t>
      </w:r>
      <w:r w:rsidRPr="001D01FC">
        <w:t xml:space="preserve">тся 3 трансформаторные подстанции ТП-10/0,4кВ, </w:t>
      </w:r>
      <w:r>
        <w:t>м</w:t>
      </w:r>
      <w:r w:rsidRPr="001D01FC">
        <w:t>ощност</w:t>
      </w:r>
      <w:r>
        <w:t>ью от 100 до 250 кВА</w:t>
      </w:r>
      <w:r w:rsidRPr="001D01FC">
        <w:t>. От ТП-10/0,4кВ передача мощности потребителям электрической энергии осуществляется по распределительным сетям напряжением 0,4 кВ.</w:t>
      </w:r>
      <w:r>
        <w:t xml:space="preserve"> </w:t>
      </w:r>
    </w:p>
    <w:p w:rsidR="0014702A" w:rsidRPr="0014702A" w:rsidRDefault="0014702A" w:rsidP="0014702A">
      <w:pPr>
        <w:pStyle w:val="af7"/>
        <w:rPr>
          <w:rFonts w:eastAsia="Tahoma"/>
        </w:rPr>
      </w:pPr>
      <w:r w:rsidRPr="00C34874">
        <w:t xml:space="preserve">По надежности </w:t>
      </w:r>
      <w:r w:rsidRPr="0014702A">
        <w:rPr>
          <w:rFonts w:eastAsia="Tahoma"/>
        </w:rPr>
        <w:t xml:space="preserve">электроснабжения потребители электрической энергии относятся, в основном, к электроприемникам III категории. </w:t>
      </w:r>
    </w:p>
    <w:p w:rsidR="0014702A" w:rsidRDefault="0014702A" w:rsidP="0014702A">
      <w:pPr>
        <w:pStyle w:val="af7"/>
      </w:pPr>
      <w:r>
        <w:t>Анализируя существующее состояние системы энергоснабжения х. Черединовский, установлено:</w:t>
      </w:r>
    </w:p>
    <w:p w:rsidR="0014702A" w:rsidRDefault="0014702A" w:rsidP="0014702A">
      <w:pPr>
        <w:pStyle w:val="a5"/>
      </w:pPr>
      <w:r>
        <w:t>при существующей общей мощности на трансформаторных подстанциях ТП 10/0,4 кВ максимальные часовые загрузки к концу расчётного срока превысят максимально допустимые. Электрооборудование подстанций имеет высокий износ и требует замены с увеличением мощности трансформаторов.</w:t>
      </w:r>
    </w:p>
    <w:p w:rsidR="0014702A" w:rsidRDefault="0014702A" w:rsidP="0014702A">
      <w:pPr>
        <w:pStyle w:val="a5"/>
      </w:pPr>
      <w:r>
        <w:t>эксплуатация опор линий электропередачи напряжением 10 кВ приближается к нормативному сроку службы. Необходимо предусмотреть реконструкцию ЛЭП 10 кВ с заменой голого провода на самонесущий изолированный провод с изоляцией из сшитого полиэтилена марки СИП-3.</w:t>
      </w:r>
    </w:p>
    <w:p w:rsidR="0014702A" w:rsidRPr="0014702A" w:rsidRDefault="0014702A" w:rsidP="0014702A">
      <w:r w:rsidRPr="0014702A">
        <w:t>с. Приозерное</w:t>
      </w:r>
    </w:p>
    <w:p w:rsidR="0014702A" w:rsidRPr="0014702A" w:rsidRDefault="0014702A" w:rsidP="0014702A">
      <w:pPr>
        <w:pStyle w:val="af7"/>
        <w:rPr>
          <w:rFonts w:eastAsia="Tahoma"/>
        </w:rPr>
      </w:pPr>
      <w:r w:rsidRPr="0014702A">
        <w:rPr>
          <w:rFonts w:eastAsia="Tahoma"/>
        </w:rPr>
        <w:t>Система электроснабжения с. Приозерное централизованная. Передача мощности потребителям электрической энергии осуществляется по распределительным сетям напряжением 0,4 кВ от ТП-10/0,4 кВ, расположенной на территории пгт. Гирей.</w:t>
      </w:r>
    </w:p>
    <w:p w:rsidR="0014702A" w:rsidRPr="0014702A" w:rsidRDefault="0014702A" w:rsidP="0014702A">
      <w:pPr>
        <w:pStyle w:val="af7"/>
        <w:rPr>
          <w:rFonts w:eastAsia="Tahoma"/>
        </w:rPr>
      </w:pPr>
      <w:r w:rsidRPr="0014702A">
        <w:rPr>
          <w:rFonts w:eastAsia="Tahoma"/>
        </w:rPr>
        <w:t>Большая протяжённость распределительной сети 0,4 кВ (порядка 1,2 км) делает электроснабжение села нестабильным. Рекомендуется строительство трансформаторной подстанции в границах населённого пункта с подключением по воздушной линии электропередачи от ПС 35/10 кВ «Гирей» по питающему фидеру напряжением 10 кВ.</w:t>
      </w:r>
    </w:p>
    <w:p w:rsidR="0014702A" w:rsidRPr="001D01FC" w:rsidRDefault="0014702A" w:rsidP="0014702A">
      <w:pPr>
        <w:pStyle w:val="af7"/>
      </w:pPr>
      <w:r w:rsidRPr="001D01FC">
        <w:lastRenderedPageBreak/>
        <w:t xml:space="preserve">Вывод: </w:t>
      </w:r>
    </w:p>
    <w:p w:rsidR="0014702A" w:rsidRDefault="0014702A" w:rsidP="0014702A">
      <w:pPr>
        <w:pStyle w:val="af7"/>
      </w:pPr>
      <w:r>
        <w:t>С учётом выявленных недостатков системы электроснабжения пгт. Гирей, с.Приозёрное и х. Черединовский необходимо на перспективу предусмотреть мероприятия по реконструкции и перевооружению электрооборудования, которые позволят обеспечить большую надёжность энергосистемы.</w:t>
      </w:r>
    </w:p>
    <w:p w:rsidR="0014702A" w:rsidRDefault="0014702A" w:rsidP="0014702A">
      <w:pPr>
        <w:pStyle w:val="31"/>
      </w:pPr>
      <w:bookmarkStart w:id="55" w:name="_Toc329940026"/>
      <w:bookmarkStart w:id="56" w:name="_Toc450725023"/>
      <w:r>
        <w:t>Газоснабжение</w:t>
      </w:r>
      <w:bookmarkEnd w:id="55"/>
      <w:bookmarkEnd w:id="56"/>
    </w:p>
    <w:p w:rsidR="0014702A" w:rsidRPr="00FA66E3" w:rsidRDefault="0014702A" w:rsidP="0014702A">
      <w:pPr>
        <w:pStyle w:val="af7"/>
      </w:pPr>
      <w:r w:rsidRPr="00FA66E3">
        <w:t>Газо</w:t>
      </w:r>
      <w:r>
        <w:t>распределение</w:t>
      </w:r>
      <w:r w:rsidRPr="00FA66E3">
        <w:t xml:space="preserve"> </w:t>
      </w:r>
      <w:r>
        <w:t>Гирейского</w:t>
      </w:r>
      <w:r w:rsidRPr="006613C0">
        <w:t xml:space="preserve"> </w:t>
      </w:r>
      <w:r>
        <w:t>город</w:t>
      </w:r>
      <w:r w:rsidRPr="00FA66E3">
        <w:t xml:space="preserve">ского поселения производится от газораспределительной станции </w:t>
      </w:r>
      <w:r>
        <w:t>(</w:t>
      </w:r>
      <w:r w:rsidRPr="00FA66E3">
        <w:t>ГРС</w:t>
      </w:r>
      <w:r>
        <w:t>)</w:t>
      </w:r>
      <w:r w:rsidRPr="00FA66E3">
        <w:t xml:space="preserve"> </w:t>
      </w:r>
      <w:r w:rsidRPr="006613C0">
        <w:t>"Гулькевичская"</w:t>
      </w:r>
      <w:r w:rsidRPr="00FA66E3">
        <w:t>, расположенной на территории населенного пункта</w:t>
      </w:r>
      <w:r>
        <w:t xml:space="preserve"> г.</w:t>
      </w:r>
      <w:r w:rsidRPr="00FA66E3">
        <w:t xml:space="preserve"> </w:t>
      </w:r>
      <w:r w:rsidRPr="006613C0">
        <w:t>Гулькевичи</w:t>
      </w:r>
      <w:r>
        <w:t>, по газопроводам высокого давления общей протяженностью по территории поселения 3,2 км</w:t>
      </w:r>
      <w:r w:rsidRPr="00FA66E3">
        <w:t xml:space="preserve">. </w:t>
      </w:r>
    </w:p>
    <w:p w:rsidR="0014702A" w:rsidRPr="00FA66E3" w:rsidRDefault="0014702A" w:rsidP="0014702A">
      <w:pPr>
        <w:pStyle w:val="af7"/>
      </w:pPr>
      <w:r w:rsidRPr="00FA66E3">
        <w:t xml:space="preserve">Централизованным газоснабжением обеспечено </w:t>
      </w:r>
      <w:r w:rsidRPr="006613C0">
        <w:t>пгт. Гирей</w:t>
      </w:r>
      <w:r w:rsidRPr="00FA66E3">
        <w:t>. Газо</w:t>
      </w:r>
      <w:r>
        <w:t>распределение</w:t>
      </w:r>
      <w:r w:rsidRPr="00FA66E3">
        <w:t xml:space="preserve"> осуществляется для потребителей индивидуальной жилой застройки</w:t>
      </w:r>
      <w:r>
        <w:t xml:space="preserve"> (1-3 этажей)</w:t>
      </w:r>
      <w:r w:rsidRPr="00FA66E3">
        <w:t xml:space="preserve">, а также </w:t>
      </w:r>
      <w:r>
        <w:t xml:space="preserve">газ </w:t>
      </w:r>
      <w:r w:rsidRPr="00FA66E3">
        <w:t xml:space="preserve">используется </w:t>
      </w:r>
      <w:r>
        <w:t>в качестве топлива для котельной</w:t>
      </w:r>
      <w:r w:rsidRPr="00FA66E3">
        <w:t>.</w:t>
      </w:r>
    </w:p>
    <w:p w:rsidR="0014702A" w:rsidRPr="00FA66E3" w:rsidRDefault="0014702A" w:rsidP="0014702A">
      <w:pPr>
        <w:pStyle w:val="af7"/>
      </w:pPr>
      <w:r w:rsidRPr="00FA66E3">
        <w:t xml:space="preserve">В населенных пунктах </w:t>
      </w:r>
      <w:r>
        <w:t xml:space="preserve">село </w:t>
      </w:r>
      <w:r w:rsidRPr="00996CAA">
        <w:t>Приозерное</w:t>
      </w:r>
      <w:r>
        <w:t xml:space="preserve"> и</w:t>
      </w:r>
      <w:r w:rsidRPr="00FA66E3">
        <w:t xml:space="preserve"> хутор </w:t>
      </w:r>
      <w:r w:rsidRPr="00996CAA">
        <w:t>Черединовский</w:t>
      </w:r>
      <w:r w:rsidRPr="00FA66E3">
        <w:t xml:space="preserve"> централизованное газо</w:t>
      </w:r>
      <w:r>
        <w:t>распределение</w:t>
      </w:r>
      <w:r w:rsidRPr="00FA66E3">
        <w:t xml:space="preserve"> отсутствует. Потребители жилой застройки обеспечиваются сжиженным газом для пищеприготовления.</w:t>
      </w:r>
    </w:p>
    <w:p w:rsidR="0014702A" w:rsidRPr="00FA66E3" w:rsidRDefault="0014702A" w:rsidP="0014702A">
      <w:pPr>
        <w:pStyle w:val="af7"/>
      </w:pPr>
      <w:r w:rsidRPr="00FA66E3">
        <w:t xml:space="preserve">Подача газа к </w:t>
      </w:r>
      <w:r w:rsidRPr="00DE44F0">
        <w:t>пгт.</w:t>
      </w:r>
      <w:r>
        <w:t xml:space="preserve"> </w:t>
      </w:r>
      <w:r w:rsidRPr="009D1F83">
        <w:t>Гирей</w:t>
      </w:r>
      <w:r>
        <w:t xml:space="preserve"> производится от </w:t>
      </w:r>
      <w:r w:rsidRPr="00FA66E3">
        <w:t>газопровод</w:t>
      </w:r>
      <w:r>
        <w:t>ов</w:t>
      </w:r>
      <w:r w:rsidRPr="00FA66E3">
        <w:t xml:space="preserve"> высокого </w:t>
      </w:r>
      <w:r>
        <w:t>давления диаметром 219-159 мм (Р = 0</w:t>
      </w:r>
      <w:r w:rsidRPr="00FA66E3">
        <w:t>,</w:t>
      </w:r>
      <w:r>
        <w:t xml:space="preserve">6 МПа). </w:t>
      </w:r>
      <w:r w:rsidRPr="00FA66E3">
        <w:t xml:space="preserve">Газопроводы </w:t>
      </w:r>
      <w:r w:rsidRPr="009A6236">
        <w:t>проложены подземно</w:t>
      </w:r>
      <w:r>
        <w:t>,</w:t>
      </w:r>
      <w:r w:rsidRPr="009A6236">
        <w:t xml:space="preserve"> </w:t>
      </w:r>
      <w:r>
        <w:t>м</w:t>
      </w:r>
      <w:r w:rsidRPr="009A6236">
        <w:t xml:space="preserve">атериал газопроводов – </w:t>
      </w:r>
      <w:r>
        <w:t>сталь</w:t>
      </w:r>
      <w:r w:rsidRPr="009A6236">
        <w:t>.</w:t>
      </w:r>
    </w:p>
    <w:p w:rsidR="0014702A" w:rsidRPr="00FA66E3" w:rsidRDefault="0014702A" w:rsidP="0014702A">
      <w:pPr>
        <w:pStyle w:val="af7"/>
      </w:pPr>
      <w:r w:rsidRPr="00FA66E3">
        <w:t>По принципу построения газопроводы выполнены по смешанной схеме, состоящей из кольцевых и присоединяемых к ним тупиковых газопроводов</w:t>
      </w:r>
      <w:r>
        <w:t xml:space="preserve"> низкого давления</w:t>
      </w:r>
      <w:r w:rsidRPr="00FA66E3">
        <w:t>.</w:t>
      </w:r>
    </w:p>
    <w:p w:rsidR="0014702A" w:rsidRPr="00FA66E3" w:rsidRDefault="0014702A" w:rsidP="0014702A">
      <w:pPr>
        <w:pStyle w:val="af7"/>
      </w:pPr>
      <w:r w:rsidRPr="00FA66E3">
        <w:t>Газопроводы подают газ газорегуляторным пунктам (ГРП), которые автоматически понижают и поддерживают постоянное давление газа в сетях</w:t>
      </w:r>
      <w:r>
        <w:t xml:space="preserve"> низкого давления,</w:t>
      </w:r>
      <w:r w:rsidRPr="00FA66E3">
        <w:t xml:space="preserve"> независимо от интенсивности потребления. </w:t>
      </w:r>
    </w:p>
    <w:p w:rsidR="0014702A" w:rsidRPr="00FA66E3" w:rsidRDefault="0014702A" w:rsidP="0014702A">
      <w:pPr>
        <w:pStyle w:val="af7"/>
      </w:pPr>
      <w:r w:rsidRPr="00FA66E3">
        <w:t xml:space="preserve">По числу ступеней давления, применяемых в газовых сетях </w:t>
      </w:r>
      <w:r w:rsidRPr="00DE7EAC">
        <w:t>пгт.</w:t>
      </w:r>
      <w:r w:rsidRPr="006D4722">
        <w:t xml:space="preserve"> Гирей</w:t>
      </w:r>
      <w:r>
        <w:t>,</w:t>
      </w:r>
      <w:r w:rsidRPr="006D4722">
        <w:t xml:space="preserve"> </w:t>
      </w:r>
      <w:r w:rsidRPr="00FA66E3">
        <w:t>система газоснабжения 2-х ступенчатая:</w:t>
      </w:r>
    </w:p>
    <w:p w:rsidR="0014702A" w:rsidRPr="00FA66E3" w:rsidRDefault="0014702A" w:rsidP="0014702A">
      <w:pPr>
        <w:pStyle w:val="a5"/>
      </w:pPr>
      <w:r w:rsidRPr="00FA66E3">
        <w:t>от ГРС запитываются газопроводы высокого давлен</w:t>
      </w:r>
      <w:r>
        <w:t xml:space="preserve">ия II-категории, (Р =0,6 МПа), </w:t>
      </w:r>
      <w:r w:rsidRPr="00FA66E3">
        <w:t xml:space="preserve">общей протяженностью </w:t>
      </w:r>
      <w:r>
        <w:t>6</w:t>
      </w:r>
      <w:r w:rsidRPr="00FA66E3">
        <w:t>,</w:t>
      </w:r>
      <w:r>
        <w:t xml:space="preserve">4 </w:t>
      </w:r>
      <w:r w:rsidRPr="00FA66E3">
        <w:t>км, подводящие газ к газорегуляторным пунктам</w:t>
      </w:r>
      <w:r>
        <w:t xml:space="preserve"> и котельной</w:t>
      </w:r>
      <w:r w:rsidRPr="00FA66E3">
        <w:t xml:space="preserve">; </w:t>
      </w:r>
    </w:p>
    <w:p w:rsidR="0014702A" w:rsidRPr="00FA66E3" w:rsidRDefault="0014702A" w:rsidP="0014702A">
      <w:pPr>
        <w:pStyle w:val="a5"/>
      </w:pPr>
      <w:r>
        <w:t>от ГРП запитываются</w:t>
      </w:r>
      <w:r w:rsidRPr="00FA66E3">
        <w:t xml:space="preserve"> сети низкого давления (Р =0,005 МПа), общ</w:t>
      </w:r>
      <w:r>
        <w:t>ей протяженностью 32</w:t>
      </w:r>
      <w:r w:rsidRPr="00FA66E3">
        <w:t>,</w:t>
      </w:r>
      <w:r>
        <w:t xml:space="preserve">8 км, </w:t>
      </w:r>
      <w:r w:rsidRPr="00FA66E3">
        <w:t>подводящие газ к потребителям жилой застройки.</w:t>
      </w:r>
    </w:p>
    <w:p w:rsidR="0014702A" w:rsidRPr="00FA66E3" w:rsidRDefault="0014702A" w:rsidP="0014702A">
      <w:pPr>
        <w:pStyle w:val="af7"/>
      </w:pPr>
      <w:r w:rsidRPr="00FA66E3">
        <w:t>Материал газопроводов низкого давления – сталь, прокладка выполнена надземно.</w:t>
      </w:r>
    </w:p>
    <w:p w:rsidR="0014702A" w:rsidRPr="00FA66E3" w:rsidRDefault="0014702A" w:rsidP="0014702A">
      <w:pPr>
        <w:pStyle w:val="af7"/>
      </w:pPr>
      <w:r w:rsidRPr="00FA66E3">
        <w:t>Анализируя современное состояние системы газоснабжения, установлено наличие положительных и отрицательных ее качеств.</w:t>
      </w:r>
    </w:p>
    <w:p w:rsidR="0014702A" w:rsidRPr="00FA66E3" w:rsidRDefault="0014702A" w:rsidP="0014702A">
      <w:pPr>
        <w:pStyle w:val="af7"/>
      </w:pPr>
      <w:r w:rsidRPr="00FA66E3">
        <w:t>Положительные стороны:</w:t>
      </w:r>
    </w:p>
    <w:p w:rsidR="0014702A" w:rsidRPr="00FA66E3" w:rsidRDefault="0014702A" w:rsidP="0014702A">
      <w:pPr>
        <w:pStyle w:val="a5"/>
      </w:pPr>
      <w:r w:rsidRPr="00FA66E3">
        <w:t>зн</w:t>
      </w:r>
      <w:r>
        <w:t>ачительная часть газопроводов закольцована</w:t>
      </w:r>
      <w:r w:rsidRPr="00FA66E3">
        <w:t xml:space="preserve">, </w:t>
      </w:r>
      <w:r>
        <w:t>ч</w:t>
      </w:r>
      <w:r w:rsidRPr="00FA66E3">
        <w:t>то обеспечивает высокую надежность системы газо</w:t>
      </w:r>
      <w:r>
        <w:t>распределения.</w:t>
      </w:r>
    </w:p>
    <w:p w:rsidR="0014702A" w:rsidRPr="00FA66E3" w:rsidRDefault="0014702A" w:rsidP="0014702A">
      <w:pPr>
        <w:pStyle w:val="af7"/>
      </w:pPr>
      <w:r w:rsidRPr="00FA66E3">
        <w:t>Отрицательные стороны:</w:t>
      </w:r>
    </w:p>
    <w:p w:rsidR="0014702A" w:rsidRPr="00FA66E3" w:rsidRDefault="0014702A" w:rsidP="0014702A">
      <w:pPr>
        <w:pStyle w:val="a5"/>
      </w:pPr>
      <w:r w:rsidRPr="00FA66E3">
        <w:t xml:space="preserve">существующая централизованная система </w:t>
      </w:r>
      <w:r>
        <w:t xml:space="preserve">газораспределения </w:t>
      </w:r>
      <w:r w:rsidRPr="00FA66E3">
        <w:t xml:space="preserve">охватывает не всю территорию </w:t>
      </w:r>
      <w:r>
        <w:t>Гирейского</w:t>
      </w:r>
      <w:r w:rsidRPr="006613C0">
        <w:t xml:space="preserve"> </w:t>
      </w:r>
      <w:r>
        <w:t>город</w:t>
      </w:r>
      <w:r w:rsidRPr="00FA66E3">
        <w:t>ского поселения</w:t>
      </w:r>
      <w:r>
        <w:t>. О</w:t>
      </w:r>
      <w:r w:rsidRPr="00FA66E3">
        <w:t>тсутствует централизованное г</w:t>
      </w:r>
      <w:r>
        <w:t xml:space="preserve">азоснабжение в селе </w:t>
      </w:r>
      <w:r w:rsidRPr="00996CAA">
        <w:t>Приозерное</w:t>
      </w:r>
      <w:r>
        <w:t xml:space="preserve"> и</w:t>
      </w:r>
      <w:r w:rsidRPr="00FA66E3">
        <w:t xml:space="preserve"> хутор</w:t>
      </w:r>
      <w:r>
        <w:t>е</w:t>
      </w:r>
      <w:r w:rsidRPr="00FA66E3">
        <w:t xml:space="preserve"> </w:t>
      </w:r>
      <w:r w:rsidRPr="00996CAA">
        <w:t>Черединовский</w:t>
      </w:r>
      <w:r w:rsidRPr="00FA66E3">
        <w:t>.</w:t>
      </w:r>
    </w:p>
    <w:p w:rsidR="0014702A" w:rsidRPr="001A37A6" w:rsidRDefault="0014702A" w:rsidP="0014702A">
      <w:pPr>
        <w:pStyle w:val="af7"/>
      </w:pPr>
      <w:r w:rsidRPr="001A37A6">
        <w:t>При разработке генерального плана необходимо обеспечить бесперебойную подачу природного газа потребителям путем формирования кольцевой схемы газопроводов</w:t>
      </w:r>
      <w:r>
        <w:t xml:space="preserve"> высокого давления, а также </w:t>
      </w:r>
      <w:r w:rsidRPr="001A37A6">
        <w:t>обеспечить новых потребителей централизованной системой газоснабжения.</w:t>
      </w:r>
    </w:p>
    <w:p w:rsidR="0014702A" w:rsidRDefault="0014702A" w:rsidP="0014702A">
      <w:pPr>
        <w:pStyle w:val="af7"/>
      </w:pPr>
      <w:r>
        <w:t>На территории Гирейского</w:t>
      </w:r>
      <w:r w:rsidRPr="006613C0">
        <w:t xml:space="preserve"> </w:t>
      </w:r>
      <w:r>
        <w:t>город</w:t>
      </w:r>
      <w:r w:rsidRPr="00FA66E3">
        <w:t xml:space="preserve">ского поселения </w:t>
      </w:r>
      <w:r>
        <w:t xml:space="preserve">предусмотреть строительство газопровода высокого давления для газификации хутора </w:t>
      </w:r>
      <w:r w:rsidRPr="00996CAA">
        <w:t>Черединовский</w:t>
      </w:r>
      <w:r>
        <w:t>.</w:t>
      </w:r>
    </w:p>
    <w:p w:rsidR="0014702A" w:rsidRDefault="0014702A" w:rsidP="0014702A">
      <w:pPr>
        <w:pStyle w:val="31"/>
      </w:pPr>
      <w:bookmarkStart w:id="57" w:name="_Toc329940027"/>
      <w:bookmarkStart w:id="58" w:name="_Toc450725024"/>
      <w:r>
        <w:lastRenderedPageBreak/>
        <w:t>Связь и информатизация</w:t>
      </w:r>
      <w:bookmarkEnd w:id="57"/>
      <w:bookmarkEnd w:id="58"/>
    </w:p>
    <w:p w:rsidR="0014702A" w:rsidRPr="0014702A" w:rsidRDefault="0014702A" w:rsidP="0014702A">
      <w:r w:rsidRPr="0014702A">
        <w:t>Гирейское городское поселение</w:t>
      </w:r>
    </w:p>
    <w:p w:rsidR="0014702A" w:rsidRDefault="0014702A" w:rsidP="0014702A">
      <w:pPr>
        <w:pStyle w:val="af7"/>
      </w:pPr>
      <w:r w:rsidRPr="00CB111F">
        <w:t>На территории муниципального образования Гирейское городско</w:t>
      </w:r>
      <w:r>
        <w:t>е поселение</w:t>
      </w:r>
      <w:r w:rsidRPr="00CB111F">
        <w:t xml:space="preserve"> услуги местной и внутризоновой телефонной связи предоставляет ОАО </w:t>
      </w:r>
      <w:r>
        <w:t>"</w:t>
      </w:r>
      <w:r w:rsidRPr="00CB111F">
        <w:t>Ю</w:t>
      </w:r>
      <w:r>
        <w:t xml:space="preserve">жная Телекоммуникационная </w:t>
      </w:r>
      <w:r w:rsidRPr="00CB111F">
        <w:t>К</w:t>
      </w:r>
      <w:r>
        <w:t>омпания"</w:t>
      </w:r>
      <w:r w:rsidRPr="00CB111F">
        <w:t xml:space="preserve">, а ОАО "Ростелеком" </w:t>
      </w:r>
      <w:r>
        <w:t xml:space="preserve">- </w:t>
      </w:r>
      <w:r w:rsidRPr="00CB111F">
        <w:t>услуги междугородн</w:t>
      </w:r>
      <w:r>
        <w:t>е</w:t>
      </w:r>
      <w:r w:rsidRPr="00CB111F">
        <w:t>й и международной электрической связи.</w:t>
      </w:r>
    </w:p>
    <w:p w:rsidR="0014702A" w:rsidRPr="00CB111F" w:rsidRDefault="0014702A" w:rsidP="0014702A">
      <w:pPr>
        <w:pStyle w:val="af7"/>
      </w:pPr>
      <w:r>
        <w:t>По территории поселения через х.</w:t>
      </w:r>
      <w:r w:rsidRPr="00D30E50">
        <w:t xml:space="preserve"> Черединовский</w:t>
      </w:r>
      <w:r>
        <w:t xml:space="preserve"> проходит межстанционная волоконно-оптическая линия связи. </w:t>
      </w:r>
    </w:p>
    <w:p w:rsidR="0014702A" w:rsidRPr="00CB111F" w:rsidRDefault="0014702A" w:rsidP="0014702A">
      <w:pPr>
        <w:pStyle w:val="af7"/>
      </w:pPr>
      <w:r w:rsidRPr="00CB111F">
        <w:t>Муниципальное образование Гирейское городско</w:t>
      </w:r>
      <w:r>
        <w:t>е</w:t>
      </w:r>
      <w:r w:rsidRPr="00CB111F">
        <w:t xml:space="preserve"> поселени</w:t>
      </w:r>
      <w:r>
        <w:t>е</w:t>
      </w:r>
      <w:r w:rsidRPr="00CB111F">
        <w:t xml:space="preserve"> телефонизировано. Автоматическая телефонная станция расположена в </w:t>
      </w:r>
      <w:r w:rsidRPr="00B3091D">
        <w:t>пгт.</w:t>
      </w:r>
      <w:r w:rsidRPr="00CB111F">
        <w:t xml:space="preserve"> Гирей. Межстанционная связь осуществляется посредством кабельных линий связи.</w:t>
      </w:r>
    </w:p>
    <w:p w:rsidR="0014702A" w:rsidRPr="00CB111F" w:rsidRDefault="0014702A" w:rsidP="0014702A">
      <w:pPr>
        <w:pStyle w:val="af7"/>
      </w:pPr>
      <w:r w:rsidRPr="00CB111F">
        <w:t>Услуги мобильной связи на территории муниципального образования предоставляют операторы мобильной связи ОАО «Мобильные ТелеСистемы», ОАО «ВымпелКом» и ОАО «Мегафон».</w:t>
      </w:r>
    </w:p>
    <w:p w:rsidR="0014702A" w:rsidRPr="0014702A" w:rsidRDefault="0014702A" w:rsidP="0014702A">
      <w:r w:rsidRPr="0014702A">
        <w:t>пгт. Гирей</w:t>
      </w:r>
    </w:p>
    <w:p w:rsidR="0014702A" w:rsidRPr="00CB111F" w:rsidRDefault="0014702A" w:rsidP="0014702A">
      <w:pPr>
        <w:pStyle w:val="af7"/>
      </w:pPr>
      <w:r w:rsidRPr="00CB111F">
        <w:t>На территории установлены две автоматические телефонных станции (далее АТС). Одна АТС расположена в здании администрации Гирейского поселкового совета. Монтированная номерная емкость АТС- 512 номеров. Марка оборудования –</w:t>
      </w:r>
      <w:r>
        <w:t xml:space="preserve"> "</w:t>
      </w:r>
      <w:r w:rsidRPr="00CB111F">
        <w:t>Квант</w:t>
      </w:r>
      <w:r>
        <w:t>"</w:t>
      </w:r>
      <w:r w:rsidRPr="00CB111F">
        <w:t xml:space="preserve">. </w:t>
      </w:r>
      <w:r>
        <w:t>Вторая</w:t>
      </w:r>
      <w:r w:rsidRPr="00CB111F">
        <w:t xml:space="preserve"> АТС расположена по ул. Восточной, 7</w:t>
      </w:r>
      <w:r>
        <w:t>4</w:t>
      </w:r>
      <w:r w:rsidRPr="00CB111F">
        <w:t>. Монтированная номерная емкость АТС- 128 номеров, задействованная -</w:t>
      </w:r>
      <w:r>
        <w:t>102</w:t>
      </w:r>
      <w:r w:rsidRPr="00CB111F">
        <w:t>. Марка оборудования – АТСК 50/200. АТС введена в эксплуатацию в 1989 г. Связь между АТС и абонентами осуществляется по кабельным линиям связи общей протяженностью 5,8 км.</w:t>
      </w:r>
    </w:p>
    <w:p w:rsidR="0014702A" w:rsidRPr="0072423C" w:rsidRDefault="0014702A" w:rsidP="0014702A">
      <w:pPr>
        <w:pStyle w:val="af7"/>
      </w:pPr>
      <w:r w:rsidRPr="00CB111F">
        <w:t xml:space="preserve">Существующее оборудование абонентского доступа АТСК 50/200 не соответствует современным требованиям. С помощью имеющегося оборудования невозможно организовывать качественное предоставление услуг телефонной связи и предоставление высокоскоростного доступа в сеть Интернет. Требуется установка новой цифровой АТС. </w:t>
      </w:r>
      <w:r>
        <w:t>Оборудование – АТС</w:t>
      </w:r>
      <w:r w:rsidRPr="0072423C">
        <w:t xml:space="preserve">Э "Квант" соответствует современным требованиям. С учетом роста численности населения на расчетный срок имеется необходимость </w:t>
      </w:r>
      <w:r>
        <w:t>увеличения номерной емкости данной  АТС</w:t>
      </w:r>
      <w:r w:rsidRPr="0072423C">
        <w:t>, а также строительство</w:t>
      </w:r>
      <w:r w:rsidRPr="00BE04DD">
        <w:t xml:space="preserve"> </w:t>
      </w:r>
      <w:r w:rsidRPr="0072423C">
        <w:t>межстанционных волоконно-оптических сетей связи.</w:t>
      </w:r>
    </w:p>
    <w:p w:rsidR="0014702A" w:rsidRPr="00F6276A" w:rsidRDefault="0014702A" w:rsidP="0014702A">
      <w:pPr>
        <w:pStyle w:val="af7"/>
      </w:pPr>
      <w:r w:rsidRPr="00F6276A">
        <w:t>По ул. Новая установлено антенно-мачтовое сооружение - вышка связи.</w:t>
      </w:r>
    </w:p>
    <w:p w:rsidR="0014702A" w:rsidRPr="0014702A" w:rsidRDefault="0014702A" w:rsidP="0014702A">
      <w:r w:rsidRPr="0014702A">
        <w:t>х. Черединовский</w:t>
      </w:r>
    </w:p>
    <w:p w:rsidR="0014702A" w:rsidRPr="00CB111F" w:rsidRDefault="0014702A" w:rsidP="0014702A">
      <w:pPr>
        <w:pStyle w:val="af7"/>
      </w:pPr>
      <w:r w:rsidRPr="00D02ED0">
        <w:t>Для оказания услуг универсальной связи</w:t>
      </w:r>
      <w:r w:rsidRPr="0014702A">
        <w:rPr>
          <w:rFonts w:eastAsia="Calibri"/>
        </w:rPr>
        <w:t xml:space="preserve"> </w:t>
      </w:r>
      <w:r w:rsidRPr="00D02ED0">
        <w:t xml:space="preserve">установлен </w:t>
      </w:r>
      <w:r>
        <w:t xml:space="preserve">проводной таксофон </w:t>
      </w:r>
      <w:r w:rsidRPr="00CB111F">
        <w:t>для обеспечения населения услугами телефонной связи (местной, междугородн</w:t>
      </w:r>
      <w:r>
        <w:t>е</w:t>
      </w:r>
      <w:r w:rsidRPr="00CB111F">
        <w:t>й и международной).</w:t>
      </w:r>
    </w:p>
    <w:p w:rsidR="0014702A" w:rsidRPr="0014702A" w:rsidRDefault="0014702A" w:rsidP="0014702A">
      <w:r w:rsidRPr="0014702A">
        <w:t>с. Приозерное</w:t>
      </w:r>
    </w:p>
    <w:p w:rsidR="0014702A" w:rsidRDefault="0014702A" w:rsidP="0014702A">
      <w:pPr>
        <w:pStyle w:val="af7"/>
      </w:pPr>
      <w:r w:rsidRPr="00CB111F">
        <w:t>Село телефонизировано от автоматической телефонной станции</w:t>
      </w:r>
      <w:r>
        <w:t>,</w:t>
      </w:r>
      <w:r w:rsidRPr="00CB111F">
        <w:t xml:space="preserve"> расположенной в </w:t>
      </w:r>
      <w:r>
        <w:t>пгт.</w:t>
      </w:r>
      <w:r w:rsidRPr="00CB111F">
        <w:t>Гирей. Связь между АТС и абонентами осуществляется по кабельным линиям связи.</w:t>
      </w:r>
    </w:p>
    <w:p w:rsidR="00B30FD9" w:rsidRPr="00B30FD9" w:rsidRDefault="00B30FD9" w:rsidP="00B30FD9">
      <w:pPr>
        <w:pStyle w:val="21"/>
      </w:pPr>
      <w:bookmarkStart w:id="59" w:name="_Toc450725025"/>
      <w:r w:rsidRPr="000538A6">
        <w:t>Экологическое состояние территории</w:t>
      </w:r>
      <w:bookmarkEnd w:id="44"/>
      <w:bookmarkEnd w:id="45"/>
      <w:bookmarkEnd w:id="59"/>
    </w:p>
    <w:p w:rsidR="0014702A" w:rsidRPr="00BC5B32" w:rsidRDefault="0014702A" w:rsidP="0014702A">
      <w:pPr>
        <w:pStyle w:val="af7"/>
      </w:pPr>
      <w:r w:rsidRPr="00BC5B32">
        <w:t>На территории городского поселения не организован мониторинг загрязнения атмосферного воздуха, нет статистической информации отражающей экологическое состояние воздушного бассейна. Для анализа существующего положения используются данные Доклада «О состоянии природопользования и об охране окружающей среды Краснодарского края в 2007 г.»  предоставленного Департаментом природных ресурсов и государственного экологического контроля Краснодарского края.</w:t>
      </w:r>
    </w:p>
    <w:p w:rsidR="0014702A" w:rsidRPr="00BC5B32" w:rsidRDefault="0014702A" w:rsidP="0014702A">
      <w:pPr>
        <w:pStyle w:val="af7"/>
      </w:pPr>
      <w:r w:rsidRPr="00BC5B32">
        <w:t xml:space="preserve">Оценку качества атмосферного воздуха населенных мест на соответствие гигиеническим нормативам на территории Краснодарского края проводит ФГУЗ «Центр гигиены и эпидемиологии в Краснодарском крае». Основными контролируемыми веществами в 2007 г. </w:t>
      </w:r>
      <w:r w:rsidRPr="00BC5B32">
        <w:lastRenderedPageBreak/>
        <w:t>являлись: пыль, окислы азота, окись углерода, сернистый газ, углеводороды, акрилаты, тяжелые металлы, формальдегид.</w:t>
      </w:r>
    </w:p>
    <w:p w:rsidR="0014702A" w:rsidRPr="00BC5B32" w:rsidRDefault="0014702A" w:rsidP="0014702A">
      <w:pPr>
        <w:pStyle w:val="af7"/>
      </w:pPr>
      <w:r w:rsidRPr="00BC5B32">
        <w:t>По результатам лабораторного исследования атмосферного воздуха, проведенного лабораториями Центра в 2007 году, отмечается некоторая положительная динамика, а именно, уменьшение загрязненности атмосферного воздуха - в сельских поселениях удельный вес проб, не отвечающих нормативам уменьшился на 0,22% по сравнению с 2006 годом и составил 0,14%.</w:t>
      </w:r>
    </w:p>
    <w:p w:rsidR="0014702A" w:rsidRPr="00BC5B32" w:rsidRDefault="0014702A" w:rsidP="0014702A">
      <w:pPr>
        <w:pStyle w:val="af7"/>
      </w:pPr>
      <w:r w:rsidRPr="00BC5B32">
        <w:t>Удельный вес нестандартных проб по определяемым показателям составил:</w:t>
      </w:r>
    </w:p>
    <w:p w:rsidR="0014702A" w:rsidRPr="00BC5B32" w:rsidRDefault="0014702A" w:rsidP="0014702A">
      <w:pPr>
        <w:pStyle w:val="a5"/>
      </w:pPr>
      <w:r w:rsidRPr="00BC5B32">
        <w:t>пыль - 2,34% (более 5ПДК - 0,11%);</w:t>
      </w:r>
    </w:p>
    <w:p w:rsidR="0014702A" w:rsidRPr="00BC5B32" w:rsidRDefault="0014702A" w:rsidP="0014702A">
      <w:pPr>
        <w:pStyle w:val="a5"/>
      </w:pPr>
      <w:r w:rsidRPr="00BC5B32">
        <w:t>сернистый газ - 0,93% (более 5ПДК - 0,06%);</w:t>
      </w:r>
    </w:p>
    <w:p w:rsidR="0014702A" w:rsidRPr="00BC5B32" w:rsidRDefault="0014702A" w:rsidP="0014702A">
      <w:pPr>
        <w:pStyle w:val="a5"/>
      </w:pPr>
      <w:r w:rsidRPr="00BC5B32">
        <w:t>сероводород - 2,63% (более 5ПДК - 0,34%);</w:t>
      </w:r>
    </w:p>
    <w:p w:rsidR="0014702A" w:rsidRPr="00BC5B32" w:rsidRDefault="0014702A" w:rsidP="0014702A">
      <w:pPr>
        <w:pStyle w:val="a5"/>
      </w:pPr>
      <w:r w:rsidRPr="00BC5B32">
        <w:t>окись углерода - 2,72% (более 5ПДК - 0,06%);</w:t>
      </w:r>
    </w:p>
    <w:p w:rsidR="0014702A" w:rsidRPr="00BC5B32" w:rsidRDefault="0014702A" w:rsidP="0014702A">
      <w:pPr>
        <w:pStyle w:val="a5"/>
      </w:pPr>
      <w:r w:rsidRPr="00BC5B32">
        <w:t>окислы азота - 2,06% (более 5ПДК - 0%).</w:t>
      </w:r>
    </w:p>
    <w:p w:rsidR="0014702A" w:rsidRPr="00A90BC2" w:rsidRDefault="0014702A" w:rsidP="0014702A">
      <w:pPr>
        <w:pStyle w:val="af7"/>
      </w:pPr>
      <w:r w:rsidRPr="00A90BC2">
        <w:t>В то же время отмечается повышение удельного веса проб, не отвечающих гигиеническим нормативам по формальдегиду 11,96% (более 5ПДК - 1,14%), по углеводородам - 0,86%, а также появление в атмосферном воздухе тяжелых металлов (свинец, марганец) - 2,76% (более 5ПДК - 1,8%), окислов азота - 2,06% всех отобранных проб.</w:t>
      </w:r>
    </w:p>
    <w:p w:rsidR="0014702A" w:rsidRPr="00A90BC2" w:rsidRDefault="0014702A" w:rsidP="0014702A">
      <w:pPr>
        <w:pStyle w:val="af7"/>
      </w:pPr>
      <w:r w:rsidRPr="00A90BC2">
        <w:t xml:space="preserve">Техногенное воздействие на атмосферный воздух многопланово. Главными загрязнителями его являются две группы источников – стационарные  и передвижные.  Ежегодно автотранспортная техника выбрасывает в атмосферу тонны вредных веществ в виде пыли, сернистого ангидрида, окислов углерода, двуокиси азота, бензапирена и тетраэтилсвинца, что составляет более 80%  от общего объема выбросов. </w:t>
      </w:r>
    </w:p>
    <w:p w:rsidR="0014702A" w:rsidRDefault="0014702A" w:rsidP="0014702A">
      <w:pPr>
        <w:pStyle w:val="af7"/>
      </w:pPr>
      <w:r w:rsidRPr="00A90BC2">
        <w:t>Одним из основных источников загрязнения атмосферного воздуха на территории городского поселения является автотранспорт. Негативное влияние автотранспорта на окружающую среду и здоровье людей особенно сказывается в летний период. Вместе с отработанными газами в атмосферу поступает более 200 вредных веществ, в том числе I и II класса опасности: оксиды углерода, оксиды азота, диоксид серы, бензол, бенз(а)пирен. Остроту этой проблемы в определенной степени снижают зеленые насаждения, однако, их очень мало, и они не</w:t>
      </w:r>
      <w:r w:rsidRPr="00BC5B32">
        <w:t xml:space="preserve"> могут в полной мере противостоять значительному загрязнению атмосферы.</w:t>
      </w:r>
    </w:p>
    <w:p w:rsidR="0014702A" w:rsidRPr="00CD7DDB" w:rsidRDefault="0014702A" w:rsidP="0014702A">
      <w:pPr>
        <w:pStyle w:val="af7"/>
      </w:pPr>
      <w:r w:rsidRPr="00CD7DDB">
        <w:t xml:space="preserve">Основными источниками загрязнения окружающей среды на территории муниципального образования являются промышленные </w:t>
      </w:r>
      <w:r>
        <w:t xml:space="preserve">и сельскохозяйственные </w:t>
      </w:r>
      <w:r w:rsidRPr="00CD7DDB">
        <w:t>предприятия:</w:t>
      </w:r>
      <w:r w:rsidRPr="007074C4">
        <w:t xml:space="preserve"> </w:t>
      </w:r>
      <w:r>
        <w:t xml:space="preserve"> </w:t>
      </w:r>
      <w:r w:rsidRPr="007074C4">
        <w:t>Сахарный завод ОАО "Гиркубс"</w:t>
      </w:r>
      <w:r w:rsidRPr="00CD7DDB">
        <w:t xml:space="preserve">, </w:t>
      </w:r>
      <w:r>
        <w:t>свиноферма, птицефабрика</w:t>
      </w:r>
      <w:r w:rsidRPr="00CD7DDB">
        <w:t xml:space="preserve">, </w:t>
      </w:r>
      <w:r>
        <w:t>поля фильтрации,</w:t>
      </w:r>
      <w:r w:rsidRPr="00CD7DDB">
        <w:t xml:space="preserve"> а также объекты транспортной инфраструктуры, карьеры доб</w:t>
      </w:r>
      <w:r>
        <w:t>ычи песка и гравия</w:t>
      </w:r>
      <w:r w:rsidRPr="00CD7DDB">
        <w:t xml:space="preserve">. </w:t>
      </w:r>
      <w:r>
        <w:t xml:space="preserve"> Предприятия и объекты для которых в соответствии с </w:t>
      </w:r>
      <w:r w:rsidRPr="00CD7DDB">
        <w:t>СанПиН 2.2.1/2.1.1.1200-03</w:t>
      </w:r>
      <w:r>
        <w:t xml:space="preserve"> установлены размеры санитарно-защитных зон представлены в</w:t>
      </w:r>
      <w:r w:rsidRPr="00A90BC2">
        <w:t xml:space="preserve"> </w:t>
      </w:r>
      <w:r w:rsidRPr="0014702A">
        <w:fldChar w:fldCharType="begin"/>
      </w:r>
      <w:r w:rsidRPr="00A90BC2">
        <w:instrText xml:space="preserve"> </w:instrText>
      </w:r>
      <w:r w:rsidRPr="0014702A">
        <w:instrText>REF</w:instrText>
      </w:r>
      <w:r w:rsidRPr="00A90BC2">
        <w:instrText xml:space="preserve"> _</w:instrText>
      </w:r>
      <w:r w:rsidRPr="0014702A">
        <w:instrText>Ref</w:instrText>
      </w:r>
      <w:r w:rsidRPr="00A90BC2">
        <w:instrText>259720349 \</w:instrText>
      </w:r>
      <w:r w:rsidRPr="0014702A">
        <w:instrText>h</w:instrText>
      </w:r>
      <w:r w:rsidRPr="00A90BC2">
        <w:instrText xml:space="preserve"> </w:instrText>
      </w:r>
      <w:r w:rsidRPr="0014702A">
        <w:fldChar w:fldCharType="separate"/>
      </w:r>
      <w:r w:rsidR="00B53B18">
        <w:t xml:space="preserve">Таблица </w:t>
      </w:r>
      <w:r w:rsidR="00B53B18">
        <w:rPr>
          <w:noProof/>
        </w:rPr>
        <w:t>6</w:t>
      </w:r>
      <w:r w:rsidRPr="0014702A">
        <w:fldChar w:fldCharType="end"/>
      </w:r>
      <w:r>
        <w:t>.</w:t>
      </w:r>
    </w:p>
    <w:p w:rsidR="0014702A" w:rsidRPr="00DF2056" w:rsidRDefault="0014702A" w:rsidP="0014702A">
      <w:pPr>
        <w:pStyle w:val="ad"/>
      </w:pPr>
      <w:bookmarkStart w:id="60" w:name="_Ref259720349"/>
      <w:r>
        <w:t xml:space="preserve">Таблица </w:t>
      </w:r>
      <w:fldSimple w:instr=" SEQ Таблица \* ARABIC ">
        <w:r w:rsidR="00B53B18">
          <w:rPr>
            <w:noProof/>
          </w:rPr>
          <w:t>6</w:t>
        </w:r>
      </w:fldSimple>
      <w:bookmarkEnd w:id="60"/>
      <w:r w:rsidRPr="00DF2056">
        <w:t>Санитарно-защитные зоны объектов Гирейского городского поселения</w:t>
      </w:r>
    </w:p>
    <w:tbl>
      <w:tblPr>
        <w:tblW w:w="9606" w:type="dxa"/>
        <w:tblInd w:w="108" w:type="dxa"/>
        <w:tblLook w:val="04A0" w:firstRow="1" w:lastRow="0" w:firstColumn="1" w:lastColumn="0" w:noHBand="0" w:noVBand="1"/>
      </w:tblPr>
      <w:tblGrid>
        <w:gridCol w:w="851"/>
        <w:gridCol w:w="6520"/>
        <w:gridCol w:w="2235"/>
      </w:tblGrid>
      <w:tr w:rsidR="0014702A" w:rsidRPr="00CD7DDB" w:rsidTr="00294AA7">
        <w:trPr>
          <w:trHeight w:val="300"/>
          <w:tblHeader/>
        </w:trPr>
        <w:tc>
          <w:tcPr>
            <w:tcW w:w="851" w:type="dxa"/>
            <w:tcBorders>
              <w:top w:val="single" w:sz="4" w:space="0" w:color="auto"/>
              <w:left w:val="single" w:sz="4" w:space="0" w:color="auto"/>
              <w:bottom w:val="single" w:sz="4" w:space="0" w:color="auto"/>
              <w:right w:val="single" w:sz="4" w:space="0" w:color="auto"/>
            </w:tcBorders>
            <w:vAlign w:val="center"/>
          </w:tcPr>
          <w:p w:rsidR="0014702A" w:rsidRPr="00BC5B32" w:rsidRDefault="0014702A" w:rsidP="00294AA7">
            <w:pPr>
              <w:pStyle w:val="af"/>
            </w:pPr>
            <w:r w:rsidRPr="00CD7DDB">
              <w:t xml:space="preserve">№ </w:t>
            </w:r>
            <w:r w:rsidRPr="00BC5B32">
              <w:t>п/п</w:t>
            </w: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BC5B32" w:rsidRDefault="0014702A" w:rsidP="00294AA7">
            <w:pPr>
              <w:pStyle w:val="af"/>
            </w:pPr>
            <w:r w:rsidRPr="00BC5B32">
              <w:t>Назначение объекта</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BC5B32" w:rsidRDefault="0014702A" w:rsidP="00294AA7">
            <w:pPr>
              <w:pStyle w:val="af"/>
            </w:pPr>
            <w:r w:rsidRPr="00BC5B32">
              <w:t>Нормативный размер СЗЗ, м</w:t>
            </w:r>
          </w:p>
        </w:tc>
      </w:tr>
      <w:tr w:rsidR="0014702A" w:rsidRPr="00CD7DDB" w:rsidTr="00294AA7">
        <w:trPr>
          <w:trHeight w:val="300"/>
        </w:trPr>
        <w:tc>
          <w:tcPr>
            <w:tcW w:w="851" w:type="dxa"/>
            <w:tcBorders>
              <w:top w:val="single" w:sz="4" w:space="0" w:color="auto"/>
              <w:left w:val="single" w:sz="4" w:space="0" w:color="auto"/>
              <w:bottom w:val="single" w:sz="4" w:space="0" w:color="auto"/>
              <w:right w:val="single" w:sz="4" w:space="0" w:color="auto"/>
            </w:tcBorders>
            <w:vAlign w:val="center"/>
          </w:tcPr>
          <w:p w:rsidR="0014702A" w:rsidRPr="00CD7DDB" w:rsidRDefault="0014702A" w:rsidP="00294AA7"/>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BC5B32" w:rsidRDefault="0014702A" w:rsidP="00294AA7">
            <w:r w:rsidRPr="00BC5B32">
              <w:t xml:space="preserve">п.г.т. </w:t>
            </w:r>
            <w:r>
              <w:t>Гирей</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CD7DDB" w:rsidRDefault="0014702A" w:rsidP="00294AA7"/>
        </w:tc>
      </w:tr>
      <w:tr w:rsidR="0014702A" w:rsidRPr="00CD7DDB" w:rsidTr="00294AA7">
        <w:trPr>
          <w:trHeight w:val="300"/>
        </w:trPr>
        <w:tc>
          <w:tcPr>
            <w:tcW w:w="851" w:type="dxa"/>
            <w:tcBorders>
              <w:top w:val="single" w:sz="4" w:space="0" w:color="auto"/>
              <w:left w:val="single" w:sz="4" w:space="0" w:color="auto"/>
              <w:bottom w:val="single" w:sz="4" w:space="0" w:color="auto"/>
              <w:right w:val="single" w:sz="4" w:space="0" w:color="auto"/>
            </w:tcBorders>
            <w:vAlign w:val="center"/>
          </w:tcPr>
          <w:p w:rsidR="0014702A" w:rsidRPr="00BC5B32" w:rsidRDefault="0014702A" w:rsidP="00294AA7">
            <w:r w:rsidRPr="00CD7DDB">
              <w:t>1</w:t>
            </w: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BC5B32" w:rsidRDefault="0014702A" w:rsidP="00294AA7">
            <w:r w:rsidRPr="009E200A">
              <w:t>ООО "ДиПОС-Кубань" Металлургическое производство и производство готовых металлических изделий</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BC5B32" w:rsidRDefault="0014702A" w:rsidP="00294AA7">
            <w:r>
              <w:t>1</w:t>
            </w:r>
            <w:r w:rsidRPr="00CD7DDB">
              <w:t>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BC5B32" w:rsidRDefault="0014702A" w:rsidP="00294AA7">
            <w:r w:rsidRPr="00CD7DDB">
              <w:t>2</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BC5B32" w:rsidRDefault="0014702A" w:rsidP="00294AA7">
            <w:r w:rsidRPr="009E200A">
              <w:t>Автозаправочная станция</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BC5B32" w:rsidRDefault="0014702A" w:rsidP="00294AA7">
            <w:r>
              <w:t>1</w:t>
            </w:r>
            <w:r w:rsidRPr="00CD7DDB">
              <w:t>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BC5B32" w:rsidRDefault="0014702A" w:rsidP="00294AA7">
            <w:r w:rsidRPr="00CD7DDB">
              <w:t>3</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BC5B32" w:rsidRDefault="0014702A" w:rsidP="00294AA7">
            <w:r w:rsidRPr="006B2011">
              <w:t>Мельница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BC5B32" w:rsidRDefault="0014702A" w:rsidP="00294AA7">
            <w:r>
              <w:t>1</w:t>
            </w:r>
            <w:r w:rsidRPr="00CD7DDB">
              <w:t>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BC5B32" w:rsidRDefault="0014702A" w:rsidP="00294AA7">
            <w:r w:rsidRPr="00CD7DDB">
              <w:t>4</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BC5B32" w:rsidRDefault="0014702A" w:rsidP="00294AA7">
            <w:r w:rsidRPr="00260E2F">
              <w:t>Склады</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BC5B32" w:rsidRDefault="0014702A" w:rsidP="00294AA7">
            <w:r>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BC5B32" w:rsidRDefault="0014702A" w:rsidP="00294AA7">
            <w:r w:rsidRPr="00CD7DDB">
              <w:t>5</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7DDB" w:rsidRDefault="0014702A" w:rsidP="00294AA7">
            <w:r>
              <w:t>Кладбище</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7DDB" w:rsidRDefault="0014702A" w:rsidP="00294AA7">
            <w:r>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BC5B32" w:rsidRDefault="0014702A" w:rsidP="00294AA7">
            <w:r w:rsidRPr="00CD7DDB">
              <w:t>6</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BC5B32" w:rsidRDefault="0014702A" w:rsidP="00294AA7">
            <w:r w:rsidRPr="00F658A8">
              <w:t>Цех розлива винно-водочной продукции биохимзавода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BC5B32" w:rsidRDefault="0014702A" w:rsidP="00294AA7">
            <w:r>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BC5B32" w:rsidRDefault="0014702A" w:rsidP="00294AA7">
            <w:r w:rsidRPr="00CD7DDB">
              <w:t>7</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BC5B32" w:rsidRDefault="0014702A" w:rsidP="00294AA7">
            <w:r w:rsidRPr="00EA7781">
              <w:t>Понизительная станция 35 кВ</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BC5B32" w:rsidRDefault="0014702A" w:rsidP="00294AA7">
            <w:r>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BC5B32" w:rsidRDefault="0014702A" w:rsidP="00294AA7">
            <w:r w:rsidRPr="00CD7DDB">
              <w:lastRenderedPageBreak/>
              <w:t>8</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BC5B32" w:rsidRDefault="0014702A" w:rsidP="00294AA7">
            <w:r>
              <w:t>Станция технического обслуживания</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BC5B32" w:rsidRDefault="0014702A" w:rsidP="00294AA7">
            <w:r>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BC5B32" w:rsidRDefault="0014702A" w:rsidP="00294AA7">
            <w:r w:rsidRPr="00CD7DDB">
              <w:t>9</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BC5B32" w:rsidRDefault="0014702A" w:rsidP="00294AA7">
            <w:r w:rsidRPr="005F1302">
              <w:t>Гаражи индивидуального транспорта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BC5B32" w:rsidRDefault="0014702A" w:rsidP="00294AA7">
            <w:r>
              <w:t xml:space="preserve">10, </w:t>
            </w:r>
            <w:r w:rsidRPr="005668AF">
              <w:t>15</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7DDB" w:rsidRDefault="0014702A" w:rsidP="00294AA7"/>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5F1302" w:rsidRDefault="0014702A" w:rsidP="00294AA7">
            <w:r>
              <w:t>х. Черединовский</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Default="0014702A" w:rsidP="00294AA7"/>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10</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Ферма по разведению крупного рогатого скота и свиней</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300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11</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ООО "Гапа" (разведение баранов)</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100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12</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Кладбище</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территория городского поселения вне границ населенного пункта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13</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Сахарный завод ОАО "Гиркубс"</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500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14</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Поля фильтрации сахарного завода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500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15</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Свиноферма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300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16</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Птицефабрика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300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17</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Иловые площадки</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200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20</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Канализационные очистные сооружения</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150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21</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Биологические пруды спиртзавода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100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22</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Столярная мастерская</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100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23</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Цех механизации сахарного завода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100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24</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Элеватор ООО "Экспресс-Агро".</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100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25</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Карьеры по добыче песка и гравия</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100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26</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Зернохранилище</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rsidRPr="00CD6033">
              <w:t>27</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Кладбище</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t>28</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Понизительная станция</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t>29</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Теплоэлектроцентраль</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CD6033" w:rsidRDefault="0014702A" w:rsidP="00294AA7">
            <w:r>
              <w:t>30</w:t>
            </w: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CD6033" w:rsidRDefault="0014702A" w:rsidP="00294AA7">
            <w:r w:rsidRPr="00CD6033">
              <w:t>Канализационная насосная станция</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CD6033" w:rsidRDefault="0014702A" w:rsidP="00294AA7">
            <w:r w:rsidRPr="00CD6033">
              <w:t>20</w:t>
            </w:r>
          </w:p>
        </w:tc>
      </w:tr>
    </w:tbl>
    <w:p w:rsidR="0014702A" w:rsidRPr="00CD7DDB" w:rsidRDefault="0014702A" w:rsidP="0014702A">
      <w:pPr>
        <w:pStyle w:val="af7"/>
      </w:pPr>
      <w:r w:rsidRPr="00CD7DDB">
        <w:t>В настоящее время часть жилой застройки</w:t>
      </w:r>
      <w:r>
        <w:t xml:space="preserve"> п.г.т. Гирей</w:t>
      </w:r>
      <w:r w:rsidRPr="00CD7DDB">
        <w:t xml:space="preserve"> расположена в санитарно-защитных зонах от следующих предприятий</w:t>
      </w:r>
      <w:r>
        <w:t xml:space="preserve"> и объектов</w:t>
      </w:r>
      <w:r w:rsidRPr="00CD7DDB">
        <w:t>:</w:t>
      </w:r>
    </w:p>
    <w:p w:rsidR="0014702A" w:rsidRDefault="0014702A" w:rsidP="0014702A">
      <w:pPr>
        <w:pStyle w:val="a5"/>
      </w:pPr>
      <w:r w:rsidRPr="00AB25F4">
        <w:t>Сахарный завод ОАО "Гиркубс"</w:t>
      </w:r>
      <w:r>
        <w:t xml:space="preserve"> </w:t>
      </w:r>
      <w:r w:rsidRPr="00AB25F4">
        <w:t xml:space="preserve">– </w:t>
      </w:r>
      <w:r>
        <w:t>5</w:t>
      </w:r>
      <w:r w:rsidRPr="00AB25F4">
        <w:t>00 метров</w:t>
      </w:r>
      <w:r w:rsidRPr="00CD7DDB">
        <w:t xml:space="preserve">; </w:t>
      </w:r>
    </w:p>
    <w:p w:rsidR="0014702A" w:rsidRPr="00BC5B32" w:rsidRDefault="0014702A" w:rsidP="0014702A">
      <w:pPr>
        <w:pStyle w:val="a5"/>
      </w:pPr>
      <w:r w:rsidRPr="002F0F5B">
        <w:t>Поля фильтрации</w:t>
      </w:r>
      <w:r>
        <w:t xml:space="preserve"> сахарного завода – 500 метров;</w:t>
      </w:r>
    </w:p>
    <w:p w:rsidR="0014702A" w:rsidRPr="00BC5B32" w:rsidRDefault="0014702A" w:rsidP="0014702A">
      <w:pPr>
        <w:pStyle w:val="a5"/>
      </w:pPr>
      <w:r>
        <w:t xml:space="preserve">Птицефабрика </w:t>
      </w:r>
      <w:r w:rsidRPr="00AB25F4">
        <w:t>– 300 метров</w:t>
      </w:r>
      <w:r w:rsidRPr="00CD7DDB">
        <w:t>;</w:t>
      </w:r>
    </w:p>
    <w:p w:rsidR="0014702A" w:rsidRPr="00BC5B32" w:rsidRDefault="0014702A" w:rsidP="0014702A">
      <w:pPr>
        <w:pStyle w:val="a5"/>
      </w:pPr>
      <w:r w:rsidRPr="00AB25F4">
        <w:t xml:space="preserve">ООО "ДиПОС-Кубань" Металлургическое производство и производство готовых металлических изделий </w:t>
      </w:r>
      <w:r>
        <w:t>– 1</w:t>
      </w:r>
      <w:r w:rsidRPr="00CD7DDB">
        <w:t>00 метров;</w:t>
      </w:r>
    </w:p>
    <w:p w:rsidR="0014702A" w:rsidRDefault="0014702A" w:rsidP="0014702A">
      <w:pPr>
        <w:pStyle w:val="a5"/>
      </w:pPr>
      <w:r>
        <w:t>Кладбище – 50 метров.</w:t>
      </w:r>
    </w:p>
    <w:p w:rsidR="0014702A" w:rsidRDefault="0014702A" w:rsidP="0014702A">
      <w:pPr>
        <w:pStyle w:val="af7"/>
      </w:pPr>
      <w:r>
        <w:t xml:space="preserve">На территории х. Черединовский </w:t>
      </w:r>
      <w:r w:rsidRPr="009B314B">
        <w:t>часть жилой застройки расположена в санитарно-защитных зонах от следующих предприятий и объектов:</w:t>
      </w:r>
    </w:p>
    <w:p w:rsidR="0014702A" w:rsidRDefault="0014702A" w:rsidP="0014702A">
      <w:pPr>
        <w:pStyle w:val="a5"/>
      </w:pPr>
      <w:r w:rsidRPr="009B314B">
        <w:t>Ферма по разведению крупного рогатого скота и свиней</w:t>
      </w:r>
      <w:r>
        <w:t xml:space="preserve"> –300 метров;</w:t>
      </w:r>
    </w:p>
    <w:p w:rsidR="0014702A" w:rsidRDefault="0014702A" w:rsidP="0014702A">
      <w:pPr>
        <w:pStyle w:val="a5"/>
      </w:pPr>
      <w:r w:rsidRPr="009B314B">
        <w:t>ООО "Гапа" (разведение баранов)</w:t>
      </w:r>
      <w:r>
        <w:t xml:space="preserve"> – 100 метров;</w:t>
      </w:r>
    </w:p>
    <w:p w:rsidR="0014702A" w:rsidRPr="00BC5B32" w:rsidRDefault="0014702A" w:rsidP="0014702A">
      <w:pPr>
        <w:pStyle w:val="a5"/>
      </w:pPr>
      <w:r>
        <w:t>Кладбище – 50 метров.</w:t>
      </w:r>
    </w:p>
    <w:p w:rsidR="0014702A" w:rsidRPr="00BC5B32" w:rsidRDefault="0014702A" w:rsidP="0014702A">
      <w:pPr>
        <w:pStyle w:val="af7"/>
      </w:pPr>
      <w:r w:rsidRPr="00CD7DDB">
        <w:t>Сложившаяся ситуация противоречит санитарно-эпидемиологическим требованиям. В соответствии с СанПиН 2.2.1/2.1.1.1200-03 «Санитарно-защитные зоны и санитарная классификация предприятий, сооружений и иных объектов». Размещение жилой застройки в пределах санитарно-защитных зон не допускается.</w:t>
      </w:r>
    </w:p>
    <w:p w:rsidR="0014702A" w:rsidRDefault="0014702A" w:rsidP="0014702A">
      <w:pPr>
        <w:pStyle w:val="31"/>
      </w:pPr>
      <w:bookmarkStart w:id="61" w:name="_Toc329940030"/>
      <w:bookmarkStart w:id="62" w:name="_Toc450725026"/>
      <w:r w:rsidRPr="00DD4CE8">
        <w:lastRenderedPageBreak/>
        <w:t>Поверхностные воды и подземные воды</w:t>
      </w:r>
      <w:bookmarkEnd w:id="61"/>
      <w:bookmarkEnd w:id="62"/>
    </w:p>
    <w:p w:rsidR="0014702A" w:rsidRPr="00AE7C2E" w:rsidRDefault="0014702A" w:rsidP="0014702A">
      <w:pPr>
        <w:pStyle w:val="af7"/>
      </w:pPr>
      <w:r w:rsidRPr="00AE7C2E">
        <w:t>Качество поверхностных вод на территории городского поселения формируется, в основном, под воздействием влияния сброса загрязненных и недостаточно очищенных сточных вод промышленных предприятий, объектов жилищно-коммунального хозяйства, поверхностного стока с площадей водосбора. Сложившееся положение на водоемах в значительной степени связано с недостаточной эффективностью действующих комплексов по очистке сточных вод.</w:t>
      </w:r>
    </w:p>
    <w:p w:rsidR="0014702A" w:rsidRDefault="0014702A" w:rsidP="0014702A">
      <w:pPr>
        <w:pStyle w:val="af7"/>
      </w:pPr>
      <w:r>
        <w:t>На территории населенных пунктов Гирейского городского поселения централизованная система отвода хозяйственно-фекальных сточных вод имеется только в п.г.т. Гирей. Сброс сточных вод с территорий остальных населенных пунктов осуществляется на рельеф.</w:t>
      </w:r>
      <w:r w:rsidRPr="00AE7C2E">
        <w:t xml:space="preserve"> </w:t>
      </w:r>
    </w:p>
    <w:p w:rsidR="0014702A" w:rsidRDefault="0014702A" w:rsidP="0014702A">
      <w:pPr>
        <w:pStyle w:val="af7"/>
      </w:pPr>
      <w:r w:rsidRPr="00AE7C2E">
        <w:t xml:space="preserve">Система водоотведения п.г.т. </w:t>
      </w:r>
      <w:r>
        <w:t>Гирей</w:t>
      </w:r>
      <w:r w:rsidRPr="00AE7C2E">
        <w:t xml:space="preserve"> включает </w:t>
      </w:r>
      <w:r>
        <w:t>поля фильтрации очистных сооружений сахарного завода, расположенные южнее населенного пункта,</w:t>
      </w:r>
      <w:r w:rsidRPr="00AE7C2E">
        <w:t xml:space="preserve"> принимающие </w:t>
      </w:r>
      <w:r>
        <w:t>хозяйственно-фекальные сточные воды с территории восточной части населенного пункта Гирей</w:t>
      </w:r>
      <w:r w:rsidRPr="00AE7C2E">
        <w:t xml:space="preserve"> и промышленные сточные воды</w:t>
      </w:r>
      <w:r>
        <w:t xml:space="preserve"> сахарного завода.</w:t>
      </w:r>
    </w:p>
    <w:p w:rsidR="0014702A" w:rsidRDefault="0014702A" w:rsidP="0014702A">
      <w:pPr>
        <w:pStyle w:val="af7"/>
      </w:pPr>
      <w:r>
        <w:t>Хозяйственно-фекальные сточные воды с территории центральной части п.г.т. Гирей поступают на канализационные очистные сооружения (далее КОС), расположенные западнее завода по производству спирта и ликероводочных изделий. Производительность КОС составляет 100 м3/сут. Территория КОС оборудована полями фильтрации; сброс очищенных сточных вод осуществляется по напорному трубопроводу в реку Кубань.</w:t>
      </w:r>
    </w:p>
    <w:p w:rsidR="0014702A" w:rsidRDefault="0014702A" w:rsidP="0014702A">
      <w:pPr>
        <w:pStyle w:val="af7"/>
      </w:pPr>
      <w:r w:rsidRPr="00CD7DDB">
        <w:t>В настоящее время на территории п</w:t>
      </w:r>
      <w:r>
        <w:t>.</w:t>
      </w:r>
      <w:r w:rsidRPr="00CD7DDB">
        <w:t>г</w:t>
      </w:r>
      <w:r>
        <w:t>.</w:t>
      </w:r>
      <w:r w:rsidRPr="00CD7DDB">
        <w:t>т</w:t>
      </w:r>
      <w:r>
        <w:t>.</w:t>
      </w:r>
      <w:r w:rsidRPr="00CD7DDB">
        <w:t xml:space="preserve"> </w:t>
      </w:r>
      <w:r>
        <w:t xml:space="preserve">Гирей </w:t>
      </w:r>
      <w:r w:rsidRPr="00CD7DDB">
        <w:t>не организован поверхностный водоотвод, отсутствуют очистные сооружения поверхностных сточных вод. Сброс сточных поверхностных вод (дождевых и талых), бытовых и производственных с территории населенных пунктов происходит на рельеф и далее в водные объекты.</w:t>
      </w:r>
    </w:p>
    <w:p w:rsidR="0014702A" w:rsidRPr="00AE7C2E" w:rsidRDefault="0014702A" w:rsidP="0014702A">
      <w:pPr>
        <w:pStyle w:val="af7"/>
      </w:pPr>
      <w:r w:rsidRPr="00AE7C2E">
        <w:t>Основными причинами продолжающегося загрязнения поверхностных водных объектов городского поселения:</w:t>
      </w:r>
    </w:p>
    <w:p w:rsidR="0014702A" w:rsidRPr="00AE7C2E" w:rsidRDefault="0014702A" w:rsidP="0014702A">
      <w:pPr>
        <w:pStyle w:val="a5"/>
      </w:pPr>
      <w:r w:rsidRPr="00AE7C2E">
        <w:t>сброс сточных вод без очистки</w:t>
      </w:r>
      <w:r>
        <w:t xml:space="preserve"> на рельеф</w:t>
      </w:r>
      <w:r w:rsidRPr="00AE7C2E">
        <w:t>, а также недостаточное развитие сетей канализации в населенном пункте;</w:t>
      </w:r>
    </w:p>
    <w:p w:rsidR="0014702A" w:rsidRPr="00AE7C2E" w:rsidRDefault="0014702A" w:rsidP="0014702A">
      <w:pPr>
        <w:pStyle w:val="a5"/>
      </w:pPr>
      <w:r w:rsidRPr="00AE7C2E">
        <w:t xml:space="preserve">ненормативная работа очистных сооружений в результате </w:t>
      </w:r>
      <w:r>
        <w:t>большого износа оборудования на очистных сооружениях и канализационных насосных станциях;</w:t>
      </w:r>
      <w:r w:rsidRPr="00AE7C2E">
        <w:t xml:space="preserve"> отсутствие сооружений доочистки, их неудовлетворительная эксплуатация;</w:t>
      </w:r>
    </w:p>
    <w:p w:rsidR="0014702A" w:rsidRPr="00AE7C2E" w:rsidRDefault="0014702A" w:rsidP="0014702A">
      <w:pPr>
        <w:pStyle w:val="a5"/>
      </w:pPr>
      <w:r w:rsidRPr="00AE7C2E">
        <w:t>большой износ канализационной сети;</w:t>
      </w:r>
    </w:p>
    <w:p w:rsidR="0014702A" w:rsidRPr="00AE7C2E" w:rsidRDefault="0014702A" w:rsidP="0014702A">
      <w:pPr>
        <w:pStyle w:val="a5"/>
      </w:pPr>
      <w:r w:rsidRPr="00AE7C2E">
        <w:t>сверхнормативное загрязнение поверхностных вод в результате аварий и стихийных бедствий;</w:t>
      </w:r>
    </w:p>
    <w:p w:rsidR="0014702A" w:rsidRPr="00AE7C2E" w:rsidRDefault="0014702A" w:rsidP="0014702A">
      <w:pPr>
        <w:pStyle w:val="a5"/>
      </w:pPr>
      <w:r w:rsidRPr="00AE7C2E">
        <w:t>поступление загрязненного поверхностного стока с площадей сбора;</w:t>
      </w:r>
    </w:p>
    <w:p w:rsidR="0014702A" w:rsidRPr="00AE7C2E" w:rsidRDefault="0014702A" w:rsidP="0014702A">
      <w:pPr>
        <w:pStyle w:val="a5"/>
      </w:pPr>
      <w:r w:rsidRPr="00AE7C2E">
        <w:t>отсутствие условий очистки ливневых вод в поселке.</w:t>
      </w:r>
    </w:p>
    <w:p w:rsidR="0014702A" w:rsidRPr="00AE7C2E" w:rsidRDefault="0014702A" w:rsidP="0014702A">
      <w:pPr>
        <w:pStyle w:val="af7"/>
      </w:pPr>
      <w:r w:rsidRPr="00AE7C2E">
        <w:t>На территории городского поселения не организован мониторинг загрязнения водных объектов, нет статистической информации отражающей экологическое состояние поверхностных вод. Для анализа существующего положения используются данные Доклада «О состоянии природопользования и об охране окружающей среды Краснодарского края в 2007 г.» предоставленного Департаментом природных ресурсов и государственного экологического контроля Краснодарского края.</w:t>
      </w:r>
    </w:p>
    <w:p w:rsidR="0014702A" w:rsidRPr="00AE7C2E" w:rsidRDefault="0014702A" w:rsidP="0014702A">
      <w:pPr>
        <w:pStyle w:val="af7"/>
      </w:pPr>
      <w:r w:rsidRPr="00AE7C2E">
        <w:t>Основными загрязняющими веществами природных вод бассейна реки Кубань являются:</w:t>
      </w:r>
    </w:p>
    <w:p w:rsidR="0014702A" w:rsidRPr="00AE7C2E" w:rsidRDefault="0014702A" w:rsidP="0014702A">
      <w:pPr>
        <w:pStyle w:val="a5"/>
      </w:pPr>
      <w:r w:rsidRPr="00AE7C2E">
        <w:t>медьсодержащие – от 0,4 до 7,0 ПДК;</w:t>
      </w:r>
    </w:p>
    <w:p w:rsidR="0014702A" w:rsidRPr="00AE7C2E" w:rsidRDefault="0014702A" w:rsidP="0014702A">
      <w:pPr>
        <w:pStyle w:val="a5"/>
      </w:pPr>
      <w:r w:rsidRPr="00AE7C2E">
        <w:t>фенолы летучие – от 0,4 до 2,0 ПДК;</w:t>
      </w:r>
    </w:p>
    <w:p w:rsidR="0014702A" w:rsidRPr="00AE7C2E" w:rsidRDefault="0014702A" w:rsidP="0014702A">
      <w:pPr>
        <w:pStyle w:val="a5"/>
      </w:pPr>
      <w:r w:rsidRPr="00AE7C2E">
        <w:t>органические вещества (по БПК5) – от 0,32 до 2,0 ПДК;</w:t>
      </w:r>
    </w:p>
    <w:p w:rsidR="0014702A" w:rsidRPr="00AE7C2E" w:rsidRDefault="0014702A" w:rsidP="0014702A">
      <w:pPr>
        <w:pStyle w:val="a5"/>
      </w:pPr>
      <w:r w:rsidRPr="00AE7C2E">
        <w:t>железо общее – от 0,6 до 2,6 ПДК;</w:t>
      </w:r>
    </w:p>
    <w:p w:rsidR="0014702A" w:rsidRPr="00AE7C2E" w:rsidRDefault="0014702A" w:rsidP="0014702A">
      <w:pPr>
        <w:pStyle w:val="a5"/>
      </w:pPr>
      <w:r w:rsidRPr="00AE7C2E">
        <w:t>нефтепродукты – от 0,7 до 4 ПДК.</w:t>
      </w:r>
    </w:p>
    <w:p w:rsidR="0014702A" w:rsidRPr="00AE7C2E" w:rsidRDefault="0014702A" w:rsidP="0014702A">
      <w:pPr>
        <w:pStyle w:val="af7"/>
      </w:pPr>
      <w:r w:rsidRPr="00AE7C2E">
        <w:lastRenderedPageBreak/>
        <w:t xml:space="preserve">Степень и характер загрязнения поверхностного стока с селитебных территорий и площадок предприятий различны и зависят от санитарного состояния бассейна водосбора и приземной атмосферы, уровня благоустройства территории, а также гидрометеорологических параметров выпадающих осадков: интенсивности и продолжительности дождей, предшествующего периода сухой погоды, интенсивности процесса весеннего снеготаяния. </w:t>
      </w:r>
    </w:p>
    <w:p w:rsidR="0014702A" w:rsidRPr="00AE7C2E" w:rsidRDefault="0014702A" w:rsidP="0014702A">
      <w:pPr>
        <w:pStyle w:val="af7"/>
      </w:pPr>
      <w:r w:rsidRPr="00AE7C2E">
        <w:t xml:space="preserve">Количество загрязняющих веществ, выносимых с селитебных территорий поверхностным стоком, определяется плотностью населения, уровнем благоустройства территорий, видом поверхностного покрова, интенсивностью движения транспорта, частотой уборки улиц, а также наличием промышленных предприятий и количеством выбросов в атмосферу. </w:t>
      </w:r>
    </w:p>
    <w:p w:rsidR="0014702A" w:rsidRPr="00AE7C2E" w:rsidRDefault="0014702A" w:rsidP="0014702A">
      <w:pPr>
        <w:pStyle w:val="af7"/>
      </w:pPr>
      <w:r w:rsidRPr="00AE7C2E">
        <w:t xml:space="preserve">Концентрация основных примесей в дождевом стоке тем выше, чем меньше слой осадков и продолжительнее период сухой погоды, и изменяется в процессе стекания дождевых вод. Наибольшие концентрации имеют место в начале стока до достижения максимальных расходов, после чего наблюдается их интенсивное снижение. </w:t>
      </w:r>
    </w:p>
    <w:p w:rsidR="0014702A" w:rsidRPr="00AE7C2E" w:rsidRDefault="0014702A" w:rsidP="0014702A">
      <w:pPr>
        <w:pStyle w:val="af7"/>
      </w:pPr>
      <w:r w:rsidRPr="00AE7C2E">
        <w:t xml:space="preserve">Концентрация примесей в талых водах зависит от количества осадков, выпадающих в холодное время года, доли грунтовых поверхностей в балансе площади стока и притока талых вод с прилегающих незастроенных территорий. </w:t>
      </w:r>
    </w:p>
    <w:p w:rsidR="0014702A" w:rsidRPr="00AE7C2E" w:rsidRDefault="0014702A" w:rsidP="0014702A">
      <w:pPr>
        <w:pStyle w:val="af7"/>
      </w:pPr>
      <w:r w:rsidRPr="00AE7C2E">
        <w:t>Сток поливомоечных вод отличается относительно стабильным составом и высокими концентрациями примесей.</w:t>
      </w:r>
    </w:p>
    <w:p w:rsidR="0014702A" w:rsidRPr="00AE7C2E" w:rsidRDefault="0014702A" w:rsidP="0014702A">
      <w:pPr>
        <w:pStyle w:val="af7"/>
      </w:pPr>
      <w:r w:rsidRPr="00AE7C2E">
        <w:t xml:space="preserve">Основными загрязняющими компонентами поверхностного стока, формирующегося на селитебных территориях, являются продукты эрозии почвы, смываемые с газонов и открытых грунтовых поверхностей, пыль, бытовой мусор, вымываемые компоненты дорожных покрытий и строительных материалов, хранящихся на открытых складских площадках, а также нефтепродукты, попадающие на поверхность водосбора в результате неисправностей автотранспорта и другой техники. Специфические загрязняющие компоненты выносятся поверхностным стоком, как правило, с территорий промышленных зон или попадают в него из приземной атмосферы. </w:t>
      </w:r>
    </w:p>
    <w:p w:rsidR="0014702A" w:rsidRPr="00AE7C2E" w:rsidRDefault="0014702A" w:rsidP="0014702A">
      <w:pPr>
        <w:pStyle w:val="af7"/>
      </w:pPr>
      <w:r w:rsidRPr="00AE7C2E">
        <w:t xml:space="preserve">Специфические загрязняющие компоненты в составе поверхностного стока с селитебных территорий, которые подлежат удалению в процессе очистки (например, СПАВ, соли тяжелых металлов, биогенные элементы), являются, как правило, результатом техногенного загрязнения или неудовлетворительного санитарно-технического состояния поверхности водосбора. Поэтому их следует включать в перечень приоритетных показателей только по данным натурных исследований после изучения причин, обусловливающих их присутствие. </w:t>
      </w:r>
    </w:p>
    <w:p w:rsidR="0014702A" w:rsidRPr="00AE7C2E" w:rsidRDefault="0014702A" w:rsidP="0014702A">
      <w:pPr>
        <w:pStyle w:val="af7"/>
      </w:pPr>
      <w:r w:rsidRPr="00AE7C2E">
        <w:t>Гидрохимическое состояние подземных вод на территории городского поселения формируется под влиянием целого ряда природных и техногенных факторов. Основными техногенными источниками загрязнения водоносных горизонтов являются: промышленные предприятия,  коммунальные сети населенных пунктов, некондиционные воды, склады и резервуары горюче-смазочных материалов.</w:t>
      </w:r>
    </w:p>
    <w:p w:rsidR="0014702A" w:rsidRPr="00AE7C2E" w:rsidRDefault="0014702A" w:rsidP="0014702A">
      <w:pPr>
        <w:pStyle w:val="af7"/>
      </w:pPr>
      <w:r w:rsidRPr="00AE7C2E">
        <w:t xml:space="preserve">При промышленном типе загрязнения в подземных водах обнаруживается весь перечень загрязняющих веществ как неорганических, так и органических. </w:t>
      </w:r>
    </w:p>
    <w:p w:rsidR="0014702A" w:rsidRPr="00AE7C2E" w:rsidRDefault="0014702A" w:rsidP="0014702A">
      <w:pPr>
        <w:pStyle w:val="af7"/>
      </w:pPr>
      <w:r w:rsidRPr="00AE7C2E">
        <w:t xml:space="preserve">При коммунальном типе загрязнения преобладают соединения азота, железо, марганец, хлориды, сульфаты, фенолы, фосфор и нефтепродукты. </w:t>
      </w:r>
    </w:p>
    <w:p w:rsidR="0014702A" w:rsidRPr="00830F5C" w:rsidRDefault="0014702A" w:rsidP="0014702A">
      <w:pPr>
        <w:pStyle w:val="af7"/>
      </w:pPr>
      <w:r w:rsidRPr="00830F5C">
        <w:t>При сельскохозяйственном типе загрязнения в подземных водах наблюдаются соединения азота, пестициды, ядохимикаты.</w:t>
      </w:r>
    </w:p>
    <w:p w:rsidR="0014702A" w:rsidRPr="00AE7C2E" w:rsidRDefault="0014702A" w:rsidP="0014702A">
      <w:pPr>
        <w:pStyle w:val="af7"/>
      </w:pPr>
      <w:r w:rsidRPr="00AE7C2E">
        <w:t>При загрязнении некондиционными водами наиболее распространены такие загрязняющие вещества, как железо, марганец, хлориды, сульфаты, барий, бериллий, ртуть.</w:t>
      </w:r>
    </w:p>
    <w:p w:rsidR="0014702A" w:rsidRDefault="0014702A" w:rsidP="0014702A">
      <w:pPr>
        <w:pStyle w:val="31"/>
      </w:pPr>
      <w:bookmarkStart w:id="63" w:name="_Toc329940031"/>
      <w:bookmarkStart w:id="64" w:name="_Toc450725027"/>
      <w:r>
        <w:lastRenderedPageBreak/>
        <w:t>Почвенный покров</w:t>
      </w:r>
      <w:bookmarkEnd w:id="63"/>
      <w:bookmarkEnd w:id="64"/>
    </w:p>
    <w:p w:rsidR="0014702A" w:rsidRPr="001D442E" w:rsidRDefault="0014702A" w:rsidP="0014702A">
      <w:pPr>
        <w:pStyle w:val="af7"/>
      </w:pPr>
      <w:r w:rsidRPr="001D442E">
        <w:t>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w:t>
      </w:r>
    </w:p>
    <w:p w:rsidR="0014702A" w:rsidRPr="0076586D" w:rsidRDefault="0014702A" w:rsidP="0014702A">
      <w:pPr>
        <w:pStyle w:val="af7"/>
      </w:pPr>
      <w:r w:rsidRPr="0076586D">
        <w:t xml:space="preserve">На основании данных Доклада «О состоянии природопользования и об охране окружающей среды Краснодарского края в 2007 г.» территория, на которой расположено </w:t>
      </w:r>
      <w:r>
        <w:t xml:space="preserve">городское </w:t>
      </w:r>
      <w:r w:rsidRPr="0076586D">
        <w:t>поселение</w:t>
      </w:r>
      <w:r>
        <w:t xml:space="preserve"> Гирейское </w:t>
      </w:r>
      <w:r w:rsidRPr="0076586D">
        <w:t>относится к выборочно-благополучной зоне загрязнения почвенного покрова, с редкими моноэлементными эколого-геохимическими аномалиями с превышением ПДК содержания тяжелых металлов и мышьяка.</w:t>
      </w:r>
    </w:p>
    <w:p w:rsidR="0014702A" w:rsidRPr="004F22EF" w:rsidRDefault="0014702A" w:rsidP="0014702A">
      <w:pPr>
        <w:pStyle w:val="af7"/>
      </w:pPr>
      <w:r w:rsidRPr="004F22EF">
        <w:t xml:space="preserve">Приоритетные экологические проблемы почвенного покрова связаны с </w:t>
      </w:r>
      <w:r>
        <w:t>промышленной специализацией городского</w:t>
      </w:r>
      <w:r w:rsidRPr="004F22EF">
        <w:t xml:space="preserve"> поселения, это </w:t>
      </w:r>
      <w:r>
        <w:t>–</w:t>
      </w:r>
      <w:r w:rsidRPr="004F22EF">
        <w:t xml:space="preserve"> высокая </w:t>
      </w:r>
      <w:r>
        <w:t xml:space="preserve">техногенная нагрузка в результате сброса сточных вод предприятий на поля фильтрации,  </w:t>
      </w:r>
      <w:r w:rsidRPr="004F22EF">
        <w:t xml:space="preserve">высокая нагрузка на окружающую среду со стороны животноводческой отрасли. Из процессов деградации почв развита дефляция (89,4% почв </w:t>
      </w:r>
      <w:r>
        <w:t>–</w:t>
      </w:r>
      <w:r w:rsidRPr="004F22EF">
        <w:t xml:space="preserve"> дефляционноопасные). Мощным фактором дефляции является также скорость ветра, повторяемость сильных ветров в районе </w:t>
      </w:r>
      <w:r>
        <w:t>–</w:t>
      </w:r>
      <w:r w:rsidRPr="004F22EF">
        <w:t xml:space="preserve"> 20-30 дней в году.</w:t>
      </w:r>
    </w:p>
    <w:p w:rsidR="0014702A" w:rsidRPr="00FA58B8" w:rsidRDefault="0014702A" w:rsidP="0014702A">
      <w:pPr>
        <w:pStyle w:val="af7"/>
      </w:pPr>
      <w:r w:rsidRPr="00FA58B8">
        <w:t xml:space="preserve">Негативное воздействие на почвенный покров на территории </w:t>
      </w:r>
      <w:r>
        <w:t>городского</w:t>
      </w:r>
      <w:r w:rsidRPr="00FA58B8">
        <w:t xml:space="preserve"> поселения </w:t>
      </w:r>
      <w:r>
        <w:t>Гирейское</w:t>
      </w:r>
      <w:r w:rsidRPr="00FA58B8">
        <w:t xml:space="preserve"> и населенных пунктов связано также со строительными работами, прокладки коммуникаций и трубопроводов.</w:t>
      </w:r>
    </w:p>
    <w:p w:rsidR="0014702A" w:rsidRPr="00483FE2" w:rsidRDefault="0014702A" w:rsidP="0014702A">
      <w:pPr>
        <w:pStyle w:val="af7"/>
      </w:pPr>
      <w:r w:rsidRPr="00483FE2">
        <w:t xml:space="preserve">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 </w:t>
      </w:r>
    </w:p>
    <w:p w:rsidR="0014702A" w:rsidRPr="003875EB" w:rsidRDefault="0014702A" w:rsidP="0014702A">
      <w:pPr>
        <w:pStyle w:val="af7"/>
      </w:pPr>
      <w:r w:rsidRPr="003875EB">
        <w:t xml:space="preserve">Загрязнение почвенного покрова связано также с образованием и накоплением отходов на территории населенных пунктов. </w:t>
      </w:r>
    </w:p>
    <w:p w:rsidR="0014702A" w:rsidRDefault="0014702A" w:rsidP="0014702A">
      <w:pPr>
        <w:pStyle w:val="af7"/>
      </w:pPr>
      <w:r>
        <w:t>На территории городского поселения нет санкционированных мест</w:t>
      </w:r>
      <w:r w:rsidRPr="00996DB1">
        <w:t xml:space="preserve"> </w:t>
      </w:r>
      <w:r w:rsidRPr="00196026">
        <w:t>захоронения отходов</w:t>
      </w:r>
      <w:r>
        <w:t>, в связи с чем, существует угроза захламления территории, образования несанкционированных свалок, что</w:t>
      </w:r>
      <w:r w:rsidRPr="00996DB1">
        <w:t xml:space="preserve"> </w:t>
      </w:r>
      <w:r w:rsidRPr="00196026">
        <w:t>привод</w:t>
      </w:r>
      <w:r>
        <w:t>и</w:t>
      </w:r>
      <w:r w:rsidRPr="00196026">
        <w:t>т к загрязнению почвы</w:t>
      </w:r>
      <w:r>
        <w:t>, поверхностных</w:t>
      </w:r>
      <w:r w:rsidRPr="00196026">
        <w:t xml:space="preserve"> и подземных вод.</w:t>
      </w:r>
    </w:p>
    <w:p w:rsidR="0014702A" w:rsidRPr="004A36E7" w:rsidRDefault="0014702A" w:rsidP="0014702A">
      <w:pPr>
        <w:pStyle w:val="af7"/>
      </w:pPr>
      <w:r w:rsidRPr="004A36E7">
        <w:t>В юго-восточной части п.г.т. Гирей, западнее полей фильтрации сахарного завода расположен Султановский карьер, заполненный атмосферными и грунтовыми водами а также фильтратом с полей фильтрации сахарного и спиртозавода. На расстоянии 100 м от карьера расположено кладбище которое может подтапливаться водами карьера. Территорию карьера необходимо рекультивировать.</w:t>
      </w:r>
    </w:p>
    <w:p w:rsidR="0014702A" w:rsidRPr="004A36E7" w:rsidRDefault="0014702A" w:rsidP="0014702A">
      <w:pPr>
        <w:pStyle w:val="31"/>
      </w:pPr>
      <w:bookmarkStart w:id="65" w:name="_Toc260927580"/>
      <w:bookmarkStart w:id="66" w:name="_Toc329940032"/>
      <w:bookmarkStart w:id="67" w:name="_Toc450725028"/>
      <w:r w:rsidRPr="004A36E7">
        <w:t>Особо охраняемые природные территории</w:t>
      </w:r>
      <w:bookmarkEnd w:id="65"/>
      <w:bookmarkEnd w:id="66"/>
      <w:bookmarkEnd w:id="67"/>
    </w:p>
    <w:p w:rsidR="0014702A" w:rsidRPr="004A36E7" w:rsidRDefault="0014702A" w:rsidP="0014702A">
      <w:pPr>
        <w:pStyle w:val="af7"/>
      </w:pPr>
      <w:r w:rsidRPr="004A36E7">
        <w:t>Особо охраняемые природные территории в границах городского поселения Гирей представлены памятником природы регионального значения «Родник «Прохлада».</w:t>
      </w:r>
    </w:p>
    <w:p w:rsidR="0014702A" w:rsidRPr="004A36E7" w:rsidRDefault="0014702A" w:rsidP="0014702A">
      <w:pPr>
        <w:pStyle w:val="af7"/>
      </w:pPr>
      <w:r w:rsidRPr="004A36E7">
        <w:t>Памятник природы «Родник Прохлада» (профиль гидрологический) образован реше</w:t>
      </w:r>
      <w:r w:rsidRPr="004A36E7">
        <w:softHyphen/>
        <w:t>нием Гулькевичского райисполкома № 165 от 18.04.84 г., и утвержден решением Краснодар</w:t>
      </w:r>
      <w:r w:rsidRPr="004A36E7">
        <w:softHyphen/>
        <w:t>ского крайисполкома от 14.07.1988 г. № 326, (Приложение Б).</w:t>
      </w:r>
    </w:p>
    <w:p w:rsidR="0014702A" w:rsidRPr="004A36E7" w:rsidRDefault="0014702A" w:rsidP="0014702A">
      <w:pPr>
        <w:pStyle w:val="af7"/>
      </w:pPr>
      <w:r w:rsidRPr="004A36E7">
        <w:t>Памятник природы регионального значения «Родник Прохлада» создан для сохранения природного источника чистой пресной воды.</w:t>
      </w:r>
    </w:p>
    <w:p w:rsidR="0014702A" w:rsidRPr="004A36E7" w:rsidRDefault="0014702A" w:rsidP="0014702A">
      <w:pPr>
        <w:pStyle w:val="af7"/>
      </w:pPr>
      <w:r w:rsidRPr="004A36E7">
        <w:t>Территориально памятник природы расположен на окраине п.г.т. Гирей.</w:t>
      </w:r>
    </w:p>
    <w:p w:rsidR="0014702A" w:rsidRPr="004A36E7" w:rsidRDefault="0014702A" w:rsidP="0014702A">
      <w:pPr>
        <w:pStyle w:val="af7"/>
      </w:pPr>
      <w:r w:rsidRPr="004A36E7">
        <w:t xml:space="preserve">«Родник Прохлада» имеет один выход подземных вод на дневную поверхность. По направлению движения подземных вод к их выходу на поверхность земли родник является восходящим. По характеру режима он относится к постоянно действующим источникам. Общий </w:t>
      </w:r>
      <w:r w:rsidRPr="004A36E7">
        <w:lastRenderedPageBreak/>
        <w:t>объем поступающих на дневную поверхность подземных вод источника составляет 0,02 л/с. Родник каптирован - вытекает из пластиковой трубы диаметром 10 мм, которая, в свою очередь, вставленная в металлическую, расположенную в небольшой бетонированной стенке, служащей для украшения родника.</w:t>
      </w:r>
    </w:p>
    <w:p w:rsidR="0014702A" w:rsidRPr="004A36E7" w:rsidRDefault="0014702A" w:rsidP="0014702A">
      <w:pPr>
        <w:pStyle w:val="af7"/>
      </w:pPr>
      <w:r w:rsidRPr="004A36E7">
        <w:t>Общая минерализация воды в роднике составляет 974 мг/дм, что не превышает ПДК. Активная реакция воды по водородному показателю практически нейтральная - рН 6,9. Со</w:t>
      </w:r>
      <w:r w:rsidRPr="004A36E7">
        <w:softHyphen/>
        <w:t>держание хлоридов, нитратов, нитритов, фторидов, кальция, магния и др. веществ и элемен</w:t>
      </w:r>
      <w:r w:rsidRPr="004A36E7">
        <w:softHyphen/>
        <w:t>тов не превышает предельно допустимых концентраций. Отмечено превышение ПДК только по жесткости в 1,3 раза (СанПиН 2.1.4.1175-02. Гигиенические требования к качеству воды нецентрализованного водоснабжения. Санитарная охрана источников).</w:t>
      </w:r>
    </w:p>
    <w:p w:rsidR="0014702A" w:rsidRPr="004A36E7" w:rsidRDefault="0014702A" w:rsidP="0014702A">
      <w:pPr>
        <w:pStyle w:val="af7"/>
      </w:pPr>
      <w:r w:rsidRPr="004A36E7">
        <w:t>По микробиологическим показателям воды данного источника</w:t>
      </w:r>
      <w:r w:rsidRPr="0014702A">
        <w:t xml:space="preserve"> соответствуют</w:t>
      </w:r>
      <w:r w:rsidRPr="004A36E7">
        <w:t xml:space="preserve"> требо</w:t>
      </w:r>
      <w:r w:rsidRPr="004A36E7">
        <w:softHyphen/>
        <w:t>ваниям, предъявляемым к качеству воды нецентрализованного водоснабжения.</w:t>
      </w:r>
    </w:p>
    <w:p w:rsidR="0014702A" w:rsidRPr="004A36E7" w:rsidRDefault="0014702A" w:rsidP="0014702A">
      <w:pPr>
        <w:pStyle w:val="af7"/>
      </w:pPr>
      <w:r w:rsidRPr="004A36E7">
        <w:t>Граница памятника природы установлена круговым сегментом и проходит в радиусе 30 м от места выхода вод.</w:t>
      </w:r>
    </w:p>
    <w:p w:rsidR="0014702A" w:rsidRPr="004A36E7" w:rsidRDefault="0014702A" w:rsidP="0014702A">
      <w:pPr>
        <w:pStyle w:val="af7"/>
      </w:pPr>
      <w:r w:rsidRPr="004A36E7">
        <w:t>Площадь, занимаемая ООПТ: 2826 м</w:t>
      </w:r>
      <w:r w:rsidRPr="0014702A">
        <w:t>2</w:t>
      </w:r>
      <w:r w:rsidRPr="004A36E7">
        <w:t>.</w:t>
      </w:r>
    </w:p>
    <w:p w:rsidR="0014702A" w:rsidRPr="004A36E7" w:rsidRDefault="0014702A" w:rsidP="0014702A">
      <w:pPr>
        <w:pStyle w:val="af7"/>
      </w:pPr>
      <w:r w:rsidRPr="004A36E7">
        <w:t>В 2011 году, в результате комплексного экологического обследования, разработан проект паспорта особо охраняемой территории регионального значения «Родник Прохлада», (приложение Е6) в котором установлена площадь данного памятника природы - 2826 м</w:t>
      </w:r>
      <w:r w:rsidRPr="0014702A">
        <w:t>2</w:t>
      </w:r>
      <w:r w:rsidRPr="004A36E7">
        <w:t>, и установлены его границы, которые круговым сегментом проходят в радиусе 30 м от места выхода вод.</w:t>
      </w:r>
    </w:p>
    <w:p w:rsidR="0014702A" w:rsidRPr="004A36E7" w:rsidRDefault="0014702A" w:rsidP="0014702A">
      <w:bookmarkStart w:id="68" w:name="bookmark90"/>
      <w:r w:rsidRPr="004A36E7">
        <w:t>На территории памятника природы запрещается:</w:t>
      </w:r>
      <w:bookmarkEnd w:id="68"/>
    </w:p>
    <w:p w:rsidR="0014702A" w:rsidRPr="004A36E7" w:rsidRDefault="0014702A" w:rsidP="0014702A">
      <w:pPr>
        <w:pStyle w:val="a5"/>
      </w:pPr>
      <w:r w:rsidRPr="004A36E7">
        <w:t>проведение всех видов мелиоративных работ, приводящих и изменению структуры и гидрологического режима родника, за исключением мероприятий, направленных на восстановление его естественного водного режима и свойств;</w:t>
      </w:r>
    </w:p>
    <w:p w:rsidR="0014702A" w:rsidRPr="004A36E7" w:rsidRDefault="0014702A" w:rsidP="0014702A">
      <w:pPr>
        <w:pStyle w:val="a5"/>
      </w:pPr>
      <w:r w:rsidRPr="004A36E7">
        <w:t>проведение землеройных и прочих работ;</w:t>
      </w:r>
    </w:p>
    <w:p w:rsidR="0014702A" w:rsidRPr="004A36E7" w:rsidRDefault="0014702A" w:rsidP="0014702A">
      <w:pPr>
        <w:pStyle w:val="a5"/>
      </w:pPr>
      <w:r w:rsidRPr="004A36E7">
        <w:t>отвод земель под капитальное строительство;</w:t>
      </w:r>
    </w:p>
    <w:p w:rsidR="0014702A" w:rsidRPr="004A36E7" w:rsidRDefault="0014702A" w:rsidP="0014702A">
      <w:pPr>
        <w:pStyle w:val="a5"/>
      </w:pPr>
      <w:r w:rsidRPr="004A36E7">
        <w:t>прокладка любых видов коммуникаций;</w:t>
      </w:r>
    </w:p>
    <w:p w:rsidR="0014702A" w:rsidRPr="004A36E7" w:rsidRDefault="0014702A" w:rsidP="0014702A">
      <w:pPr>
        <w:pStyle w:val="a5"/>
      </w:pPr>
      <w:r w:rsidRPr="004A36E7">
        <w:t>сброс сточных вод;</w:t>
      </w:r>
    </w:p>
    <w:p w:rsidR="0014702A" w:rsidRPr="004A36E7" w:rsidRDefault="0014702A" w:rsidP="0014702A">
      <w:pPr>
        <w:pStyle w:val="a5"/>
      </w:pPr>
      <w:r w:rsidRPr="004A36E7">
        <w:t>распашка земель;</w:t>
      </w:r>
    </w:p>
    <w:p w:rsidR="0014702A" w:rsidRPr="004A36E7" w:rsidRDefault="0014702A" w:rsidP="0014702A">
      <w:pPr>
        <w:pStyle w:val="a5"/>
      </w:pPr>
      <w:r w:rsidRPr="004A36E7">
        <w:t>сжигание растительности в радиусе 50 м;</w:t>
      </w:r>
    </w:p>
    <w:p w:rsidR="0014702A" w:rsidRPr="004A36E7" w:rsidRDefault="0014702A" w:rsidP="0014702A">
      <w:pPr>
        <w:pStyle w:val="a5"/>
      </w:pPr>
      <w:r w:rsidRPr="004A36E7">
        <w:t>сооружение артезианских скважин и колодцев на прилегающих территориях для добычи подземных вод;</w:t>
      </w:r>
    </w:p>
    <w:p w:rsidR="0014702A" w:rsidRPr="004A36E7" w:rsidRDefault="0014702A" w:rsidP="0014702A">
      <w:pPr>
        <w:pStyle w:val="a5"/>
      </w:pPr>
      <w:r w:rsidRPr="004A36E7">
        <w:t>выпас, прогон и водопой скота;</w:t>
      </w:r>
    </w:p>
    <w:p w:rsidR="0014702A" w:rsidRPr="004A36E7" w:rsidRDefault="0014702A" w:rsidP="0014702A">
      <w:pPr>
        <w:pStyle w:val="a5"/>
      </w:pPr>
      <w:r w:rsidRPr="004A36E7">
        <w:t>загрязнение территории памятника природы бытовыми отходами;</w:t>
      </w:r>
    </w:p>
    <w:p w:rsidR="0014702A" w:rsidRPr="004A36E7" w:rsidRDefault="0014702A" w:rsidP="0014702A">
      <w:pPr>
        <w:pStyle w:val="a5"/>
      </w:pPr>
      <w:r w:rsidRPr="004A36E7">
        <w:t>любые повреждения и изменения, нарушающие эстетические качества и естественное состояние родника;</w:t>
      </w:r>
    </w:p>
    <w:p w:rsidR="0014702A" w:rsidRPr="004A36E7" w:rsidRDefault="0014702A" w:rsidP="0014702A">
      <w:pPr>
        <w:pStyle w:val="a5"/>
      </w:pPr>
      <w:r w:rsidRPr="004A36E7">
        <w:t>проведение других работ, которые могут повлечь загрязнение, засорение, истощение водного объекта или изменение химического состава воды.</w:t>
      </w:r>
    </w:p>
    <w:p w:rsidR="0014702A" w:rsidRPr="004A36E7" w:rsidRDefault="0014702A" w:rsidP="0014702A">
      <w:bookmarkStart w:id="69" w:name="bookmark91"/>
      <w:r w:rsidRPr="004A36E7">
        <w:t>Допустимые виды (цели) использования памятника природы:</w:t>
      </w:r>
      <w:bookmarkEnd w:id="69"/>
    </w:p>
    <w:p w:rsidR="0014702A" w:rsidRPr="004A36E7" w:rsidRDefault="0014702A" w:rsidP="0014702A">
      <w:pPr>
        <w:pStyle w:val="a5"/>
      </w:pPr>
      <w:r w:rsidRPr="004A36E7">
        <w:t>проведение работ, связанных с необходимым улучшением состояния родника;</w:t>
      </w:r>
    </w:p>
    <w:p w:rsidR="0014702A" w:rsidRPr="004A36E7" w:rsidRDefault="0014702A" w:rsidP="0014702A">
      <w:pPr>
        <w:pStyle w:val="a5"/>
      </w:pPr>
      <w:r w:rsidRPr="004A36E7">
        <w:t>осуществление рекреационной деятельности в соответствии с установленным режимом охраны памятника природы;</w:t>
      </w:r>
    </w:p>
    <w:p w:rsidR="0014702A" w:rsidRPr="004A36E7" w:rsidRDefault="0014702A" w:rsidP="0014702A">
      <w:pPr>
        <w:pStyle w:val="a5"/>
      </w:pPr>
      <w:r w:rsidRPr="004A36E7">
        <w:t>осуществление просветительской деятельности и экологического образования в соответствии с режимом памятника природы;</w:t>
      </w:r>
    </w:p>
    <w:p w:rsidR="0014702A" w:rsidRPr="004A36E7" w:rsidRDefault="0014702A" w:rsidP="0014702A">
      <w:pPr>
        <w:pStyle w:val="a5"/>
      </w:pPr>
      <w:r w:rsidRPr="004A36E7">
        <w:t>проведение научных исследований и мероприятий, направленных на монито</w:t>
      </w:r>
      <w:r w:rsidRPr="004A36E7">
        <w:softHyphen/>
        <w:t>ринг состояния, изучение функционирования источника;</w:t>
      </w:r>
    </w:p>
    <w:p w:rsidR="0014702A" w:rsidRPr="004A36E7" w:rsidRDefault="0014702A" w:rsidP="0014702A">
      <w:pPr>
        <w:pStyle w:val="a5"/>
      </w:pPr>
      <w:bookmarkStart w:id="70" w:name="bookmark92"/>
      <w:r w:rsidRPr="004A36E7">
        <w:lastRenderedPageBreak/>
        <w:t xml:space="preserve">другие виды деятельности, не наносящие вреда памятнику природы. </w:t>
      </w:r>
      <w:bookmarkEnd w:id="70"/>
    </w:p>
    <w:p w:rsidR="0014702A" w:rsidRPr="004A36E7" w:rsidRDefault="0014702A" w:rsidP="0014702A">
      <w:pPr>
        <w:pStyle w:val="af7"/>
      </w:pPr>
      <w:r w:rsidRPr="004A36E7">
        <w:t>Для улучшения функционирования памятника природы «Родник Прохлада» рекомен</w:t>
      </w:r>
      <w:r w:rsidRPr="004A36E7">
        <w:softHyphen/>
        <w:t>дуется ряд мероприятий по его охране:</w:t>
      </w:r>
    </w:p>
    <w:p w:rsidR="0014702A" w:rsidRPr="004A36E7" w:rsidRDefault="0014702A" w:rsidP="0014702A">
      <w:pPr>
        <w:pStyle w:val="a5"/>
      </w:pPr>
      <w:r w:rsidRPr="0014702A">
        <w:t>Установка информационных щитов и аншлагов</w:t>
      </w:r>
      <w:r w:rsidRPr="004A36E7">
        <w:t>. Требуется установка информационных щитов, содержащих схему границ памятника природы, и предупредительных аншлагов.</w:t>
      </w:r>
    </w:p>
    <w:p w:rsidR="0014702A" w:rsidRPr="004A36E7" w:rsidRDefault="0014702A" w:rsidP="0014702A">
      <w:pPr>
        <w:pStyle w:val="a5"/>
      </w:pPr>
      <w:r w:rsidRPr="004A36E7">
        <w:t>Уборка территории</w:t>
      </w:r>
      <w:r w:rsidRPr="0014702A">
        <w:t>.</w:t>
      </w:r>
      <w:r w:rsidRPr="004A36E7">
        <w:t xml:space="preserve"> Требуется произвести расчистку территории памятника природы от листвы и мусора;</w:t>
      </w:r>
    </w:p>
    <w:p w:rsidR="0014702A" w:rsidRPr="004A36E7" w:rsidRDefault="0014702A" w:rsidP="0014702A">
      <w:pPr>
        <w:pStyle w:val="a5"/>
      </w:pPr>
      <w:r w:rsidRPr="004A36E7">
        <w:t>организовать охранную зону на расстоянии 10 метров по периметру от объекта;</w:t>
      </w:r>
    </w:p>
    <w:p w:rsidR="0014702A" w:rsidRPr="004A36E7" w:rsidRDefault="0014702A" w:rsidP="0014702A">
      <w:pPr>
        <w:pStyle w:val="a5"/>
      </w:pPr>
      <w:r w:rsidRPr="004A36E7">
        <w:t>не допускать ведения хозяйственной деятельности, противоречащей режиму особой охраны территории памятника природы;</w:t>
      </w:r>
    </w:p>
    <w:p w:rsidR="0014702A" w:rsidRPr="004A36E7" w:rsidRDefault="0014702A" w:rsidP="0014702A">
      <w:pPr>
        <w:pStyle w:val="a5"/>
      </w:pPr>
      <w:r w:rsidRPr="004A36E7">
        <w:t>осуществлять периодический контроль и своевременное информирование о нарушении особого режима охраны в пределах памятника природы;</w:t>
      </w:r>
    </w:p>
    <w:p w:rsidR="0014702A" w:rsidRPr="004A36E7" w:rsidRDefault="0014702A" w:rsidP="0014702A">
      <w:pPr>
        <w:pStyle w:val="a5"/>
      </w:pPr>
      <w:r w:rsidRPr="004A36E7">
        <w:t>оформить охранные обязательства в установленном законом порядке;</w:t>
      </w:r>
    </w:p>
    <w:p w:rsidR="0014702A" w:rsidRPr="004A36E7" w:rsidRDefault="0014702A" w:rsidP="0014702A">
      <w:pPr>
        <w:pStyle w:val="a5"/>
      </w:pPr>
      <w:r w:rsidRPr="004A36E7">
        <w:t>произвести межевание земель с последующим их внесением в земельный кадастр с присвоением номера ООПТ;</w:t>
      </w:r>
    </w:p>
    <w:p w:rsidR="0014702A" w:rsidRPr="004A36E7" w:rsidRDefault="0014702A" w:rsidP="0014702A">
      <w:pPr>
        <w:pStyle w:val="a5"/>
      </w:pPr>
      <w:r w:rsidRPr="004A36E7">
        <w:t>внести границы охранной зоны в земельный кадастр.</w:t>
      </w:r>
    </w:p>
    <w:p w:rsidR="0014702A" w:rsidRPr="004A36E7" w:rsidRDefault="0014702A" w:rsidP="0014702A">
      <w:pPr>
        <w:pStyle w:val="af7"/>
      </w:pPr>
      <w:r w:rsidRPr="004A36E7">
        <w:t>Информирование населения целесообразно осуществить через проведение общественных слушаний по проекту, публикацию в краевой и местной прессе.</w:t>
      </w:r>
    </w:p>
    <w:p w:rsidR="0014702A" w:rsidRPr="0014702A" w:rsidRDefault="0014702A" w:rsidP="0014702A">
      <w:pPr>
        <w:pStyle w:val="af7"/>
      </w:pPr>
      <w:r w:rsidRPr="0014702A">
        <w:t>Развитию сети ООПТ  регионального и местного значения на территории городского поселения Гирей  будет способствовать выявление новых уникальных природных объектов и придание им соответствующего природоохранного статуса.</w:t>
      </w:r>
    </w:p>
    <w:p w:rsidR="00B30FD9" w:rsidRDefault="00B30FD9" w:rsidP="00B30FD9">
      <w:pPr>
        <w:pStyle w:val="af7"/>
      </w:pPr>
    </w:p>
    <w:p w:rsidR="00B30FD9" w:rsidRDefault="00B30FD9" w:rsidP="00B30FD9">
      <w:pPr>
        <w:pStyle w:val="af7"/>
      </w:pPr>
    </w:p>
    <w:p w:rsidR="00B30FD9" w:rsidRPr="00B30FD9" w:rsidRDefault="00B30FD9" w:rsidP="00B30FD9">
      <w:pPr>
        <w:pStyle w:val="10"/>
      </w:pPr>
      <w:bookmarkStart w:id="71" w:name="_Toc304214662"/>
      <w:bookmarkStart w:id="72" w:name="_Toc412923050"/>
      <w:bookmarkStart w:id="73" w:name="_Toc450725029"/>
      <w:r w:rsidRPr="00006256">
        <w:lastRenderedPageBreak/>
        <w:t>ОБОСНОВАНИЕ ВЫБРАННОГО ВАРИАНТА РАЗМЕЩЕНИЯ ОБЪЕКТОВ МЕСТНОГО ЗНАЧЕНИЯ ПОСЕЛЕНИЯ, НА ОСНОВЕ АНАЛИЗА ИСПОЛЬЗОВАНИЯ ТЕРРИТОРИИ ПОСЕЛЕНИЯ</w:t>
      </w:r>
      <w:bookmarkEnd w:id="71"/>
      <w:bookmarkEnd w:id="72"/>
      <w:bookmarkEnd w:id="73"/>
    </w:p>
    <w:p w:rsidR="00B30FD9" w:rsidRPr="00B30FD9" w:rsidRDefault="00B30FD9" w:rsidP="00B30FD9">
      <w:pPr>
        <w:pStyle w:val="21"/>
      </w:pPr>
      <w:bookmarkStart w:id="74" w:name="_Toc412923051"/>
      <w:bookmarkStart w:id="75" w:name="_Toc450725030"/>
      <w:r w:rsidRPr="00681C27">
        <w:t>Архитектурно</w:t>
      </w:r>
      <w:r w:rsidRPr="00B30FD9">
        <w:t>-планировочная организация территории</w:t>
      </w:r>
      <w:bookmarkEnd w:id="74"/>
      <w:bookmarkEnd w:id="75"/>
    </w:p>
    <w:p w:rsidR="0014702A" w:rsidRDefault="0014702A" w:rsidP="0014702A">
      <w:pPr>
        <w:pStyle w:val="af7"/>
      </w:pPr>
      <w:bookmarkStart w:id="76" w:name="_Toc304214664"/>
      <w:bookmarkStart w:id="77" w:name="_Toc412923053"/>
      <w:r w:rsidRPr="003067F4">
        <w:t xml:space="preserve">Архитектурно - пространственное решение территории </w:t>
      </w:r>
      <w:r>
        <w:t>Гирейского</w:t>
      </w:r>
      <w:r w:rsidRPr="003067F4">
        <w:t xml:space="preserve"> </w:t>
      </w:r>
      <w:r>
        <w:t>г</w:t>
      </w:r>
      <w:r w:rsidRPr="003A1071">
        <w:t>ородское поселени</w:t>
      </w:r>
      <w:r>
        <w:t xml:space="preserve">я </w:t>
      </w:r>
      <w:r w:rsidRPr="003067F4">
        <w:t>приняты с учётом инженерно-геологических и экологических ограничений, а также специфики уклада жизни населения, основных видов хозяйственной деятел</w:t>
      </w:r>
      <w:r w:rsidRPr="00955B49">
        <w:t>ь</w:t>
      </w:r>
      <w:r w:rsidRPr="003067F4">
        <w:t xml:space="preserve">ности. </w:t>
      </w:r>
    </w:p>
    <w:p w:rsidR="0014702A" w:rsidRPr="00146E85" w:rsidRDefault="0014702A" w:rsidP="0014702A">
      <w:pPr>
        <w:pStyle w:val="af7"/>
      </w:pPr>
      <w:r w:rsidRPr="00146E85">
        <w:t xml:space="preserve">Поселение расположено в </w:t>
      </w:r>
      <w:r>
        <w:t>северной</w:t>
      </w:r>
      <w:r w:rsidRPr="00146E85">
        <w:t xml:space="preserve"> части Гулькевичского района и занимает территорию с большим количеством сельскохозяйственных угодий</w:t>
      </w:r>
      <w:r>
        <w:t xml:space="preserve"> и прудов</w:t>
      </w:r>
      <w:r w:rsidRPr="00146E85">
        <w:t xml:space="preserve">. </w:t>
      </w:r>
    </w:p>
    <w:p w:rsidR="0014702A" w:rsidRPr="003067F4" w:rsidRDefault="0014702A" w:rsidP="0014702A">
      <w:pPr>
        <w:pStyle w:val="af7"/>
      </w:pPr>
      <w:r w:rsidRPr="003A1071">
        <w:t xml:space="preserve">В состав </w:t>
      </w:r>
      <w:r>
        <w:t>городского</w:t>
      </w:r>
      <w:r w:rsidRPr="003A1071">
        <w:t xml:space="preserve"> поселения Гирейское входит три населённых пункт</w:t>
      </w:r>
      <w:r>
        <w:t>а</w:t>
      </w:r>
      <w:r w:rsidRPr="003A1071">
        <w:t>: поселок городского типа Гирей, село Приозерное, хутор Черединовский. По территории сельского поселения проходит железная дорога федерального значения.</w:t>
      </w:r>
    </w:p>
    <w:p w:rsidR="0014702A" w:rsidRPr="003067F4" w:rsidRDefault="0014702A" w:rsidP="0014702A">
      <w:pPr>
        <w:pStyle w:val="af7"/>
      </w:pPr>
      <w:r w:rsidRPr="003067F4">
        <w:t xml:space="preserve">В результате анализа современного состояния территории </w:t>
      </w:r>
      <w:r w:rsidRPr="003A1071">
        <w:t>Гирейского городское поселения</w:t>
      </w:r>
      <w:r w:rsidRPr="003067F4">
        <w:t>, социально-демографических условий, производственного и транспор</w:t>
      </w:r>
      <w:r w:rsidRPr="00955B49">
        <w:t>т</w:t>
      </w:r>
      <w:r w:rsidRPr="003067F4">
        <w:t xml:space="preserve">ного потенциала, выявлены следующие факторы, которые учитывались в данной работе: </w:t>
      </w:r>
    </w:p>
    <w:p w:rsidR="0014702A" w:rsidRPr="00955B49" w:rsidRDefault="0014702A" w:rsidP="0014702A">
      <w:pPr>
        <w:pStyle w:val="a5"/>
      </w:pPr>
      <w:r w:rsidRPr="003067F4">
        <w:t>природные структурные элементы, ограничивающие территорию застройки (</w:t>
      </w:r>
      <w:r>
        <w:t>река Кубань и леса</w:t>
      </w:r>
      <w:r w:rsidRPr="00955B49">
        <w:t>);</w:t>
      </w:r>
    </w:p>
    <w:p w:rsidR="0014702A" w:rsidRPr="003067F4" w:rsidRDefault="0014702A" w:rsidP="0014702A">
      <w:pPr>
        <w:pStyle w:val="a5"/>
      </w:pPr>
      <w:r w:rsidRPr="003067F4">
        <w:t xml:space="preserve">существующие транспортные связи; </w:t>
      </w:r>
    </w:p>
    <w:p w:rsidR="0014702A" w:rsidRPr="003067F4" w:rsidRDefault="0014702A" w:rsidP="0014702A">
      <w:pPr>
        <w:pStyle w:val="a5"/>
      </w:pPr>
      <w:r w:rsidRPr="003067F4">
        <w:t>сложившаяся планировочная структура населённых пунктов;</w:t>
      </w:r>
    </w:p>
    <w:p w:rsidR="0014702A" w:rsidRPr="003067F4" w:rsidRDefault="0014702A" w:rsidP="0014702A">
      <w:pPr>
        <w:pStyle w:val="a5"/>
      </w:pPr>
      <w:r w:rsidRPr="003067F4">
        <w:t>наличие ветхих зданий, подлежащих сносу;</w:t>
      </w:r>
    </w:p>
    <w:p w:rsidR="0014702A" w:rsidRDefault="0014702A" w:rsidP="0014702A">
      <w:pPr>
        <w:pStyle w:val="a5"/>
      </w:pPr>
      <w:r w:rsidRPr="003067F4">
        <w:t>недостаточное транспортное и инженерное обеспечение населённых пунктов.</w:t>
      </w:r>
      <w:r>
        <w:t xml:space="preserve"> </w:t>
      </w:r>
    </w:p>
    <w:p w:rsidR="0014702A" w:rsidRPr="0014702A" w:rsidRDefault="0014702A" w:rsidP="0014702A">
      <w:pPr>
        <w:pStyle w:val="a5"/>
      </w:pPr>
      <w:r w:rsidRPr="003067F4">
        <w:t>Развитие населённых пунктов планируется за счёт естественного прироста насел</w:t>
      </w:r>
      <w:r w:rsidRPr="0014702A">
        <w:t>ения, создания новых производственных площадей и упорядочения существующих.</w:t>
      </w:r>
    </w:p>
    <w:p w:rsidR="0014702A" w:rsidRPr="003067F4" w:rsidRDefault="0014702A" w:rsidP="0014702A">
      <w:pPr>
        <w:pStyle w:val="a5"/>
      </w:pPr>
      <w:r w:rsidRPr="003067F4">
        <w:t>Архитектурно-планировочные решения определяются следующими положениями:</w:t>
      </w:r>
    </w:p>
    <w:p w:rsidR="0014702A" w:rsidRPr="003067F4" w:rsidRDefault="0014702A" w:rsidP="0014702A">
      <w:pPr>
        <w:pStyle w:val="a5"/>
      </w:pPr>
      <w:r w:rsidRPr="003067F4">
        <w:t xml:space="preserve">упорядочение планировочной структуры селитебной территории; </w:t>
      </w:r>
    </w:p>
    <w:p w:rsidR="0014702A" w:rsidRPr="003067F4" w:rsidRDefault="0014702A" w:rsidP="0014702A">
      <w:pPr>
        <w:pStyle w:val="a5"/>
      </w:pPr>
      <w:r w:rsidRPr="003067F4">
        <w:t>размещение объектов общественно-делового центра;</w:t>
      </w:r>
    </w:p>
    <w:p w:rsidR="0014702A" w:rsidRPr="00955B49" w:rsidRDefault="0014702A" w:rsidP="0014702A">
      <w:pPr>
        <w:pStyle w:val="a5"/>
      </w:pPr>
      <w:r w:rsidRPr="003067F4">
        <w:t>благоустройство территорий населённых пунктов, формирование улично-дорожной сети, организация отвода п</w:t>
      </w:r>
      <w:r w:rsidRPr="00955B49">
        <w:t>оверхностных и талых вод, устройство пешеходных тротуаров и укрепление поверхности грунтов посевом акклиматизированных трав, посадка деревьев и кустарников;</w:t>
      </w:r>
    </w:p>
    <w:p w:rsidR="0014702A" w:rsidRDefault="0014702A" w:rsidP="0014702A">
      <w:pPr>
        <w:pStyle w:val="a5"/>
      </w:pPr>
      <w:r w:rsidRPr="003067F4">
        <w:t xml:space="preserve">размещение объектов инженерной инфраструктуры и жизнеобеспечения. </w:t>
      </w:r>
    </w:p>
    <w:p w:rsidR="0014702A" w:rsidRPr="0014702A" w:rsidRDefault="0014702A" w:rsidP="0014702A">
      <w:r w:rsidRPr="008C458E">
        <w:t xml:space="preserve">Пространственная структура </w:t>
      </w:r>
      <w:r w:rsidRPr="0014702A">
        <w:t>Гирейского городское поселения представляет собой три населенных пункта, соединенных между собой дорогами различных категорий. На территории поселения планируется сохранение действующего рыбопитомника между поселком городского типа Гирей и хутором Черединовский, а так же запланировано размещение двух рыборазводных предприятий.</w:t>
      </w:r>
    </w:p>
    <w:p w:rsidR="0014702A" w:rsidRPr="00955B49" w:rsidRDefault="0014702A" w:rsidP="0014702A">
      <w:pPr>
        <w:pStyle w:val="af7"/>
      </w:pPr>
      <w:r w:rsidRPr="003067F4">
        <w:t>Благодаря комплексному подходу предлагаемое архитектурно-планировочное реш</w:t>
      </w:r>
      <w:r w:rsidRPr="00955B49">
        <w:t xml:space="preserve">ение территории </w:t>
      </w:r>
      <w:r w:rsidRPr="002D16EE">
        <w:t>Гирейского городское поселения</w:t>
      </w:r>
      <w:r w:rsidRPr="00955B49">
        <w:t>, где селитебная территория гармонично вписана в природный ландшафт, позволяет организовать удобную и комфортную среду проживания для жителей сельского поселения.</w:t>
      </w:r>
    </w:p>
    <w:p w:rsidR="0014702A" w:rsidRPr="003A1071" w:rsidRDefault="0014702A" w:rsidP="0014702A">
      <w:pPr>
        <w:pStyle w:val="af7"/>
      </w:pPr>
    </w:p>
    <w:p w:rsidR="0014702A" w:rsidRPr="0014702A" w:rsidRDefault="0014702A" w:rsidP="0014702A">
      <w:r w:rsidRPr="0014702A">
        <w:t>Поселок городского типа Гирей</w:t>
      </w:r>
    </w:p>
    <w:p w:rsidR="0014702A" w:rsidRPr="00C56F31" w:rsidRDefault="0014702A" w:rsidP="0014702A">
      <w:pPr>
        <w:pStyle w:val="af7"/>
      </w:pPr>
      <w:r w:rsidRPr="00C56F31">
        <w:t xml:space="preserve">Предложенное проектное решение поселка </w:t>
      </w:r>
      <w:r>
        <w:t>городского типа Гирей</w:t>
      </w:r>
      <w:r w:rsidRPr="00C56F31">
        <w:t xml:space="preserve"> в своей основе сохраняет сложившуюся планировочную структуру. </w:t>
      </w:r>
      <w:r>
        <w:t>Новые</w:t>
      </w:r>
      <w:r w:rsidRPr="00C56F31">
        <w:t xml:space="preserve"> транспортные направления позволяют обеспечить удобную связь между различными функциональными зонами поселка: жилыми, общественными, производственными, рекреационными и т. д.</w:t>
      </w:r>
    </w:p>
    <w:p w:rsidR="0014702A" w:rsidRPr="00C56F31" w:rsidRDefault="0014702A" w:rsidP="0014702A">
      <w:pPr>
        <w:pStyle w:val="af7"/>
      </w:pPr>
      <w:r w:rsidRPr="00C56F31">
        <w:lastRenderedPageBreak/>
        <w:t>Взаимосвязь всех планировочных зон осуществляется системой основных улиц, имеющих выход на поселковые дороги.</w:t>
      </w:r>
    </w:p>
    <w:p w:rsidR="0014702A" w:rsidRPr="00C56F31" w:rsidRDefault="0014702A" w:rsidP="0014702A">
      <w:pPr>
        <w:pStyle w:val="af7"/>
      </w:pPr>
      <w:r w:rsidRPr="00C56F31">
        <w:t xml:space="preserve">Развитие жилых зон планируется в районе сложившихся участков жилой застройки, а также на свободных территориях за счет уплотнения и регенерации существующего жилищного фонда (реконструкции либо сноса ветхого жилья и строительство новых благоустроенных жилых домов). </w:t>
      </w:r>
    </w:p>
    <w:p w:rsidR="0014702A" w:rsidRPr="001C0643" w:rsidRDefault="0014702A" w:rsidP="0014702A">
      <w:pPr>
        <w:pStyle w:val="af7"/>
      </w:pPr>
      <w:r w:rsidRPr="00C56F31">
        <w:t xml:space="preserve">Территория общественной застройки получит развитие в центральной части населенного пункта. </w:t>
      </w:r>
      <w:r>
        <w:t>П</w:t>
      </w:r>
      <w:r w:rsidRPr="00C56F31">
        <w:t>роектом сохраня</w:t>
      </w:r>
      <w:r>
        <w:t>ю</w:t>
      </w:r>
      <w:r w:rsidRPr="00C56F31">
        <w:t>тся</w:t>
      </w:r>
      <w:r>
        <w:t>:</w:t>
      </w:r>
      <w:r w:rsidRPr="00C56F31">
        <w:t xml:space="preserve"> </w:t>
      </w:r>
      <w:r>
        <w:t xml:space="preserve">Администрация Гирейского </w:t>
      </w:r>
      <w:r w:rsidRPr="002F0291">
        <w:t>поселкового совета</w:t>
      </w:r>
      <w:r>
        <w:t xml:space="preserve"> и баня на улице Приозерная, комбинат бытового обслуживания  и школа №10 по улице Парковая, объекты торговли, дом культуры "Эльдорадо" с общежитием, спортивные площадки, поликлиника и аптека на улице Почтовая</w:t>
      </w:r>
      <w:r w:rsidRPr="00C56F31">
        <w:t xml:space="preserve">. Так же генеральным планом предложено произвести реконструкцию следующих объектов: </w:t>
      </w:r>
      <w:r w:rsidRPr="00705E12">
        <w:t>Контор</w:t>
      </w:r>
      <w:r>
        <w:t>ы</w:t>
      </w:r>
      <w:r w:rsidRPr="00705E12">
        <w:t xml:space="preserve"> Агрокомплекса Прикубанский</w:t>
      </w:r>
      <w:r>
        <w:t xml:space="preserve">, так как в данный момент она не действующая; </w:t>
      </w:r>
      <w:r w:rsidRPr="00705E12">
        <w:t>133-я Пожарная  часть</w:t>
      </w:r>
      <w:r>
        <w:t xml:space="preserve"> с целью увеличения мощности до 6 машин; детских яслей МДОУ №18 в связи с ветхостью здания; детского сада-яслей по улице Красная так как в данный момент объект не действующий; </w:t>
      </w:r>
      <w:r w:rsidRPr="00CA0231">
        <w:t>Центр</w:t>
      </w:r>
      <w:r>
        <w:t>а</w:t>
      </w:r>
      <w:r w:rsidRPr="00CA0231">
        <w:t xml:space="preserve"> культуры и досуга "Фламинго</w:t>
      </w:r>
      <w:r>
        <w:t xml:space="preserve"> с целью размещения дополнительных объектов,- </w:t>
      </w:r>
      <w:r w:rsidRPr="00CA0231">
        <w:t xml:space="preserve"> </w:t>
      </w:r>
      <w:r>
        <w:t>сбербанк,</w:t>
      </w:r>
      <w:r w:rsidRPr="00CA0231">
        <w:t xml:space="preserve"> </w:t>
      </w:r>
      <w:r>
        <w:t xml:space="preserve">почта; Церкви по улице Красная, с целью выноса из неё сбербанка и почты. </w:t>
      </w:r>
    </w:p>
    <w:p w:rsidR="0014702A" w:rsidRDefault="0014702A" w:rsidP="0014702A">
      <w:pPr>
        <w:pStyle w:val="af7"/>
      </w:pPr>
      <w:r w:rsidRPr="00C56F31">
        <w:t xml:space="preserve">Предполагается строительство: </w:t>
      </w:r>
      <w:r>
        <w:t>офисных зданий по улице Школьная, прачечной с пунктом приема химчистки по улице Красная, гостиницы на 45 мест, объектов общественного питания, комбинатов бытового обслуживания, объектов торговли, детского сада на перекрестке улиц Совхозная и Ленина, учреждений дополнительного образования, спортивного комплекса с бассейном по улице Парковая, стадиона по улице Комсомольская, станции скорой медицинской помощи на 2 автомобиля по улице Почтовая, стационаров</w:t>
      </w:r>
      <w:r w:rsidRPr="00C56F31">
        <w:t xml:space="preserve">. </w:t>
      </w:r>
      <w:r>
        <w:t>Предлагается размещение спортивной площадки по ул. Короткая и торгового центра на 300 кв. м торговой площади по ул. Красная.</w:t>
      </w:r>
    </w:p>
    <w:p w:rsidR="0014702A" w:rsidRPr="00C56F31" w:rsidRDefault="0014702A" w:rsidP="0014702A">
      <w:pPr>
        <w:pStyle w:val="af7"/>
      </w:pPr>
      <w:r>
        <w:t>В рекреационной зоне планируется размещение базы отдыха с выходом к озеру</w:t>
      </w:r>
      <w:r w:rsidRPr="00C56F31">
        <w:t xml:space="preserve">. Всё это позволит создать организованный общественный центр поселка, структура которого будет обусловлена особенностями сложившейся планировки. </w:t>
      </w:r>
    </w:p>
    <w:p w:rsidR="0014702A" w:rsidRPr="00C56F31" w:rsidRDefault="0014702A" w:rsidP="0014702A">
      <w:pPr>
        <w:pStyle w:val="af7"/>
      </w:pPr>
      <w:r w:rsidRPr="00C56F31">
        <w:t xml:space="preserve">Наряду с развитием селитебной и общественно-деловой территории, формируется зона промышленного и коммунально-складского назначения на юго-западе </w:t>
      </w:r>
      <w:r>
        <w:t xml:space="preserve">и северо-востоке </w:t>
      </w:r>
      <w:r w:rsidRPr="00C56F31">
        <w:t>поселка</w:t>
      </w:r>
      <w:r>
        <w:t>, а так же сохраняются существующие объекты промышленности</w:t>
      </w:r>
      <w:r w:rsidRPr="00C56F31">
        <w:t>. Генеральным планом предусмотрено сохранение</w:t>
      </w:r>
      <w:r>
        <w:t xml:space="preserve"> </w:t>
      </w:r>
      <w:r w:rsidRPr="00C56F31">
        <w:t xml:space="preserve">всех </w:t>
      </w:r>
      <w:r>
        <w:t xml:space="preserve">действующих </w:t>
      </w:r>
      <w:r w:rsidRPr="00C56F31">
        <w:t>существующих объектов коммунально-складского назначения и промышленности</w:t>
      </w:r>
      <w:r>
        <w:t>, за исключением карьера по добычи гравия в восточной стороне и птицефабрики в северо-западной стороне поселка, так как они имеют санитарно защитные зоны 100 и 200 метров соответственно, которые в свою очередь накрывают существующую жилую застройку. Проектными решениями предлагаются к размещению: рыборазводное предприятие рядом с п</w:t>
      </w:r>
      <w:r w:rsidRPr="00B142E9">
        <w:t>руд</w:t>
      </w:r>
      <w:r>
        <w:t>ом</w:t>
      </w:r>
      <w:r w:rsidRPr="00B142E9">
        <w:t xml:space="preserve"> оборотного водоснабжения сахарного завода</w:t>
      </w:r>
      <w:r>
        <w:t>, зернохранилище северо-восточнее улицы Коммунальная напротив з</w:t>
      </w:r>
      <w:r w:rsidRPr="00B142E9">
        <w:t>авод</w:t>
      </w:r>
      <w:r>
        <w:t>а</w:t>
      </w:r>
      <w:r w:rsidRPr="00B142E9">
        <w:t xml:space="preserve"> по производству спирта и ликероводочных изделий</w:t>
      </w:r>
      <w:r>
        <w:t>, с</w:t>
      </w:r>
      <w:r w:rsidRPr="00B142E9">
        <w:t>виноводческий комплекс</w:t>
      </w:r>
      <w:r>
        <w:t xml:space="preserve"> и птицефабрика рядом с сохраняемым элеватором.</w:t>
      </w:r>
    </w:p>
    <w:p w:rsidR="0014702A" w:rsidRPr="00C56F31" w:rsidRDefault="0014702A" w:rsidP="0014702A">
      <w:pPr>
        <w:pStyle w:val="af7"/>
      </w:pPr>
      <w:r w:rsidRPr="00C56F31">
        <w:t xml:space="preserve">Проектными решениями предлагается корректировка существующей границы населённого пункта в </w:t>
      </w:r>
      <w:r>
        <w:t>южном и восточном</w:t>
      </w:r>
      <w:r w:rsidRPr="00C56F31">
        <w:t xml:space="preserve"> направлени</w:t>
      </w:r>
      <w:r>
        <w:t>ях</w:t>
      </w:r>
      <w:r w:rsidRPr="00C56F31">
        <w:t xml:space="preserve"> с учетом развития планировочной структуры села. Так же предлагается включить в границ</w:t>
      </w:r>
      <w:r>
        <w:t>у</w:t>
      </w:r>
      <w:r w:rsidRPr="00C56F31">
        <w:t xml:space="preserve"> населенного пункт </w:t>
      </w:r>
      <w:r>
        <w:t xml:space="preserve">кладбища </w:t>
      </w:r>
      <w:r w:rsidRPr="00C56F31">
        <w:t>и проектные объекты промышленности.</w:t>
      </w:r>
    </w:p>
    <w:p w:rsidR="0014702A" w:rsidRPr="0014702A" w:rsidRDefault="0014702A" w:rsidP="0014702A">
      <w:r w:rsidRPr="0014702A">
        <w:t>Село Приозерное</w:t>
      </w:r>
    </w:p>
    <w:p w:rsidR="0014702A" w:rsidRPr="00A90BC2" w:rsidRDefault="0014702A" w:rsidP="0014702A">
      <w:pPr>
        <w:pStyle w:val="af7"/>
      </w:pPr>
      <w:r w:rsidRPr="00A90BC2">
        <w:t>Предложенное проектное решение села Приозерное в своей основе полностью сохраняет сложившуюся планировочную структуру села. Планировочная структура сформирована жилой зоной.</w:t>
      </w:r>
    </w:p>
    <w:p w:rsidR="0014702A" w:rsidRPr="00A90BC2" w:rsidRDefault="0014702A" w:rsidP="0014702A">
      <w:pPr>
        <w:pStyle w:val="af7"/>
      </w:pPr>
      <w:r w:rsidRPr="00A90BC2">
        <w:t>Общественной застройки и объектов промышленности в селе нет.</w:t>
      </w:r>
    </w:p>
    <w:p w:rsidR="0014702A" w:rsidRPr="00A90BC2" w:rsidRDefault="0014702A" w:rsidP="0014702A">
      <w:pPr>
        <w:pStyle w:val="af7"/>
      </w:pPr>
      <w:r w:rsidRPr="00A90BC2">
        <w:lastRenderedPageBreak/>
        <w:t xml:space="preserve">Проектными решениями предлагается сохранение существующей границы населённого пункта </w:t>
      </w:r>
    </w:p>
    <w:p w:rsidR="0014702A" w:rsidRPr="0014702A" w:rsidRDefault="0014702A" w:rsidP="0014702A">
      <w:r w:rsidRPr="0014702A">
        <w:t>Хутор Черединовский</w:t>
      </w:r>
    </w:p>
    <w:p w:rsidR="0014702A" w:rsidRPr="00C56F31" w:rsidRDefault="0014702A" w:rsidP="0014702A">
      <w:pPr>
        <w:pStyle w:val="af7"/>
      </w:pPr>
      <w:r w:rsidRPr="00C56F31">
        <w:t xml:space="preserve">Предложенное проектное решение хутора </w:t>
      </w:r>
      <w:r>
        <w:t>Черединовский</w:t>
      </w:r>
      <w:r w:rsidRPr="00C56F31">
        <w:t xml:space="preserve"> в своей основе сохраняет сложившуюся планировочную структуру хутора. Планировочная структура линейная, ограниченная с </w:t>
      </w:r>
      <w:r>
        <w:t>севера рекой Кубань</w:t>
      </w:r>
      <w:r w:rsidRPr="00C56F31">
        <w:t>,</w:t>
      </w:r>
      <w:r>
        <w:t xml:space="preserve"> с востока Лесами,</w:t>
      </w:r>
      <w:r w:rsidRPr="00C56F31">
        <w:t xml:space="preserve"> с остальных сторон сельскохозяйственными угодьями. Взаимосвязь всех планировочных зон осуществляется системой основных улиц, имеющих выход на внешние дороги.</w:t>
      </w:r>
    </w:p>
    <w:p w:rsidR="0014702A" w:rsidRPr="00C56F31" w:rsidRDefault="0014702A" w:rsidP="0014702A">
      <w:pPr>
        <w:pStyle w:val="af7"/>
      </w:pPr>
      <w:r w:rsidRPr="00C56F31">
        <w:t>Внешние транспортные связи предполагается осуществлять по существующ</w:t>
      </w:r>
      <w:r>
        <w:t>ей</w:t>
      </w:r>
      <w:r w:rsidRPr="00C56F31">
        <w:t xml:space="preserve"> автомобильн</w:t>
      </w:r>
      <w:r>
        <w:t>ой</w:t>
      </w:r>
      <w:r w:rsidRPr="00C56F31">
        <w:t xml:space="preserve"> </w:t>
      </w:r>
      <w:r>
        <w:t>дороге "город  Гулькевичи - стани</w:t>
      </w:r>
      <w:r w:rsidRPr="00EF0B74">
        <w:t>ца Кавказская</w:t>
      </w:r>
      <w:r>
        <w:t>"</w:t>
      </w:r>
      <w:r w:rsidRPr="00C56F31">
        <w:t>.</w:t>
      </w:r>
    </w:p>
    <w:p w:rsidR="0014702A" w:rsidRPr="00C56F31" w:rsidRDefault="0014702A" w:rsidP="0014702A">
      <w:r w:rsidRPr="00C56F31">
        <w:t xml:space="preserve">Развитие жилых зон планируется за счет регенерации существующего жилищного фонда – реконструкция, либо снос ветхого жилья и строительство новых благоустроенных жилых домов. </w:t>
      </w:r>
    </w:p>
    <w:p w:rsidR="0014702A" w:rsidRPr="00C56F31" w:rsidRDefault="0014702A" w:rsidP="0014702A">
      <w:pPr>
        <w:pStyle w:val="af7"/>
      </w:pPr>
      <w:r w:rsidRPr="00C56F31">
        <w:t xml:space="preserve">Территория общественной застройки сложилась в центральной части по ул. </w:t>
      </w:r>
      <w:r>
        <w:t>Северная</w:t>
      </w:r>
      <w:r w:rsidRPr="00C56F31">
        <w:t xml:space="preserve">. </w:t>
      </w:r>
      <w:r>
        <w:t>Проектом предусмотрено сохранение дома культуры, фельдшерско-акушерского пункта и объектов торговли, а так же предложено разместить спортивную площадку по улице Восточная напротив существующего кладбища.</w:t>
      </w:r>
    </w:p>
    <w:p w:rsidR="0014702A" w:rsidRPr="00C56F31" w:rsidRDefault="0014702A" w:rsidP="0014702A">
      <w:pPr>
        <w:pStyle w:val="af7"/>
      </w:pPr>
      <w:r w:rsidRPr="00C56F31">
        <w:t xml:space="preserve">Наряду с развитием селитебной и общественно-деловой территории, формируется зона коммунально-складского назначения </w:t>
      </w:r>
      <w:r>
        <w:t>северо-западнее</w:t>
      </w:r>
      <w:r w:rsidRPr="00C56F31">
        <w:t xml:space="preserve"> существующих границ поселка</w:t>
      </w:r>
      <w:r>
        <w:t>, на месте ликвидируемого животноводческого комплекса</w:t>
      </w:r>
      <w:r w:rsidRPr="00C56F31">
        <w:t xml:space="preserve">. </w:t>
      </w:r>
    </w:p>
    <w:p w:rsidR="0014702A" w:rsidRPr="00F973D8" w:rsidRDefault="0014702A" w:rsidP="0014702A">
      <w:pPr>
        <w:pStyle w:val="af7"/>
      </w:pPr>
      <w:r w:rsidRPr="00C56F31">
        <w:t>Проектными решениями предлагается корректировка существующей границы населённого пункта в западном</w:t>
      </w:r>
      <w:r>
        <w:t xml:space="preserve"> и</w:t>
      </w:r>
      <w:r w:rsidRPr="00C56F31">
        <w:t xml:space="preserve"> южном направлениях, с </w:t>
      </w:r>
      <w:r>
        <w:t xml:space="preserve">целью </w:t>
      </w:r>
      <w:r w:rsidRPr="00C56F31">
        <w:t>включить в границы населенного пункт</w:t>
      </w:r>
      <w:r>
        <w:t>а</w:t>
      </w:r>
      <w:r w:rsidRPr="00C56F31">
        <w:t xml:space="preserve"> </w:t>
      </w:r>
      <w:r>
        <w:t>территории</w:t>
      </w:r>
      <w:r w:rsidRPr="00C56F31">
        <w:t xml:space="preserve"> коммунально-складского назначения</w:t>
      </w:r>
      <w:r>
        <w:t>,</w:t>
      </w:r>
      <w:r w:rsidRPr="00C56F31">
        <w:t xml:space="preserve"> </w:t>
      </w:r>
      <w:r>
        <w:t>сельскохозяйственных угодий и территории водоочистных сооружений.</w:t>
      </w:r>
    </w:p>
    <w:p w:rsidR="00B30FD9" w:rsidRPr="00B30FD9" w:rsidRDefault="00B30FD9" w:rsidP="00B30FD9">
      <w:pPr>
        <w:pStyle w:val="21"/>
      </w:pPr>
      <w:bookmarkStart w:id="78" w:name="_Toc450725031"/>
      <w:r w:rsidRPr="00006256">
        <w:t>Планировочная организация территории</w:t>
      </w:r>
      <w:bookmarkEnd w:id="76"/>
      <w:bookmarkEnd w:id="77"/>
      <w:bookmarkEnd w:id="78"/>
    </w:p>
    <w:p w:rsidR="0014702A" w:rsidRPr="00CE7137" w:rsidRDefault="0014702A" w:rsidP="0014702A">
      <w:pPr>
        <w:pStyle w:val="af7"/>
      </w:pPr>
      <w:bookmarkStart w:id="79" w:name="_Toc304214665"/>
      <w:bookmarkStart w:id="80" w:name="_Toc412923054"/>
      <w:r w:rsidRPr="00CE7137">
        <w:t xml:space="preserve">В составе генерального плана </w:t>
      </w:r>
      <w:r>
        <w:t>городского поселения Гирей</w:t>
      </w:r>
      <w:r w:rsidRPr="00CE7137">
        <w:t xml:space="preserve"> выполнена планировочная организация территории и определены границы планировочных элементов.</w:t>
      </w:r>
    </w:p>
    <w:p w:rsidR="0014702A" w:rsidRPr="00CE7137" w:rsidRDefault="0014702A" w:rsidP="0014702A">
      <w:pPr>
        <w:pStyle w:val="af7"/>
      </w:pPr>
      <w:r w:rsidRPr="00CE7137">
        <w:t xml:space="preserve">В границах черты </w:t>
      </w:r>
      <w:r>
        <w:t>м</w:t>
      </w:r>
      <w:r w:rsidRPr="00B42BCA">
        <w:t>униципально</w:t>
      </w:r>
      <w:r>
        <w:t>го</w:t>
      </w:r>
      <w:r w:rsidRPr="00B42BCA">
        <w:t xml:space="preserve"> образовани</w:t>
      </w:r>
      <w:r>
        <w:t>я</w:t>
      </w:r>
      <w:r w:rsidRPr="00B42BCA">
        <w:t xml:space="preserve"> «</w:t>
      </w:r>
      <w:r>
        <w:t>Городское поселение Гирейское</w:t>
      </w:r>
      <w:r w:rsidRPr="00B42BCA">
        <w:t xml:space="preserve">» </w:t>
      </w:r>
      <w:r w:rsidRPr="00CE7137">
        <w:t xml:space="preserve">сформировано </w:t>
      </w:r>
      <w:r>
        <w:t>шесть планировочных районов</w:t>
      </w:r>
      <w:r w:rsidRPr="00CE7137">
        <w:t>, границы которых проходят по автомобильной дорог</w:t>
      </w:r>
      <w:r>
        <w:t>е</w:t>
      </w:r>
      <w:r w:rsidRPr="00CE7137">
        <w:t xml:space="preserve"> </w:t>
      </w:r>
      <w:r>
        <w:t>регионального</w:t>
      </w:r>
      <w:r w:rsidRPr="00CE7137">
        <w:t xml:space="preserve"> значения, </w:t>
      </w:r>
      <w:r>
        <w:t xml:space="preserve">железной дороге федерального значения, </w:t>
      </w:r>
      <w:r w:rsidRPr="00CE7137">
        <w:t>границам муниципального образования, а также автомобильной  дороге местного значения.</w:t>
      </w:r>
    </w:p>
    <w:p w:rsidR="0014702A" w:rsidRDefault="0014702A" w:rsidP="0014702A">
      <w:pPr>
        <w:pStyle w:val="af7"/>
      </w:pPr>
      <w:r w:rsidRPr="00CE7137">
        <w:t>В составе планировочн</w:t>
      </w:r>
      <w:r>
        <w:t>ых</w:t>
      </w:r>
      <w:r w:rsidRPr="00CE7137">
        <w:t xml:space="preserve"> район</w:t>
      </w:r>
      <w:r>
        <w:t>ов 01,</w:t>
      </w:r>
      <w:r w:rsidRPr="00CE7137">
        <w:t xml:space="preserve"> 02</w:t>
      </w:r>
      <w:r>
        <w:t>, 03</w:t>
      </w:r>
      <w:r w:rsidRPr="00CE7137">
        <w:t>, содержащ</w:t>
      </w:r>
      <w:r>
        <w:t>их</w:t>
      </w:r>
      <w:r w:rsidRPr="00CE7137">
        <w:t xml:space="preserve"> населенны</w:t>
      </w:r>
      <w:r>
        <w:t>е</w:t>
      </w:r>
      <w:r w:rsidRPr="00CE7137">
        <w:t xml:space="preserve"> пункт</w:t>
      </w:r>
      <w:r>
        <w:t>ы</w:t>
      </w:r>
      <w:r w:rsidRPr="00CE7137">
        <w:t xml:space="preserve"> </w:t>
      </w:r>
      <w:r>
        <w:t xml:space="preserve">поселок </w:t>
      </w:r>
      <w:r w:rsidRPr="0014702A">
        <w:t>городского типа Гирей и село Приозерное</w:t>
      </w:r>
      <w:r w:rsidRPr="00CE7137">
        <w:t>, сформированы планировочные микрорайоны, границы  которых определены по главным улицам, улицам в жилой застройке основным и  по границе населённого пункта. В составе планировочного района 0</w:t>
      </w:r>
      <w:r>
        <w:t>1</w:t>
      </w:r>
      <w:r w:rsidRPr="00CE7137">
        <w:t xml:space="preserve"> сформировано </w:t>
      </w:r>
      <w:r>
        <w:t>11</w:t>
      </w:r>
      <w:r w:rsidRPr="00CE7137">
        <w:t xml:space="preserve"> планировочных микрорайонов. В составе планировочного района 0</w:t>
      </w:r>
      <w:r>
        <w:t>2</w:t>
      </w:r>
      <w:r w:rsidRPr="00CE7137">
        <w:t xml:space="preserve"> сформировано </w:t>
      </w:r>
      <w:r>
        <w:t>2</w:t>
      </w:r>
      <w:r w:rsidRPr="00CE7137">
        <w:t xml:space="preserve"> планировочных микрорайон</w:t>
      </w:r>
      <w:r>
        <w:t>а</w:t>
      </w:r>
      <w:r w:rsidRPr="00CE7137">
        <w:t>.</w:t>
      </w:r>
      <w:r>
        <w:t xml:space="preserve"> </w:t>
      </w:r>
      <w:r w:rsidRPr="00CE7137">
        <w:t>В составе планировочного района 0</w:t>
      </w:r>
      <w:r>
        <w:t>3</w:t>
      </w:r>
      <w:r w:rsidRPr="00CE7137">
        <w:t xml:space="preserve"> сформировано </w:t>
      </w:r>
      <w:r>
        <w:t>3</w:t>
      </w:r>
      <w:r w:rsidRPr="00CE7137">
        <w:t xml:space="preserve"> планировочных микрорайон</w:t>
      </w:r>
      <w:r>
        <w:t>а</w:t>
      </w:r>
      <w:r w:rsidRPr="00CE7137">
        <w:t>.</w:t>
      </w:r>
    </w:p>
    <w:p w:rsidR="0014702A" w:rsidRDefault="0014702A" w:rsidP="0014702A">
      <w:pPr>
        <w:pStyle w:val="af7"/>
      </w:pPr>
      <w:r w:rsidRPr="00CE7137">
        <w:t xml:space="preserve">Планировочные микрорайоны селитебной части территории состоят из основных модульных элементов планировочной структуры – планировочных кварталов. Планировочный квартал включает территории, ограниченные жилыми улицами, границей населённого пункта и другими границами. В </w:t>
      </w:r>
      <w:r>
        <w:t>поселке городского типа Гирей</w:t>
      </w:r>
      <w:r w:rsidRPr="00CE7137">
        <w:t xml:space="preserve"> сформировано </w:t>
      </w:r>
      <w:r>
        <w:t>69</w:t>
      </w:r>
      <w:r w:rsidRPr="00CE7137">
        <w:t xml:space="preserve"> планировочных кварталов. Каждый из планировочных территориальных образований имеет кодовое обозначение с целью формирования электронной информационной системы обеспечения градостроительной деятельности.</w:t>
      </w:r>
    </w:p>
    <w:p w:rsidR="0014702A" w:rsidRPr="00CE7137" w:rsidRDefault="0014702A" w:rsidP="0014702A">
      <w:pPr>
        <w:pStyle w:val="af7"/>
      </w:pPr>
      <w:r w:rsidRPr="00CE7137">
        <w:t>В составе планировочны</w:t>
      </w:r>
      <w:r>
        <w:t>х</w:t>
      </w:r>
      <w:r w:rsidRPr="00CE7137">
        <w:t xml:space="preserve"> район</w:t>
      </w:r>
      <w:r>
        <w:t>ов</w:t>
      </w:r>
      <w:r w:rsidRPr="00CE7137">
        <w:t xml:space="preserve"> 0</w:t>
      </w:r>
      <w:r>
        <w:t>5, 06</w:t>
      </w:r>
      <w:r w:rsidRPr="00CE7137">
        <w:t>, содержащ</w:t>
      </w:r>
      <w:r>
        <w:t>их</w:t>
      </w:r>
      <w:r w:rsidRPr="00CE7137">
        <w:t xml:space="preserve"> населенны</w:t>
      </w:r>
      <w:r>
        <w:t>й</w:t>
      </w:r>
      <w:r w:rsidRPr="00CE7137">
        <w:t xml:space="preserve"> пункт </w:t>
      </w:r>
      <w:r w:rsidRPr="0014702A">
        <w:t>хутор Черединовский</w:t>
      </w:r>
      <w:r w:rsidRPr="00CE7137">
        <w:t xml:space="preserve"> сформированы планировочны</w:t>
      </w:r>
      <w:r>
        <w:t>е</w:t>
      </w:r>
      <w:r w:rsidRPr="00CE7137">
        <w:t xml:space="preserve"> микрорайон</w:t>
      </w:r>
      <w:r>
        <w:t>ы</w:t>
      </w:r>
      <w:r w:rsidRPr="00CE7137">
        <w:t>, границы котор</w:t>
      </w:r>
      <w:r>
        <w:t>ых</w:t>
      </w:r>
      <w:r w:rsidRPr="00CE7137">
        <w:t xml:space="preserve"> </w:t>
      </w:r>
      <w:r>
        <w:t>проходят по границам</w:t>
      </w:r>
      <w:r w:rsidRPr="00CE7137">
        <w:t xml:space="preserve">  населенн</w:t>
      </w:r>
      <w:r>
        <w:t>ого</w:t>
      </w:r>
      <w:r w:rsidRPr="00CE7137">
        <w:t xml:space="preserve"> пункт</w:t>
      </w:r>
      <w:r>
        <w:t>а</w:t>
      </w:r>
      <w:r w:rsidRPr="00CE7137">
        <w:t xml:space="preserve">, муниципального образования и по автомобильной дороге </w:t>
      </w:r>
      <w:r>
        <w:lastRenderedPageBreak/>
        <w:t xml:space="preserve">регионального значения. </w:t>
      </w:r>
      <w:r w:rsidRPr="00CE7137">
        <w:t>В составе планировочн</w:t>
      </w:r>
      <w:r>
        <w:t>ых</w:t>
      </w:r>
      <w:r w:rsidRPr="00CE7137">
        <w:t xml:space="preserve"> район</w:t>
      </w:r>
      <w:r>
        <w:t>ов</w:t>
      </w:r>
      <w:r w:rsidRPr="00CE7137">
        <w:t xml:space="preserve"> 0</w:t>
      </w:r>
      <w:r>
        <w:t>5 и 06</w:t>
      </w:r>
      <w:r w:rsidRPr="00CE7137">
        <w:t xml:space="preserve"> сформировано </w:t>
      </w:r>
      <w:r>
        <w:t xml:space="preserve">по 2 планировочных микрорайона в каждом. </w:t>
      </w:r>
      <w:r w:rsidRPr="00CE7137">
        <w:t xml:space="preserve">В </w:t>
      </w:r>
      <w:r>
        <w:t xml:space="preserve">хуторе Черединовский </w:t>
      </w:r>
      <w:r w:rsidRPr="00CE7137">
        <w:t xml:space="preserve">сформировано </w:t>
      </w:r>
      <w:r>
        <w:t>8</w:t>
      </w:r>
      <w:r w:rsidRPr="00CE7137">
        <w:t xml:space="preserve"> планировочных квартал</w:t>
      </w:r>
      <w:r>
        <w:t>ов</w:t>
      </w:r>
      <w:r w:rsidRPr="00CE7137">
        <w:t>. Каждый из планировочных территориальных образований имеет кодовое обозначение с целью формирования электронной информационной системы обеспечения градостроительной деятельности.</w:t>
      </w:r>
    </w:p>
    <w:p w:rsidR="0014702A" w:rsidRPr="0014702A" w:rsidRDefault="0014702A" w:rsidP="0014702A">
      <w:r w:rsidRPr="00CE7137">
        <w:t>В составе планировочн</w:t>
      </w:r>
      <w:r w:rsidRPr="0014702A">
        <w:t>ого района 01, содержащего село Приозерное, сформированы планировочные микрорайоны, границы  которых определены по главным улицам, улицам в жилой застройке основным и по границе населённого пункта. В селе Приозерном сформировано 2 планировочных квартала. Каждый из планировочных территориальных образований имеет кодовое обозначение с целью формирования электронной информационной системы обеспечения градостроительной деятельности.</w:t>
      </w:r>
    </w:p>
    <w:p w:rsidR="00B30FD9" w:rsidRPr="00B30FD9" w:rsidRDefault="00B30FD9" w:rsidP="00B30FD9">
      <w:pPr>
        <w:pStyle w:val="21"/>
      </w:pPr>
      <w:bookmarkStart w:id="81" w:name="_Toc450725032"/>
      <w:r w:rsidRPr="00006256">
        <w:t>Жилищная сфера</w:t>
      </w:r>
      <w:bookmarkEnd w:id="79"/>
      <w:bookmarkEnd w:id="80"/>
      <w:bookmarkEnd w:id="81"/>
    </w:p>
    <w:p w:rsidR="0014702A" w:rsidRDefault="0014702A" w:rsidP="0014702A">
      <w:pPr>
        <w:pStyle w:val="21"/>
      </w:pPr>
      <w:bookmarkStart w:id="82" w:name="_Toc329940041"/>
      <w:bookmarkStart w:id="83" w:name="_Toc304214680"/>
      <w:bookmarkStart w:id="84" w:name="_Toc412923069"/>
      <w:bookmarkStart w:id="85" w:name="_Toc450725033"/>
      <w:r>
        <w:t>Жилищная сфера</w:t>
      </w:r>
      <w:bookmarkEnd w:id="82"/>
      <w:bookmarkEnd w:id="85"/>
    </w:p>
    <w:p w:rsidR="0014702A" w:rsidRPr="00695FEE" w:rsidRDefault="0014702A" w:rsidP="0014702A">
      <w:pPr>
        <w:pStyle w:val="af7"/>
      </w:pPr>
      <w:r w:rsidRPr="00A25460">
        <w:t>Согласно схемы территориального планирования к 2028 г. планируется увеличение показ</w:t>
      </w:r>
      <w:r w:rsidRPr="00666464">
        <w:t>а</w:t>
      </w:r>
      <w:r w:rsidRPr="00A25460">
        <w:t xml:space="preserve">теля жилищной обеспеченности до уровня 25 кв. м на человека. </w:t>
      </w:r>
      <w:r w:rsidRPr="00695FEE">
        <w:t>Для индивидуальной жилой з</w:t>
      </w:r>
      <w:r w:rsidRPr="00666464">
        <w:t>а</w:t>
      </w:r>
      <w:r w:rsidRPr="00695FEE">
        <w:t>стройки показатель жилищной обеспеченности определен из условия предоставления каждой с</w:t>
      </w:r>
      <w:r w:rsidRPr="00666464">
        <w:t>е</w:t>
      </w:r>
      <w:r w:rsidRPr="00695FEE">
        <w:t xml:space="preserve">мье индивидуального дома. </w:t>
      </w:r>
    </w:p>
    <w:p w:rsidR="0014702A" w:rsidRPr="00666464" w:rsidRDefault="0014702A" w:rsidP="0014702A">
      <w:pPr>
        <w:pStyle w:val="af7"/>
      </w:pPr>
      <w:r w:rsidRPr="00A25460">
        <w:t xml:space="preserve">Исходя из прогнозируемой численности населения, проектный объем жилищного фонда </w:t>
      </w:r>
      <w:r w:rsidRPr="00666464">
        <w:t>городского поселения к концу расчетного срока должен составить порядка 178,8 тыс. кв.м, в том числе нового жилищного строительства не менее 60,7 тыс. кв.м (п.г.т. Гирей – 59,4 тыс. кв.м, х. Черединовский – 1,3 тыс. кв.м).</w:t>
      </w:r>
    </w:p>
    <w:p w:rsidR="0014702A" w:rsidRPr="00A25460" w:rsidRDefault="0014702A" w:rsidP="0014702A">
      <w:pPr>
        <w:pStyle w:val="af7"/>
      </w:pPr>
      <w:r w:rsidRPr="00A25460">
        <w:t>В каждом из населенных пунктов предусматривается упорядочение существующей жилой застройки.</w:t>
      </w:r>
    </w:p>
    <w:p w:rsidR="0014702A" w:rsidRPr="00E36B6F" w:rsidRDefault="0014702A" w:rsidP="0014702A">
      <w:pPr>
        <w:pStyle w:val="af7"/>
      </w:pPr>
      <w:r w:rsidRPr="00A25460">
        <w:t>Таким образом, площади жилых территорий в населенных пунктах запроектированы в сл</w:t>
      </w:r>
      <w:r w:rsidRPr="00666464">
        <w:t>едующем объеме:</w:t>
      </w:r>
    </w:p>
    <w:p w:rsidR="0014702A" w:rsidRPr="0014702A" w:rsidRDefault="0014702A" w:rsidP="0014702A">
      <w:pPr>
        <w:pStyle w:val="af7"/>
      </w:pPr>
      <w:r w:rsidRPr="0014702A">
        <w:t>п.г.т. Гирей</w:t>
      </w:r>
    </w:p>
    <w:p w:rsidR="0014702A" w:rsidRPr="00666464" w:rsidRDefault="0014702A" w:rsidP="0014702A">
      <w:pPr>
        <w:pStyle w:val="a5"/>
      </w:pPr>
      <w:r w:rsidRPr="00A25460">
        <w:t xml:space="preserve">сокращение площади территорий индивидуальной жилой застройки до </w:t>
      </w:r>
      <w:r>
        <w:t>197,7</w:t>
      </w:r>
      <w:r w:rsidRPr="00666464">
        <w:t xml:space="preserve"> га (снижение на </w:t>
      </w:r>
      <w:r>
        <w:t>27,5</w:t>
      </w:r>
      <w:r w:rsidRPr="00666464">
        <w:t xml:space="preserve"> га или </w:t>
      </w:r>
      <w:r>
        <w:t>12</w:t>
      </w:r>
      <w:r w:rsidRPr="00666464">
        <w:t>%);</w:t>
      </w:r>
    </w:p>
    <w:p w:rsidR="0014702A" w:rsidRDefault="0014702A" w:rsidP="0014702A">
      <w:pPr>
        <w:pStyle w:val="a5"/>
      </w:pPr>
      <w:r w:rsidRPr="00A25460">
        <w:t>увеличение площади территории малоэтажной жилой застройки до</w:t>
      </w:r>
      <w:r w:rsidRPr="00666464">
        <w:t xml:space="preserve"> 26,</w:t>
      </w:r>
      <w:r>
        <w:t>8</w:t>
      </w:r>
      <w:r w:rsidRPr="00666464">
        <w:t xml:space="preserve"> га (рост на </w:t>
      </w:r>
      <w:r>
        <w:t>8,1</w:t>
      </w:r>
      <w:r w:rsidRPr="00666464">
        <w:t xml:space="preserve"> га или в 1,4 раза);</w:t>
      </w:r>
    </w:p>
    <w:p w:rsidR="0014702A" w:rsidRPr="0014702A" w:rsidRDefault="0014702A" w:rsidP="0014702A">
      <w:pPr>
        <w:pStyle w:val="af7"/>
      </w:pPr>
      <w:r w:rsidRPr="0014702A">
        <w:t>х. Черединовский</w:t>
      </w:r>
    </w:p>
    <w:p w:rsidR="0014702A" w:rsidRDefault="0014702A" w:rsidP="0014702A">
      <w:pPr>
        <w:pStyle w:val="a5"/>
      </w:pPr>
      <w:r>
        <w:t>увеличение</w:t>
      </w:r>
      <w:r w:rsidRPr="00666464">
        <w:t xml:space="preserve"> площади территорий индивидуальной жилой застройки </w:t>
      </w:r>
      <w:r>
        <w:t>до</w:t>
      </w:r>
      <w:r w:rsidRPr="00666464">
        <w:t xml:space="preserve"> 45,</w:t>
      </w:r>
      <w:r>
        <w:t>3</w:t>
      </w:r>
      <w:r w:rsidRPr="00666464">
        <w:t xml:space="preserve"> га (</w:t>
      </w:r>
      <w:r>
        <w:t>рост на 2,5 га или 6%</w:t>
      </w:r>
      <w:r w:rsidRPr="00666464">
        <w:t>).</w:t>
      </w:r>
    </w:p>
    <w:p w:rsidR="0014702A" w:rsidRPr="0014702A" w:rsidRDefault="0014702A" w:rsidP="0014702A">
      <w:pPr>
        <w:pStyle w:val="af7"/>
      </w:pPr>
      <w:r w:rsidRPr="0014702A">
        <w:t xml:space="preserve">с. Приозерное </w:t>
      </w:r>
    </w:p>
    <w:p w:rsidR="0014702A" w:rsidRPr="00A25460" w:rsidRDefault="0014702A" w:rsidP="0014702A">
      <w:pPr>
        <w:pStyle w:val="a5"/>
      </w:pPr>
      <w:r w:rsidRPr="00A25460">
        <w:t>сохранение площади территорий индивидуальной жилой застройки на уровне 3,</w:t>
      </w:r>
      <w:r>
        <w:t>7</w:t>
      </w:r>
      <w:r w:rsidRPr="00A25460">
        <w:t xml:space="preserve"> га (без изменений).</w:t>
      </w:r>
    </w:p>
    <w:p w:rsidR="0014702A" w:rsidRPr="00666464" w:rsidRDefault="0014702A" w:rsidP="0014702A">
      <w:pPr>
        <w:pStyle w:val="af7"/>
      </w:pPr>
      <w:r w:rsidRPr="00A25460">
        <w:t>С целью соответствия ёмкости жилых территорий и проектной численности населения плотности населения на территории проектируемой жилой застройки должны иметь значения не ниже сл</w:t>
      </w:r>
      <w:r w:rsidRPr="00666464">
        <w:t>едующих:</w:t>
      </w:r>
    </w:p>
    <w:p w:rsidR="0014702A" w:rsidRPr="0014702A" w:rsidRDefault="0014702A" w:rsidP="0014702A">
      <w:pPr>
        <w:pStyle w:val="af7"/>
      </w:pPr>
      <w:r w:rsidRPr="0014702A">
        <w:t>п.г.т. Гирей</w:t>
      </w:r>
    </w:p>
    <w:p w:rsidR="0014702A" w:rsidRPr="00666464" w:rsidRDefault="0014702A" w:rsidP="0014702A">
      <w:pPr>
        <w:pStyle w:val="a5"/>
      </w:pPr>
      <w:r w:rsidRPr="00666464">
        <w:t>индивидуальная жилая застройка – 21 чел./га;</w:t>
      </w:r>
    </w:p>
    <w:p w:rsidR="0014702A" w:rsidRDefault="0014702A" w:rsidP="0014702A">
      <w:pPr>
        <w:pStyle w:val="a5"/>
      </w:pPr>
      <w:r w:rsidRPr="00666464">
        <w:t>малоэтажная жилая застройка – 110 чел/га;</w:t>
      </w:r>
    </w:p>
    <w:p w:rsidR="0014702A" w:rsidRPr="0014702A" w:rsidRDefault="0014702A" w:rsidP="0014702A">
      <w:pPr>
        <w:pStyle w:val="af7"/>
      </w:pPr>
      <w:r w:rsidRPr="0014702A">
        <w:t>х. Черединовский</w:t>
      </w:r>
    </w:p>
    <w:p w:rsidR="0014702A" w:rsidRDefault="0014702A" w:rsidP="0014702A">
      <w:pPr>
        <w:pStyle w:val="a5"/>
      </w:pPr>
      <w:r w:rsidRPr="00666464">
        <w:t>индивидуальная жилая застройка – 15 чел./га;</w:t>
      </w:r>
    </w:p>
    <w:p w:rsidR="0014702A" w:rsidRPr="0014702A" w:rsidRDefault="0014702A" w:rsidP="0014702A">
      <w:pPr>
        <w:pStyle w:val="af7"/>
      </w:pPr>
      <w:r w:rsidRPr="0014702A">
        <w:lastRenderedPageBreak/>
        <w:t xml:space="preserve">с. Приозерное </w:t>
      </w:r>
    </w:p>
    <w:p w:rsidR="0014702A" w:rsidRPr="00666464" w:rsidRDefault="0014702A" w:rsidP="0014702A">
      <w:pPr>
        <w:pStyle w:val="a5"/>
      </w:pPr>
      <w:r w:rsidRPr="00666464">
        <w:t>индивидуальная жилая застройка - 15 чел./га.</w:t>
      </w:r>
    </w:p>
    <w:p w:rsidR="0014702A" w:rsidRPr="00666464" w:rsidRDefault="0014702A" w:rsidP="0014702A">
      <w:pPr>
        <w:pStyle w:val="af7"/>
      </w:pPr>
      <w:r w:rsidRPr="00A25460">
        <w:t xml:space="preserve">В качестве территорий первоочередного развития </w:t>
      </w:r>
      <w:r w:rsidRPr="00666464">
        <w:t xml:space="preserve">в п.г.т. Гирей выделены жилые зоны малоэтажной жилой застройки площадью 16,4 га. </w:t>
      </w:r>
    </w:p>
    <w:p w:rsidR="0014702A" w:rsidRPr="0014702A" w:rsidRDefault="0014702A" w:rsidP="0014702A">
      <w:pPr>
        <w:pStyle w:val="af7"/>
      </w:pPr>
      <w:r w:rsidRPr="00A25460">
        <w:t>Вблизи проектируемой границы х. Черединовский запланировано формирование террит</w:t>
      </w:r>
      <w:r w:rsidRPr="00666464">
        <w:t xml:space="preserve">орий с размещением застройки сезонного проживания (дачные поселки). Площадь двух территорий составляет 9,4 и 70,1 га.   </w:t>
      </w:r>
    </w:p>
    <w:p w:rsidR="0014702A" w:rsidRPr="0014702A" w:rsidRDefault="0014702A" w:rsidP="0014702A">
      <w:pPr>
        <w:pStyle w:val="af7"/>
      </w:pPr>
    </w:p>
    <w:p w:rsidR="0014702A" w:rsidRDefault="0014702A" w:rsidP="0014702A">
      <w:pPr>
        <w:pStyle w:val="21"/>
      </w:pPr>
      <w:bookmarkStart w:id="86" w:name="_Toc329940042"/>
      <w:bookmarkStart w:id="87" w:name="_Toc450725034"/>
      <w:r>
        <w:t>Социальная сфера</w:t>
      </w:r>
      <w:bookmarkEnd w:id="86"/>
      <w:bookmarkEnd w:id="87"/>
    </w:p>
    <w:p w:rsidR="0014702A" w:rsidRPr="009E13A1" w:rsidRDefault="0014702A" w:rsidP="0014702A">
      <w:pPr>
        <w:pStyle w:val="af7"/>
      </w:pPr>
      <w:r w:rsidRPr="00A25460">
        <w:t>Ё</w:t>
      </w:r>
      <w:r w:rsidRPr="009E13A1">
        <w:t>мкость объектов культурно-бытового назначения рассчитана в соответствии с действующими нормативами (</w:t>
      </w:r>
      <w:r>
        <w:t>см. Раздел 1.6</w:t>
      </w:r>
      <w:r w:rsidRPr="009E13A1">
        <w:t xml:space="preserve">), исходя из современного состояния сложившейся системы обслуживания населения и решения задачи наиболее полного удовлетворения потребностей жителей городского поселения в учреждениях различных видов обслуживания. </w:t>
      </w:r>
    </w:p>
    <w:p w:rsidR="0014702A" w:rsidRPr="00A25460" w:rsidRDefault="0014702A" w:rsidP="0014702A">
      <w:pPr>
        <w:pStyle w:val="af7"/>
      </w:pPr>
      <w:r w:rsidRPr="00A25460">
        <w:t>Решения генерального плана в социальной сфере предполагают следующие мероприятия:</w:t>
      </w:r>
    </w:p>
    <w:p w:rsidR="0014702A" w:rsidRPr="009E13A1" w:rsidRDefault="0014702A" w:rsidP="0014702A">
      <w:pPr>
        <w:pStyle w:val="a5"/>
      </w:pPr>
      <w:r w:rsidRPr="00A25460">
        <w:t xml:space="preserve">снос объектов (в случае </w:t>
      </w:r>
      <w:r w:rsidRPr="009E13A1">
        <w:t>его размещения на проектных территориях общего пользования или неудовлетворительного технического состояния здания);</w:t>
      </w:r>
    </w:p>
    <w:p w:rsidR="0014702A" w:rsidRPr="009E13A1" w:rsidRDefault="0014702A" w:rsidP="0014702A">
      <w:pPr>
        <w:pStyle w:val="a5"/>
      </w:pPr>
      <w:r w:rsidRPr="00A25460">
        <w:t xml:space="preserve">реконструкция объектов (в случае </w:t>
      </w:r>
      <w:r w:rsidRPr="009E13A1">
        <w:t>изменения параметров объекта капитального строительства или его части, повышения качества инженерно-технического обеспечения или изменения назначения с целью минимизации затрат на новое строительство);</w:t>
      </w:r>
    </w:p>
    <w:p w:rsidR="0014702A" w:rsidRPr="009E13A1" w:rsidRDefault="0014702A" w:rsidP="0014702A">
      <w:pPr>
        <w:pStyle w:val="a5"/>
      </w:pPr>
      <w:r w:rsidRPr="00A25460">
        <w:t xml:space="preserve">строительство (в соответствии с требуемой мощностью для </w:t>
      </w:r>
      <w:r w:rsidRPr="009E13A1">
        <w:t>восполнения дефицита).</w:t>
      </w:r>
    </w:p>
    <w:p w:rsidR="0014702A" w:rsidRPr="009E13A1" w:rsidRDefault="0014702A" w:rsidP="0014702A">
      <w:pPr>
        <w:pStyle w:val="af7"/>
      </w:pPr>
      <w:r w:rsidRPr="00A25460">
        <w:t>Сносу подлежат следующие объекты</w:t>
      </w:r>
      <w:r w:rsidRPr="009E13A1">
        <w:t xml:space="preserve"> в п.г.т. Гирей:</w:t>
      </w:r>
    </w:p>
    <w:p w:rsidR="0014702A" w:rsidRPr="00A25460" w:rsidRDefault="0014702A" w:rsidP="0014702A">
      <w:pPr>
        <w:pStyle w:val="a5"/>
      </w:pPr>
      <w:r w:rsidRPr="00A25460">
        <w:t>киоск;</w:t>
      </w:r>
    </w:p>
    <w:p w:rsidR="0014702A" w:rsidRPr="009E13A1" w:rsidRDefault="0014702A" w:rsidP="0014702A">
      <w:pPr>
        <w:pStyle w:val="a5"/>
      </w:pPr>
      <w:r w:rsidRPr="00A25460">
        <w:t xml:space="preserve">3 </w:t>
      </w:r>
      <w:r w:rsidRPr="009E13A1">
        <w:t>торговых павильона;</w:t>
      </w:r>
    </w:p>
    <w:p w:rsidR="0014702A" w:rsidRPr="00A25460" w:rsidRDefault="0014702A" w:rsidP="0014702A">
      <w:pPr>
        <w:pStyle w:val="a5"/>
      </w:pPr>
      <w:r w:rsidRPr="00A25460">
        <w:t>спортивный зал от школы;</w:t>
      </w:r>
    </w:p>
    <w:p w:rsidR="0014702A" w:rsidRPr="00A25460" w:rsidRDefault="0014702A" w:rsidP="0014702A">
      <w:pPr>
        <w:pStyle w:val="a5"/>
      </w:pPr>
      <w:r w:rsidRPr="00A25460">
        <w:t>наркологический стационар;</w:t>
      </w:r>
    </w:p>
    <w:p w:rsidR="0014702A" w:rsidRPr="00A25460" w:rsidRDefault="0014702A" w:rsidP="0014702A">
      <w:pPr>
        <w:pStyle w:val="a5"/>
      </w:pPr>
      <w:r w:rsidRPr="00A25460">
        <w:t>стационар;</w:t>
      </w:r>
    </w:p>
    <w:p w:rsidR="0014702A" w:rsidRPr="00A25460" w:rsidRDefault="0014702A" w:rsidP="0014702A">
      <w:pPr>
        <w:pStyle w:val="a5"/>
      </w:pPr>
      <w:r w:rsidRPr="00A25460">
        <w:t>разрушенное здание магазина;</w:t>
      </w:r>
    </w:p>
    <w:p w:rsidR="0014702A" w:rsidRPr="00A25460" w:rsidRDefault="0014702A" w:rsidP="0014702A">
      <w:pPr>
        <w:pStyle w:val="a5"/>
      </w:pPr>
      <w:r w:rsidRPr="00A25460">
        <w:t>разрушенное здание тира;</w:t>
      </w:r>
    </w:p>
    <w:p w:rsidR="0014702A" w:rsidRPr="00A25460" w:rsidRDefault="0014702A" w:rsidP="0014702A">
      <w:pPr>
        <w:pStyle w:val="a5"/>
      </w:pPr>
      <w:r w:rsidRPr="00A25460">
        <w:t>здание 2 недействующих магазинов;</w:t>
      </w:r>
    </w:p>
    <w:p w:rsidR="0014702A" w:rsidRPr="00A25460" w:rsidRDefault="0014702A" w:rsidP="0014702A">
      <w:pPr>
        <w:pStyle w:val="a5"/>
      </w:pPr>
      <w:r w:rsidRPr="00A25460">
        <w:t>здания недействующих павильона и 2 ларьков (в том числе хлебного);</w:t>
      </w:r>
    </w:p>
    <w:p w:rsidR="0014702A" w:rsidRPr="00A25460" w:rsidRDefault="0014702A" w:rsidP="0014702A">
      <w:pPr>
        <w:pStyle w:val="a5"/>
      </w:pPr>
      <w:r w:rsidRPr="00A25460">
        <w:t>здание недействующего ОАО «БХЗ-Кавказкий»;</w:t>
      </w:r>
    </w:p>
    <w:p w:rsidR="0014702A" w:rsidRDefault="0014702A" w:rsidP="0014702A">
      <w:pPr>
        <w:pStyle w:val="a5"/>
      </w:pPr>
      <w:r w:rsidRPr="00A25460">
        <w:t>здание недейству</w:t>
      </w:r>
      <w:r w:rsidRPr="009E13A1">
        <w:t>ющего летнего клуба.</w:t>
      </w:r>
    </w:p>
    <w:p w:rsidR="0014702A" w:rsidRDefault="0014702A" w:rsidP="0014702A">
      <w:pPr>
        <w:pStyle w:val="af7"/>
      </w:pPr>
      <w:r w:rsidRPr="00A25460">
        <w:t>Расчет нормативной потребности в объектах социальной сферы на конец расчетного срока выполнен аналогично расчету комплексной оценки территории с использованием результатов д</w:t>
      </w:r>
      <w:r w:rsidRPr="009E13A1">
        <w:t>емографического прогнозирования и приведен</w:t>
      </w:r>
      <w:r>
        <w:t xml:space="preserve"> ниже (</w:t>
      </w:r>
      <w:r>
        <w:fldChar w:fldCharType="begin"/>
      </w:r>
      <w:r>
        <w:instrText xml:space="preserve"> REF _Ref259020753 \h </w:instrText>
      </w:r>
      <w:r>
        <w:fldChar w:fldCharType="separate"/>
      </w:r>
      <w:r w:rsidR="00B53B18">
        <w:t xml:space="preserve">Таблица </w:t>
      </w:r>
      <w:r w:rsidR="00B53B18">
        <w:rPr>
          <w:noProof/>
        </w:rPr>
        <w:t>7</w:t>
      </w:r>
      <w:r>
        <w:fldChar w:fldCharType="end"/>
      </w:r>
      <w:r>
        <w:t>).</w:t>
      </w:r>
    </w:p>
    <w:p w:rsidR="0014702A" w:rsidRPr="009E13A1" w:rsidRDefault="0014702A" w:rsidP="0014702A">
      <w:pPr>
        <w:pStyle w:val="ae"/>
      </w:pPr>
      <w:bookmarkStart w:id="88" w:name="_Ref259020753"/>
      <w:r>
        <w:lastRenderedPageBreak/>
        <w:t xml:space="preserve">Таблица </w:t>
      </w:r>
      <w:fldSimple w:instr=" SEQ Таблица \* ARABIC ">
        <w:r w:rsidR="00B53B18">
          <w:rPr>
            <w:noProof/>
          </w:rPr>
          <w:t>7</w:t>
        </w:r>
      </w:fldSimple>
      <w:bookmarkEnd w:id="88"/>
      <w:r>
        <w:t xml:space="preserve"> </w:t>
      </w:r>
      <w:r w:rsidRPr="009E13A1">
        <w:t>Расчет потребности населения в объектах социальной сферы на конец 2028 г.</w:t>
      </w:r>
    </w:p>
    <w:p w:rsidR="0014702A" w:rsidRPr="009E13A1" w:rsidRDefault="0014702A" w:rsidP="0014702A">
      <w:pPr>
        <w:pStyle w:val="ae"/>
      </w:pPr>
      <w:r w:rsidRPr="009E13A1">
        <w:t xml:space="preserve">(численность населения п.г.т. Гирей -  7,0 тыс. чел., х. Черединовский – 140 чел.) </w:t>
      </w:r>
    </w:p>
    <w:tbl>
      <w:tblPr>
        <w:tblW w:w="10221" w:type="dxa"/>
        <w:jc w:val="center"/>
        <w:tblLayout w:type="fixed"/>
        <w:tblLook w:val="04A0" w:firstRow="1" w:lastRow="0" w:firstColumn="1" w:lastColumn="0" w:noHBand="0" w:noVBand="1"/>
      </w:tblPr>
      <w:tblGrid>
        <w:gridCol w:w="540"/>
        <w:gridCol w:w="2120"/>
        <w:gridCol w:w="1074"/>
        <w:gridCol w:w="1074"/>
        <w:gridCol w:w="756"/>
        <w:gridCol w:w="1074"/>
        <w:gridCol w:w="1074"/>
        <w:gridCol w:w="1074"/>
        <w:gridCol w:w="516"/>
        <w:gridCol w:w="919"/>
      </w:tblGrid>
      <w:tr w:rsidR="0014702A" w:rsidRPr="00A25460" w:rsidTr="00294AA7">
        <w:trPr>
          <w:trHeight w:val="20"/>
          <w:tblHeader/>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
            </w:pPr>
            <w:r w:rsidRPr="009E13A1">
              <w:t>№ п/п</w:t>
            </w:r>
          </w:p>
        </w:tc>
        <w:tc>
          <w:tcPr>
            <w:tcW w:w="2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
            </w:pPr>
            <w:r w:rsidRPr="009E13A1">
              <w:t xml:space="preserve">Наименование, </w:t>
            </w:r>
          </w:p>
          <w:p w:rsidR="0014702A" w:rsidRPr="009E13A1" w:rsidRDefault="0014702A" w:rsidP="00294AA7">
            <w:pPr>
              <w:pStyle w:val="af"/>
            </w:pPr>
            <w:r w:rsidRPr="009E13A1">
              <w:t>единица измерения</w:t>
            </w:r>
          </w:p>
        </w:tc>
        <w:tc>
          <w:tcPr>
            <w:tcW w:w="3978" w:type="dxa"/>
            <w:gridSpan w:val="4"/>
            <w:tcBorders>
              <w:top w:val="single" w:sz="4" w:space="0" w:color="auto"/>
              <w:left w:val="nil"/>
              <w:bottom w:val="single" w:sz="4" w:space="0" w:color="auto"/>
              <w:right w:val="single" w:sz="4" w:space="0" w:color="auto"/>
            </w:tcBorders>
            <w:shd w:val="clear" w:color="auto" w:fill="auto"/>
            <w:vAlign w:val="center"/>
            <w:hideMark/>
          </w:tcPr>
          <w:p w:rsidR="0014702A" w:rsidRPr="009E13A1" w:rsidRDefault="0014702A" w:rsidP="00294AA7">
            <w:pPr>
              <w:pStyle w:val="af"/>
            </w:pPr>
            <w:r w:rsidRPr="009E13A1">
              <w:t>п.г.т Гирей</w:t>
            </w:r>
          </w:p>
        </w:tc>
        <w:tc>
          <w:tcPr>
            <w:tcW w:w="3583" w:type="dxa"/>
            <w:gridSpan w:val="4"/>
            <w:tcBorders>
              <w:top w:val="single" w:sz="4" w:space="0" w:color="auto"/>
              <w:left w:val="nil"/>
              <w:bottom w:val="single" w:sz="4" w:space="0" w:color="auto"/>
              <w:right w:val="single" w:sz="4" w:space="0" w:color="auto"/>
            </w:tcBorders>
            <w:shd w:val="clear" w:color="auto" w:fill="auto"/>
            <w:vAlign w:val="center"/>
            <w:hideMark/>
          </w:tcPr>
          <w:p w:rsidR="0014702A" w:rsidRPr="009E13A1" w:rsidRDefault="0014702A" w:rsidP="00294AA7">
            <w:pPr>
              <w:pStyle w:val="af"/>
            </w:pPr>
            <w:r w:rsidRPr="009E13A1">
              <w:t>х. Черединовский</w:t>
            </w:r>
          </w:p>
        </w:tc>
      </w:tr>
      <w:tr w:rsidR="0014702A" w:rsidRPr="00A25460" w:rsidTr="00294AA7">
        <w:trPr>
          <w:trHeight w:val="1660"/>
          <w:tblHeader/>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14702A" w:rsidRPr="009E13A1" w:rsidRDefault="0014702A" w:rsidP="00294AA7">
            <w:pPr>
              <w:pStyle w:val="af"/>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14702A" w:rsidRPr="009E13A1" w:rsidRDefault="0014702A" w:rsidP="00294AA7">
            <w:pPr>
              <w:pStyle w:val="af"/>
            </w:pPr>
          </w:p>
        </w:tc>
        <w:tc>
          <w:tcPr>
            <w:tcW w:w="1074" w:type="dxa"/>
            <w:tcBorders>
              <w:top w:val="nil"/>
              <w:left w:val="nil"/>
              <w:bottom w:val="single" w:sz="4" w:space="0" w:color="auto"/>
              <w:right w:val="single" w:sz="4" w:space="0" w:color="auto"/>
            </w:tcBorders>
            <w:shd w:val="clear" w:color="auto" w:fill="auto"/>
            <w:textDirection w:val="btLr"/>
            <w:vAlign w:val="center"/>
            <w:hideMark/>
          </w:tcPr>
          <w:p w:rsidR="0014702A" w:rsidRPr="009E13A1" w:rsidRDefault="0014702A" w:rsidP="00294AA7">
            <w:pPr>
              <w:pStyle w:val="af"/>
            </w:pPr>
            <w:r w:rsidRPr="009E13A1">
              <w:t xml:space="preserve">Мощность </w:t>
            </w:r>
          </w:p>
          <w:p w:rsidR="0014702A" w:rsidRPr="009E13A1" w:rsidRDefault="0014702A" w:rsidP="00294AA7">
            <w:pPr>
              <w:pStyle w:val="af"/>
            </w:pPr>
            <w:r w:rsidRPr="009E13A1">
              <w:t xml:space="preserve">действующего </w:t>
            </w:r>
          </w:p>
          <w:p w:rsidR="0014702A" w:rsidRPr="009E13A1" w:rsidRDefault="0014702A" w:rsidP="00294AA7">
            <w:pPr>
              <w:pStyle w:val="af"/>
            </w:pPr>
            <w:r w:rsidRPr="009E13A1">
              <w:t>объекта</w:t>
            </w:r>
          </w:p>
        </w:tc>
        <w:tc>
          <w:tcPr>
            <w:tcW w:w="1074" w:type="dxa"/>
            <w:tcBorders>
              <w:top w:val="nil"/>
              <w:left w:val="nil"/>
              <w:bottom w:val="single" w:sz="4" w:space="0" w:color="auto"/>
              <w:right w:val="single" w:sz="4" w:space="0" w:color="auto"/>
            </w:tcBorders>
            <w:shd w:val="clear" w:color="auto" w:fill="auto"/>
            <w:textDirection w:val="btLr"/>
            <w:vAlign w:val="center"/>
            <w:hideMark/>
          </w:tcPr>
          <w:p w:rsidR="0014702A" w:rsidRPr="009E13A1" w:rsidRDefault="0014702A" w:rsidP="00294AA7">
            <w:pPr>
              <w:pStyle w:val="af"/>
            </w:pPr>
            <w:r w:rsidRPr="009E13A1">
              <w:t xml:space="preserve">Мощность </w:t>
            </w:r>
          </w:p>
          <w:p w:rsidR="0014702A" w:rsidRPr="009E13A1" w:rsidRDefault="0014702A" w:rsidP="00294AA7">
            <w:pPr>
              <w:pStyle w:val="af"/>
            </w:pPr>
            <w:r w:rsidRPr="009E13A1">
              <w:t xml:space="preserve">сохраняемого </w:t>
            </w:r>
          </w:p>
          <w:p w:rsidR="0014702A" w:rsidRPr="009E13A1" w:rsidRDefault="0014702A" w:rsidP="00294AA7">
            <w:pPr>
              <w:pStyle w:val="af"/>
            </w:pPr>
            <w:r w:rsidRPr="009E13A1">
              <w:t>объекта</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14702A" w:rsidRPr="009E13A1" w:rsidRDefault="0014702A" w:rsidP="00294AA7">
            <w:pPr>
              <w:pStyle w:val="af"/>
            </w:pPr>
            <w:r w:rsidRPr="009E13A1">
              <w:t>Норма</w:t>
            </w:r>
          </w:p>
        </w:tc>
        <w:tc>
          <w:tcPr>
            <w:tcW w:w="1074" w:type="dxa"/>
            <w:tcBorders>
              <w:top w:val="nil"/>
              <w:left w:val="nil"/>
              <w:bottom w:val="single" w:sz="4" w:space="0" w:color="auto"/>
              <w:right w:val="single" w:sz="4" w:space="0" w:color="auto"/>
            </w:tcBorders>
            <w:shd w:val="clear" w:color="auto" w:fill="auto"/>
            <w:textDirection w:val="btLr"/>
            <w:vAlign w:val="center"/>
            <w:hideMark/>
          </w:tcPr>
          <w:p w:rsidR="0014702A" w:rsidRPr="009E13A1" w:rsidRDefault="0014702A" w:rsidP="00294AA7">
            <w:pPr>
              <w:pStyle w:val="af"/>
            </w:pPr>
            <w:r w:rsidRPr="009E13A1">
              <w:t xml:space="preserve">Оценка </w:t>
            </w:r>
            <w:r w:rsidRPr="009E13A1">
              <w:br/>
              <w:t xml:space="preserve">(«+» -излишек, </w:t>
            </w:r>
            <w:r w:rsidRPr="009E13A1">
              <w:br/>
              <w:t>«-» - дефицит)</w:t>
            </w:r>
          </w:p>
        </w:tc>
        <w:tc>
          <w:tcPr>
            <w:tcW w:w="1074" w:type="dxa"/>
            <w:tcBorders>
              <w:top w:val="nil"/>
              <w:left w:val="nil"/>
              <w:bottom w:val="single" w:sz="4" w:space="0" w:color="auto"/>
              <w:right w:val="single" w:sz="4" w:space="0" w:color="auto"/>
            </w:tcBorders>
            <w:shd w:val="clear" w:color="auto" w:fill="auto"/>
            <w:textDirection w:val="btLr"/>
            <w:vAlign w:val="center"/>
            <w:hideMark/>
          </w:tcPr>
          <w:p w:rsidR="0014702A" w:rsidRPr="009E13A1" w:rsidRDefault="0014702A" w:rsidP="00294AA7">
            <w:pPr>
              <w:pStyle w:val="af"/>
            </w:pPr>
            <w:r w:rsidRPr="009E13A1">
              <w:t xml:space="preserve">Мощность </w:t>
            </w:r>
          </w:p>
          <w:p w:rsidR="0014702A" w:rsidRPr="009E13A1" w:rsidRDefault="0014702A" w:rsidP="00294AA7">
            <w:pPr>
              <w:pStyle w:val="af"/>
            </w:pPr>
            <w:r w:rsidRPr="009E13A1">
              <w:t xml:space="preserve">действующего </w:t>
            </w:r>
          </w:p>
          <w:p w:rsidR="0014702A" w:rsidRPr="009E13A1" w:rsidRDefault="0014702A" w:rsidP="00294AA7">
            <w:pPr>
              <w:pStyle w:val="af"/>
            </w:pPr>
            <w:r w:rsidRPr="009E13A1">
              <w:t>объекта</w:t>
            </w:r>
          </w:p>
        </w:tc>
        <w:tc>
          <w:tcPr>
            <w:tcW w:w="1074" w:type="dxa"/>
            <w:tcBorders>
              <w:top w:val="nil"/>
              <w:left w:val="nil"/>
              <w:bottom w:val="single" w:sz="4" w:space="0" w:color="auto"/>
              <w:right w:val="single" w:sz="4" w:space="0" w:color="auto"/>
            </w:tcBorders>
            <w:shd w:val="clear" w:color="auto" w:fill="auto"/>
            <w:textDirection w:val="btLr"/>
            <w:vAlign w:val="center"/>
            <w:hideMark/>
          </w:tcPr>
          <w:p w:rsidR="0014702A" w:rsidRPr="009E13A1" w:rsidRDefault="0014702A" w:rsidP="00294AA7">
            <w:pPr>
              <w:pStyle w:val="af"/>
            </w:pPr>
            <w:r w:rsidRPr="009E13A1">
              <w:t xml:space="preserve">Мощность </w:t>
            </w:r>
          </w:p>
          <w:p w:rsidR="0014702A" w:rsidRPr="009E13A1" w:rsidRDefault="0014702A" w:rsidP="00294AA7">
            <w:pPr>
              <w:pStyle w:val="af"/>
            </w:pPr>
            <w:r w:rsidRPr="009E13A1">
              <w:t xml:space="preserve">сохраняемого </w:t>
            </w:r>
          </w:p>
          <w:p w:rsidR="0014702A" w:rsidRPr="009E13A1" w:rsidRDefault="0014702A" w:rsidP="00294AA7">
            <w:pPr>
              <w:pStyle w:val="af"/>
            </w:pPr>
            <w:r w:rsidRPr="009E13A1">
              <w:t>объекта</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14702A" w:rsidRPr="009E13A1" w:rsidRDefault="0014702A" w:rsidP="00294AA7">
            <w:pPr>
              <w:pStyle w:val="af"/>
            </w:pPr>
            <w:r w:rsidRPr="009E13A1">
              <w:t>Норма</w:t>
            </w:r>
          </w:p>
        </w:tc>
        <w:tc>
          <w:tcPr>
            <w:tcW w:w="919" w:type="dxa"/>
            <w:tcBorders>
              <w:top w:val="nil"/>
              <w:left w:val="nil"/>
              <w:bottom w:val="single" w:sz="4" w:space="0" w:color="auto"/>
              <w:right w:val="single" w:sz="4" w:space="0" w:color="auto"/>
            </w:tcBorders>
            <w:shd w:val="clear" w:color="auto" w:fill="auto"/>
            <w:textDirection w:val="btLr"/>
            <w:vAlign w:val="center"/>
            <w:hideMark/>
          </w:tcPr>
          <w:p w:rsidR="0014702A" w:rsidRPr="009E13A1" w:rsidRDefault="0014702A" w:rsidP="00294AA7">
            <w:pPr>
              <w:pStyle w:val="af"/>
            </w:pPr>
            <w:r w:rsidRPr="009E13A1">
              <w:t xml:space="preserve">Оценка </w:t>
            </w:r>
            <w:r w:rsidRPr="009E13A1">
              <w:br/>
              <w:t xml:space="preserve">(«+» -излишек, </w:t>
            </w:r>
            <w:r w:rsidRPr="009E13A1">
              <w:br/>
              <w:t>«-» - дефицит)</w:t>
            </w:r>
          </w:p>
        </w:tc>
      </w:tr>
      <w:tr w:rsidR="0014702A" w:rsidRPr="00A25460" w:rsidTr="00294AA7">
        <w:trPr>
          <w:trHeight w:val="20"/>
          <w:jc w:val="center"/>
        </w:trPr>
        <w:tc>
          <w:tcPr>
            <w:tcW w:w="1022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Учреждения образования</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Детские дошкольные учреждения, место</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155</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155</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440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-285</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4</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-4</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Школьные учреждения, учащиеся</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685</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685</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830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-145</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15</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-15</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3</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 xml:space="preserve">Внешкольные </w:t>
            </w:r>
          </w:p>
          <w:p w:rsidR="0014702A" w:rsidRPr="009E13A1" w:rsidRDefault="0014702A" w:rsidP="00294AA7">
            <w:pPr>
              <w:pStyle w:val="afb"/>
            </w:pPr>
            <w:r w:rsidRPr="009E13A1">
              <w:t>учреждения, место</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83</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-83</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4</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Учебно-производственные комбинаты, мест</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66</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-66</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r>
      <w:tr w:rsidR="0014702A" w:rsidRPr="00A25460" w:rsidTr="00294AA7">
        <w:trPr>
          <w:trHeight w:val="20"/>
          <w:jc w:val="center"/>
        </w:trPr>
        <w:tc>
          <w:tcPr>
            <w:tcW w:w="1022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Учреждения здравоохранения</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5</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Амбулаторно - поликлинические учреждения*, посещений в смену</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250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250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128</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122</w:t>
            </w:r>
          </w:p>
        </w:tc>
        <w:tc>
          <w:tcPr>
            <w:tcW w:w="3583" w:type="dxa"/>
            <w:gridSpan w:val="4"/>
            <w:tcBorders>
              <w:top w:val="single" w:sz="4" w:space="0" w:color="auto"/>
              <w:left w:val="nil"/>
              <w:bottom w:val="single" w:sz="4" w:space="0" w:color="auto"/>
              <w:right w:val="single" w:sz="4" w:space="0" w:color="000000"/>
            </w:tcBorders>
            <w:shd w:val="clear" w:color="auto" w:fill="auto"/>
            <w:vAlign w:val="center"/>
            <w:hideMark/>
          </w:tcPr>
          <w:p w:rsidR="0014702A" w:rsidRPr="009E13A1" w:rsidRDefault="0014702A" w:rsidP="00294AA7">
            <w:pPr>
              <w:pStyle w:val="af0"/>
            </w:pPr>
            <w:r w:rsidRPr="009E13A1">
              <w:t>-</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6</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 xml:space="preserve">Больничные </w:t>
            </w:r>
          </w:p>
          <w:p w:rsidR="0014702A" w:rsidRPr="009E13A1" w:rsidRDefault="0014702A" w:rsidP="00294AA7">
            <w:pPr>
              <w:pStyle w:val="afb"/>
            </w:pPr>
            <w:r w:rsidRPr="009E13A1">
              <w:t>учреждения*, коек</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25</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74</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-74</w:t>
            </w:r>
          </w:p>
        </w:tc>
        <w:tc>
          <w:tcPr>
            <w:tcW w:w="3583" w:type="dxa"/>
            <w:gridSpan w:val="4"/>
            <w:tcBorders>
              <w:top w:val="single" w:sz="4" w:space="0" w:color="auto"/>
              <w:left w:val="nil"/>
              <w:bottom w:val="single" w:sz="4" w:space="0" w:color="auto"/>
              <w:right w:val="single" w:sz="4" w:space="0" w:color="000000"/>
            </w:tcBorders>
            <w:shd w:val="clear" w:color="auto" w:fill="auto"/>
            <w:vAlign w:val="center"/>
            <w:hideMark/>
          </w:tcPr>
          <w:p w:rsidR="0014702A" w:rsidRPr="009E13A1" w:rsidRDefault="0014702A" w:rsidP="00294AA7">
            <w:pPr>
              <w:pStyle w:val="af0"/>
            </w:pPr>
            <w:r w:rsidRPr="009E13A1">
              <w:t>-</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7</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Фельдшерско-акушерские пункты, объект</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8</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 xml:space="preserve">Аптечные </w:t>
            </w:r>
          </w:p>
          <w:p w:rsidR="0014702A" w:rsidRPr="009E13A1" w:rsidRDefault="0014702A" w:rsidP="00294AA7">
            <w:pPr>
              <w:pStyle w:val="afb"/>
            </w:pPr>
            <w:r w:rsidRPr="009E13A1">
              <w:t>учреждения*, объект</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c>
          <w:tcPr>
            <w:tcW w:w="3583" w:type="dxa"/>
            <w:gridSpan w:val="4"/>
            <w:tcBorders>
              <w:top w:val="single" w:sz="4" w:space="0" w:color="auto"/>
              <w:left w:val="nil"/>
              <w:bottom w:val="single" w:sz="4" w:space="0" w:color="auto"/>
              <w:right w:val="single" w:sz="4" w:space="0" w:color="000000"/>
            </w:tcBorders>
            <w:shd w:val="clear" w:color="auto" w:fill="auto"/>
            <w:vAlign w:val="center"/>
            <w:hideMark/>
          </w:tcPr>
          <w:p w:rsidR="0014702A" w:rsidRPr="009E13A1" w:rsidRDefault="0014702A" w:rsidP="00294AA7">
            <w:pPr>
              <w:pStyle w:val="af0"/>
            </w:pPr>
            <w:r w:rsidRPr="009E13A1">
              <w:t>-</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9</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Станции (подстанции) скорой медицинской помощи*, автомобиль</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c>
          <w:tcPr>
            <w:tcW w:w="3583" w:type="dxa"/>
            <w:gridSpan w:val="4"/>
            <w:tcBorders>
              <w:top w:val="single" w:sz="4" w:space="0" w:color="auto"/>
              <w:left w:val="nil"/>
              <w:bottom w:val="single" w:sz="4" w:space="0" w:color="auto"/>
              <w:right w:val="single" w:sz="4" w:space="0" w:color="000000"/>
            </w:tcBorders>
            <w:shd w:val="clear" w:color="auto" w:fill="auto"/>
            <w:vAlign w:val="center"/>
            <w:hideMark/>
          </w:tcPr>
          <w:p w:rsidR="0014702A" w:rsidRPr="009E13A1" w:rsidRDefault="0014702A" w:rsidP="00294AA7">
            <w:pPr>
              <w:pStyle w:val="af0"/>
            </w:pPr>
            <w:r w:rsidRPr="009E13A1">
              <w:t>-</w:t>
            </w:r>
          </w:p>
        </w:tc>
      </w:tr>
      <w:tr w:rsidR="0014702A" w:rsidRPr="00A25460" w:rsidTr="00294AA7">
        <w:trPr>
          <w:trHeight w:val="20"/>
          <w:jc w:val="center"/>
        </w:trPr>
        <w:tc>
          <w:tcPr>
            <w:tcW w:w="1022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Спортивные и физкультурно-оздоровительные сооружения</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10</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Спортивные залы общего пользования, кв.м площади пола</w:t>
            </w:r>
          </w:p>
        </w:tc>
        <w:tc>
          <w:tcPr>
            <w:tcW w:w="1074" w:type="dxa"/>
            <w:tcBorders>
              <w:top w:val="nil"/>
              <w:left w:val="nil"/>
              <w:bottom w:val="single" w:sz="4" w:space="0" w:color="auto"/>
              <w:right w:val="single" w:sz="4" w:space="0" w:color="auto"/>
            </w:tcBorders>
            <w:shd w:val="clear" w:color="000000" w:fill="BFBFBF"/>
            <w:vAlign w:val="center"/>
            <w:hideMark/>
          </w:tcPr>
          <w:p w:rsidR="0014702A" w:rsidRPr="009E13A1" w:rsidRDefault="0014702A" w:rsidP="00294AA7">
            <w:pPr>
              <w:pStyle w:val="af0"/>
            </w:pPr>
            <w:r w:rsidRPr="009E13A1">
              <w:t>798</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510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560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-50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11</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 xml:space="preserve">Бассейны, кв. м </w:t>
            </w:r>
          </w:p>
          <w:p w:rsidR="0014702A" w:rsidRPr="009E13A1" w:rsidRDefault="0014702A" w:rsidP="00294AA7">
            <w:pPr>
              <w:pStyle w:val="afb"/>
            </w:pPr>
            <w:r w:rsidRPr="009E13A1">
              <w:t>зеркала воды</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178,8</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-179</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12</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Спортивные плоскостные сооружения, га</w:t>
            </w:r>
          </w:p>
        </w:tc>
        <w:tc>
          <w:tcPr>
            <w:tcW w:w="1074" w:type="dxa"/>
            <w:tcBorders>
              <w:top w:val="nil"/>
              <w:left w:val="nil"/>
              <w:bottom w:val="single" w:sz="4" w:space="0" w:color="auto"/>
              <w:right w:val="single" w:sz="4" w:space="0" w:color="auto"/>
            </w:tcBorders>
            <w:shd w:val="clear" w:color="000000" w:fill="BFBFBF"/>
            <w:vAlign w:val="center"/>
            <w:hideMark/>
          </w:tcPr>
          <w:p w:rsidR="0014702A" w:rsidRPr="009E13A1" w:rsidRDefault="0014702A" w:rsidP="00294AA7">
            <w:pPr>
              <w:pStyle w:val="af0"/>
            </w:pPr>
            <w:r w:rsidRPr="009E13A1">
              <w:t>2,0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4,9</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-2,9</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0,1</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-0,1</w:t>
            </w:r>
          </w:p>
        </w:tc>
      </w:tr>
      <w:tr w:rsidR="0014702A" w:rsidRPr="00A25460" w:rsidTr="00294AA7">
        <w:trPr>
          <w:trHeight w:val="20"/>
          <w:jc w:val="center"/>
        </w:trPr>
        <w:tc>
          <w:tcPr>
            <w:tcW w:w="1022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Учреждения культуры и искусства</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13</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Клубные учреждения, посетительское место</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400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400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560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-160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80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80</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80</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lastRenderedPageBreak/>
              <w:t>14</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Библиотечные учреждения, тыс.ед. хранения</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24,7</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24,7</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32,2</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-7,5</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r>
      <w:tr w:rsidR="0014702A" w:rsidRPr="00A25460" w:rsidTr="00294AA7">
        <w:trPr>
          <w:trHeight w:val="20"/>
          <w:jc w:val="center"/>
        </w:trPr>
        <w:tc>
          <w:tcPr>
            <w:tcW w:w="1022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Предприятия торговли</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15</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Магазины, кв. м торговой площади</w:t>
            </w:r>
          </w:p>
        </w:tc>
        <w:tc>
          <w:tcPr>
            <w:tcW w:w="1074" w:type="dxa"/>
            <w:tcBorders>
              <w:top w:val="nil"/>
              <w:left w:val="nil"/>
              <w:bottom w:val="single" w:sz="4" w:space="0" w:color="auto"/>
              <w:right w:val="single" w:sz="4" w:space="0" w:color="auto"/>
            </w:tcBorders>
            <w:shd w:val="clear" w:color="000000" w:fill="BFBFBF"/>
            <w:vAlign w:val="center"/>
            <w:hideMark/>
          </w:tcPr>
          <w:p w:rsidR="0014702A" w:rsidRPr="009E13A1" w:rsidRDefault="0014702A" w:rsidP="00294AA7">
            <w:pPr>
              <w:pStyle w:val="af0"/>
            </w:pPr>
            <w:r w:rsidRPr="009E13A1">
              <w:t>860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800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2100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-1300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150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t>150</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42</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t>108</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16</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 xml:space="preserve">Рыночные комплексы, кв.м торговой площади </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280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-280</w:t>
            </w:r>
          </w:p>
        </w:tc>
        <w:tc>
          <w:tcPr>
            <w:tcW w:w="3583" w:type="dxa"/>
            <w:gridSpan w:val="4"/>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w:t>
            </w:r>
          </w:p>
        </w:tc>
      </w:tr>
      <w:tr w:rsidR="0014702A" w:rsidRPr="00A25460" w:rsidTr="00294AA7">
        <w:trPr>
          <w:trHeight w:val="20"/>
          <w:jc w:val="center"/>
        </w:trPr>
        <w:tc>
          <w:tcPr>
            <w:tcW w:w="1022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Предприятия общественного питания</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17</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 xml:space="preserve">Предприятия </w:t>
            </w:r>
          </w:p>
          <w:p w:rsidR="0014702A" w:rsidRPr="009E13A1" w:rsidRDefault="0014702A" w:rsidP="00294AA7">
            <w:pPr>
              <w:pStyle w:val="afb"/>
            </w:pPr>
            <w:r w:rsidRPr="009E13A1">
              <w:t xml:space="preserve">общественного </w:t>
            </w:r>
          </w:p>
          <w:p w:rsidR="0014702A" w:rsidRPr="009E13A1" w:rsidRDefault="0014702A" w:rsidP="00294AA7">
            <w:pPr>
              <w:pStyle w:val="afb"/>
            </w:pPr>
            <w:r w:rsidRPr="009E13A1">
              <w:t>питания, место</w:t>
            </w:r>
          </w:p>
        </w:tc>
        <w:tc>
          <w:tcPr>
            <w:tcW w:w="1074" w:type="dxa"/>
            <w:tcBorders>
              <w:top w:val="nil"/>
              <w:left w:val="nil"/>
              <w:bottom w:val="single" w:sz="4" w:space="0" w:color="auto"/>
              <w:right w:val="single" w:sz="4" w:space="0" w:color="auto"/>
            </w:tcBorders>
            <w:shd w:val="clear" w:color="000000" w:fill="BFBFBF"/>
            <w:vAlign w:val="center"/>
            <w:hideMark/>
          </w:tcPr>
          <w:p w:rsidR="0014702A" w:rsidRPr="009E13A1" w:rsidRDefault="0014702A" w:rsidP="00294AA7">
            <w:pPr>
              <w:pStyle w:val="af0"/>
            </w:pPr>
            <w:r w:rsidRPr="009E13A1">
              <w:t>70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70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280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-210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6</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-6</w:t>
            </w:r>
          </w:p>
        </w:tc>
      </w:tr>
      <w:tr w:rsidR="0014702A" w:rsidRPr="00A25460" w:rsidTr="00294AA7">
        <w:trPr>
          <w:trHeight w:val="20"/>
          <w:jc w:val="center"/>
        </w:trPr>
        <w:tc>
          <w:tcPr>
            <w:tcW w:w="1022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Предприятия бытового и коммунального обслуживания</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18</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 xml:space="preserve">Пункты бытового </w:t>
            </w:r>
          </w:p>
          <w:p w:rsidR="0014702A" w:rsidRPr="009E13A1" w:rsidRDefault="0014702A" w:rsidP="00294AA7">
            <w:pPr>
              <w:pStyle w:val="afb"/>
            </w:pPr>
            <w:r w:rsidRPr="009E13A1">
              <w:t xml:space="preserve">обслуживания, </w:t>
            </w:r>
          </w:p>
          <w:p w:rsidR="0014702A" w:rsidRPr="009E13A1" w:rsidRDefault="0014702A" w:rsidP="00294AA7">
            <w:pPr>
              <w:pStyle w:val="afb"/>
            </w:pPr>
            <w:r w:rsidRPr="009E13A1">
              <w:t>рабочее место</w:t>
            </w:r>
          </w:p>
        </w:tc>
        <w:tc>
          <w:tcPr>
            <w:tcW w:w="1074" w:type="dxa"/>
            <w:tcBorders>
              <w:top w:val="nil"/>
              <w:left w:val="nil"/>
              <w:bottom w:val="single" w:sz="4" w:space="0" w:color="auto"/>
              <w:right w:val="single" w:sz="4" w:space="0" w:color="auto"/>
            </w:tcBorders>
            <w:shd w:val="clear" w:color="000000" w:fill="BFBFBF"/>
            <w:vAlign w:val="center"/>
            <w:hideMark/>
          </w:tcPr>
          <w:p w:rsidR="0014702A" w:rsidRPr="009E13A1" w:rsidRDefault="0014702A" w:rsidP="00294AA7">
            <w:pPr>
              <w:pStyle w:val="af0"/>
            </w:pPr>
            <w:r w:rsidRPr="009E13A1">
              <w:t>9</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9</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63</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-54</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19</w:t>
            </w:r>
          </w:p>
        </w:tc>
        <w:tc>
          <w:tcPr>
            <w:tcW w:w="2120" w:type="dxa"/>
            <w:tcBorders>
              <w:top w:val="nil"/>
              <w:left w:val="nil"/>
              <w:bottom w:val="single" w:sz="4" w:space="0" w:color="auto"/>
              <w:right w:val="single" w:sz="4" w:space="0" w:color="auto"/>
            </w:tcBorders>
            <w:shd w:val="clear" w:color="000000" w:fill="FFFFFF"/>
            <w:vAlign w:val="center"/>
            <w:hideMark/>
          </w:tcPr>
          <w:p w:rsidR="0014702A" w:rsidRPr="009E13A1" w:rsidRDefault="0014702A" w:rsidP="00294AA7">
            <w:pPr>
              <w:pStyle w:val="afb"/>
            </w:pPr>
            <w:r w:rsidRPr="009E13A1">
              <w:t xml:space="preserve">Прачечные*, </w:t>
            </w:r>
          </w:p>
          <w:p w:rsidR="0014702A" w:rsidRPr="009E13A1" w:rsidRDefault="0014702A" w:rsidP="00294AA7">
            <w:pPr>
              <w:pStyle w:val="afb"/>
            </w:pPr>
            <w:r w:rsidRPr="009E13A1">
              <w:t>кг белья в смену</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858</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-858</w:t>
            </w:r>
          </w:p>
        </w:tc>
        <w:tc>
          <w:tcPr>
            <w:tcW w:w="3583" w:type="dxa"/>
            <w:gridSpan w:val="4"/>
            <w:tcBorders>
              <w:top w:val="single" w:sz="4" w:space="0" w:color="auto"/>
              <w:left w:val="nil"/>
              <w:bottom w:val="single" w:sz="4" w:space="0" w:color="auto"/>
              <w:right w:val="single" w:sz="4" w:space="0" w:color="000000"/>
            </w:tcBorders>
            <w:shd w:val="clear" w:color="auto" w:fill="auto"/>
            <w:vAlign w:val="center"/>
            <w:hideMark/>
          </w:tcPr>
          <w:p w:rsidR="0014702A" w:rsidRPr="009E13A1" w:rsidRDefault="0014702A" w:rsidP="00294AA7">
            <w:pPr>
              <w:pStyle w:val="af0"/>
            </w:pPr>
            <w:r w:rsidRPr="009E13A1">
              <w:t>-</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20</w:t>
            </w:r>
          </w:p>
        </w:tc>
        <w:tc>
          <w:tcPr>
            <w:tcW w:w="2120" w:type="dxa"/>
            <w:tcBorders>
              <w:top w:val="nil"/>
              <w:left w:val="nil"/>
              <w:bottom w:val="single" w:sz="4" w:space="0" w:color="auto"/>
              <w:right w:val="single" w:sz="4" w:space="0" w:color="auto"/>
            </w:tcBorders>
            <w:shd w:val="clear" w:color="000000" w:fill="FFFFFF"/>
            <w:vAlign w:val="center"/>
            <w:hideMark/>
          </w:tcPr>
          <w:p w:rsidR="0014702A" w:rsidRPr="009E13A1" w:rsidRDefault="0014702A" w:rsidP="00294AA7">
            <w:pPr>
              <w:pStyle w:val="afb"/>
            </w:pPr>
            <w:r w:rsidRPr="009E13A1">
              <w:t>Химчистки*, кг вещей в смену</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82</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-82</w:t>
            </w:r>
          </w:p>
        </w:tc>
        <w:tc>
          <w:tcPr>
            <w:tcW w:w="3583" w:type="dxa"/>
            <w:gridSpan w:val="4"/>
            <w:tcBorders>
              <w:top w:val="single" w:sz="4" w:space="0" w:color="auto"/>
              <w:left w:val="nil"/>
              <w:bottom w:val="single" w:sz="4" w:space="0" w:color="auto"/>
              <w:right w:val="single" w:sz="4" w:space="0" w:color="000000"/>
            </w:tcBorders>
            <w:shd w:val="clear" w:color="auto" w:fill="auto"/>
            <w:vAlign w:val="center"/>
            <w:hideMark/>
          </w:tcPr>
          <w:p w:rsidR="0014702A" w:rsidRPr="009E13A1" w:rsidRDefault="0014702A" w:rsidP="00294AA7">
            <w:pPr>
              <w:pStyle w:val="af0"/>
            </w:pPr>
            <w:r w:rsidRPr="009E13A1">
              <w:t>-</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21</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Бани, место</w:t>
            </w:r>
          </w:p>
        </w:tc>
        <w:tc>
          <w:tcPr>
            <w:tcW w:w="1074" w:type="dxa"/>
            <w:tcBorders>
              <w:top w:val="nil"/>
              <w:left w:val="nil"/>
              <w:bottom w:val="single" w:sz="4" w:space="0" w:color="auto"/>
              <w:right w:val="single" w:sz="4" w:space="0" w:color="auto"/>
            </w:tcBorders>
            <w:shd w:val="clear" w:color="000000" w:fill="BFBFBF"/>
            <w:vAlign w:val="center"/>
            <w:hideMark/>
          </w:tcPr>
          <w:p w:rsidR="0014702A" w:rsidRPr="009E13A1" w:rsidRDefault="0014702A" w:rsidP="00294AA7">
            <w:pPr>
              <w:pStyle w:val="af0"/>
            </w:pPr>
            <w:r w:rsidRPr="009E13A1">
              <w:t>70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70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35</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35</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51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c>
          <w:tcPr>
            <w:tcW w:w="919"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r>
      <w:tr w:rsidR="0014702A" w:rsidRPr="00A25460" w:rsidTr="00294AA7">
        <w:trPr>
          <w:trHeight w:val="20"/>
          <w:jc w:val="center"/>
        </w:trPr>
        <w:tc>
          <w:tcPr>
            <w:tcW w:w="1022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 xml:space="preserve">Кредитно-финансовые учреждения </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22</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 xml:space="preserve">Отделения и филиалы сберегательного </w:t>
            </w:r>
          </w:p>
          <w:p w:rsidR="0014702A" w:rsidRPr="009E13A1" w:rsidRDefault="0014702A" w:rsidP="00294AA7">
            <w:pPr>
              <w:pStyle w:val="afb"/>
            </w:pPr>
            <w:r w:rsidRPr="009E13A1">
              <w:t>банка*, операционное место</w:t>
            </w:r>
          </w:p>
        </w:tc>
        <w:tc>
          <w:tcPr>
            <w:tcW w:w="1074" w:type="dxa"/>
            <w:tcBorders>
              <w:top w:val="nil"/>
              <w:left w:val="nil"/>
              <w:bottom w:val="single" w:sz="4" w:space="0" w:color="auto"/>
              <w:right w:val="single" w:sz="4" w:space="0" w:color="auto"/>
            </w:tcBorders>
            <w:shd w:val="clear" w:color="000000" w:fill="BFBFBF"/>
            <w:vAlign w:val="center"/>
            <w:hideMark/>
          </w:tcPr>
          <w:p w:rsidR="0014702A" w:rsidRPr="009E13A1" w:rsidRDefault="0014702A" w:rsidP="00294AA7">
            <w:pPr>
              <w:pStyle w:val="af0"/>
            </w:pPr>
            <w:r w:rsidRPr="009E13A1">
              <w:t>4</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4</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4</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3583" w:type="dxa"/>
            <w:gridSpan w:val="4"/>
            <w:tcBorders>
              <w:top w:val="single" w:sz="4" w:space="0" w:color="auto"/>
              <w:left w:val="nil"/>
              <w:bottom w:val="single" w:sz="4" w:space="0" w:color="auto"/>
              <w:right w:val="single" w:sz="4" w:space="0" w:color="000000"/>
            </w:tcBorders>
            <w:shd w:val="clear" w:color="auto" w:fill="auto"/>
            <w:vAlign w:val="center"/>
            <w:hideMark/>
          </w:tcPr>
          <w:p w:rsidR="0014702A" w:rsidRPr="009E13A1" w:rsidRDefault="0014702A" w:rsidP="00294AA7">
            <w:pPr>
              <w:pStyle w:val="af0"/>
            </w:pPr>
            <w:r w:rsidRPr="009E13A1">
              <w:t>-</w:t>
            </w:r>
          </w:p>
        </w:tc>
      </w:tr>
      <w:tr w:rsidR="0014702A" w:rsidRPr="00A25460" w:rsidTr="00294AA7">
        <w:trPr>
          <w:trHeight w:val="20"/>
          <w:jc w:val="center"/>
        </w:trPr>
        <w:tc>
          <w:tcPr>
            <w:tcW w:w="1022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Отделения связи</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23</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Отделения связи*, объект</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3</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3</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w:t>
            </w:r>
          </w:p>
        </w:tc>
        <w:tc>
          <w:tcPr>
            <w:tcW w:w="3583" w:type="dxa"/>
            <w:gridSpan w:val="4"/>
            <w:tcBorders>
              <w:top w:val="single" w:sz="4" w:space="0" w:color="auto"/>
              <w:left w:val="nil"/>
              <w:bottom w:val="single" w:sz="4" w:space="0" w:color="auto"/>
              <w:right w:val="single" w:sz="4" w:space="0" w:color="000000"/>
            </w:tcBorders>
            <w:shd w:val="clear" w:color="auto" w:fill="auto"/>
            <w:vAlign w:val="center"/>
            <w:hideMark/>
          </w:tcPr>
          <w:p w:rsidR="0014702A" w:rsidRPr="009E13A1" w:rsidRDefault="0014702A" w:rsidP="00294AA7">
            <w:pPr>
              <w:pStyle w:val="af0"/>
            </w:pPr>
            <w:r w:rsidRPr="009E13A1">
              <w:t>-</w:t>
            </w:r>
          </w:p>
        </w:tc>
      </w:tr>
      <w:tr w:rsidR="0014702A" w:rsidRPr="00A25460" w:rsidTr="00294AA7">
        <w:trPr>
          <w:trHeight w:val="20"/>
          <w:jc w:val="center"/>
        </w:trPr>
        <w:tc>
          <w:tcPr>
            <w:tcW w:w="1022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Учреждения жилищно-коммунального хозяйства</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24</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Гостиницы*, место</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43</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-43</w:t>
            </w:r>
          </w:p>
        </w:tc>
        <w:tc>
          <w:tcPr>
            <w:tcW w:w="3583" w:type="dxa"/>
            <w:gridSpan w:val="4"/>
            <w:tcBorders>
              <w:top w:val="single" w:sz="4" w:space="0" w:color="auto"/>
              <w:left w:val="nil"/>
              <w:bottom w:val="single" w:sz="4" w:space="0" w:color="auto"/>
              <w:right w:val="single" w:sz="4" w:space="0" w:color="000000"/>
            </w:tcBorders>
            <w:shd w:val="clear" w:color="auto" w:fill="auto"/>
            <w:vAlign w:val="center"/>
            <w:hideMark/>
          </w:tcPr>
          <w:p w:rsidR="0014702A" w:rsidRPr="009E13A1" w:rsidRDefault="0014702A" w:rsidP="00294AA7">
            <w:pPr>
              <w:pStyle w:val="af0"/>
            </w:pPr>
            <w:r w:rsidRPr="009E13A1">
              <w:t>-</w:t>
            </w:r>
          </w:p>
        </w:tc>
      </w:tr>
      <w:tr w:rsidR="0014702A" w:rsidRPr="00A25460" w:rsidTr="00294AA7">
        <w:trPr>
          <w:trHeight w:val="20"/>
          <w:jc w:val="center"/>
        </w:trPr>
        <w:tc>
          <w:tcPr>
            <w:tcW w:w="540" w:type="dxa"/>
            <w:vMerge w:val="restart"/>
            <w:tcBorders>
              <w:top w:val="nil"/>
              <w:left w:val="single" w:sz="4" w:space="0" w:color="auto"/>
              <w:bottom w:val="single" w:sz="4" w:space="0" w:color="auto"/>
              <w:right w:val="nil"/>
            </w:tcBorders>
            <w:shd w:val="clear" w:color="auto" w:fill="auto"/>
            <w:vAlign w:val="center"/>
            <w:hideMark/>
          </w:tcPr>
          <w:p w:rsidR="0014702A" w:rsidRPr="009E13A1" w:rsidRDefault="0014702A" w:rsidP="00294AA7">
            <w:pPr>
              <w:pStyle w:val="af0"/>
            </w:pPr>
            <w:r w:rsidRPr="009E13A1">
              <w:t>25</w:t>
            </w:r>
          </w:p>
        </w:tc>
        <w:tc>
          <w:tcPr>
            <w:tcW w:w="2120" w:type="dxa"/>
            <w:tcBorders>
              <w:top w:val="nil"/>
              <w:left w:val="single" w:sz="4" w:space="0" w:color="auto"/>
              <w:bottom w:val="nil"/>
              <w:right w:val="single" w:sz="4" w:space="0" w:color="auto"/>
            </w:tcBorders>
            <w:shd w:val="clear" w:color="auto" w:fill="auto"/>
            <w:vAlign w:val="center"/>
            <w:hideMark/>
          </w:tcPr>
          <w:p w:rsidR="0014702A" w:rsidRPr="009E13A1" w:rsidRDefault="0014702A" w:rsidP="00294AA7">
            <w:pPr>
              <w:pStyle w:val="afb"/>
            </w:pPr>
            <w:r w:rsidRPr="009E13A1">
              <w:t>Пожарные депо*, объект/</w:t>
            </w:r>
          </w:p>
        </w:tc>
        <w:tc>
          <w:tcPr>
            <w:tcW w:w="1074" w:type="dxa"/>
            <w:tcBorders>
              <w:top w:val="nil"/>
              <w:left w:val="nil"/>
              <w:bottom w:val="nil"/>
              <w:right w:val="single" w:sz="4" w:space="0" w:color="auto"/>
            </w:tcBorders>
            <w:shd w:val="clear" w:color="auto" w:fill="auto"/>
            <w:vAlign w:val="center"/>
            <w:hideMark/>
          </w:tcPr>
          <w:p w:rsidR="0014702A" w:rsidRPr="009E13A1" w:rsidRDefault="0014702A" w:rsidP="00294AA7">
            <w:pPr>
              <w:pStyle w:val="af0"/>
            </w:pPr>
            <w:r w:rsidRPr="009E13A1">
              <w:t>1</w:t>
            </w:r>
          </w:p>
        </w:tc>
        <w:tc>
          <w:tcPr>
            <w:tcW w:w="1074" w:type="dxa"/>
            <w:tcBorders>
              <w:top w:val="nil"/>
              <w:left w:val="nil"/>
              <w:bottom w:val="nil"/>
              <w:right w:val="single" w:sz="4" w:space="0" w:color="auto"/>
            </w:tcBorders>
            <w:shd w:val="clear" w:color="auto" w:fill="auto"/>
            <w:vAlign w:val="center"/>
            <w:hideMark/>
          </w:tcPr>
          <w:p w:rsidR="0014702A" w:rsidRPr="009E13A1" w:rsidRDefault="0014702A" w:rsidP="00294AA7">
            <w:pPr>
              <w:pStyle w:val="af0"/>
            </w:pPr>
            <w:r w:rsidRPr="009E13A1">
              <w:t>1</w:t>
            </w:r>
          </w:p>
        </w:tc>
        <w:tc>
          <w:tcPr>
            <w:tcW w:w="756" w:type="dxa"/>
            <w:tcBorders>
              <w:top w:val="nil"/>
              <w:left w:val="nil"/>
              <w:bottom w:val="nil"/>
              <w:right w:val="single" w:sz="4" w:space="0" w:color="auto"/>
            </w:tcBorders>
            <w:shd w:val="clear" w:color="auto" w:fill="auto"/>
            <w:vAlign w:val="center"/>
            <w:hideMark/>
          </w:tcPr>
          <w:p w:rsidR="0014702A" w:rsidRPr="009E13A1" w:rsidRDefault="0014702A" w:rsidP="00294AA7">
            <w:pPr>
              <w:pStyle w:val="af0"/>
            </w:pPr>
            <w:r w:rsidRPr="009E13A1">
              <w:t>1</w:t>
            </w:r>
          </w:p>
        </w:tc>
        <w:tc>
          <w:tcPr>
            <w:tcW w:w="1074" w:type="dxa"/>
            <w:tcBorders>
              <w:top w:val="nil"/>
              <w:left w:val="nil"/>
              <w:bottom w:val="nil"/>
              <w:right w:val="single" w:sz="4" w:space="0" w:color="auto"/>
            </w:tcBorders>
            <w:shd w:val="clear" w:color="auto" w:fill="auto"/>
            <w:vAlign w:val="center"/>
            <w:hideMark/>
          </w:tcPr>
          <w:p w:rsidR="0014702A" w:rsidRPr="009E13A1" w:rsidRDefault="0014702A" w:rsidP="00294AA7">
            <w:pPr>
              <w:pStyle w:val="af0"/>
            </w:pPr>
            <w:r w:rsidRPr="009E13A1">
              <w:t>0</w:t>
            </w:r>
          </w:p>
        </w:tc>
        <w:tc>
          <w:tcPr>
            <w:tcW w:w="3583"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4702A" w:rsidRPr="009E13A1" w:rsidRDefault="0014702A" w:rsidP="00294AA7">
            <w:pPr>
              <w:pStyle w:val="af0"/>
            </w:pPr>
            <w:r w:rsidRPr="009E13A1">
              <w:t>-</w:t>
            </w:r>
          </w:p>
        </w:tc>
      </w:tr>
      <w:tr w:rsidR="0014702A" w:rsidRPr="00A25460" w:rsidTr="00294AA7">
        <w:trPr>
          <w:trHeight w:val="20"/>
          <w:jc w:val="center"/>
        </w:trPr>
        <w:tc>
          <w:tcPr>
            <w:tcW w:w="540" w:type="dxa"/>
            <w:vMerge/>
            <w:tcBorders>
              <w:top w:val="nil"/>
              <w:left w:val="single" w:sz="4" w:space="0" w:color="auto"/>
              <w:bottom w:val="single" w:sz="4" w:space="0" w:color="auto"/>
              <w:right w:val="nil"/>
            </w:tcBorders>
            <w:vAlign w:val="center"/>
            <w:hideMark/>
          </w:tcPr>
          <w:p w:rsidR="0014702A" w:rsidRPr="009E13A1" w:rsidRDefault="0014702A" w:rsidP="00294AA7">
            <w:pPr>
              <w:pStyle w:val="af0"/>
            </w:pPr>
          </w:p>
        </w:tc>
        <w:tc>
          <w:tcPr>
            <w:tcW w:w="212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автомобиль</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6</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-4</w:t>
            </w:r>
          </w:p>
        </w:tc>
        <w:tc>
          <w:tcPr>
            <w:tcW w:w="3583" w:type="dxa"/>
            <w:gridSpan w:val="4"/>
            <w:vMerge/>
            <w:tcBorders>
              <w:top w:val="nil"/>
              <w:left w:val="nil"/>
              <w:bottom w:val="single" w:sz="4" w:space="0" w:color="auto"/>
              <w:right w:val="single" w:sz="4" w:space="0" w:color="auto"/>
            </w:tcBorders>
            <w:vAlign w:val="center"/>
            <w:hideMark/>
          </w:tcPr>
          <w:p w:rsidR="0014702A" w:rsidRPr="009E13A1" w:rsidRDefault="0014702A" w:rsidP="00294AA7">
            <w:pPr>
              <w:pStyle w:val="af0"/>
            </w:pPr>
          </w:p>
        </w:tc>
      </w:tr>
      <w:tr w:rsidR="0014702A" w:rsidRPr="00A25460" w:rsidTr="00294AA7">
        <w:trPr>
          <w:trHeight w:val="20"/>
          <w:jc w:val="center"/>
        </w:trPr>
        <w:tc>
          <w:tcPr>
            <w:tcW w:w="1022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Учреждения управления</w:t>
            </w:r>
          </w:p>
        </w:tc>
      </w:tr>
      <w:tr w:rsidR="0014702A" w:rsidRPr="00A25460" w:rsidTr="00294AA7">
        <w:trPr>
          <w:trHeight w:val="2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26</w:t>
            </w:r>
          </w:p>
        </w:tc>
        <w:tc>
          <w:tcPr>
            <w:tcW w:w="2120"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b"/>
            </w:pPr>
            <w:r w:rsidRPr="009E13A1">
              <w:t>Администрация*, объект</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c>
          <w:tcPr>
            <w:tcW w:w="756"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1</w:t>
            </w:r>
          </w:p>
        </w:tc>
        <w:tc>
          <w:tcPr>
            <w:tcW w:w="1074" w:type="dxa"/>
            <w:tcBorders>
              <w:top w:val="nil"/>
              <w:left w:val="nil"/>
              <w:bottom w:val="single" w:sz="4" w:space="0" w:color="auto"/>
              <w:right w:val="single" w:sz="4" w:space="0" w:color="auto"/>
            </w:tcBorders>
            <w:shd w:val="clear" w:color="auto" w:fill="auto"/>
            <w:vAlign w:val="center"/>
            <w:hideMark/>
          </w:tcPr>
          <w:p w:rsidR="0014702A" w:rsidRPr="009E13A1" w:rsidRDefault="0014702A" w:rsidP="00294AA7">
            <w:pPr>
              <w:pStyle w:val="af0"/>
            </w:pPr>
            <w:r w:rsidRPr="009E13A1">
              <w:t>0</w:t>
            </w:r>
          </w:p>
        </w:tc>
        <w:tc>
          <w:tcPr>
            <w:tcW w:w="3583" w:type="dxa"/>
            <w:gridSpan w:val="4"/>
            <w:tcBorders>
              <w:top w:val="single" w:sz="4" w:space="0" w:color="auto"/>
              <w:left w:val="nil"/>
              <w:bottom w:val="single" w:sz="4" w:space="0" w:color="auto"/>
              <w:right w:val="single" w:sz="4" w:space="0" w:color="000000"/>
            </w:tcBorders>
            <w:shd w:val="clear" w:color="auto" w:fill="auto"/>
            <w:vAlign w:val="center"/>
            <w:hideMark/>
          </w:tcPr>
          <w:p w:rsidR="0014702A" w:rsidRPr="009E13A1" w:rsidRDefault="0014702A" w:rsidP="00294AA7">
            <w:pPr>
              <w:pStyle w:val="af0"/>
            </w:pPr>
            <w:r w:rsidRPr="009E13A1">
              <w:t>-</w:t>
            </w:r>
          </w:p>
        </w:tc>
      </w:tr>
    </w:tbl>
    <w:p w:rsidR="0014702A" w:rsidRPr="0014702A" w:rsidRDefault="0014702A" w:rsidP="0014702A">
      <w:r w:rsidRPr="0014702A">
        <w:t xml:space="preserve">Примечание. </w:t>
      </w:r>
    </w:p>
    <w:tbl>
      <w:tblPr>
        <w:tblW w:w="10065" w:type="dxa"/>
        <w:tblInd w:w="108" w:type="dxa"/>
        <w:tblLook w:val="04A0" w:firstRow="1" w:lastRow="0" w:firstColumn="1" w:lastColumn="0" w:noHBand="0" w:noVBand="1"/>
      </w:tblPr>
      <w:tblGrid>
        <w:gridCol w:w="817"/>
        <w:gridCol w:w="9248"/>
      </w:tblGrid>
      <w:tr w:rsidR="0014702A" w:rsidRPr="000B090C" w:rsidTr="00294AA7">
        <w:trPr>
          <w:trHeight w:val="20"/>
          <w:tblHeader/>
        </w:trPr>
        <w:tc>
          <w:tcPr>
            <w:tcW w:w="81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4702A" w:rsidRPr="0014702A" w:rsidRDefault="0014702A" w:rsidP="00294AA7"/>
        </w:tc>
        <w:tc>
          <w:tcPr>
            <w:tcW w:w="9248" w:type="dxa"/>
            <w:tcBorders>
              <w:top w:val="nil"/>
              <w:left w:val="nil"/>
              <w:right w:val="nil"/>
            </w:tcBorders>
            <w:shd w:val="clear" w:color="auto" w:fill="auto"/>
            <w:vAlign w:val="center"/>
            <w:hideMark/>
          </w:tcPr>
          <w:p w:rsidR="0014702A" w:rsidRPr="0014702A" w:rsidRDefault="0014702A" w:rsidP="00294AA7">
            <w:r w:rsidRPr="0014702A">
              <w:t>- мощность объекта определена методом экспертной оценки;</w:t>
            </w:r>
          </w:p>
        </w:tc>
      </w:tr>
      <w:tr w:rsidR="0014702A" w:rsidRPr="000B090C" w:rsidTr="00294AA7">
        <w:trPr>
          <w:trHeight w:val="20"/>
          <w:tblHeader/>
        </w:trPr>
        <w:tc>
          <w:tcPr>
            <w:tcW w:w="817" w:type="dxa"/>
            <w:shd w:val="clear" w:color="auto" w:fill="auto"/>
            <w:vAlign w:val="center"/>
            <w:hideMark/>
          </w:tcPr>
          <w:p w:rsidR="0014702A" w:rsidRPr="0014702A" w:rsidRDefault="0014702A" w:rsidP="00294AA7">
            <w:r w:rsidRPr="0014702A">
              <w:t>*</w:t>
            </w:r>
          </w:p>
        </w:tc>
        <w:tc>
          <w:tcPr>
            <w:tcW w:w="9248" w:type="dxa"/>
            <w:tcBorders>
              <w:left w:val="nil"/>
              <w:right w:val="nil"/>
            </w:tcBorders>
            <w:shd w:val="clear" w:color="auto" w:fill="auto"/>
            <w:vAlign w:val="center"/>
            <w:hideMark/>
          </w:tcPr>
          <w:p w:rsidR="0014702A" w:rsidRPr="0014702A" w:rsidRDefault="0014702A" w:rsidP="00294AA7">
            <w:r w:rsidRPr="0014702A">
              <w:t>- объект рассчитан на потребность городского поселения.</w:t>
            </w:r>
          </w:p>
        </w:tc>
      </w:tr>
    </w:tbl>
    <w:p w:rsidR="0014702A" w:rsidRPr="00A25460" w:rsidRDefault="0014702A" w:rsidP="0014702A"/>
    <w:p w:rsidR="0014702A" w:rsidRPr="009E13A1" w:rsidRDefault="0014702A" w:rsidP="0014702A">
      <w:pPr>
        <w:pStyle w:val="af7"/>
      </w:pPr>
      <w:r w:rsidRPr="00A25460">
        <w:t>В соответствии с приведенными выше расчетами был определен перечень объектов мес</w:t>
      </w:r>
      <w:r w:rsidRPr="009E13A1">
        <w:t xml:space="preserve">тного значения, запланированных генеральным планом к размещению: </w:t>
      </w:r>
    </w:p>
    <w:p w:rsidR="0014702A" w:rsidRPr="009E13A1" w:rsidRDefault="0014702A" w:rsidP="0014702A">
      <w:pPr>
        <w:pStyle w:val="af7"/>
      </w:pPr>
      <w:r w:rsidRPr="009E13A1">
        <w:lastRenderedPageBreak/>
        <w:t>Территория городского поселения вне границ населенных пунктов</w:t>
      </w:r>
    </w:p>
    <w:p w:rsidR="0014702A" w:rsidRPr="00A25460" w:rsidRDefault="0014702A" w:rsidP="0014702A">
      <w:pPr>
        <w:pStyle w:val="a5"/>
      </w:pPr>
      <w:r w:rsidRPr="00A25460">
        <w:t>на расчетный срок:</w:t>
      </w:r>
    </w:p>
    <w:p w:rsidR="0014702A" w:rsidRPr="009E13A1" w:rsidRDefault="0014702A" w:rsidP="0014702A">
      <w:pPr>
        <w:pStyle w:val="a5"/>
      </w:pPr>
      <w:r w:rsidRPr="00A25460">
        <w:t>база отдыха;</w:t>
      </w:r>
    </w:p>
    <w:p w:rsidR="0014702A" w:rsidRPr="0014702A" w:rsidRDefault="0014702A" w:rsidP="0014702A">
      <w:pPr>
        <w:pStyle w:val="af7"/>
      </w:pPr>
      <w:r w:rsidRPr="0014702A">
        <w:t>п.г.т. Гирей</w:t>
      </w:r>
    </w:p>
    <w:p w:rsidR="0014702A" w:rsidRPr="009E367A" w:rsidRDefault="0014702A" w:rsidP="0014702A">
      <w:pPr>
        <w:pStyle w:val="af7"/>
      </w:pPr>
      <w:r w:rsidRPr="009E367A">
        <w:t>первоочередное освоение:</w:t>
      </w:r>
    </w:p>
    <w:p w:rsidR="0014702A" w:rsidRPr="009E367A" w:rsidRDefault="0014702A" w:rsidP="0014702A">
      <w:pPr>
        <w:pStyle w:val="a5"/>
      </w:pPr>
      <w:r w:rsidRPr="009E367A">
        <w:t>учреждение дополнительного образования на 85 мест;</w:t>
      </w:r>
    </w:p>
    <w:p w:rsidR="0014702A" w:rsidRPr="009E367A" w:rsidRDefault="0014702A" w:rsidP="0014702A">
      <w:pPr>
        <w:pStyle w:val="a5"/>
      </w:pPr>
      <w:r w:rsidRPr="009E367A">
        <w:t>детский сад на 90 мест;</w:t>
      </w:r>
    </w:p>
    <w:p w:rsidR="0014702A" w:rsidRPr="009E367A" w:rsidRDefault="0014702A" w:rsidP="0014702A">
      <w:pPr>
        <w:pStyle w:val="a5"/>
      </w:pPr>
      <w:r w:rsidRPr="009E367A">
        <w:t>станция скорой медицинской помощи на 2 автомобиля;</w:t>
      </w:r>
    </w:p>
    <w:p w:rsidR="0014702A" w:rsidRPr="009E367A" w:rsidRDefault="0014702A" w:rsidP="0014702A">
      <w:pPr>
        <w:pStyle w:val="a5"/>
      </w:pPr>
      <w:r w:rsidRPr="009E367A">
        <w:t>спортивный комплекс на 540 кв. м площади пола и с бассейном;</w:t>
      </w:r>
    </w:p>
    <w:p w:rsidR="0014702A" w:rsidRPr="009E367A" w:rsidRDefault="0014702A" w:rsidP="0014702A">
      <w:pPr>
        <w:pStyle w:val="a5"/>
      </w:pPr>
      <w:r w:rsidRPr="009E367A">
        <w:t>комбинат бытового обслуживания на 20 рабочих мест;</w:t>
      </w:r>
    </w:p>
    <w:p w:rsidR="0014702A" w:rsidRDefault="0014702A" w:rsidP="0014702A">
      <w:pPr>
        <w:pStyle w:val="a5"/>
      </w:pPr>
      <w:r w:rsidRPr="009E367A">
        <w:t>магазин торговой площадью 200 кв.м;</w:t>
      </w:r>
    </w:p>
    <w:p w:rsidR="0014702A" w:rsidRPr="009E367A" w:rsidRDefault="0014702A" w:rsidP="0014702A">
      <w:pPr>
        <w:pStyle w:val="a5"/>
      </w:pPr>
      <w:r>
        <w:t>т</w:t>
      </w:r>
      <w:r w:rsidRPr="00D138E9">
        <w:t>орговый центр</w:t>
      </w:r>
      <w:r>
        <w:t xml:space="preserve"> на 300 кв.м торговой площади;</w:t>
      </w:r>
    </w:p>
    <w:p w:rsidR="0014702A" w:rsidRPr="009E367A" w:rsidRDefault="0014702A" w:rsidP="0014702A">
      <w:pPr>
        <w:pStyle w:val="a5"/>
      </w:pPr>
      <w:r w:rsidRPr="009E367A">
        <w:t>рынок торговой площадью 280 кв.м;</w:t>
      </w:r>
    </w:p>
    <w:p w:rsidR="0014702A" w:rsidRPr="009E367A" w:rsidRDefault="0014702A" w:rsidP="0014702A">
      <w:pPr>
        <w:pStyle w:val="a5"/>
      </w:pPr>
      <w:r w:rsidRPr="009E367A">
        <w:t>кафе на 60 мест;</w:t>
      </w:r>
    </w:p>
    <w:p w:rsidR="0014702A" w:rsidRPr="009E367A" w:rsidRDefault="0014702A" w:rsidP="0014702A">
      <w:pPr>
        <w:pStyle w:val="af7"/>
      </w:pPr>
      <w:r w:rsidRPr="009E367A">
        <w:t>на расчетный срок:</w:t>
      </w:r>
    </w:p>
    <w:p w:rsidR="0014702A" w:rsidRPr="009E13A1" w:rsidRDefault="0014702A" w:rsidP="0014702A">
      <w:pPr>
        <w:pStyle w:val="a5"/>
      </w:pPr>
      <w:r w:rsidRPr="009E367A">
        <w:t>у</w:t>
      </w:r>
      <w:r w:rsidRPr="009E13A1">
        <w:t>чебно-производственный комбинат на 65 мест;</w:t>
      </w:r>
    </w:p>
    <w:p w:rsidR="0014702A" w:rsidRPr="009E367A" w:rsidRDefault="0014702A" w:rsidP="0014702A">
      <w:pPr>
        <w:pStyle w:val="a5"/>
      </w:pPr>
      <w:r w:rsidRPr="009E367A">
        <w:t>стационар на 75 коек;</w:t>
      </w:r>
    </w:p>
    <w:p w:rsidR="0014702A" w:rsidRPr="009E367A" w:rsidRDefault="0014702A" w:rsidP="0014702A">
      <w:pPr>
        <w:pStyle w:val="a5"/>
      </w:pPr>
      <w:r w:rsidRPr="009E367A">
        <w:t>наркологический стационар на 60 коек;</w:t>
      </w:r>
    </w:p>
    <w:p w:rsidR="0014702A" w:rsidRDefault="0014702A" w:rsidP="0014702A">
      <w:pPr>
        <w:pStyle w:val="a5"/>
      </w:pPr>
      <w:r w:rsidRPr="009E367A">
        <w:t>стадион;</w:t>
      </w:r>
    </w:p>
    <w:p w:rsidR="0014702A" w:rsidRPr="009E367A" w:rsidRDefault="0014702A" w:rsidP="0014702A">
      <w:pPr>
        <w:pStyle w:val="a5"/>
      </w:pPr>
      <w:r>
        <w:t>спортивная площадка;</w:t>
      </w:r>
    </w:p>
    <w:p w:rsidR="0014702A" w:rsidRPr="009E13A1" w:rsidRDefault="0014702A" w:rsidP="0014702A">
      <w:pPr>
        <w:pStyle w:val="a5"/>
      </w:pPr>
      <w:r w:rsidRPr="009E367A">
        <w:t>5</w:t>
      </w:r>
      <w:r w:rsidRPr="009E13A1">
        <w:t xml:space="preserve"> магазинов торговой площадью 50, 150, 150, 200, 250 и 300 кв.м;</w:t>
      </w:r>
    </w:p>
    <w:p w:rsidR="0014702A" w:rsidRPr="009E13A1" w:rsidRDefault="0014702A" w:rsidP="0014702A">
      <w:pPr>
        <w:pStyle w:val="a5"/>
      </w:pPr>
      <w:r w:rsidRPr="009E367A">
        <w:t>3</w:t>
      </w:r>
      <w:r w:rsidRPr="009E13A1">
        <w:t xml:space="preserve"> кафе на 40, 70 и 70 мест;</w:t>
      </w:r>
    </w:p>
    <w:p w:rsidR="0014702A" w:rsidRPr="009E13A1" w:rsidRDefault="0014702A" w:rsidP="0014702A">
      <w:pPr>
        <w:pStyle w:val="a5"/>
      </w:pPr>
      <w:r w:rsidRPr="009E367A">
        <w:t>2</w:t>
      </w:r>
      <w:r w:rsidRPr="009E13A1">
        <w:t xml:space="preserve"> комбината бытового обслуживания на 15 и 20 рабочих мест;</w:t>
      </w:r>
    </w:p>
    <w:p w:rsidR="0014702A" w:rsidRPr="009E367A" w:rsidRDefault="0014702A" w:rsidP="0014702A">
      <w:pPr>
        <w:pStyle w:val="a5"/>
      </w:pPr>
      <w:r w:rsidRPr="009E367A">
        <w:t>прачечная на 860 кг белья в смену с пунктом приема химчистки;</w:t>
      </w:r>
    </w:p>
    <w:p w:rsidR="0014702A" w:rsidRPr="009E367A" w:rsidRDefault="0014702A" w:rsidP="0014702A">
      <w:pPr>
        <w:pStyle w:val="a5"/>
      </w:pPr>
      <w:r w:rsidRPr="009E367A">
        <w:t>гостиница на 45 мест;</w:t>
      </w:r>
    </w:p>
    <w:p w:rsidR="0014702A" w:rsidRPr="009E13A1" w:rsidRDefault="0014702A" w:rsidP="0014702A">
      <w:pPr>
        <w:pStyle w:val="a5"/>
      </w:pPr>
      <w:r w:rsidRPr="009E367A">
        <w:t>база отдыха</w:t>
      </w:r>
      <w:r w:rsidRPr="009E13A1">
        <w:t xml:space="preserve"> с гостиницей на 45 мест;</w:t>
      </w:r>
    </w:p>
    <w:p w:rsidR="0014702A" w:rsidRPr="009E367A" w:rsidRDefault="0014702A" w:rsidP="0014702A">
      <w:pPr>
        <w:pStyle w:val="a5"/>
      </w:pPr>
      <w:r w:rsidRPr="009E367A">
        <w:t>2 офисных здания.</w:t>
      </w:r>
    </w:p>
    <w:p w:rsidR="0014702A" w:rsidRPr="009E13A1" w:rsidRDefault="0014702A" w:rsidP="0014702A">
      <w:pPr>
        <w:pStyle w:val="af7"/>
      </w:pPr>
      <w:r w:rsidRPr="009E13A1">
        <w:t>Дефицит мощности общеобразовательных учреждений покроется  путем организации процесса обучения в 2 смены.</w:t>
      </w:r>
    </w:p>
    <w:p w:rsidR="0014702A" w:rsidRPr="009E367A" w:rsidRDefault="0014702A" w:rsidP="0014702A">
      <w:pPr>
        <w:pStyle w:val="af7"/>
      </w:pPr>
    </w:p>
    <w:p w:rsidR="0014702A" w:rsidRPr="0014702A" w:rsidRDefault="0014702A" w:rsidP="0014702A">
      <w:pPr>
        <w:pStyle w:val="af7"/>
      </w:pPr>
      <w:r w:rsidRPr="0014702A">
        <w:t xml:space="preserve">х. Черединовский </w:t>
      </w:r>
    </w:p>
    <w:p w:rsidR="0014702A" w:rsidRPr="009E367A" w:rsidRDefault="0014702A" w:rsidP="0014702A">
      <w:pPr>
        <w:pStyle w:val="a5"/>
      </w:pPr>
      <w:r w:rsidRPr="009E367A">
        <w:t>первоочередное освоение:</w:t>
      </w:r>
    </w:p>
    <w:p w:rsidR="0014702A" w:rsidRPr="009E13A1" w:rsidRDefault="0014702A" w:rsidP="0014702A">
      <w:pPr>
        <w:pStyle w:val="a5"/>
      </w:pPr>
      <w:r w:rsidRPr="009E367A">
        <w:t>спортивная площадка.</w:t>
      </w:r>
    </w:p>
    <w:p w:rsidR="0014702A" w:rsidRPr="009E367A" w:rsidRDefault="0014702A" w:rsidP="0014702A">
      <w:pPr>
        <w:pStyle w:val="af7"/>
      </w:pPr>
    </w:p>
    <w:p w:rsidR="0014702A" w:rsidRPr="009E367A" w:rsidRDefault="0014702A" w:rsidP="0014702A">
      <w:pPr>
        <w:pStyle w:val="af7"/>
      </w:pPr>
      <w:r w:rsidRPr="009E367A">
        <w:t>Реконструкции подлежат следующие объекты социальной сферы:</w:t>
      </w:r>
    </w:p>
    <w:p w:rsidR="0014702A" w:rsidRPr="0014702A" w:rsidRDefault="0014702A" w:rsidP="0014702A">
      <w:pPr>
        <w:pStyle w:val="af7"/>
      </w:pPr>
      <w:r w:rsidRPr="0014702A">
        <w:t>п.г.т. Гирей</w:t>
      </w:r>
    </w:p>
    <w:p w:rsidR="0014702A" w:rsidRPr="009E367A" w:rsidRDefault="0014702A" w:rsidP="0014702A">
      <w:pPr>
        <w:pStyle w:val="af7"/>
      </w:pPr>
      <w:r w:rsidRPr="009E367A">
        <w:t>первоочередное освоение:</w:t>
      </w:r>
    </w:p>
    <w:p w:rsidR="0014702A" w:rsidRPr="009E13A1" w:rsidRDefault="0014702A" w:rsidP="0014702A">
      <w:pPr>
        <w:pStyle w:val="a5"/>
      </w:pPr>
      <w:r w:rsidRPr="009E367A">
        <w:t xml:space="preserve">133-я </w:t>
      </w:r>
      <w:r w:rsidRPr="009E13A1">
        <w:t>пожарная  часть с увеличением проектной мощности до 6 автомобилей;</w:t>
      </w:r>
    </w:p>
    <w:p w:rsidR="0014702A" w:rsidRPr="009E367A" w:rsidRDefault="0014702A" w:rsidP="0014702A">
      <w:pPr>
        <w:pStyle w:val="af7"/>
      </w:pPr>
      <w:r w:rsidRPr="009E367A">
        <w:t>на расчетный срок:</w:t>
      </w:r>
    </w:p>
    <w:p w:rsidR="0014702A" w:rsidRPr="009E13A1" w:rsidRDefault="0014702A" w:rsidP="0014702A">
      <w:pPr>
        <w:pStyle w:val="a5"/>
      </w:pPr>
      <w:r w:rsidRPr="009E367A">
        <w:t xml:space="preserve">здание </w:t>
      </w:r>
      <w:r w:rsidRPr="009E13A1">
        <w:t>недействующего детского сада - ясли с сохранением функционального назначения и увеличением проектной мощности на 150 мест;</w:t>
      </w:r>
    </w:p>
    <w:p w:rsidR="0014702A" w:rsidRPr="009E367A" w:rsidRDefault="0014702A" w:rsidP="0014702A">
      <w:pPr>
        <w:pStyle w:val="a5"/>
      </w:pPr>
      <w:r w:rsidRPr="009E367A">
        <w:lastRenderedPageBreak/>
        <w:t>детский сад – ясли с кухней с увеличением проектной мощности до 50 мест;</w:t>
      </w:r>
    </w:p>
    <w:p w:rsidR="0014702A" w:rsidRPr="009E13A1" w:rsidRDefault="0014702A" w:rsidP="0014702A">
      <w:pPr>
        <w:pStyle w:val="a5"/>
      </w:pPr>
      <w:r w:rsidRPr="009E367A">
        <w:t>комплекс «</w:t>
      </w:r>
      <w:r w:rsidRPr="009E13A1">
        <w:t>Сбербанк России – почта - церковь» с выносом сбербанка и почты;</w:t>
      </w:r>
    </w:p>
    <w:p w:rsidR="0014702A" w:rsidRPr="009E367A" w:rsidRDefault="0014702A" w:rsidP="0014702A">
      <w:pPr>
        <w:pStyle w:val="a5"/>
      </w:pPr>
      <w:r w:rsidRPr="009E367A">
        <w:t>комплекс «МУК Центр культуры и досуга «Фламинго» - библиотека - парикмахерская «Престиж» с увеличением мощности центра культуры и досуга до 460 мест, библиотеки до 19,8 тыс. ед. хранения и с размещением сберегательного банка на 2 операционных места и почты;</w:t>
      </w:r>
    </w:p>
    <w:p w:rsidR="0014702A" w:rsidRPr="009E13A1" w:rsidRDefault="0014702A" w:rsidP="0014702A">
      <w:pPr>
        <w:pStyle w:val="a5"/>
      </w:pPr>
      <w:r w:rsidRPr="009E367A">
        <w:t>МДОУ №18 с увеличением мо</w:t>
      </w:r>
      <w:r w:rsidRPr="009E13A1">
        <w:t>щности до 200 мест;</w:t>
      </w:r>
    </w:p>
    <w:p w:rsidR="0014702A" w:rsidRPr="009E13A1" w:rsidRDefault="0014702A" w:rsidP="0014702A">
      <w:pPr>
        <w:pStyle w:val="a5"/>
      </w:pPr>
      <w:r w:rsidRPr="009E367A">
        <w:t>здание недействующей  контора Агрокомплекса Прикубанский с сохранением функци</w:t>
      </w:r>
      <w:r w:rsidRPr="009E13A1">
        <w:t>онального назначения.</w:t>
      </w:r>
    </w:p>
    <w:p w:rsidR="0014702A" w:rsidRDefault="0014702A" w:rsidP="0014702A">
      <w:pPr>
        <w:pStyle w:val="af7"/>
      </w:pPr>
      <w:r w:rsidRPr="00A25460">
        <w:t>Социально-бытовое обслуживание населения с. Приозерное предусмотрено за счет объе</w:t>
      </w:r>
      <w:r w:rsidRPr="009E13A1">
        <w:t>кто</w:t>
      </w:r>
      <w:r>
        <w:t>в, расположенных в п.г.т. Гирей.</w:t>
      </w:r>
    </w:p>
    <w:p w:rsidR="0014702A" w:rsidRPr="009E13A1" w:rsidRDefault="0014702A" w:rsidP="0014702A">
      <w:pPr>
        <w:pStyle w:val="af7"/>
      </w:pPr>
    </w:p>
    <w:p w:rsidR="0014702A" w:rsidRDefault="0014702A" w:rsidP="0014702A">
      <w:pPr>
        <w:pStyle w:val="21"/>
      </w:pPr>
      <w:bookmarkStart w:id="89" w:name="_Toc329940043"/>
      <w:bookmarkStart w:id="90" w:name="_Toc450725035"/>
      <w:r>
        <w:t>Производственная сфера</w:t>
      </w:r>
      <w:bookmarkEnd w:id="89"/>
      <w:bookmarkEnd w:id="90"/>
    </w:p>
    <w:p w:rsidR="0014702A" w:rsidRPr="00DC4E48" w:rsidRDefault="0014702A" w:rsidP="0014702A">
      <w:pPr>
        <w:pStyle w:val="af7"/>
      </w:pPr>
      <w:r w:rsidRPr="00A25460">
        <w:t>Генеральным планом предусмотрены следующие мероприятия по развитию производс</w:t>
      </w:r>
      <w:r w:rsidRPr="00DC4E48">
        <w:t>твенной сферы:</w:t>
      </w:r>
    </w:p>
    <w:p w:rsidR="0014702A" w:rsidRPr="00DC4E48" w:rsidRDefault="0014702A" w:rsidP="0014702A">
      <w:pPr>
        <w:pStyle w:val="af7"/>
      </w:pPr>
      <w:r w:rsidRPr="00DC4E48">
        <w:t>Территория городского поселения вне границ населенных пунктов</w:t>
      </w:r>
      <w:r>
        <w:t>:</w:t>
      </w:r>
    </w:p>
    <w:p w:rsidR="0014702A" w:rsidRPr="00A25460" w:rsidRDefault="0014702A" w:rsidP="0014702A">
      <w:pPr>
        <w:pStyle w:val="a5"/>
      </w:pPr>
      <w:r w:rsidRPr="00A25460">
        <w:t>упорядочение существующих производственных территорий;</w:t>
      </w:r>
    </w:p>
    <w:p w:rsidR="0014702A" w:rsidRPr="00A25460" w:rsidRDefault="0014702A" w:rsidP="0014702A">
      <w:pPr>
        <w:pStyle w:val="a5"/>
      </w:pPr>
      <w:r w:rsidRPr="00A25460">
        <w:t>закрытие карьера по добыче гравия (северо-западнее с. Приозерное);</w:t>
      </w:r>
    </w:p>
    <w:p w:rsidR="0014702A" w:rsidRPr="00A25460" w:rsidRDefault="0014702A" w:rsidP="0014702A">
      <w:pPr>
        <w:pStyle w:val="a5"/>
      </w:pPr>
      <w:r w:rsidRPr="00A25460">
        <w:t>перенос птицефабрики (в проектируемую границу п.г.т. Гирей);</w:t>
      </w:r>
    </w:p>
    <w:p w:rsidR="0014702A" w:rsidRPr="00DC4E48" w:rsidRDefault="0014702A" w:rsidP="0014702A">
      <w:pPr>
        <w:pStyle w:val="a5"/>
      </w:pPr>
      <w:r w:rsidRPr="00A25460">
        <w:t>размещение рыборазво</w:t>
      </w:r>
      <w:r w:rsidRPr="00DC4E48">
        <w:t>дного предприятия.</w:t>
      </w:r>
    </w:p>
    <w:p w:rsidR="0014702A" w:rsidRPr="00DC4E48" w:rsidRDefault="0014702A" w:rsidP="0014702A">
      <w:pPr>
        <w:pStyle w:val="af7"/>
      </w:pPr>
      <w:r w:rsidRPr="00A25460">
        <w:t xml:space="preserve">Площадь зоны производственного и коммунально-складского назначения на территории </w:t>
      </w:r>
      <w:r w:rsidRPr="00DC4E48">
        <w:t xml:space="preserve">городского поселения (вне границ населенных пунктов) к концу расчетного срока должна составить </w:t>
      </w:r>
      <w:r>
        <w:t>9,3</w:t>
      </w:r>
      <w:r w:rsidRPr="00DC4E48">
        <w:t xml:space="preserve"> га, сельскохозяйственного использования – </w:t>
      </w:r>
      <w:r>
        <w:t>981,5</w:t>
      </w:r>
      <w:r w:rsidRPr="00DC4E48">
        <w:t xml:space="preserve"> га, в том числе сельскохозяйственных угодий – </w:t>
      </w:r>
      <w:r>
        <w:t>979,5</w:t>
      </w:r>
      <w:r w:rsidRPr="00DC4E48">
        <w:t xml:space="preserve"> га, сельскохозяйственного производства – 2,</w:t>
      </w:r>
      <w:r>
        <w:t xml:space="preserve">0 </w:t>
      </w:r>
      <w:r w:rsidRPr="00DC4E48">
        <w:t>га.</w:t>
      </w:r>
    </w:p>
    <w:p w:rsidR="0014702A" w:rsidRPr="0014702A" w:rsidRDefault="0014702A" w:rsidP="0014702A">
      <w:pPr>
        <w:pStyle w:val="af7"/>
      </w:pPr>
      <w:r w:rsidRPr="0014702A">
        <w:t>п.г.т. Гирей</w:t>
      </w:r>
    </w:p>
    <w:p w:rsidR="0014702A" w:rsidRPr="00A25460" w:rsidRDefault="0014702A" w:rsidP="0014702A">
      <w:pPr>
        <w:pStyle w:val="a5"/>
      </w:pPr>
      <w:r w:rsidRPr="00A25460">
        <w:t>упорядочение существующих производственных территорий;</w:t>
      </w:r>
    </w:p>
    <w:p w:rsidR="0014702A" w:rsidRPr="00DC4E48" w:rsidRDefault="0014702A" w:rsidP="0014702A">
      <w:pPr>
        <w:pStyle w:val="a5"/>
      </w:pPr>
      <w:r w:rsidRPr="00A25460">
        <w:t>снос недействующих объектов: 2 гаражей, инженерно-бытового комплекса, 2 скл</w:t>
      </w:r>
      <w:r w:rsidRPr="00DC4E48">
        <w:t>адов, проходной, производственного здания;</w:t>
      </w:r>
    </w:p>
    <w:p w:rsidR="0014702A" w:rsidRPr="00A25460" w:rsidRDefault="0014702A" w:rsidP="0014702A">
      <w:pPr>
        <w:pStyle w:val="a5"/>
      </w:pPr>
      <w:r w:rsidRPr="00A25460">
        <w:t>снос трех разрушенных производственных зданий;</w:t>
      </w:r>
    </w:p>
    <w:p w:rsidR="0014702A" w:rsidRPr="00DC4E48" w:rsidRDefault="0014702A" w:rsidP="0014702A">
      <w:pPr>
        <w:pStyle w:val="a5"/>
      </w:pPr>
      <w:r w:rsidRPr="00A25460">
        <w:t>размещение зернохранилища, птицефабрики на 200 голов, свиноводческого ко</w:t>
      </w:r>
      <w:r w:rsidRPr="00DC4E48">
        <w:t>мплекса на 4000 голов, предприятия по добыче полезных ископаемых и рыборазводного предприятия;</w:t>
      </w:r>
    </w:p>
    <w:p w:rsidR="0014702A" w:rsidRPr="00DC4E48" w:rsidRDefault="0014702A" w:rsidP="0014702A">
      <w:pPr>
        <w:pStyle w:val="a5"/>
      </w:pPr>
      <w:r w:rsidRPr="00A25460">
        <w:t xml:space="preserve">реконструкция территории </w:t>
      </w:r>
      <w:r w:rsidRPr="00DC4E48">
        <w:t>недействующего предприятия ОАО Биохимзавод «Кавказский» с перепрофилированием в коммунально-складскую территорию (складские помещения);</w:t>
      </w:r>
    </w:p>
    <w:p w:rsidR="0014702A" w:rsidRPr="00DC4E48" w:rsidRDefault="0014702A" w:rsidP="0014702A">
      <w:pPr>
        <w:pStyle w:val="a5"/>
      </w:pPr>
      <w:r w:rsidRPr="00DC4E48">
        <w:t>реконструкцию территории недействующего завода по изготовлению металлоизделий (2 здания);</w:t>
      </w:r>
    </w:p>
    <w:p w:rsidR="0014702A" w:rsidRPr="00DC4E48" w:rsidRDefault="0014702A" w:rsidP="0014702A">
      <w:pPr>
        <w:pStyle w:val="a5"/>
      </w:pPr>
      <w:r w:rsidRPr="00DC4E48">
        <w:t>реконструкцию территории недействующего ремонтно-строительного цеха со складом.</w:t>
      </w:r>
    </w:p>
    <w:p w:rsidR="0014702A" w:rsidRPr="00DC4E48" w:rsidRDefault="0014702A" w:rsidP="0014702A">
      <w:pPr>
        <w:pStyle w:val="af7"/>
      </w:pPr>
      <w:r w:rsidRPr="00A25460">
        <w:t>Площадь производственного и коммунально-складского назначения в границах населенн</w:t>
      </w:r>
      <w:r w:rsidRPr="00DC4E48">
        <w:t xml:space="preserve">ого пункта к концу расчетного срока должна составить </w:t>
      </w:r>
      <w:r>
        <w:t>183,1</w:t>
      </w:r>
      <w:r w:rsidRPr="00DC4E48">
        <w:t xml:space="preserve"> га, сельскохозяйственного использования – </w:t>
      </w:r>
      <w:r>
        <w:t>104,7</w:t>
      </w:r>
      <w:r w:rsidRPr="00DC4E48">
        <w:t xml:space="preserve"> га, в том числе сельскохозяйственных угодий – </w:t>
      </w:r>
      <w:r>
        <w:t>85,5</w:t>
      </w:r>
      <w:r w:rsidRPr="00DC4E48">
        <w:t xml:space="preserve"> га, животноводства – 7,6 га, сельскохозяйственного производства – 11,</w:t>
      </w:r>
      <w:r>
        <w:t>6</w:t>
      </w:r>
      <w:r w:rsidRPr="00DC4E48">
        <w:t xml:space="preserve"> га.</w:t>
      </w:r>
    </w:p>
    <w:p w:rsidR="0014702A" w:rsidRPr="0014702A" w:rsidRDefault="0014702A" w:rsidP="0014702A">
      <w:pPr>
        <w:pStyle w:val="af7"/>
      </w:pPr>
      <w:r w:rsidRPr="0014702A">
        <w:t xml:space="preserve">х. Черединовский </w:t>
      </w:r>
    </w:p>
    <w:p w:rsidR="0014702A" w:rsidRPr="00A25460" w:rsidRDefault="0014702A" w:rsidP="0014702A">
      <w:pPr>
        <w:pStyle w:val="af7"/>
      </w:pPr>
      <w:r w:rsidRPr="00A25460">
        <w:t>Размещение объектов не запланировано.</w:t>
      </w:r>
    </w:p>
    <w:p w:rsidR="0014702A" w:rsidRPr="00DC4E48" w:rsidRDefault="0014702A" w:rsidP="0014702A">
      <w:pPr>
        <w:pStyle w:val="af7"/>
      </w:pPr>
      <w:r w:rsidRPr="00A25460">
        <w:lastRenderedPageBreak/>
        <w:t>Площадь производственного и коммунально-складского назначения в границах населенн</w:t>
      </w:r>
      <w:r w:rsidRPr="00DC4E48">
        <w:t xml:space="preserve">ого пункта к концу расчетного срока должна составить 8,7 га, сельскохозяйственного использования – </w:t>
      </w:r>
      <w:r>
        <w:t>0,4</w:t>
      </w:r>
      <w:r w:rsidRPr="00DC4E48">
        <w:t xml:space="preserve"> га (территория сельскохозяйственных угодий).</w:t>
      </w:r>
    </w:p>
    <w:p w:rsidR="0014702A" w:rsidRPr="0014702A" w:rsidRDefault="0014702A" w:rsidP="0014702A">
      <w:pPr>
        <w:pStyle w:val="af7"/>
      </w:pPr>
      <w:r w:rsidRPr="0014702A">
        <w:t>с. Приозерное</w:t>
      </w:r>
    </w:p>
    <w:p w:rsidR="0014702A" w:rsidRPr="00DC4E48" w:rsidRDefault="0014702A" w:rsidP="0014702A">
      <w:pPr>
        <w:pStyle w:val="af7"/>
      </w:pPr>
      <w:r w:rsidRPr="00A25460">
        <w:t>Выделение производственных и коммунально-складского назначения в границах населе</w:t>
      </w:r>
      <w:r w:rsidRPr="00DC4E48">
        <w:t>нного пункта  и размещение объектов не предусмотрено.</w:t>
      </w:r>
    </w:p>
    <w:p w:rsidR="0014702A" w:rsidRPr="00DC4E48" w:rsidRDefault="0014702A" w:rsidP="0014702A">
      <w:pPr>
        <w:pStyle w:val="af7"/>
      </w:pPr>
      <w:r w:rsidRPr="00DC4E48">
        <w:t>В результате предложений по изменению границ населенных пунктов, часть объектов ранее относившихся к территории городского поселения, войдут в проектируемую границу п.г.т. Гирей. К таким объектам относятся:</w:t>
      </w:r>
    </w:p>
    <w:p w:rsidR="0014702A" w:rsidRPr="00DC4E48" w:rsidRDefault="0014702A" w:rsidP="0014702A">
      <w:pPr>
        <w:pStyle w:val="a5"/>
      </w:pPr>
      <w:r w:rsidRPr="00DC4E48">
        <w:t>территория сахарного завода ОАО «Гиркубс» ;</w:t>
      </w:r>
    </w:p>
    <w:p w:rsidR="0014702A" w:rsidRPr="00DC4E48" w:rsidRDefault="0014702A" w:rsidP="0014702A">
      <w:pPr>
        <w:pStyle w:val="a5"/>
      </w:pPr>
      <w:r w:rsidRPr="00DC4E48">
        <w:t>часть территории цеха механизации сахарного завода;</w:t>
      </w:r>
    </w:p>
    <w:p w:rsidR="0014702A" w:rsidRPr="00DC4E48" w:rsidRDefault="0014702A" w:rsidP="0014702A">
      <w:pPr>
        <w:pStyle w:val="a5"/>
      </w:pPr>
      <w:r w:rsidRPr="00DC4E48">
        <w:t>элеватор ООО «Экспресс-Агро»;</w:t>
      </w:r>
    </w:p>
    <w:p w:rsidR="0014702A" w:rsidRPr="00DC4E48" w:rsidRDefault="0014702A" w:rsidP="0014702A">
      <w:pPr>
        <w:pStyle w:val="a5"/>
      </w:pPr>
      <w:r w:rsidRPr="00DC4E48">
        <w:t>территория крестьянско – фермерского хозяйства;</w:t>
      </w:r>
    </w:p>
    <w:p w:rsidR="0014702A" w:rsidRPr="00DC4E48" w:rsidRDefault="0014702A" w:rsidP="001A3387">
      <w:pPr>
        <w:pStyle w:val="a5"/>
      </w:pPr>
      <w:r w:rsidRPr="00DC4E48">
        <w:t>2 карьера по добыче гравия.</w:t>
      </w:r>
    </w:p>
    <w:p w:rsidR="0014702A" w:rsidRPr="0014702A" w:rsidRDefault="0014702A" w:rsidP="0014702A">
      <w:pPr>
        <w:pStyle w:val="21"/>
      </w:pPr>
      <w:bookmarkStart w:id="91" w:name="_Toc329940044"/>
      <w:bookmarkStart w:id="92" w:name="_Toc450725036"/>
      <w:r w:rsidRPr="00543D6F">
        <w:t>Тр</w:t>
      </w:r>
      <w:r w:rsidRPr="0014702A">
        <w:t>анспортное обслуживание и улично-дорожная сеть</w:t>
      </w:r>
      <w:bookmarkEnd w:id="91"/>
      <w:bookmarkEnd w:id="92"/>
    </w:p>
    <w:p w:rsidR="0014702A" w:rsidRDefault="0014702A" w:rsidP="0014702A">
      <w:pPr>
        <w:pStyle w:val="31"/>
      </w:pPr>
      <w:bookmarkStart w:id="93" w:name="_Toc329940045"/>
      <w:bookmarkStart w:id="94" w:name="_Toc450725037"/>
      <w:r>
        <w:t>Внешний транспорт</w:t>
      </w:r>
      <w:bookmarkEnd w:id="93"/>
      <w:bookmarkEnd w:id="94"/>
    </w:p>
    <w:p w:rsidR="0014702A" w:rsidRDefault="0014702A" w:rsidP="0014702A">
      <w:pPr>
        <w:pStyle w:val="af7"/>
      </w:pPr>
      <w:r>
        <w:t>Для развития транспортной инфраструктуры Гирейского городского поселения генерал</w:t>
      </w:r>
      <w:r w:rsidRPr="004C7D14">
        <w:t>ь</w:t>
      </w:r>
      <w:r>
        <w:t>ным планом предлагаются следующие мероприятия:</w:t>
      </w:r>
    </w:p>
    <w:p w:rsidR="0014702A" w:rsidRDefault="0014702A" w:rsidP="0014702A">
      <w:pPr>
        <w:pStyle w:val="a5"/>
      </w:pPr>
      <w:r>
        <w:t>строительство автомобильных дорог местного значения, предназначенных для обеспечения связи населенных пунктов поселения с такими объектами, как  рыборазводные предприятия, водоочистные и канализационные очистные сооружения, склады и т.п. Эти дороги отнесены к V категории, имеют капитальный тип дорожной одежды и асфальтобетонное покрытие; их общая протяженность составляет порядка 13, 0 км;</w:t>
      </w:r>
    </w:p>
    <w:p w:rsidR="0014702A" w:rsidRPr="00CB3EFC" w:rsidRDefault="0014702A" w:rsidP="0014702A">
      <w:pPr>
        <w:pStyle w:val="a5"/>
      </w:pPr>
      <w:r w:rsidRPr="00CB3EFC">
        <w:t>автомобильные дороги, не затронутые строительством и реконструкцией, сохраняются.</w:t>
      </w:r>
    </w:p>
    <w:p w:rsidR="0014702A" w:rsidRDefault="0014702A" w:rsidP="0014702A">
      <w:pPr>
        <w:pStyle w:val="31"/>
      </w:pPr>
      <w:bookmarkStart w:id="95" w:name="_Toc329940046"/>
      <w:bookmarkStart w:id="96" w:name="_Toc450725038"/>
      <w:r>
        <w:t>Улично-дорожная сеть</w:t>
      </w:r>
      <w:bookmarkEnd w:id="95"/>
      <w:bookmarkEnd w:id="96"/>
    </w:p>
    <w:p w:rsidR="0014702A" w:rsidRPr="00F70185" w:rsidRDefault="0014702A" w:rsidP="0014702A">
      <w:pPr>
        <w:pStyle w:val="af7"/>
      </w:pPr>
      <w:r w:rsidRPr="00F70185">
        <w:t xml:space="preserve">При рассмотрении состояния существующей улично-дорожной сети населенных пунктов, входящих в состав </w:t>
      </w:r>
      <w:r>
        <w:t>Гирейского</w:t>
      </w:r>
      <w:r w:rsidRPr="00F70185">
        <w:t xml:space="preserve"> </w:t>
      </w:r>
      <w:r>
        <w:t>городс</w:t>
      </w:r>
      <w:r w:rsidRPr="00F70185">
        <w:t>кого поселения, были выявлены недостатки, для устранения которых, с учетом проектируемой планировочной структуры, генеральным планом предлагаются нижеприведенные мероприятия.</w:t>
      </w:r>
    </w:p>
    <w:p w:rsidR="0014702A" w:rsidRDefault="0014702A" w:rsidP="0014702A">
      <w:pPr>
        <w:pStyle w:val="af7"/>
      </w:pPr>
      <w:r w:rsidRPr="00F70185">
        <w:t>В соответствии с п. 6.17</w:t>
      </w:r>
      <w:r>
        <w:t xml:space="preserve"> и п. 6.18</w:t>
      </w:r>
      <w:r w:rsidRPr="00F70185">
        <w:t xml:space="preserve"> СНиП 2.07.01-89* введена четкая дифференциация улично-дорожной сети по категориям. С учетом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w:t>
      </w:r>
    </w:p>
    <w:p w:rsidR="0014702A" w:rsidRPr="0014702A" w:rsidRDefault="0014702A" w:rsidP="0014702A">
      <w:r w:rsidRPr="0014702A">
        <w:t>пгт. Гирей</w:t>
      </w:r>
    </w:p>
    <w:p w:rsidR="0014702A" w:rsidRDefault="0014702A" w:rsidP="0014702A">
      <w:pPr>
        <w:pStyle w:val="a5"/>
      </w:pPr>
      <w:r>
        <w:t>магистральные улицы общегородского значения;</w:t>
      </w:r>
    </w:p>
    <w:p w:rsidR="0014702A" w:rsidRDefault="0014702A" w:rsidP="0014702A">
      <w:pPr>
        <w:pStyle w:val="a5"/>
      </w:pPr>
      <w:r>
        <w:t>магистральные улицы районного значения;</w:t>
      </w:r>
    </w:p>
    <w:p w:rsidR="0014702A" w:rsidRDefault="0014702A" w:rsidP="0014702A">
      <w:pPr>
        <w:pStyle w:val="a5"/>
      </w:pPr>
      <w:r>
        <w:t>улицы и дороги местного значения;</w:t>
      </w:r>
    </w:p>
    <w:p w:rsidR="0014702A" w:rsidRDefault="0014702A" w:rsidP="0014702A">
      <w:pPr>
        <w:pStyle w:val="a5"/>
      </w:pPr>
      <w:r>
        <w:t>проезды.</w:t>
      </w:r>
    </w:p>
    <w:p w:rsidR="0014702A" w:rsidRPr="0014702A" w:rsidRDefault="0014702A" w:rsidP="0014702A">
      <w:r w:rsidRPr="0014702A">
        <w:t>х. Черединовский и с. Приозерное</w:t>
      </w:r>
    </w:p>
    <w:p w:rsidR="0014702A" w:rsidRPr="00F70185" w:rsidRDefault="0014702A" w:rsidP="0014702A">
      <w:pPr>
        <w:pStyle w:val="a5"/>
      </w:pPr>
      <w:r w:rsidRPr="00F70185">
        <w:t>улицы в жилой застройке основные;</w:t>
      </w:r>
    </w:p>
    <w:p w:rsidR="0014702A" w:rsidRPr="00F70185" w:rsidRDefault="0014702A" w:rsidP="0014702A">
      <w:pPr>
        <w:pStyle w:val="a5"/>
      </w:pPr>
      <w:r w:rsidRPr="00F70185">
        <w:t>улицы в жилой застройке второстепенные;</w:t>
      </w:r>
    </w:p>
    <w:p w:rsidR="001A3387" w:rsidRDefault="0014702A" w:rsidP="001A3387">
      <w:pPr>
        <w:pStyle w:val="af7"/>
      </w:pPr>
      <w:r w:rsidRPr="00F70185">
        <w:t>Для обеспечения безопасности, бесперебойности и удобства транспортного сообщения внутри населенных пунктов предлагается строительство новых и реконструкция уже существующих улиц и дорог. В соответствии с требованиями табл.</w:t>
      </w:r>
      <w:r>
        <w:t xml:space="preserve"> 8 и</w:t>
      </w:r>
      <w:r w:rsidRPr="00F70185">
        <w:t xml:space="preserve"> </w:t>
      </w:r>
      <w:r>
        <w:t>9</w:t>
      </w:r>
      <w:r w:rsidRPr="00F70185">
        <w:t xml:space="preserve"> СНиП 2.07.01-89* </w:t>
      </w:r>
      <w:r w:rsidRPr="00F70185">
        <w:lastRenderedPageBreak/>
        <w:t>ширина проезжей части</w:t>
      </w:r>
      <w:r>
        <w:t xml:space="preserve"> магистральных</w:t>
      </w:r>
      <w:r w:rsidRPr="00F70185">
        <w:t xml:space="preserve"> </w:t>
      </w:r>
      <w:r>
        <w:t>улиц общегородского и районного значения принята  8 и 7</w:t>
      </w:r>
      <w:r w:rsidRPr="00F70185">
        <w:t xml:space="preserve"> м</w:t>
      </w:r>
      <w:r>
        <w:t xml:space="preserve"> соответственно</w:t>
      </w:r>
      <w:r w:rsidRPr="00F70185">
        <w:t>, улиц</w:t>
      </w:r>
      <w:r>
        <w:t xml:space="preserve"> и дорого местного значения - 6 м, улиц</w:t>
      </w:r>
      <w:r w:rsidRPr="00F70185">
        <w:t xml:space="preserve"> в жилой застройке и проездов – 6 м. Дорожные одежды улиц предусмотрены капитального типа с асфальтобетонным покрытием. Для движения пешеходов в состав улиц включены тротуары с шириной пешеходной части равной 1,0-2,25 м, варьирующейся в зависимости от категории улицы. Основные показатели проектируемой улично-дорожной сети представлены </w:t>
      </w:r>
      <w:r>
        <w:t>ниже</w:t>
      </w:r>
      <w:r w:rsidRPr="00F70185">
        <w:t>.</w:t>
      </w:r>
      <w:bookmarkStart w:id="97" w:name="_Ref257902053"/>
    </w:p>
    <w:p w:rsidR="0014702A" w:rsidRPr="00F70185" w:rsidRDefault="0014702A" w:rsidP="001A3387">
      <w:pPr>
        <w:pStyle w:val="af7"/>
      </w:pPr>
      <w:r>
        <w:t xml:space="preserve">Таблица </w:t>
      </w:r>
      <w:fldSimple w:instr=" SEQ Таблица \* ARABIC ">
        <w:r w:rsidR="00B53B18">
          <w:rPr>
            <w:noProof/>
          </w:rPr>
          <w:t>8</w:t>
        </w:r>
      </w:fldSimple>
      <w:bookmarkEnd w:id="97"/>
      <w:r>
        <w:t xml:space="preserve"> </w:t>
      </w:r>
      <w:r w:rsidRPr="00F70185">
        <w:t xml:space="preserve">Основные показатели проектируемой улично-дорожной сети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911"/>
        <w:gridCol w:w="1372"/>
        <w:gridCol w:w="1619"/>
      </w:tblGrid>
      <w:tr w:rsidR="0014702A" w:rsidTr="00294AA7">
        <w:tc>
          <w:tcPr>
            <w:tcW w:w="1951" w:type="dxa"/>
            <w:vAlign w:val="center"/>
          </w:tcPr>
          <w:p w:rsidR="0014702A" w:rsidRPr="000B090C" w:rsidRDefault="0014702A" w:rsidP="00294AA7">
            <w:pPr>
              <w:pStyle w:val="af"/>
            </w:pPr>
            <w:r w:rsidRPr="000B090C">
              <w:t>Населенный пункт</w:t>
            </w:r>
          </w:p>
        </w:tc>
        <w:tc>
          <w:tcPr>
            <w:tcW w:w="4911" w:type="dxa"/>
            <w:vAlign w:val="center"/>
          </w:tcPr>
          <w:p w:rsidR="0014702A" w:rsidRPr="000B090C" w:rsidRDefault="0014702A" w:rsidP="00294AA7">
            <w:pPr>
              <w:pStyle w:val="af"/>
            </w:pPr>
            <w:r w:rsidRPr="000B090C">
              <w:t>Показатели улично-дорожной сети</w:t>
            </w:r>
          </w:p>
        </w:tc>
        <w:tc>
          <w:tcPr>
            <w:tcW w:w="1372" w:type="dxa"/>
            <w:vAlign w:val="center"/>
          </w:tcPr>
          <w:p w:rsidR="0014702A" w:rsidRPr="000B090C" w:rsidRDefault="0014702A" w:rsidP="00294AA7">
            <w:pPr>
              <w:pStyle w:val="af"/>
            </w:pPr>
            <w:r w:rsidRPr="000B090C">
              <w:t>Ед. изм.</w:t>
            </w:r>
          </w:p>
        </w:tc>
        <w:tc>
          <w:tcPr>
            <w:tcW w:w="1619" w:type="dxa"/>
            <w:vAlign w:val="center"/>
          </w:tcPr>
          <w:p w:rsidR="0014702A" w:rsidRPr="000B090C" w:rsidRDefault="0014702A" w:rsidP="00294AA7">
            <w:pPr>
              <w:pStyle w:val="af"/>
            </w:pPr>
            <w:r w:rsidRPr="000B090C">
              <w:t>Кол-во</w:t>
            </w:r>
          </w:p>
        </w:tc>
      </w:tr>
      <w:tr w:rsidR="0014702A" w:rsidTr="00294AA7">
        <w:tc>
          <w:tcPr>
            <w:tcW w:w="1951" w:type="dxa"/>
          </w:tcPr>
          <w:p w:rsidR="0014702A" w:rsidRPr="0014702A" w:rsidRDefault="0014702A" w:rsidP="0014702A">
            <w:pPr>
              <w:pStyle w:val="af7"/>
            </w:pPr>
            <w:r w:rsidRPr="000B090C">
              <w:t>пгт. Гирей</w:t>
            </w:r>
          </w:p>
        </w:tc>
        <w:tc>
          <w:tcPr>
            <w:tcW w:w="4911" w:type="dxa"/>
          </w:tcPr>
          <w:p w:rsidR="0014702A" w:rsidRPr="000B090C" w:rsidRDefault="0014702A" w:rsidP="00294AA7">
            <w:pPr>
              <w:pStyle w:val="af0"/>
            </w:pPr>
            <w:r w:rsidRPr="000B090C">
              <w:t>Общая протяженность / общая площадь покрытия,</w:t>
            </w:r>
          </w:p>
        </w:tc>
        <w:tc>
          <w:tcPr>
            <w:tcW w:w="1372" w:type="dxa"/>
          </w:tcPr>
          <w:p w:rsidR="0014702A" w:rsidRPr="000B090C" w:rsidRDefault="0014702A" w:rsidP="00294AA7">
            <w:pPr>
              <w:pStyle w:val="af0"/>
            </w:pPr>
            <w:r w:rsidRPr="000B090C">
              <w:t>км / м2</w:t>
            </w:r>
          </w:p>
        </w:tc>
        <w:tc>
          <w:tcPr>
            <w:tcW w:w="1619" w:type="dxa"/>
          </w:tcPr>
          <w:p w:rsidR="0014702A" w:rsidRPr="000B090C" w:rsidRDefault="0014702A" w:rsidP="00294AA7">
            <w:pPr>
              <w:pStyle w:val="af0"/>
            </w:pPr>
            <w:r w:rsidRPr="000B090C">
              <w:t>39,1 / 251500</w:t>
            </w:r>
          </w:p>
        </w:tc>
      </w:tr>
      <w:tr w:rsidR="0014702A" w:rsidTr="00294AA7">
        <w:tc>
          <w:tcPr>
            <w:tcW w:w="1951" w:type="dxa"/>
          </w:tcPr>
          <w:p w:rsidR="0014702A" w:rsidRDefault="0014702A" w:rsidP="0014702A">
            <w:pPr>
              <w:pStyle w:val="af7"/>
            </w:pPr>
          </w:p>
        </w:tc>
        <w:tc>
          <w:tcPr>
            <w:tcW w:w="4911" w:type="dxa"/>
          </w:tcPr>
          <w:p w:rsidR="0014702A" w:rsidRPr="000B090C" w:rsidRDefault="0014702A" w:rsidP="0014702A">
            <w:pPr>
              <w:pStyle w:val="af9"/>
            </w:pPr>
            <w:r w:rsidRPr="000B090C">
              <w:t>в том числе по категориям:</w:t>
            </w:r>
          </w:p>
          <w:p w:rsidR="0014702A" w:rsidRPr="000B090C" w:rsidRDefault="0014702A" w:rsidP="0014702A">
            <w:pPr>
              <w:pStyle w:val="af9"/>
            </w:pPr>
            <w:r w:rsidRPr="000B090C">
              <w:t>- магистральные улицы общегородского значения</w:t>
            </w:r>
          </w:p>
          <w:p w:rsidR="0014702A" w:rsidRPr="000B090C" w:rsidRDefault="0014702A" w:rsidP="0014702A">
            <w:pPr>
              <w:pStyle w:val="af9"/>
            </w:pPr>
            <w:r w:rsidRPr="000B090C">
              <w:t>- магистральные улицы районного значения</w:t>
            </w:r>
          </w:p>
          <w:p w:rsidR="0014702A" w:rsidRPr="000B090C" w:rsidRDefault="0014702A" w:rsidP="0014702A">
            <w:pPr>
              <w:pStyle w:val="af9"/>
            </w:pPr>
            <w:r w:rsidRPr="000B090C">
              <w:t>- улицы и дороги местного значения</w:t>
            </w:r>
          </w:p>
          <w:p w:rsidR="0014702A" w:rsidRPr="000B090C" w:rsidRDefault="0014702A" w:rsidP="0014702A">
            <w:pPr>
              <w:pStyle w:val="af9"/>
            </w:pPr>
            <w:r w:rsidRPr="000B090C">
              <w:t>- проезды</w:t>
            </w:r>
          </w:p>
          <w:p w:rsidR="0014702A" w:rsidRPr="000B090C" w:rsidRDefault="0014702A" w:rsidP="0014702A">
            <w:pPr>
              <w:pStyle w:val="af9"/>
            </w:pPr>
            <w:r w:rsidRPr="000B090C">
              <w:t>- уличчно-дорожная сеть за расчетный срок</w:t>
            </w:r>
          </w:p>
        </w:tc>
        <w:tc>
          <w:tcPr>
            <w:tcW w:w="1372" w:type="dxa"/>
          </w:tcPr>
          <w:p w:rsidR="0014702A" w:rsidRPr="000B090C" w:rsidRDefault="0014702A" w:rsidP="00294AA7">
            <w:pPr>
              <w:pStyle w:val="af0"/>
            </w:pPr>
          </w:p>
          <w:p w:rsidR="0014702A" w:rsidRPr="000B090C" w:rsidRDefault="0014702A" w:rsidP="00294AA7">
            <w:pPr>
              <w:pStyle w:val="af0"/>
            </w:pPr>
            <w:r w:rsidRPr="000B090C">
              <w:t xml:space="preserve"> </w:t>
            </w:r>
          </w:p>
          <w:p w:rsidR="0014702A" w:rsidRPr="000B090C" w:rsidRDefault="0014702A" w:rsidP="00294AA7">
            <w:pPr>
              <w:pStyle w:val="af0"/>
            </w:pPr>
            <w:r w:rsidRPr="000B090C">
              <w:t>км / м2</w:t>
            </w:r>
          </w:p>
          <w:p w:rsidR="0014702A" w:rsidRPr="000B090C" w:rsidRDefault="0014702A" w:rsidP="00294AA7">
            <w:pPr>
              <w:pStyle w:val="af0"/>
            </w:pPr>
            <w:r w:rsidRPr="000B090C">
              <w:t>км / м2</w:t>
            </w:r>
          </w:p>
          <w:p w:rsidR="0014702A" w:rsidRPr="000B090C" w:rsidRDefault="0014702A" w:rsidP="00294AA7">
            <w:pPr>
              <w:pStyle w:val="af0"/>
            </w:pPr>
            <w:r w:rsidRPr="000B090C">
              <w:t>км / м2</w:t>
            </w:r>
          </w:p>
          <w:p w:rsidR="0014702A" w:rsidRPr="000B090C" w:rsidRDefault="0014702A" w:rsidP="00294AA7">
            <w:pPr>
              <w:pStyle w:val="af0"/>
            </w:pPr>
            <w:r w:rsidRPr="000B090C">
              <w:t>км / м2</w:t>
            </w:r>
          </w:p>
          <w:p w:rsidR="0014702A" w:rsidRPr="000B090C" w:rsidRDefault="0014702A" w:rsidP="00294AA7">
            <w:pPr>
              <w:pStyle w:val="af0"/>
            </w:pPr>
            <w:r w:rsidRPr="000B090C">
              <w:t>км / м2</w:t>
            </w:r>
          </w:p>
        </w:tc>
        <w:tc>
          <w:tcPr>
            <w:tcW w:w="1619" w:type="dxa"/>
          </w:tcPr>
          <w:p w:rsidR="0014702A" w:rsidRPr="000B090C" w:rsidRDefault="0014702A" w:rsidP="00294AA7">
            <w:pPr>
              <w:pStyle w:val="af0"/>
            </w:pPr>
          </w:p>
          <w:p w:rsidR="0014702A" w:rsidRPr="000B090C" w:rsidRDefault="0014702A" w:rsidP="00294AA7">
            <w:pPr>
              <w:pStyle w:val="af0"/>
            </w:pPr>
            <w:r w:rsidRPr="000B090C">
              <w:t xml:space="preserve"> </w:t>
            </w:r>
          </w:p>
          <w:p w:rsidR="0014702A" w:rsidRPr="000B090C" w:rsidRDefault="0014702A" w:rsidP="00294AA7">
            <w:pPr>
              <w:pStyle w:val="af0"/>
            </w:pPr>
            <w:r w:rsidRPr="000B090C">
              <w:t>8,6 / 66000</w:t>
            </w:r>
          </w:p>
          <w:p w:rsidR="0014702A" w:rsidRPr="000B090C" w:rsidRDefault="0014702A" w:rsidP="00294AA7">
            <w:pPr>
              <w:pStyle w:val="af0"/>
            </w:pPr>
            <w:r w:rsidRPr="000B090C">
              <w:t>3,5 / 25000</w:t>
            </w:r>
          </w:p>
          <w:p w:rsidR="0014702A" w:rsidRPr="000B090C" w:rsidRDefault="0014702A" w:rsidP="00294AA7">
            <w:pPr>
              <w:pStyle w:val="af0"/>
            </w:pPr>
            <w:r w:rsidRPr="000B090C">
              <w:t>25,5 / 152000</w:t>
            </w:r>
          </w:p>
          <w:p w:rsidR="0014702A" w:rsidRPr="000B090C" w:rsidRDefault="0014702A" w:rsidP="00294AA7">
            <w:pPr>
              <w:pStyle w:val="af0"/>
            </w:pPr>
            <w:r w:rsidRPr="000B090C">
              <w:t>1,5 / 8500</w:t>
            </w:r>
          </w:p>
          <w:p w:rsidR="0014702A" w:rsidRPr="000B090C" w:rsidRDefault="0014702A" w:rsidP="00294AA7">
            <w:pPr>
              <w:pStyle w:val="af0"/>
            </w:pPr>
            <w:r w:rsidRPr="000B090C">
              <w:t>1,2 / 7500</w:t>
            </w:r>
          </w:p>
        </w:tc>
      </w:tr>
      <w:tr w:rsidR="0014702A" w:rsidTr="00294AA7">
        <w:tc>
          <w:tcPr>
            <w:tcW w:w="1951" w:type="dxa"/>
          </w:tcPr>
          <w:p w:rsidR="0014702A" w:rsidRPr="0014702A" w:rsidRDefault="0014702A" w:rsidP="0014702A">
            <w:pPr>
              <w:pStyle w:val="af7"/>
            </w:pPr>
            <w:r w:rsidRPr="000B090C">
              <w:t>х. Черединовский</w:t>
            </w:r>
          </w:p>
        </w:tc>
        <w:tc>
          <w:tcPr>
            <w:tcW w:w="4911" w:type="dxa"/>
          </w:tcPr>
          <w:p w:rsidR="0014702A" w:rsidRPr="000B090C" w:rsidRDefault="0014702A" w:rsidP="00294AA7">
            <w:pPr>
              <w:pStyle w:val="af0"/>
            </w:pPr>
            <w:r w:rsidRPr="000B090C">
              <w:t>Общая протяженность / общая площадь покрытия,</w:t>
            </w:r>
          </w:p>
        </w:tc>
        <w:tc>
          <w:tcPr>
            <w:tcW w:w="1372" w:type="dxa"/>
          </w:tcPr>
          <w:p w:rsidR="0014702A" w:rsidRPr="000B090C" w:rsidRDefault="0014702A" w:rsidP="00294AA7">
            <w:pPr>
              <w:pStyle w:val="af0"/>
            </w:pPr>
            <w:r w:rsidRPr="000B090C">
              <w:t>км / м2</w:t>
            </w:r>
          </w:p>
        </w:tc>
        <w:tc>
          <w:tcPr>
            <w:tcW w:w="1619" w:type="dxa"/>
          </w:tcPr>
          <w:p w:rsidR="0014702A" w:rsidRPr="000B090C" w:rsidRDefault="0014702A" w:rsidP="00294AA7">
            <w:pPr>
              <w:pStyle w:val="af0"/>
            </w:pPr>
            <w:r w:rsidRPr="000B090C">
              <w:t>2,9 / 17600</w:t>
            </w:r>
          </w:p>
        </w:tc>
      </w:tr>
      <w:tr w:rsidR="0014702A" w:rsidTr="00294AA7">
        <w:tc>
          <w:tcPr>
            <w:tcW w:w="1951" w:type="dxa"/>
          </w:tcPr>
          <w:p w:rsidR="0014702A" w:rsidRDefault="0014702A" w:rsidP="0014702A">
            <w:pPr>
              <w:pStyle w:val="af7"/>
            </w:pPr>
          </w:p>
        </w:tc>
        <w:tc>
          <w:tcPr>
            <w:tcW w:w="4911" w:type="dxa"/>
          </w:tcPr>
          <w:p w:rsidR="0014702A" w:rsidRPr="000B090C" w:rsidRDefault="0014702A" w:rsidP="00294AA7">
            <w:pPr>
              <w:pStyle w:val="af9"/>
            </w:pPr>
            <w:r w:rsidRPr="000B090C">
              <w:t>в том числе по категориям:</w:t>
            </w:r>
          </w:p>
          <w:p w:rsidR="0014702A" w:rsidRPr="000B090C" w:rsidRDefault="0014702A" w:rsidP="00294AA7">
            <w:pPr>
              <w:pStyle w:val="af9"/>
            </w:pPr>
            <w:r w:rsidRPr="000B090C">
              <w:t>- улицы в жилой застройке основные</w:t>
            </w:r>
          </w:p>
          <w:p w:rsidR="0014702A" w:rsidRPr="000B090C" w:rsidRDefault="0014702A" w:rsidP="00294AA7">
            <w:pPr>
              <w:pStyle w:val="af9"/>
            </w:pPr>
            <w:r w:rsidRPr="000B090C">
              <w:t xml:space="preserve">- улицы в жилой застройке второстепенные </w:t>
            </w:r>
          </w:p>
        </w:tc>
        <w:tc>
          <w:tcPr>
            <w:tcW w:w="1372" w:type="dxa"/>
          </w:tcPr>
          <w:p w:rsidR="0014702A" w:rsidRPr="000B090C" w:rsidRDefault="0014702A" w:rsidP="00294AA7">
            <w:pPr>
              <w:pStyle w:val="af0"/>
            </w:pPr>
          </w:p>
          <w:p w:rsidR="0014702A" w:rsidRPr="000B090C" w:rsidRDefault="0014702A" w:rsidP="00294AA7">
            <w:pPr>
              <w:pStyle w:val="af0"/>
            </w:pPr>
            <w:r w:rsidRPr="000B090C">
              <w:t>км / м2</w:t>
            </w:r>
          </w:p>
          <w:p w:rsidR="0014702A" w:rsidRPr="000B090C" w:rsidRDefault="0014702A" w:rsidP="00294AA7">
            <w:pPr>
              <w:pStyle w:val="af0"/>
            </w:pPr>
            <w:r w:rsidRPr="000B090C">
              <w:t>км / м2</w:t>
            </w:r>
          </w:p>
        </w:tc>
        <w:tc>
          <w:tcPr>
            <w:tcW w:w="1619" w:type="dxa"/>
          </w:tcPr>
          <w:p w:rsidR="0014702A" w:rsidRPr="000B090C" w:rsidRDefault="0014702A" w:rsidP="00294AA7">
            <w:pPr>
              <w:pStyle w:val="af0"/>
            </w:pPr>
          </w:p>
          <w:p w:rsidR="0014702A" w:rsidRPr="000B090C" w:rsidRDefault="0014702A" w:rsidP="00294AA7">
            <w:pPr>
              <w:pStyle w:val="af0"/>
            </w:pPr>
            <w:r w:rsidRPr="000B090C">
              <w:t>0,7 / 4100</w:t>
            </w:r>
          </w:p>
          <w:p w:rsidR="0014702A" w:rsidRPr="000B090C" w:rsidRDefault="0014702A" w:rsidP="00294AA7">
            <w:pPr>
              <w:pStyle w:val="af0"/>
            </w:pPr>
            <w:r w:rsidRPr="000B090C">
              <w:t>2,2 / 13500</w:t>
            </w:r>
          </w:p>
        </w:tc>
      </w:tr>
      <w:tr w:rsidR="0014702A" w:rsidTr="00294AA7">
        <w:tc>
          <w:tcPr>
            <w:tcW w:w="1951" w:type="dxa"/>
          </w:tcPr>
          <w:p w:rsidR="0014702A" w:rsidRPr="0014702A" w:rsidRDefault="0014702A" w:rsidP="0014702A">
            <w:pPr>
              <w:pStyle w:val="af7"/>
            </w:pPr>
            <w:r w:rsidRPr="000B090C">
              <w:t>с. Приозерное</w:t>
            </w:r>
          </w:p>
        </w:tc>
        <w:tc>
          <w:tcPr>
            <w:tcW w:w="4911" w:type="dxa"/>
          </w:tcPr>
          <w:p w:rsidR="0014702A" w:rsidRPr="000B090C" w:rsidRDefault="0014702A" w:rsidP="00294AA7">
            <w:pPr>
              <w:pStyle w:val="af9"/>
            </w:pPr>
            <w:r w:rsidRPr="000B090C">
              <w:t>Общая протяженность / общая площадь покрытия,</w:t>
            </w:r>
          </w:p>
        </w:tc>
        <w:tc>
          <w:tcPr>
            <w:tcW w:w="1372" w:type="dxa"/>
          </w:tcPr>
          <w:p w:rsidR="0014702A" w:rsidRPr="000B090C" w:rsidRDefault="0014702A" w:rsidP="00294AA7">
            <w:pPr>
              <w:pStyle w:val="af0"/>
            </w:pPr>
            <w:r w:rsidRPr="000B090C">
              <w:t>км / м2</w:t>
            </w:r>
          </w:p>
        </w:tc>
        <w:tc>
          <w:tcPr>
            <w:tcW w:w="1619" w:type="dxa"/>
          </w:tcPr>
          <w:p w:rsidR="0014702A" w:rsidRPr="000B090C" w:rsidRDefault="0014702A" w:rsidP="00294AA7">
            <w:pPr>
              <w:pStyle w:val="af0"/>
            </w:pPr>
            <w:r w:rsidRPr="000B090C">
              <w:t>0,2 / 1200</w:t>
            </w:r>
          </w:p>
        </w:tc>
      </w:tr>
      <w:tr w:rsidR="0014702A" w:rsidTr="00294AA7">
        <w:tc>
          <w:tcPr>
            <w:tcW w:w="1951" w:type="dxa"/>
          </w:tcPr>
          <w:p w:rsidR="0014702A" w:rsidRDefault="0014702A" w:rsidP="0014702A">
            <w:pPr>
              <w:pStyle w:val="af7"/>
            </w:pPr>
          </w:p>
        </w:tc>
        <w:tc>
          <w:tcPr>
            <w:tcW w:w="4911" w:type="dxa"/>
          </w:tcPr>
          <w:p w:rsidR="0014702A" w:rsidRPr="000B090C" w:rsidRDefault="0014702A" w:rsidP="00294AA7">
            <w:pPr>
              <w:pStyle w:val="af9"/>
            </w:pPr>
            <w:r w:rsidRPr="000B090C">
              <w:t>в том числе по категориям:</w:t>
            </w:r>
          </w:p>
          <w:p w:rsidR="0014702A" w:rsidRPr="000B090C" w:rsidRDefault="0014702A" w:rsidP="00294AA7">
            <w:pPr>
              <w:pStyle w:val="af9"/>
            </w:pPr>
            <w:r w:rsidRPr="000B090C">
              <w:t>- улицы в жилой застройке основные</w:t>
            </w:r>
          </w:p>
        </w:tc>
        <w:tc>
          <w:tcPr>
            <w:tcW w:w="1372" w:type="dxa"/>
          </w:tcPr>
          <w:p w:rsidR="0014702A" w:rsidRPr="000B090C" w:rsidRDefault="0014702A" w:rsidP="00294AA7">
            <w:pPr>
              <w:pStyle w:val="af0"/>
            </w:pPr>
          </w:p>
          <w:p w:rsidR="0014702A" w:rsidRPr="000B090C" w:rsidRDefault="0014702A" w:rsidP="00294AA7">
            <w:pPr>
              <w:pStyle w:val="af0"/>
            </w:pPr>
            <w:r w:rsidRPr="000B090C">
              <w:t>км / м2</w:t>
            </w:r>
          </w:p>
        </w:tc>
        <w:tc>
          <w:tcPr>
            <w:tcW w:w="1619" w:type="dxa"/>
          </w:tcPr>
          <w:p w:rsidR="0014702A" w:rsidRPr="000B090C" w:rsidRDefault="0014702A" w:rsidP="00294AA7">
            <w:pPr>
              <w:pStyle w:val="af0"/>
            </w:pPr>
          </w:p>
          <w:p w:rsidR="0014702A" w:rsidRPr="000B090C" w:rsidRDefault="0014702A" w:rsidP="00294AA7">
            <w:pPr>
              <w:pStyle w:val="af0"/>
            </w:pPr>
            <w:r w:rsidRPr="000B090C">
              <w:t>0,2 / 1200</w:t>
            </w:r>
          </w:p>
        </w:tc>
      </w:tr>
    </w:tbl>
    <w:p w:rsidR="0014702A" w:rsidRPr="00F70185" w:rsidRDefault="0014702A" w:rsidP="0014702A">
      <w:pPr>
        <w:pStyle w:val="af7"/>
      </w:pPr>
    </w:p>
    <w:p w:rsidR="0014702A" w:rsidRDefault="0014702A" w:rsidP="0014702A">
      <w:pPr>
        <w:pStyle w:val="31"/>
      </w:pPr>
      <w:bookmarkStart w:id="98" w:name="_Toc329940047"/>
      <w:bookmarkStart w:id="99" w:name="_Toc450725039"/>
      <w:r w:rsidRPr="00081939">
        <w:t>Объекты транспортного обслуживания</w:t>
      </w:r>
      <w:bookmarkEnd w:id="98"/>
      <w:bookmarkEnd w:id="99"/>
    </w:p>
    <w:p w:rsidR="0014702A" w:rsidRPr="00E9579F" w:rsidRDefault="0014702A" w:rsidP="0014702A">
      <w:pPr>
        <w:pStyle w:val="af7"/>
      </w:pPr>
      <w:r>
        <w:t>Планируемая потребность объектов дорожного сервиса в Гирейском городском поселении определена исходя из уровня автомобилизации на расчетный срок и проектной численности жителей. Расчетный уровень автомобилизации согласно п. 6.3 СНиП 2.07.01-89* принят ра</w:t>
      </w:r>
      <w:r w:rsidRPr="00E9579F">
        <w:t>в</w:t>
      </w:r>
      <w:r>
        <w:t>ным 250 автомобилям на 1000 человек. При этом расчетное количество автомобилей равно: пгт</w:t>
      </w:r>
      <w:r w:rsidRPr="00E9579F">
        <w:t xml:space="preserve">. </w:t>
      </w:r>
      <w:r>
        <w:t xml:space="preserve">Гирей составит 1750 </w:t>
      </w:r>
      <w:r w:rsidRPr="00E9579F">
        <w:t xml:space="preserve">единиц (численность населения на расчетный срок - </w:t>
      </w:r>
      <w:r>
        <w:t>7000</w:t>
      </w:r>
      <w:r w:rsidRPr="00E9579F">
        <w:t xml:space="preserve"> человек), </w:t>
      </w:r>
      <w:r>
        <w:t>х. Черединовский</w:t>
      </w:r>
      <w:r w:rsidRPr="00E9579F">
        <w:t xml:space="preserve"> - </w:t>
      </w:r>
      <w:r>
        <w:t>35</w:t>
      </w:r>
      <w:r w:rsidRPr="00E9579F">
        <w:t xml:space="preserve"> единиц (численность населения на расчетный срок - </w:t>
      </w:r>
      <w:r>
        <w:t>140</w:t>
      </w:r>
      <w:r w:rsidRPr="00E9579F">
        <w:t xml:space="preserve"> человек)</w:t>
      </w:r>
      <w:r>
        <w:t xml:space="preserve"> и с. Приозерное - 3 единицы.</w:t>
      </w:r>
    </w:p>
    <w:p w:rsidR="0014702A" w:rsidRDefault="0014702A" w:rsidP="0014702A">
      <w:pPr>
        <w:pStyle w:val="af7"/>
      </w:pPr>
      <w:r>
        <w:t>Требования к обеспеченности легкового автотранспорта АЗС, СТО и гаражами обозн</w:t>
      </w:r>
      <w:r w:rsidRPr="00E9579F">
        <w:t>а</w:t>
      </w:r>
      <w:r>
        <w:t>чены в СНиП 2.07.01-89*:</w:t>
      </w:r>
    </w:p>
    <w:p w:rsidR="0014702A" w:rsidRPr="00704E90" w:rsidRDefault="0014702A" w:rsidP="0014702A">
      <w:pPr>
        <w:pStyle w:val="a5"/>
      </w:pPr>
      <w:r w:rsidRPr="00704E90">
        <w:t xml:space="preserve"> согласно п. 6.41 потребность в АЗС составляет: 1 топливо-раздаточная колонка на 1200 легковых автомобилей;</w:t>
      </w:r>
    </w:p>
    <w:p w:rsidR="0014702A" w:rsidRPr="00704E90" w:rsidRDefault="0014702A" w:rsidP="0014702A">
      <w:pPr>
        <w:pStyle w:val="a5"/>
      </w:pPr>
      <w:r w:rsidRPr="00704E90">
        <w:t xml:space="preserve"> согласно п. 6.40 потребность в СТО составляет: 1 пост на 200 легковых автомобилей;</w:t>
      </w:r>
    </w:p>
    <w:p w:rsidR="0014702A" w:rsidRDefault="0014702A" w:rsidP="0014702A">
      <w:pPr>
        <w:pStyle w:val="a5"/>
      </w:pPr>
      <w:r w:rsidRPr="00704E90">
        <w:t xml:space="preserve"> согласно п. 6.33 должна быть 90% обеспеченность населения гаражами и стоянками для постоянного</w:t>
      </w:r>
      <w:r w:rsidRPr="00E9579F">
        <w:t xml:space="preserve"> хранения индивидуальных легковых автомобилей.</w:t>
      </w:r>
    </w:p>
    <w:p w:rsidR="0014702A" w:rsidRPr="0014702A" w:rsidRDefault="0014702A" w:rsidP="0014702A">
      <w:r w:rsidRPr="0014702A">
        <w:t>Гирейское городское поселение</w:t>
      </w:r>
    </w:p>
    <w:p w:rsidR="0014702A" w:rsidRDefault="0014702A" w:rsidP="0014702A">
      <w:pPr>
        <w:pStyle w:val="af7"/>
      </w:pPr>
      <w:r w:rsidRPr="00E9579F">
        <w:t>Для обеспечения поселения объектами транспортной инфраструктурой, генеральным планом предлагается сохранение</w:t>
      </w:r>
      <w:r>
        <w:t>:</w:t>
      </w:r>
    </w:p>
    <w:p w:rsidR="0014702A" w:rsidRDefault="0014702A" w:rsidP="0014702A">
      <w:pPr>
        <w:pStyle w:val="a5"/>
      </w:pPr>
      <w:r>
        <w:lastRenderedPageBreak/>
        <w:t xml:space="preserve">автодорожного моста, через р. Кубань, расположенного на автомобильной дороге регионального или межмуниципального </w:t>
      </w:r>
      <w:r w:rsidRPr="003B6361">
        <w:t>значения</w:t>
      </w:r>
      <w:r>
        <w:t xml:space="preserve"> "</w:t>
      </w:r>
      <w:r w:rsidRPr="00C75B28">
        <w:t xml:space="preserve"> </w:t>
      </w:r>
      <w:r>
        <w:t>г. Гулькевичи - ст-ца Кавказская";</w:t>
      </w:r>
    </w:p>
    <w:p w:rsidR="0014702A" w:rsidRDefault="0014702A" w:rsidP="0014702A">
      <w:pPr>
        <w:pStyle w:val="a5"/>
      </w:pPr>
      <w:r>
        <w:t>железнодорожного моста через р. Кубань в северной части поселения.</w:t>
      </w:r>
    </w:p>
    <w:p w:rsidR="0014702A" w:rsidRPr="0014702A" w:rsidRDefault="0014702A" w:rsidP="0014702A">
      <w:pPr>
        <w:pStyle w:val="a5"/>
      </w:pPr>
      <w:r>
        <w:t xml:space="preserve">Проектом генерального плана предлагается строительство автодорожного моста на пересечении </w:t>
      </w:r>
      <w:r w:rsidRPr="0014702A">
        <w:t>автомобильной дороги регионального или межмуниципального значения "г. Гулькевичи - с. Новоукраинское -  х. Шевченко", с железнодорожными путями в юго-западной части городского поселения.</w:t>
      </w:r>
    </w:p>
    <w:p w:rsidR="0014702A" w:rsidRPr="0014702A" w:rsidRDefault="0014702A" w:rsidP="0014702A">
      <w:r w:rsidRPr="0014702A">
        <w:t>пгт. Гирей</w:t>
      </w:r>
    </w:p>
    <w:p w:rsidR="0014702A" w:rsidRDefault="0014702A" w:rsidP="0014702A">
      <w:pPr>
        <w:pStyle w:val="af7"/>
      </w:pPr>
      <w:r>
        <w:t>Для обеспечения автотранспорта объектами дорожного сервиса, генеральным планом предлагаются следующие мероприятия:</w:t>
      </w:r>
    </w:p>
    <w:p w:rsidR="0014702A" w:rsidRDefault="0014702A" w:rsidP="0014702A">
      <w:pPr>
        <w:pStyle w:val="a5"/>
      </w:pPr>
      <w:r>
        <w:t>строительство 2-ух СТО, мощностью 4 и 5 постов, в центральной части поселка в соответствии с расчетным количеством автомобилей и требованиями СНиП 2.07.01-89* взамен ликвидируемой СТО;</w:t>
      </w:r>
    </w:p>
    <w:p w:rsidR="0014702A" w:rsidRDefault="0014702A" w:rsidP="0014702A">
      <w:pPr>
        <w:pStyle w:val="a5"/>
      </w:pPr>
      <w:r>
        <w:t>строительство автомойки, мощностью 2 поста, рядом с проектируемой СТО;</w:t>
      </w:r>
    </w:p>
    <w:p w:rsidR="0014702A" w:rsidRPr="00E9579F" w:rsidRDefault="0014702A" w:rsidP="0014702A">
      <w:pPr>
        <w:pStyle w:val="a5"/>
      </w:pPr>
      <w:r>
        <w:t>сохранение АЗС мощностью 6 колонок.</w:t>
      </w:r>
    </w:p>
    <w:p w:rsidR="0014702A" w:rsidRDefault="0014702A" w:rsidP="0014702A">
      <w:pPr>
        <w:pStyle w:val="af7"/>
      </w:pPr>
      <w:r>
        <w:t>В соответствии с нормативными требованиями и  расчетной обеспеченностью жителей индивидуальными легковыми автомобилями (215 автомобилей на 1000 жителей), учитывая планируемую численность населения, размещаемого в малоэтажной жилой застройке (2910 ч</w:t>
      </w:r>
      <w:r w:rsidRPr="00E9579F">
        <w:t>е</w:t>
      </w:r>
      <w:r>
        <w:t>ловек), для обеспечения населения местами для постоянного хранения личного автотранспорта в количестве 565 машино-мест, генеральным планом предлагаются:</w:t>
      </w:r>
    </w:p>
    <w:p w:rsidR="0014702A" w:rsidRDefault="0014702A" w:rsidP="0014702A">
      <w:pPr>
        <w:pStyle w:val="a5"/>
      </w:pPr>
      <w:r>
        <w:t>строительство 3 гаражных кооперативов, мощностью 100, 180 и 300 машино-мест , в центральной и северо-западной</w:t>
      </w:r>
      <w:r w:rsidRPr="00E9579F">
        <w:t xml:space="preserve"> части </w:t>
      </w:r>
      <w:r>
        <w:t>поселка</w:t>
      </w:r>
      <w:r w:rsidRPr="00E9579F">
        <w:t>, в рай</w:t>
      </w:r>
      <w:r>
        <w:t>оне малоэтажной жилой застройки, а так же сохранение 4-х гаражных кооперативов суммарной мощностью 100 машино-мест;</w:t>
      </w:r>
    </w:p>
    <w:p w:rsidR="0014702A" w:rsidRDefault="0014702A" w:rsidP="0014702A">
      <w:pPr>
        <w:pStyle w:val="a5"/>
      </w:pPr>
      <w:r>
        <w:t>ликвидация одного гаражного кооператива мощностью 30 машино-мест.</w:t>
      </w:r>
    </w:p>
    <w:p w:rsidR="0014702A" w:rsidRDefault="0014702A" w:rsidP="0014702A">
      <w:pPr>
        <w:pStyle w:val="a5"/>
      </w:pPr>
      <w:r>
        <w:t>хранение личного автотранспорта жителей, обеспеченных индивидуальным жильем, предусматривается на территории приусадебных участков.</w:t>
      </w:r>
    </w:p>
    <w:p w:rsidR="0014702A" w:rsidRDefault="0014702A" w:rsidP="0014702A">
      <w:pPr>
        <w:pStyle w:val="af7"/>
      </w:pPr>
      <w:r>
        <w:t>Также генеральным планом предлагаются следующие мероприятия:</w:t>
      </w:r>
    </w:p>
    <w:p w:rsidR="0014702A" w:rsidRDefault="0014702A" w:rsidP="0014702A">
      <w:pPr>
        <w:pStyle w:val="a5"/>
      </w:pPr>
      <w:r>
        <w:t xml:space="preserve">сохранение 3 </w:t>
      </w:r>
      <w:r w:rsidRPr="00117F27">
        <w:t>остановочных павильон</w:t>
      </w:r>
      <w:r>
        <w:t>ов</w:t>
      </w:r>
      <w:r w:rsidRPr="00117F27">
        <w:t xml:space="preserve"> общественного транспорта</w:t>
      </w:r>
      <w:r>
        <w:t xml:space="preserve"> и строительство 12 остановочных павильонов на предлагаемом проектом генерального плана новом маршруте  внутригородского пассажирского транспорта.</w:t>
      </w:r>
    </w:p>
    <w:p w:rsidR="0014702A" w:rsidRDefault="0014702A" w:rsidP="0014702A">
      <w:pPr>
        <w:pStyle w:val="a5"/>
      </w:pPr>
      <w:r>
        <w:t>сохранение железнодорожного вокзала.</w:t>
      </w:r>
    </w:p>
    <w:p w:rsidR="0014702A" w:rsidRPr="0014702A" w:rsidRDefault="0014702A" w:rsidP="0014702A">
      <w:r w:rsidRPr="0014702A">
        <w:t>х. Черединовский, с Первомайское</w:t>
      </w:r>
    </w:p>
    <w:p w:rsidR="0014702A" w:rsidRDefault="0014702A" w:rsidP="0014702A">
      <w:pPr>
        <w:pStyle w:val="af7"/>
      </w:pPr>
      <w:r>
        <w:t xml:space="preserve">В связи с близким расположением населенных пунктов городского поселения Гирейское друг относительно друга, обслуживание транспорта населения хутора и села предлагается осуществлять в объектах сервиса пгт. Гирей. </w:t>
      </w:r>
    </w:p>
    <w:p w:rsidR="0014702A" w:rsidRDefault="0014702A" w:rsidP="0014702A">
      <w:pPr>
        <w:pStyle w:val="af7"/>
      </w:pPr>
      <w:r w:rsidRPr="00A611FA">
        <w:t>Учитывая индивидуальный характер жилой застройки, хранение личного автотранспорта жителей предусматривается на территории приусадебных участков.</w:t>
      </w:r>
    </w:p>
    <w:p w:rsidR="0014702A" w:rsidRPr="00A611FA" w:rsidRDefault="0014702A" w:rsidP="0014702A">
      <w:pPr>
        <w:pStyle w:val="af7"/>
      </w:pPr>
      <w:r>
        <w:t>На территории х. Черединовский предложено  перенести остановочный павильон общественного транспорта ближе к общественно-деловой застройке.</w:t>
      </w:r>
    </w:p>
    <w:p w:rsidR="0014702A" w:rsidRPr="00A611FA" w:rsidRDefault="0014702A" w:rsidP="0014702A">
      <w:pPr>
        <w:pStyle w:val="af7"/>
      </w:pPr>
      <w:r w:rsidRPr="00A611FA">
        <w:t>При планировании развития внешнего транспорта, улично-дорожной сети и объектов транспортного обслуживания определился следующий перечень объектов транспортной инфраструктуры местного значения, предложенных генеральным планом к строительству и реконструкции на территории муниципального образования:</w:t>
      </w:r>
    </w:p>
    <w:p w:rsidR="0014702A" w:rsidRPr="00A611FA" w:rsidRDefault="0014702A" w:rsidP="0014702A">
      <w:pPr>
        <w:pStyle w:val="af7"/>
      </w:pPr>
      <w:r w:rsidRPr="00A611FA">
        <w:t xml:space="preserve">Объекты местного значения на уровне </w:t>
      </w:r>
      <w:r>
        <w:t>городского</w:t>
      </w:r>
      <w:r w:rsidRPr="00A611FA">
        <w:t xml:space="preserve"> поселения:</w:t>
      </w:r>
    </w:p>
    <w:p w:rsidR="0014702A" w:rsidRDefault="0014702A" w:rsidP="0014702A">
      <w:pPr>
        <w:pStyle w:val="af7"/>
      </w:pPr>
      <w:r w:rsidRPr="00A611FA">
        <w:t>Автомобильные дороги:</w:t>
      </w:r>
    </w:p>
    <w:p w:rsidR="0014702A" w:rsidRDefault="0014702A" w:rsidP="0014702A">
      <w:pPr>
        <w:pStyle w:val="a5"/>
      </w:pPr>
      <w:r>
        <w:lastRenderedPageBreak/>
        <w:t>строительство автомобильных дорог местного значения, предназначенных для обеспечения связи населенных пунктов поселения с такими объектами, как  рыборазводные предприятия, водоочистные и канализационные очистные сооружения, склады и т.п. Эти дороги отнесены к V категории, имеют капитальный тип дорожной одежды и асфальтобетонное покрытие; их общая протяженность составляет порядка 13, 0 км;</w:t>
      </w:r>
    </w:p>
    <w:p w:rsidR="0014702A" w:rsidRDefault="0014702A" w:rsidP="0014702A">
      <w:pPr>
        <w:pStyle w:val="af7"/>
      </w:pPr>
      <w:r>
        <w:t>Улично-дорожная сеть пгт Гирей:</w:t>
      </w:r>
    </w:p>
    <w:p w:rsidR="0014702A" w:rsidRDefault="0014702A" w:rsidP="0014702A">
      <w:pPr>
        <w:pStyle w:val="a5"/>
      </w:pPr>
      <w:r>
        <w:t>магистральные улицы общегородского значения  протяженностью 8,6 км;</w:t>
      </w:r>
    </w:p>
    <w:p w:rsidR="0014702A" w:rsidRDefault="0014702A" w:rsidP="0014702A">
      <w:pPr>
        <w:pStyle w:val="a5"/>
      </w:pPr>
      <w:r>
        <w:t>магистральные улицы районного значения протяженностью 3,5 км;</w:t>
      </w:r>
    </w:p>
    <w:p w:rsidR="0014702A" w:rsidRDefault="0014702A" w:rsidP="0014702A">
      <w:pPr>
        <w:pStyle w:val="a5"/>
      </w:pPr>
      <w:r>
        <w:t>улицы и дороги местного значения протяженностью 25,5 км;</w:t>
      </w:r>
    </w:p>
    <w:p w:rsidR="0014702A" w:rsidRDefault="0014702A" w:rsidP="0014702A">
      <w:pPr>
        <w:pStyle w:val="a5"/>
      </w:pPr>
      <w:r>
        <w:t>проезды протяженностью 1,5 км.</w:t>
      </w:r>
    </w:p>
    <w:p w:rsidR="0014702A" w:rsidRDefault="0014702A" w:rsidP="0014702A">
      <w:pPr>
        <w:pStyle w:val="af7"/>
      </w:pPr>
    </w:p>
    <w:p w:rsidR="0014702A" w:rsidRDefault="0014702A" w:rsidP="0014702A">
      <w:pPr>
        <w:pStyle w:val="af7"/>
      </w:pPr>
      <w:r>
        <w:t>Улично-дорожная сеть х Черединовский и с. Приозерное:</w:t>
      </w:r>
    </w:p>
    <w:p w:rsidR="0014702A" w:rsidRPr="00704E90" w:rsidRDefault="0014702A" w:rsidP="0014702A">
      <w:pPr>
        <w:pStyle w:val="a5"/>
      </w:pPr>
      <w:r w:rsidRPr="00704E90">
        <w:t xml:space="preserve">улицы в жилой застройке основные, общей протяженностью </w:t>
      </w:r>
      <w:r>
        <w:t>0,9</w:t>
      </w:r>
      <w:r w:rsidRPr="00704E90">
        <w:t xml:space="preserve"> км;</w:t>
      </w:r>
    </w:p>
    <w:p w:rsidR="0014702A" w:rsidRPr="00704E90" w:rsidRDefault="0014702A" w:rsidP="0014702A">
      <w:pPr>
        <w:pStyle w:val="a5"/>
      </w:pPr>
      <w:r w:rsidRPr="00704E90">
        <w:t xml:space="preserve">улицы в жилой застройке второстепенные, общей протяженностью </w:t>
      </w:r>
      <w:r>
        <w:t>2,2</w:t>
      </w:r>
      <w:r w:rsidRPr="00704E90">
        <w:t xml:space="preserve"> км;</w:t>
      </w:r>
    </w:p>
    <w:p w:rsidR="0014702A" w:rsidRDefault="0014702A" w:rsidP="0014702A">
      <w:pPr>
        <w:pStyle w:val="af7"/>
      </w:pPr>
      <w:r w:rsidRPr="00595912">
        <w:t>Объекты транспортного обслуживания:</w:t>
      </w:r>
    </w:p>
    <w:p w:rsidR="0014702A" w:rsidRDefault="0014702A" w:rsidP="0014702A">
      <w:pPr>
        <w:pStyle w:val="a5"/>
      </w:pPr>
      <w:r>
        <w:t>1 СТО, мощностью 9 постов;</w:t>
      </w:r>
    </w:p>
    <w:p w:rsidR="0014702A" w:rsidRDefault="0014702A" w:rsidP="0014702A">
      <w:pPr>
        <w:pStyle w:val="a5"/>
      </w:pPr>
      <w:r>
        <w:t>1 автомойка, мощностью 2 поста;</w:t>
      </w:r>
    </w:p>
    <w:p w:rsidR="0014702A" w:rsidRDefault="0014702A" w:rsidP="0014702A">
      <w:pPr>
        <w:pStyle w:val="a5"/>
      </w:pPr>
      <w:r>
        <w:t xml:space="preserve"> 580 гаражей индивидуального легкового автотранспорта;</w:t>
      </w:r>
    </w:p>
    <w:p w:rsidR="0014702A" w:rsidRDefault="0014702A" w:rsidP="0014702A">
      <w:pPr>
        <w:pStyle w:val="a5"/>
      </w:pPr>
      <w:r>
        <w:t xml:space="preserve">13 остановочных павильонов </w:t>
      </w:r>
      <w:r w:rsidRPr="00117F27">
        <w:t>общественного транспорта</w:t>
      </w:r>
      <w:r>
        <w:t>.</w:t>
      </w:r>
    </w:p>
    <w:p w:rsidR="0014702A" w:rsidRPr="00E9579F" w:rsidRDefault="0014702A" w:rsidP="0014702A">
      <w:pPr>
        <w:pStyle w:val="a5"/>
      </w:pPr>
    </w:p>
    <w:p w:rsidR="0014702A" w:rsidRDefault="0014702A" w:rsidP="0014702A">
      <w:pPr>
        <w:pStyle w:val="21"/>
      </w:pPr>
      <w:bookmarkStart w:id="100" w:name="_Toc329940048"/>
      <w:bookmarkStart w:id="101" w:name="_Toc450725040"/>
      <w:r>
        <w:t>Инженерное оборудование территории</w:t>
      </w:r>
      <w:bookmarkEnd w:id="100"/>
      <w:bookmarkEnd w:id="101"/>
    </w:p>
    <w:p w:rsidR="0014702A" w:rsidRDefault="0014702A" w:rsidP="0014702A">
      <w:pPr>
        <w:pStyle w:val="31"/>
      </w:pPr>
      <w:bookmarkStart w:id="102" w:name="_Toc329940049"/>
      <w:bookmarkStart w:id="103" w:name="_Toc450725041"/>
      <w:r>
        <w:t>Водоснабжение</w:t>
      </w:r>
      <w:bookmarkEnd w:id="102"/>
      <w:bookmarkEnd w:id="103"/>
    </w:p>
    <w:p w:rsidR="0014702A" w:rsidRPr="0014702A" w:rsidRDefault="0014702A" w:rsidP="0014702A">
      <w:r w:rsidRPr="0014702A">
        <w:t>Гирейское городское поселение</w:t>
      </w:r>
    </w:p>
    <w:p w:rsidR="0014702A" w:rsidRDefault="0014702A" w:rsidP="0014702A">
      <w:pPr>
        <w:pStyle w:val="af7"/>
      </w:pPr>
      <w:r>
        <w:t xml:space="preserve">Система водоснабжения в населенных пунктах Гирейского городского поселения предусматривается с учетом их развития на период первой очереди (5 лет) и расчетный срок (2028 г.). </w:t>
      </w:r>
    </w:p>
    <w:p w:rsidR="0014702A" w:rsidRDefault="0014702A" w:rsidP="0014702A">
      <w:pPr>
        <w:pStyle w:val="af7"/>
      </w:pPr>
      <w:r>
        <w:t xml:space="preserve">В качестве источника питьевого водоснабжения предлагается использование подземных вод. </w:t>
      </w:r>
    </w:p>
    <w:p w:rsidR="0014702A" w:rsidRDefault="0014702A" w:rsidP="0014702A">
      <w:pPr>
        <w:pStyle w:val="af7"/>
      </w:pPr>
      <w:r>
        <w:t xml:space="preserve">Качество воды, подаваемой потребителю для хозяйственно-питьевых нужд, соответствует требованиям </w:t>
      </w:r>
      <w:r w:rsidRPr="008B073A">
        <w:t>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14702A" w:rsidRDefault="0014702A" w:rsidP="0014702A">
      <w:pPr>
        <w:pStyle w:val="af7"/>
      </w:pPr>
      <w:r>
        <w:t>В пгт. Гирей и х. Черединовский предполагается устройство централизованной системы водоснабжения, с объединенным хозяйственно-питьевым и противопожарным водопроводом.</w:t>
      </w:r>
    </w:p>
    <w:p w:rsidR="0014702A" w:rsidRDefault="0014702A" w:rsidP="0014702A">
      <w:pPr>
        <w:pStyle w:val="af7"/>
      </w:pPr>
      <w:r>
        <w:t>Удельная среднесуточная (за год) норма водопотребления на одного человека принимается, с учетом степени благоустройства зданий, в соответствии с п.2.1 СНиП 2.04.02-84* «Водоснабжение. Наружные сети и сооружения».</w:t>
      </w:r>
    </w:p>
    <w:p w:rsidR="0014702A" w:rsidRDefault="0014702A" w:rsidP="0014702A">
      <w:pPr>
        <w:pStyle w:val="af7"/>
      </w:pPr>
      <w:r>
        <w:t>При расчете водопотребления на хозяйственно-питьевые нужды, количество воды на неучтенные расходы, принято дополнительно в размере 10-15% от суммарного расхода воды на хозяйственно-питьевые нужды, в соответствии с примечанием к таблице 1, пункт 4 СНиП 2.04.02-84*.</w:t>
      </w:r>
    </w:p>
    <w:p w:rsidR="0014702A" w:rsidRDefault="0014702A" w:rsidP="0014702A">
      <w:pPr>
        <w:pStyle w:val="af7"/>
      </w:pPr>
      <w:r>
        <w:t xml:space="preserve">При расчёте общего водопотребления, принято удельное среднесуточное за поливочный сезон потребление воды на поливку в расчете на одного жителя в объёме 50 л/сут, с учетом климатических условий и степени благоустройства населенного пункта, в соответствии с </w:t>
      </w:r>
      <w:r>
        <w:lastRenderedPageBreak/>
        <w:t>примечанием к таблице 3, пункт 1 «СНиП 2.04.02-84*. Количество поливок принято 1 (один) в сутки.</w:t>
      </w:r>
    </w:p>
    <w:p w:rsidR="0014702A" w:rsidRPr="005F57F6" w:rsidRDefault="0014702A" w:rsidP="0014702A">
      <w:pPr>
        <w:pStyle w:val="af7"/>
      </w:pPr>
      <w:r>
        <w:t>Расчетный (средний за год) суточный расход воды на хозяйственно-питьевые нужды в населенном пункте определен в соответствии с п.2.2 СНиП 2.04.02-84*. Расчетный расход воды в сутки наибольшего водопотребления определен при коэффициенте суточной неравномерности К</w:t>
      </w:r>
      <w:r w:rsidRPr="005F57F6">
        <w:t>сут.max=1,2.</w:t>
      </w:r>
    </w:p>
    <w:p w:rsidR="0014702A" w:rsidRDefault="0014702A" w:rsidP="0014702A">
      <w:pPr>
        <w:pStyle w:val="af7"/>
      </w:pPr>
      <w:r>
        <w:t>Магистральные сети предлагается проложить из полиэтилена, вдоль дорог, а при совместной прокладке с теплотрассой - в железобетонных лотках. Глубина заложения труб при самостоятельной прокладке должна быть на 0,5 м больше расчетной глубины проникания в грунт нулевой температуры, согласно п.8.42 СНиП 2.04.02-84*.</w:t>
      </w:r>
    </w:p>
    <w:p w:rsidR="0014702A" w:rsidRDefault="0014702A" w:rsidP="0014702A">
      <w:pPr>
        <w:pStyle w:val="af7"/>
      </w:pPr>
      <w:r>
        <w:t>Диаметры водопроводной сети рассчитаны из условия пропуска расчетного расхода (хозяйственно-питьевой и противопожарный расходы) с оптимальной скоростью. При рабочем проектировании выполнить расчет водопроводной сети с применением специализированных программных комплексов и уточнить диаметры по участкам.</w:t>
      </w:r>
    </w:p>
    <w:p w:rsidR="0014702A" w:rsidRDefault="0014702A" w:rsidP="0014702A">
      <w:pPr>
        <w:pStyle w:val="af7"/>
      </w:pPr>
      <w:r>
        <w:t>Проектом предусмотрена система пожаротушения низкого давления с учетом наличия объекта пожарной охраны. Расход воды на наружное пожаротушения принят в соответствии с таблицами 5, 6 СНиП 2.04.02-84*.</w:t>
      </w:r>
    </w:p>
    <w:p w:rsidR="0014702A" w:rsidRDefault="0014702A" w:rsidP="0014702A">
      <w:pPr>
        <w:pStyle w:val="af7"/>
      </w:pPr>
      <w:r>
        <w:t>На водопроводной сети установить пожарные гидранты. Устройство их предусмотреть вдоль автомобильных дорог на расстоянии не более 2,5 м от края проезжей части, но не ближе 5 м от стен и фундаментов объектов капитального строительства.</w:t>
      </w:r>
    </w:p>
    <w:p w:rsidR="0014702A" w:rsidRDefault="0014702A" w:rsidP="0014702A">
      <w:pPr>
        <w:pStyle w:val="af7"/>
      </w:pPr>
      <w:r>
        <w:t>Продолжительность тушения пожара составляет 3 ч.</w:t>
      </w:r>
    </w:p>
    <w:p w:rsidR="0014702A" w:rsidRDefault="0014702A" w:rsidP="0014702A">
      <w:pPr>
        <w:pStyle w:val="af7"/>
      </w:pPr>
      <w:r>
        <w:t>Неприкосновенный пожарный запас воды хранится в резервуарах на водопроводных очистных сооружениях (далее ВОС).</w:t>
      </w:r>
    </w:p>
    <w:p w:rsidR="0014702A" w:rsidRDefault="0014702A" w:rsidP="0014702A">
      <w:pPr>
        <w:pStyle w:val="af7"/>
      </w:pPr>
      <w:r>
        <w:t>В с. Приозерное снабжение водой питьевого качества предлагается осуществить посредством доставки воды автотранспортом с водозаборных сооружений пгт. Гирей.</w:t>
      </w:r>
    </w:p>
    <w:p w:rsidR="0014702A" w:rsidRPr="0014702A" w:rsidRDefault="0014702A" w:rsidP="0014702A">
      <w:r w:rsidRPr="0014702A">
        <w:t>пгт. Гирей</w:t>
      </w:r>
    </w:p>
    <w:p w:rsidR="0014702A" w:rsidRDefault="0014702A" w:rsidP="0014702A">
      <w:pPr>
        <w:pStyle w:val="af7"/>
      </w:pPr>
      <w:r>
        <w:t>Генеральным планом предусматривается строительство двух новых водозаборных узлов, расположенных:</w:t>
      </w:r>
    </w:p>
    <w:p w:rsidR="0014702A" w:rsidRDefault="0014702A" w:rsidP="0014702A">
      <w:pPr>
        <w:pStyle w:val="11"/>
      </w:pPr>
      <w:r>
        <w:t>севернее спиртового завода;</w:t>
      </w:r>
    </w:p>
    <w:p w:rsidR="0014702A" w:rsidRDefault="0014702A" w:rsidP="0014702A">
      <w:pPr>
        <w:pStyle w:val="11"/>
      </w:pPr>
      <w:r>
        <w:t>южнее существующего водозаборного узла по ул. Линейная.</w:t>
      </w:r>
    </w:p>
    <w:p w:rsidR="0014702A" w:rsidRDefault="0014702A" w:rsidP="0014702A">
      <w:pPr>
        <w:pStyle w:val="af7"/>
      </w:pPr>
      <w:r>
        <w:t xml:space="preserve">На территории каждого из проектируемых водозаборных узлов выполнить строительство куста артезианских скважин, а также блочных ВОС, совмещённых с насосной станцией </w:t>
      </w:r>
      <w:r w:rsidRPr="005F57F6">
        <w:t>II</w:t>
      </w:r>
      <w:r>
        <w:t xml:space="preserve"> (второго) подъема.</w:t>
      </w:r>
    </w:p>
    <w:p w:rsidR="0014702A" w:rsidRDefault="0014702A" w:rsidP="0014702A">
      <w:pPr>
        <w:pStyle w:val="af7"/>
      </w:pPr>
      <w:r>
        <w:t>Существующие объекты водоснабжения, представленные рядом артезианских скважин, водонапорных башен, а также насосных станций, предлагается на расчётный срок, при наличии такой необходимости, перевести на нужды технического водоснабжения. Причиной данных мероприятий является нарушение зон санитарной охраны всех существующих подземных водозаборов.</w:t>
      </w:r>
    </w:p>
    <w:p w:rsidR="0014702A" w:rsidRDefault="0014702A" w:rsidP="0014702A">
      <w:pPr>
        <w:pStyle w:val="af7"/>
      </w:pPr>
      <w:r>
        <w:t>Проектом предлагается поэтапная замена существующего водопровода в зависимости от степени его износа и срока эксплуатации, с прокладкой новых трубопроводов.</w:t>
      </w:r>
    </w:p>
    <w:p w:rsidR="0014702A" w:rsidRDefault="0014702A" w:rsidP="0014702A">
      <w:pPr>
        <w:pStyle w:val="af7"/>
      </w:pPr>
      <w:r>
        <w:t>По степени обеспеченности подачи воды проектируемая централизованная система водоснабжения относится к II (вторая) категории, в соответствии с п. 4.4. СНиП 2.04.02-84*: число жителей в населенном пункте от 5 до 50 тыс. человек.</w:t>
      </w:r>
    </w:p>
    <w:p w:rsidR="0014702A" w:rsidRDefault="0014702A" w:rsidP="0014702A">
      <w:pPr>
        <w:pStyle w:val="af7"/>
      </w:pPr>
      <w:r>
        <w:t>Нормы удельного водопотребления и расходы воды на хозяйственно-питьевые нужды в жилых и общественных зданиях пгт. Гирей приведены ниже (</w:t>
      </w:r>
      <w:r>
        <w:fldChar w:fldCharType="begin"/>
      </w:r>
      <w:r>
        <w:instrText xml:space="preserve"> REF _Ref258494260 \h </w:instrText>
      </w:r>
      <w:r>
        <w:fldChar w:fldCharType="separate"/>
      </w:r>
      <w:r w:rsidR="00B53B18" w:rsidRPr="00955085">
        <w:t xml:space="preserve">Таблица </w:t>
      </w:r>
      <w:r w:rsidR="00B53B18">
        <w:rPr>
          <w:noProof/>
        </w:rPr>
        <w:t>9</w:t>
      </w:r>
      <w:r>
        <w:fldChar w:fldCharType="end"/>
      </w:r>
      <w:r>
        <w:t>).</w:t>
      </w:r>
    </w:p>
    <w:p w:rsidR="0014702A" w:rsidRPr="0014702A" w:rsidRDefault="0014702A" w:rsidP="0014702A">
      <w:pPr>
        <w:pStyle w:val="ae"/>
      </w:pPr>
      <w:bookmarkStart w:id="104" w:name="_Ref258494260"/>
      <w:r w:rsidRPr="00955085">
        <w:lastRenderedPageBreak/>
        <w:t xml:space="preserve">Таблица </w:t>
      </w:r>
      <w:fldSimple w:instr=" SEQ Таблица \* ARABIC ">
        <w:r w:rsidR="00B53B18">
          <w:rPr>
            <w:noProof/>
          </w:rPr>
          <w:t>9</w:t>
        </w:r>
      </w:fldSimple>
      <w:bookmarkEnd w:id="104"/>
      <w:r w:rsidRPr="0014702A">
        <w:t>. Нормы удельного водопотребления и расходы воды на хозяйственно-питьевые нужды пгт. Гирей.</w:t>
      </w:r>
    </w:p>
    <w:tbl>
      <w:tblPr>
        <w:tblW w:w="9889" w:type="dxa"/>
        <w:jc w:val="center"/>
        <w:tblLayout w:type="fixed"/>
        <w:tblLook w:val="0000" w:firstRow="0" w:lastRow="0" w:firstColumn="0" w:lastColumn="0" w:noHBand="0" w:noVBand="0"/>
      </w:tblPr>
      <w:tblGrid>
        <w:gridCol w:w="693"/>
        <w:gridCol w:w="2289"/>
        <w:gridCol w:w="777"/>
        <w:gridCol w:w="1214"/>
        <w:gridCol w:w="1249"/>
        <w:gridCol w:w="1611"/>
        <w:gridCol w:w="1082"/>
        <w:gridCol w:w="974"/>
      </w:tblGrid>
      <w:tr w:rsidR="0014702A" w:rsidTr="00294AA7">
        <w:trPr>
          <w:cantSplit/>
          <w:trHeight w:hRule="exact" w:val="1001"/>
          <w:tblHeader/>
          <w:jc w:val="center"/>
        </w:trPr>
        <w:tc>
          <w:tcPr>
            <w:tcW w:w="693" w:type="dxa"/>
            <w:vMerge w:val="restart"/>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 п/п</w:t>
            </w:r>
          </w:p>
        </w:tc>
        <w:tc>
          <w:tcPr>
            <w:tcW w:w="2289" w:type="dxa"/>
            <w:vMerge w:val="restart"/>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Наименование</w:t>
            </w:r>
          </w:p>
          <w:p w:rsidR="0014702A" w:rsidRPr="005F57F6" w:rsidRDefault="0014702A" w:rsidP="00294AA7">
            <w:pPr>
              <w:pStyle w:val="af"/>
            </w:pPr>
            <w:r w:rsidRPr="005F57F6">
              <w:t>водопотребителей</w:t>
            </w:r>
          </w:p>
        </w:tc>
        <w:tc>
          <w:tcPr>
            <w:tcW w:w="1991" w:type="dxa"/>
            <w:gridSpan w:val="2"/>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Население, чел</w:t>
            </w:r>
          </w:p>
        </w:tc>
        <w:tc>
          <w:tcPr>
            <w:tcW w:w="1249" w:type="dxa"/>
            <w:vMerge w:val="restart"/>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Норма водопот-ребления, л/сут.чел.</w:t>
            </w:r>
          </w:p>
        </w:tc>
        <w:tc>
          <w:tcPr>
            <w:tcW w:w="1611" w:type="dxa"/>
            <w:vMerge w:val="restart"/>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Коэффициент суточной неравномерности</w:t>
            </w:r>
          </w:p>
          <w:p w:rsidR="0014702A" w:rsidRPr="005F57F6" w:rsidRDefault="0014702A" w:rsidP="00294AA7">
            <w:pPr>
              <w:pStyle w:val="af"/>
            </w:pPr>
            <w:r w:rsidRPr="005F57F6">
              <w:t>Ксут.max</w:t>
            </w:r>
          </w:p>
        </w:tc>
        <w:tc>
          <w:tcPr>
            <w:tcW w:w="2056" w:type="dxa"/>
            <w:gridSpan w:val="2"/>
            <w:tcBorders>
              <w:top w:val="single" w:sz="4" w:space="0" w:color="000000"/>
              <w:left w:val="single" w:sz="4" w:space="0" w:color="000000"/>
              <w:bottom w:val="single" w:sz="4" w:space="0" w:color="000000"/>
              <w:right w:val="single" w:sz="4" w:space="0" w:color="000000"/>
            </w:tcBorders>
            <w:vAlign w:val="center"/>
          </w:tcPr>
          <w:p w:rsidR="0014702A" w:rsidRPr="005F57F6" w:rsidRDefault="0014702A" w:rsidP="00294AA7">
            <w:pPr>
              <w:pStyle w:val="af"/>
            </w:pPr>
            <w:r w:rsidRPr="005F57F6">
              <w:t>Количество</w:t>
            </w:r>
          </w:p>
          <w:p w:rsidR="0014702A" w:rsidRPr="005F57F6" w:rsidRDefault="0014702A" w:rsidP="00294AA7">
            <w:pPr>
              <w:pStyle w:val="af"/>
            </w:pPr>
            <w:r w:rsidRPr="005F57F6">
              <w:t>потребляемой  воды, м3/сут.</w:t>
            </w:r>
          </w:p>
        </w:tc>
      </w:tr>
      <w:tr w:rsidR="0014702A" w:rsidTr="00294AA7">
        <w:trPr>
          <w:cantSplit/>
          <w:tblHeader/>
          <w:jc w:val="center"/>
        </w:trPr>
        <w:tc>
          <w:tcPr>
            <w:tcW w:w="693" w:type="dxa"/>
            <w:vMerge/>
            <w:tcBorders>
              <w:top w:val="single" w:sz="4" w:space="0" w:color="000000"/>
              <w:left w:val="single" w:sz="4" w:space="0" w:color="000000"/>
              <w:bottom w:val="single" w:sz="4" w:space="0" w:color="000000"/>
            </w:tcBorders>
            <w:vAlign w:val="center"/>
          </w:tcPr>
          <w:p w:rsidR="0014702A" w:rsidRDefault="0014702A" w:rsidP="00294AA7">
            <w:pPr>
              <w:pStyle w:val="af"/>
            </w:pPr>
          </w:p>
        </w:tc>
        <w:tc>
          <w:tcPr>
            <w:tcW w:w="2289" w:type="dxa"/>
            <w:vMerge/>
            <w:tcBorders>
              <w:top w:val="single" w:sz="4" w:space="0" w:color="000000"/>
              <w:left w:val="single" w:sz="4" w:space="0" w:color="000000"/>
              <w:bottom w:val="single" w:sz="4" w:space="0" w:color="000000"/>
            </w:tcBorders>
            <w:vAlign w:val="center"/>
          </w:tcPr>
          <w:p w:rsidR="0014702A" w:rsidRDefault="0014702A" w:rsidP="00294AA7">
            <w:pPr>
              <w:pStyle w:val="af"/>
            </w:pPr>
          </w:p>
        </w:tc>
        <w:tc>
          <w:tcPr>
            <w:tcW w:w="777" w:type="dxa"/>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Сущ.</w:t>
            </w:r>
          </w:p>
        </w:tc>
        <w:tc>
          <w:tcPr>
            <w:tcW w:w="1214" w:type="dxa"/>
            <w:tcBorders>
              <w:top w:val="single" w:sz="4" w:space="0" w:color="000000"/>
              <w:left w:val="single" w:sz="4" w:space="0" w:color="000000"/>
              <w:bottom w:val="single" w:sz="4" w:space="0" w:color="000000"/>
            </w:tcBorders>
            <w:vAlign w:val="center"/>
          </w:tcPr>
          <w:p w:rsidR="0014702A" w:rsidRPr="0014702A" w:rsidRDefault="0014702A" w:rsidP="00294AA7">
            <w:pPr>
              <w:pStyle w:val="af"/>
            </w:pPr>
            <w:r w:rsidRPr="0014702A">
              <w:t>Расчетный срок</w:t>
            </w:r>
          </w:p>
        </w:tc>
        <w:tc>
          <w:tcPr>
            <w:tcW w:w="1249" w:type="dxa"/>
            <w:vMerge/>
            <w:tcBorders>
              <w:top w:val="single" w:sz="4" w:space="0" w:color="000000"/>
              <w:left w:val="single" w:sz="4" w:space="0" w:color="000000"/>
              <w:bottom w:val="single" w:sz="4" w:space="0" w:color="000000"/>
            </w:tcBorders>
            <w:vAlign w:val="center"/>
          </w:tcPr>
          <w:p w:rsidR="0014702A" w:rsidRDefault="0014702A" w:rsidP="00294AA7">
            <w:pPr>
              <w:pStyle w:val="af"/>
            </w:pPr>
          </w:p>
        </w:tc>
        <w:tc>
          <w:tcPr>
            <w:tcW w:w="1611" w:type="dxa"/>
            <w:vMerge/>
            <w:tcBorders>
              <w:top w:val="single" w:sz="4" w:space="0" w:color="000000"/>
              <w:left w:val="single" w:sz="4" w:space="0" w:color="000000"/>
              <w:bottom w:val="single" w:sz="4" w:space="0" w:color="000000"/>
            </w:tcBorders>
            <w:vAlign w:val="center"/>
          </w:tcPr>
          <w:p w:rsidR="0014702A" w:rsidRDefault="0014702A" w:rsidP="00294AA7">
            <w:pPr>
              <w:pStyle w:val="af"/>
            </w:pPr>
          </w:p>
        </w:tc>
        <w:tc>
          <w:tcPr>
            <w:tcW w:w="1082" w:type="dxa"/>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Qсут.ср</w:t>
            </w:r>
          </w:p>
        </w:tc>
        <w:tc>
          <w:tcPr>
            <w:tcW w:w="974" w:type="dxa"/>
            <w:tcBorders>
              <w:top w:val="single" w:sz="4" w:space="0" w:color="000000"/>
              <w:left w:val="single" w:sz="4" w:space="0" w:color="000000"/>
              <w:bottom w:val="single" w:sz="4" w:space="0" w:color="000000"/>
              <w:right w:val="single" w:sz="4" w:space="0" w:color="000000"/>
            </w:tcBorders>
            <w:vAlign w:val="center"/>
          </w:tcPr>
          <w:p w:rsidR="0014702A" w:rsidRPr="005F57F6" w:rsidRDefault="0014702A" w:rsidP="00294AA7">
            <w:pPr>
              <w:pStyle w:val="af"/>
            </w:pPr>
            <w:r w:rsidRPr="005F57F6">
              <w:t>Qсут.max</w:t>
            </w:r>
          </w:p>
        </w:tc>
      </w:tr>
      <w:tr w:rsidR="0014702A" w:rsidTr="00294AA7">
        <w:trPr>
          <w:trHeight w:val="1022"/>
          <w:jc w:val="center"/>
        </w:trPr>
        <w:tc>
          <w:tcPr>
            <w:tcW w:w="693"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1</w:t>
            </w:r>
          </w:p>
        </w:tc>
        <w:tc>
          <w:tcPr>
            <w:tcW w:w="2289" w:type="dxa"/>
            <w:tcBorders>
              <w:top w:val="single" w:sz="4" w:space="0" w:color="000000"/>
              <w:left w:val="single" w:sz="4" w:space="0" w:color="000000"/>
              <w:bottom w:val="single" w:sz="4" w:space="0" w:color="000000"/>
            </w:tcBorders>
            <w:vAlign w:val="center"/>
          </w:tcPr>
          <w:p w:rsidR="0014702A" w:rsidRPr="00955085" w:rsidRDefault="0014702A" w:rsidP="00294AA7">
            <w:pPr>
              <w:pStyle w:val="afb"/>
            </w:pPr>
            <w:r w:rsidRPr="00955085">
              <w:t>Жилые дома квартирного типа с водопроводом, канализацией, с ванными и индивидуальными двухконтурными газовыми котлами.</w:t>
            </w:r>
          </w:p>
          <w:p w:rsidR="0014702A" w:rsidRPr="0014702A" w:rsidRDefault="0014702A" w:rsidP="00294AA7">
            <w:pPr>
              <w:pStyle w:val="afb"/>
            </w:pPr>
            <w:r w:rsidRPr="0014702A">
              <w:t>ИНДИВИДУАЛЬНАЯ ЖИЛАЯ ЗАСТРОЙКА</w:t>
            </w:r>
          </w:p>
        </w:tc>
        <w:tc>
          <w:tcPr>
            <w:tcW w:w="777" w:type="dxa"/>
            <w:vMerge w:val="restart"/>
            <w:tcBorders>
              <w:top w:val="single" w:sz="4" w:space="0" w:color="000000"/>
              <w:left w:val="single" w:sz="4" w:space="0" w:color="000000"/>
            </w:tcBorders>
            <w:vAlign w:val="center"/>
          </w:tcPr>
          <w:p w:rsidR="0014702A" w:rsidRPr="00955085" w:rsidRDefault="0014702A" w:rsidP="00294AA7">
            <w:pPr>
              <w:pStyle w:val="af0"/>
            </w:pPr>
            <w:r w:rsidRPr="00955085">
              <w:t>6423</w:t>
            </w:r>
          </w:p>
        </w:tc>
        <w:tc>
          <w:tcPr>
            <w:tcW w:w="1214"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4090</w:t>
            </w:r>
          </w:p>
        </w:tc>
        <w:tc>
          <w:tcPr>
            <w:tcW w:w="1249"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190</w:t>
            </w:r>
          </w:p>
        </w:tc>
        <w:tc>
          <w:tcPr>
            <w:tcW w:w="1611" w:type="dxa"/>
            <w:vMerge w:val="restart"/>
            <w:tcBorders>
              <w:top w:val="single" w:sz="4" w:space="0" w:color="000000"/>
              <w:left w:val="single" w:sz="4" w:space="0" w:color="000000"/>
            </w:tcBorders>
            <w:vAlign w:val="center"/>
          </w:tcPr>
          <w:p w:rsidR="0014702A" w:rsidRPr="00955085" w:rsidRDefault="0014702A" w:rsidP="00294AA7">
            <w:pPr>
              <w:pStyle w:val="af0"/>
            </w:pPr>
            <w:r w:rsidRPr="00955085">
              <w:t>1,2</w:t>
            </w:r>
          </w:p>
        </w:tc>
        <w:tc>
          <w:tcPr>
            <w:tcW w:w="1082"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777,10</w:t>
            </w:r>
          </w:p>
        </w:tc>
        <w:tc>
          <w:tcPr>
            <w:tcW w:w="974" w:type="dxa"/>
            <w:tcBorders>
              <w:top w:val="single" w:sz="4" w:space="0" w:color="000000"/>
              <w:left w:val="single" w:sz="4" w:space="0" w:color="000000"/>
              <w:bottom w:val="single" w:sz="4" w:space="0" w:color="000000"/>
              <w:right w:val="single" w:sz="4" w:space="0" w:color="000000"/>
            </w:tcBorders>
            <w:vAlign w:val="center"/>
          </w:tcPr>
          <w:p w:rsidR="0014702A" w:rsidRPr="00955085" w:rsidRDefault="0014702A" w:rsidP="00294AA7">
            <w:pPr>
              <w:pStyle w:val="af0"/>
            </w:pPr>
            <w:r w:rsidRPr="00955085">
              <w:t>932,52</w:t>
            </w:r>
          </w:p>
        </w:tc>
      </w:tr>
      <w:tr w:rsidR="0014702A" w:rsidTr="00294AA7">
        <w:trPr>
          <w:trHeight w:val="1022"/>
          <w:jc w:val="center"/>
        </w:trPr>
        <w:tc>
          <w:tcPr>
            <w:tcW w:w="693"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2</w:t>
            </w:r>
          </w:p>
        </w:tc>
        <w:tc>
          <w:tcPr>
            <w:tcW w:w="2289" w:type="dxa"/>
            <w:tcBorders>
              <w:top w:val="single" w:sz="4" w:space="0" w:color="000000"/>
              <w:left w:val="single" w:sz="4" w:space="0" w:color="000000"/>
              <w:bottom w:val="single" w:sz="4" w:space="0" w:color="000000"/>
            </w:tcBorders>
            <w:vAlign w:val="center"/>
          </w:tcPr>
          <w:p w:rsidR="0014702A" w:rsidRPr="00955085" w:rsidRDefault="0014702A" w:rsidP="00294AA7">
            <w:pPr>
              <w:pStyle w:val="afb"/>
            </w:pPr>
            <w:r w:rsidRPr="00955085">
              <w:t>Жилые дома квартирного типа с водопроводом, канализацией, с ванными и индивидуальными двухконтурными газовыми котлами.</w:t>
            </w:r>
          </w:p>
          <w:p w:rsidR="0014702A" w:rsidRPr="00955085" w:rsidRDefault="0014702A" w:rsidP="00294AA7">
            <w:pPr>
              <w:pStyle w:val="afb"/>
            </w:pPr>
            <w:r w:rsidRPr="00955085">
              <w:t>МАЛОЭТАЖНАЯ ЖИЛАЯ ЗАСТРОЙКА (1-3 этажа)</w:t>
            </w:r>
          </w:p>
        </w:tc>
        <w:tc>
          <w:tcPr>
            <w:tcW w:w="777" w:type="dxa"/>
            <w:vMerge/>
            <w:tcBorders>
              <w:left w:val="single" w:sz="4" w:space="0" w:color="000000"/>
              <w:bottom w:val="single" w:sz="4" w:space="0" w:color="000000"/>
            </w:tcBorders>
            <w:vAlign w:val="center"/>
          </w:tcPr>
          <w:p w:rsidR="0014702A" w:rsidRPr="00955085" w:rsidRDefault="0014702A" w:rsidP="00294AA7">
            <w:pPr>
              <w:pStyle w:val="af0"/>
            </w:pPr>
          </w:p>
        </w:tc>
        <w:tc>
          <w:tcPr>
            <w:tcW w:w="1214"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2910</w:t>
            </w:r>
          </w:p>
        </w:tc>
        <w:tc>
          <w:tcPr>
            <w:tcW w:w="1249"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230</w:t>
            </w:r>
          </w:p>
        </w:tc>
        <w:tc>
          <w:tcPr>
            <w:tcW w:w="1611" w:type="dxa"/>
            <w:vMerge/>
            <w:tcBorders>
              <w:left w:val="single" w:sz="4" w:space="0" w:color="000000"/>
              <w:bottom w:val="single" w:sz="4" w:space="0" w:color="000000"/>
            </w:tcBorders>
            <w:vAlign w:val="center"/>
          </w:tcPr>
          <w:p w:rsidR="0014702A" w:rsidRPr="00955085" w:rsidRDefault="0014702A" w:rsidP="00294AA7">
            <w:pPr>
              <w:pStyle w:val="af0"/>
            </w:pPr>
          </w:p>
        </w:tc>
        <w:tc>
          <w:tcPr>
            <w:tcW w:w="1082"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669,30</w:t>
            </w:r>
          </w:p>
        </w:tc>
        <w:tc>
          <w:tcPr>
            <w:tcW w:w="974" w:type="dxa"/>
            <w:tcBorders>
              <w:top w:val="single" w:sz="4" w:space="0" w:color="000000"/>
              <w:left w:val="single" w:sz="4" w:space="0" w:color="000000"/>
              <w:bottom w:val="single" w:sz="4" w:space="0" w:color="000000"/>
              <w:right w:val="single" w:sz="4" w:space="0" w:color="000000"/>
            </w:tcBorders>
            <w:vAlign w:val="center"/>
          </w:tcPr>
          <w:p w:rsidR="0014702A" w:rsidRPr="00955085" w:rsidRDefault="0014702A" w:rsidP="00294AA7">
            <w:pPr>
              <w:pStyle w:val="af0"/>
            </w:pPr>
            <w:r w:rsidRPr="00955085">
              <w:t>803,16</w:t>
            </w:r>
          </w:p>
        </w:tc>
      </w:tr>
      <w:tr w:rsidR="0014702A" w:rsidTr="00294AA7">
        <w:trPr>
          <w:trHeight w:val="541"/>
          <w:jc w:val="center"/>
        </w:trPr>
        <w:tc>
          <w:tcPr>
            <w:tcW w:w="693"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3</w:t>
            </w:r>
          </w:p>
        </w:tc>
        <w:tc>
          <w:tcPr>
            <w:tcW w:w="2289" w:type="dxa"/>
            <w:tcBorders>
              <w:top w:val="single" w:sz="4" w:space="0" w:color="000000"/>
              <w:left w:val="single" w:sz="4" w:space="0" w:color="000000"/>
              <w:bottom w:val="single" w:sz="4" w:space="0" w:color="000000"/>
            </w:tcBorders>
            <w:vAlign w:val="center"/>
          </w:tcPr>
          <w:p w:rsidR="0014702A" w:rsidRPr="00955085" w:rsidRDefault="0014702A" w:rsidP="00294AA7">
            <w:pPr>
              <w:pStyle w:val="afb"/>
            </w:pPr>
            <w:r w:rsidRPr="00955085">
              <w:t>Расход воды на полив территории</w:t>
            </w:r>
          </w:p>
        </w:tc>
        <w:tc>
          <w:tcPr>
            <w:tcW w:w="777"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w:t>
            </w:r>
          </w:p>
        </w:tc>
        <w:tc>
          <w:tcPr>
            <w:tcW w:w="1214"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7000</w:t>
            </w:r>
          </w:p>
        </w:tc>
        <w:tc>
          <w:tcPr>
            <w:tcW w:w="1249"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50</w:t>
            </w:r>
          </w:p>
        </w:tc>
        <w:tc>
          <w:tcPr>
            <w:tcW w:w="1611"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1,2</w:t>
            </w:r>
          </w:p>
        </w:tc>
        <w:tc>
          <w:tcPr>
            <w:tcW w:w="1082"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350,00</w:t>
            </w:r>
          </w:p>
        </w:tc>
        <w:tc>
          <w:tcPr>
            <w:tcW w:w="974" w:type="dxa"/>
            <w:tcBorders>
              <w:top w:val="single" w:sz="4" w:space="0" w:color="000000"/>
              <w:left w:val="single" w:sz="4" w:space="0" w:color="000000"/>
              <w:bottom w:val="single" w:sz="4" w:space="0" w:color="000000"/>
              <w:right w:val="single" w:sz="4" w:space="0" w:color="000000"/>
            </w:tcBorders>
            <w:vAlign w:val="center"/>
          </w:tcPr>
          <w:p w:rsidR="0014702A" w:rsidRPr="00955085" w:rsidRDefault="0014702A" w:rsidP="00294AA7">
            <w:pPr>
              <w:pStyle w:val="af0"/>
            </w:pPr>
            <w:r w:rsidRPr="00955085">
              <w:t>420,00</w:t>
            </w:r>
          </w:p>
        </w:tc>
      </w:tr>
      <w:tr w:rsidR="0014702A" w:rsidTr="00294AA7">
        <w:trPr>
          <w:trHeight w:val="615"/>
          <w:jc w:val="center"/>
        </w:trPr>
        <w:tc>
          <w:tcPr>
            <w:tcW w:w="693"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4</w:t>
            </w:r>
          </w:p>
        </w:tc>
        <w:tc>
          <w:tcPr>
            <w:tcW w:w="2289" w:type="dxa"/>
            <w:tcBorders>
              <w:top w:val="single" w:sz="4" w:space="0" w:color="000000"/>
              <w:left w:val="single" w:sz="4" w:space="0" w:color="000000"/>
              <w:bottom w:val="single" w:sz="4" w:space="0" w:color="000000"/>
            </w:tcBorders>
            <w:vAlign w:val="center"/>
          </w:tcPr>
          <w:p w:rsidR="0014702A" w:rsidRPr="00955085" w:rsidRDefault="0014702A" w:rsidP="00294AA7">
            <w:pPr>
              <w:pStyle w:val="afb"/>
            </w:pPr>
            <w:r w:rsidRPr="00955085">
              <w:t>Неучтенные расходы в размере 15%</w:t>
            </w:r>
          </w:p>
        </w:tc>
        <w:tc>
          <w:tcPr>
            <w:tcW w:w="777"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w:t>
            </w:r>
          </w:p>
        </w:tc>
        <w:tc>
          <w:tcPr>
            <w:tcW w:w="1214"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w:t>
            </w:r>
          </w:p>
        </w:tc>
        <w:tc>
          <w:tcPr>
            <w:tcW w:w="1249"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w:t>
            </w:r>
          </w:p>
        </w:tc>
        <w:tc>
          <w:tcPr>
            <w:tcW w:w="1611"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w:t>
            </w:r>
          </w:p>
        </w:tc>
        <w:tc>
          <w:tcPr>
            <w:tcW w:w="1082" w:type="dxa"/>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216,96</w:t>
            </w:r>
          </w:p>
        </w:tc>
        <w:tc>
          <w:tcPr>
            <w:tcW w:w="974" w:type="dxa"/>
            <w:tcBorders>
              <w:top w:val="single" w:sz="4" w:space="0" w:color="000000"/>
              <w:left w:val="single" w:sz="4" w:space="0" w:color="000000"/>
              <w:bottom w:val="single" w:sz="4" w:space="0" w:color="000000"/>
              <w:right w:val="single" w:sz="4" w:space="0" w:color="000000"/>
            </w:tcBorders>
            <w:vAlign w:val="center"/>
          </w:tcPr>
          <w:p w:rsidR="0014702A" w:rsidRPr="00955085" w:rsidRDefault="0014702A" w:rsidP="00294AA7">
            <w:pPr>
              <w:pStyle w:val="af0"/>
            </w:pPr>
            <w:r w:rsidRPr="00955085">
              <w:t>260,35</w:t>
            </w:r>
          </w:p>
        </w:tc>
      </w:tr>
      <w:tr w:rsidR="0014702A" w:rsidTr="00294AA7">
        <w:trPr>
          <w:trHeight w:val="420"/>
          <w:jc w:val="center"/>
        </w:trPr>
        <w:tc>
          <w:tcPr>
            <w:tcW w:w="8915" w:type="dxa"/>
            <w:gridSpan w:val="7"/>
            <w:tcBorders>
              <w:top w:val="single" w:sz="4" w:space="0" w:color="000000"/>
              <w:left w:val="single" w:sz="4" w:space="0" w:color="000000"/>
              <w:bottom w:val="single" w:sz="4" w:space="0" w:color="000000"/>
            </w:tcBorders>
            <w:vAlign w:val="center"/>
          </w:tcPr>
          <w:p w:rsidR="0014702A" w:rsidRPr="00955085" w:rsidRDefault="0014702A" w:rsidP="00294AA7">
            <w:pPr>
              <w:pStyle w:val="af0"/>
            </w:pPr>
            <w:r w:rsidRPr="00955085">
              <w:t xml:space="preserve">Итого </w:t>
            </w:r>
          </w:p>
        </w:tc>
        <w:tc>
          <w:tcPr>
            <w:tcW w:w="974" w:type="dxa"/>
            <w:tcBorders>
              <w:top w:val="single" w:sz="4" w:space="0" w:color="000000"/>
              <w:left w:val="single" w:sz="4" w:space="0" w:color="000000"/>
              <w:bottom w:val="single" w:sz="4" w:space="0" w:color="000000"/>
              <w:right w:val="single" w:sz="4" w:space="0" w:color="000000"/>
            </w:tcBorders>
            <w:vAlign w:val="center"/>
          </w:tcPr>
          <w:p w:rsidR="0014702A" w:rsidRPr="00955085" w:rsidRDefault="0014702A" w:rsidP="00294AA7">
            <w:pPr>
              <w:pStyle w:val="af0"/>
            </w:pPr>
            <w:r w:rsidRPr="00955085">
              <w:t>2416,03</w:t>
            </w:r>
          </w:p>
        </w:tc>
      </w:tr>
    </w:tbl>
    <w:p w:rsidR="0014702A" w:rsidRPr="0014702A" w:rsidRDefault="0014702A" w:rsidP="0014702A">
      <w:pPr>
        <w:pStyle w:val="af7"/>
      </w:pPr>
      <w:r>
        <w:t>Суммарное водопотребление для хозяйственно-питьевых нужд пгт. Гирей составляет 2416,03</w:t>
      </w:r>
      <w:r w:rsidRPr="0014702A">
        <w:t xml:space="preserve"> м3/сут.</w:t>
      </w:r>
    </w:p>
    <w:p w:rsidR="0014702A" w:rsidRDefault="0014702A" w:rsidP="0014702A">
      <w:pPr>
        <w:pStyle w:val="af7"/>
      </w:pPr>
      <w:r>
        <w:t xml:space="preserve">Производительности двух проектируемых водозаборных узлов для нужд населенного пункта приняты на основании количества обслуживаемых ими потребителей. </w:t>
      </w:r>
    </w:p>
    <w:p w:rsidR="0014702A" w:rsidRPr="0014702A" w:rsidRDefault="0014702A" w:rsidP="0014702A">
      <w:pPr>
        <w:pStyle w:val="af7"/>
      </w:pPr>
      <w:r>
        <w:t>Производительность первого водозаборного узла (севернее спиртового завода) принята с учётом водопотребления жителей с. Приозерное (0,6</w:t>
      </w:r>
      <w:r w:rsidRPr="0014702A">
        <w:t xml:space="preserve"> м3/сут) и составляет 950 м3/сут.</w:t>
      </w:r>
    </w:p>
    <w:p w:rsidR="0014702A" w:rsidRPr="0014702A" w:rsidRDefault="0014702A" w:rsidP="0014702A">
      <w:pPr>
        <w:pStyle w:val="af7"/>
      </w:pPr>
      <w:r>
        <w:t>Производительность второго водозаборного узла (по ул. Линейная) на расчетный срок составит 1500 м</w:t>
      </w:r>
      <w:r w:rsidRPr="0014702A">
        <w:t>3/сут.</w:t>
      </w:r>
    </w:p>
    <w:p w:rsidR="0014702A" w:rsidRDefault="0014702A" w:rsidP="0014702A">
      <w:pPr>
        <w:pStyle w:val="af7"/>
      </w:pPr>
      <w:r>
        <w:t>Вода после обработки и обеззараживания на станциях водоподготовки подается в водопроводную сеть для хозяйственно-питьевых нужд потребителей жилых и общественных зданий, промышленных предприятий.</w:t>
      </w:r>
    </w:p>
    <w:p w:rsidR="0014702A" w:rsidRDefault="0014702A" w:rsidP="0014702A">
      <w:pPr>
        <w:pStyle w:val="af7"/>
      </w:pPr>
      <w:r>
        <w:t xml:space="preserve">Проектируемые магистральные сети на территории поселка – кольцевые, выполненные из полиэтиленовых труб ГОСТ 18599-200. </w:t>
      </w:r>
    </w:p>
    <w:p w:rsidR="0014702A" w:rsidRDefault="0014702A" w:rsidP="0014702A">
      <w:pPr>
        <w:pStyle w:val="af7"/>
      </w:pPr>
      <w:r>
        <w:t xml:space="preserve">На первую очередь: </w:t>
      </w:r>
    </w:p>
    <w:p w:rsidR="0014702A" w:rsidRDefault="0014702A" w:rsidP="0014702A">
      <w:pPr>
        <w:pStyle w:val="a5"/>
      </w:pPr>
      <w:r>
        <w:lastRenderedPageBreak/>
        <w:t>диаметром 110-250 мм, общей протяженностью 13,8 км.</w:t>
      </w:r>
    </w:p>
    <w:p w:rsidR="0014702A" w:rsidRPr="0014702A" w:rsidRDefault="0014702A" w:rsidP="0014702A">
      <w:pPr>
        <w:pStyle w:val="a5"/>
      </w:pPr>
      <w:r w:rsidRPr="00EC2F9D">
        <w:t xml:space="preserve">На </w:t>
      </w:r>
      <w:r w:rsidRPr="0014702A">
        <w:t xml:space="preserve">расчетный срок: </w:t>
      </w:r>
    </w:p>
    <w:p w:rsidR="0014702A" w:rsidRDefault="0014702A" w:rsidP="0014702A">
      <w:pPr>
        <w:pStyle w:val="a5"/>
      </w:pPr>
      <w:r>
        <w:t>диаметром 90-160 мм, общей протяженностью 2,8 км.</w:t>
      </w:r>
    </w:p>
    <w:p w:rsidR="0014702A" w:rsidRDefault="0014702A" w:rsidP="0014702A">
      <w:pPr>
        <w:pStyle w:val="af7"/>
      </w:pPr>
      <w:r>
        <w:t>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rsidR="0014702A" w:rsidRPr="0014702A" w:rsidRDefault="0014702A" w:rsidP="0014702A">
      <w:r w:rsidRPr="0014702A">
        <w:t>х. Черединовский</w:t>
      </w:r>
    </w:p>
    <w:p w:rsidR="0014702A" w:rsidRPr="0014702A" w:rsidRDefault="0014702A" w:rsidP="0014702A">
      <w:pPr>
        <w:pStyle w:val="af7"/>
      </w:pPr>
      <w:r>
        <w:t xml:space="preserve">Генеральным планом предусматривается строительство нового водозаборного узла, расположенного в западной части населённого пункта, посредством устройства на его территории ряда артезианских скважин (куста скважин), ВОС, совмещённых с насосной станцией </w:t>
      </w:r>
      <w:r w:rsidRPr="0014702A">
        <w:t>II (второго) подъема.</w:t>
      </w:r>
    </w:p>
    <w:p w:rsidR="0014702A" w:rsidRDefault="0014702A" w:rsidP="0014702A">
      <w:pPr>
        <w:pStyle w:val="af7"/>
      </w:pPr>
      <w:r>
        <w:t>Существующий водозаборный узел, включающий в себя артезианскую скважину и водонапорную башню, подлежит ликвидации с последующим тампонированием  скважины для забора воды. Мероприятие по ликвидации водозаборного узла обусловлено его расположением на территории индивидуальной жилой застройки.</w:t>
      </w:r>
    </w:p>
    <w:p w:rsidR="0014702A" w:rsidRDefault="0014702A" w:rsidP="0014702A">
      <w:pPr>
        <w:pStyle w:val="af7"/>
      </w:pPr>
      <w:r>
        <w:t>Проектом предлагается поэтапная замена существующего водопровода в зависимости от степени его износа и срока эксплуатации, с прокладкой новых трубопроводов.</w:t>
      </w:r>
    </w:p>
    <w:p w:rsidR="0014702A" w:rsidRDefault="0014702A" w:rsidP="0014702A">
      <w:pPr>
        <w:pStyle w:val="af7"/>
      </w:pPr>
      <w:r>
        <w:t>По степени обеспеченности подачи воды проектируемая централизованная система водоснабжения относится к III (третьей) категории, в соответствии с п. 4.4. СНиП 2.04.02-84*: число жителей в населенном пункте до 5 тыс. человек.</w:t>
      </w:r>
    </w:p>
    <w:p w:rsidR="0014702A" w:rsidRDefault="0014702A" w:rsidP="0014702A">
      <w:pPr>
        <w:pStyle w:val="af7"/>
      </w:pPr>
      <w:r>
        <w:t>Нормы удельного водопотребления и расходы воды на хозяйственно-питьевые нужды в жилых и общественных зданиях х. Черединовский приведены ниже (</w:t>
      </w:r>
      <w:r>
        <w:fldChar w:fldCharType="begin"/>
      </w:r>
      <w:r>
        <w:instrText xml:space="preserve"> REF _Ref258496349 \h </w:instrText>
      </w:r>
      <w:r>
        <w:fldChar w:fldCharType="separate"/>
      </w:r>
      <w:r w:rsidR="00B53B18">
        <w:t xml:space="preserve">Таблица </w:t>
      </w:r>
      <w:r w:rsidR="00B53B18">
        <w:rPr>
          <w:noProof/>
        </w:rPr>
        <w:t>10</w:t>
      </w:r>
      <w:r>
        <w:fldChar w:fldCharType="end"/>
      </w:r>
      <w:r>
        <w:t>).</w:t>
      </w:r>
    </w:p>
    <w:p w:rsidR="0014702A" w:rsidRPr="0014702A" w:rsidRDefault="0014702A" w:rsidP="0014702A">
      <w:pPr>
        <w:pStyle w:val="ad"/>
      </w:pPr>
      <w:bookmarkStart w:id="105" w:name="_Ref258496349"/>
      <w:r>
        <w:t xml:space="preserve">Таблица </w:t>
      </w:r>
      <w:fldSimple w:instr=" SEQ Таблица \* ARABIC ">
        <w:r w:rsidR="00B53B18">
          <w:rPr>
            <w:noProof/>
          </w:rPr>
          <w:t>10</w:t>
        </w:r>
      </w:fldSimple>
      <w:bookmarkEnd w:id="105"/>
      <w:r w:rsidRPr="0014702A">
        <w:t>. Нормы удельного водопотребления и расходы воды на хозяйственно-питьевые нужды х. Черединовский.</w:t>
      </w:r>
    </w:p>
    <w:tbl>
      <w:tblPr>
        <w:tblW w:w="9889" w:type="dxa"/>
        <w:jc w:val="center"/>
        <w:tblLayout w:type="fixed"/>
        <w:tblLook w:val="0000" w:firstRow="0" w:lastRow="0" w:firstColumn="0" w:lastColumn="0" w:noHBand="0" w:noVBand="0"/>
      </w:tblPr>
      <w:tblGrid>
        <w:gridCol w:w="503"/>
        <w:gridCol w:w="2479"/>
        <w:gridCol w:w="777"/>
        <w:gridCol w:w="1214"/>
        <w:gridCol w:w="1110"/>
        <w:gridCol w:w="1750"/>
        <w:gridCol w:w="915"/>
        <w:gridCol w:w="1141"/>
      </w:tblGrid>
      <w:tr w:rsidR="0014702A" w:rsidTr="00294AA7">
        <w:trPr>
          <w:cantSplit/>
          <w:trHeight w:hRule="exact" w:val="1001"/>
          <w:jc w:val="center"/>
        </w:trPr>
        <w:tc>
          <w:tcPr>
            <w:tcW w:w="503" w:type="dxa"/>
            <w:vMerge w:val="restart"/>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 п/п</w:t>
            </w:r>
          </w:p>
        </w:tc>
        <w:tc>
          <w:tcPr>
            <w:tcW w:w="2479" w:type="dxa"/>
            <w:vMerge w:val="restart"/>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Наименование</w:t>
            </w:r>
          </w:p>
          <w:p w:rsidR="0014702A" w:rsidRPr="005F57F6" w:rsidRDefault="0014702A" w:rsidP="00294AA7">
            <w:pPr>
              <w:pStyle w:val="af"/>
            </w:pPr>
            <w:r w:rsidRPr="005F57F6">
              <w:t>водопотребителей</w:t>
            </w:r>
          </w:p>
        </w:tc>
        <w:tc>
          <w:tcPr>
            <w:tcW w:w="1991" w:type="dxa"/>
            <w:gridSpan w:val="2"/>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Население, чел</w:t>
            </w:r>
          </w:p>
        </w:tc>
        <w:tc>
          <w:tcPr>
            <w:tcW w:w="1110" w:type="dxa"/>
            <w:vMerge w:val="restart"/>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Норма водопот-ребления, л/сут.чел.</w:t>
            </w:r>
          </w:p>
        </w:tc>
        <w:tc>
          <w:tcPr>
            <w:tcW w:w="1750" w:type="dxa"/>
            <w:vMerge w:val="restart"/>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Коэффициент суточной неравномерности</w:t>
            </w:r>
          </w:p>
          <w:p w:rsidR="0014702A" w:rsidRPr="005F57F6" w:rsidRDefault="0014702A" w:rsidP="00294AA7">
            <w:pPr>
              <w:pStyle w:val="af"/>
            </w:pPr>
            <w:r w:rsidRPr="005F57F6">
              <w:t>Ксут.max</w:t>
            </w:r>
          </w:p>
        </w:tc>
        <w:tc>
          <w:tcPr>
            <w:tcW w:w="2056" w:type="dxa"/>
            <w:gridSpan w:val="2"/>
            <w:tcBorders>
              <w:top w:val="single" w:sz="4" w:space="0" w:color="000000"/>
              <w:left w:val="single" w:sz="4" w:space="0" w:color="000000"/>
              <w:bottom w:val="single" w:sz="4" w:space="0" w:color="000000"/>
              <w:right w:val="single" w:sz="4" w:space="0" w:color="000000"/>
            </w:tcBorders>
            <w:vAlign w:val="center"/>
          </w:tcPr>
          <w:p w:rsidR="0014702A" w:rsidRPr="005F57F6" w:rsidRDefault="0014702A" w:rsidP="00294AA7">
            <w:pPr>
              <w:pStyle w:val="af"/>
            </w:pPr>
            <w:r w:rsidRPr="005F57F6">
              <w:t>Количество</w:t>
            </w:r>
          </w:p>
          <w:p w:rsidR="0014702A" w:rsidRPr="005F57F6" w:rsidRDefault="0014702A" w:rsidP="00294AA7">
            <w:pPr>
              <w:pStyle w:val="af"/>
            </w:pPr>
            <w:r w:rsidRPr="005F57F6">
              <w:t>потребляемой  воды, м3/сут.</w:t>
            </w:r>
          </w:p>
        </w:tc>
      </w:tr>
      <w:tr w:rsidR="0014702A" w:rsidTr="00294AA7">
        <w:trPr>
          <w:cantSplit/>
          <w:jc w:val="center"/>
        </w:trPr>
        <w:tc>
          <w:tcPr>
            <w:tcW w:w="503" w:type="dxa"/>
            <w:vMerge/>
            <w:tcBorders>
              <w:top w:val="single" w:sz="4" w:space="0" w:color="000000"/>
              <w:left w:val="single" w:sz="4" w:space="0" w:color="000000"/>
              <w:bottom w:val="single" w:sz="4" w:space="0" w:color="000000"/>
            </w:tcBorders>
            <w:vAlign w:val="center"/>
          </w:tcPr>
          <w:p w:rsidR="0014702A" w:rsidRDefault="0014702A" w:rsidP="00294AA7">
            <w:pPr>
              <w:pStyle w:val="af"/>
            </w:pPr>
          </w:p>
        </w:tc>
        <w:tc>
          <w:tcPr>
            <w:tcW w:w="2479" w:type="dxa"/>
            <w:vMerge/>
            <w:tcBorders>
              <w:top w:val="single" w:sz="4" w:space="0" w:color="000000"/>
              <w:left w:val="single" w:sz="4" w:space="0" w:color="000000"/>
              <w:bottom w:val="single" w:sz="4" w:space="0" w:color="000000"/>
            </w:tcBorders>
            <w:vAlign w:val="center"/>
          </w:tcPr>
          <w:p w:rsidR="0014702A" w:rsidRDefault="0014702A" w:rsidP="00294AA7">
            <w:pPr>
              <w:pStyle w:val="af"/>
            </w:pPr>
          </w:p>
        </w:tc>
        <w:tc>
          <w:tcPr>
            <w:tcW w:w="777" w:type="dxa"/>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Сущ.</w:t>
            </w:r>
          </w:p>
        </w:tc>
        <w:tc>
          <w:tcPr>
            <w:tcW w:w="1214" w:type="dxa"/>
            <w:tcBorders>
              <w:top w:val="single" w:sz="4" w:space="0" w:color="000000"/>
              <w:left w:val="single" w:sz="4" w:space="0" w:color="000000"/>
              <w:bottom w:val="single" w:sz="4" w:space="0" w:color="000000"/>
            </w:tcBorders>
            <w:vAlign w:val="center"/>
          </w:tcPr>
          <w:p w:rsidR="0014702A" w:rsidRPr="0014702A" w:rsidRDefault="0014702A" w:rsidP="00294AA7">
            <w:pPr>
              <w:pStyle w:val="af"/>
            </w:pPr>
            <w:r w:rsidRPr="0014702A">
              <w:t>Расчетный срок</w:t>
            </w:r>
          </w:p>
        </w:tc>
        <w:tc>
          <w:tcPr>
            <w:tcW w:w="1110" w:type="dxa"/>
            <w:vMerge/>
            <w:tcBorders>
              <w:top w:val="single" w:sz="4" w:space="0" w:color="000000"/>
              <w:left w:val="single" w:sz="4" w:space="0" w:color="000000"/>
              <w:bottom w:val="single" w:sz="4" w:space="0" w:color="000000"/>
            </w:tcBorders>
            <w:vAlign w:val="center"/>
          </w:tcPr>
          <w:p w:rsidR="0014702A" w:rsidRDefault="0014702A" w:rsidP="00294AA7">
            <w:pPr>
              <w:pStyle w:val="af"/>
            </w:pPr>
          </w:p>
        </w:tc>
        <w:tc>
          <w:tcPr>
            <w:tcW w:w="1750" w:type="dxa"/>
            <w:vMerge/>
            <w:tcBorders>
              <w:top w:val="single" w:sz="4" w:space="0" w:color="000000"/>
              <w:left w:val="single" w:sz="4" w:space="0" w:color="000000"/>
              <w:bottom w:val="single" w:sz="4" w:space="0" w:color="000000"/>
            </w:tcBorders>
            <w:vAlign w:val="center"/>
          </w:tcPr>
          <w:p w:rsidR="0014702A" w:rsidRDefault="0014702A" w:rsidP="00294AA7">
            <w:pPr>
              <w:pStyle w:val="af"/>
            </w:pPr>
          </w:p>
        </w:tc>
        <w:tc>
          <w:tcPr>
            <w:tcW w:w="915" w:type="dxa"/>
            <w:tcBorders>
              <w:top w:val="single" w:sz="4" w:space="0" w:color="000000"/>
              <w:left w:val="single" w:sz="4" w:space="0" w:color="000000"/>
              <w:bottom w:val="single" w:sz="4" w:space="0" w:color="000000"/>
            </w:tcBorders>
            <w:vAlign w:val="center"/>
          </w:tcPr>
          <w:p w:rsidR="0014702A" w:rsidRPr="005F57F6" w:rsidRDefault="0014702A" w:rsidP="00294AA7">
            <w:pPr>
              <w:pStyle w:val="af"/>
            </w:pPr>
            <w:r w:rsidRPr="005F57F6">
              <w:t>Qсут.ср</w:t>
            </w:r>
          </w:p>
        </w:tc>
        <w:tc>
          <w:tcPr>
            <w:tcW w:w="1141" w:type="dxa"/>
            <w:tcBorders>
              <w:top w:val="single" w:sz="4" w:space="0" w:color="000000"/>
              <w:left w:val="single" w:sz="4" w:space="0" w:color="000000"/>
              <w:bottom w:val="single" w:sz="4" w:space="0" w:color="000000"/>
              <w:right w:val="single" w:sz="4" w:space="0" w:color="000000"/>
            </w:tcBorders>
            <w:vAlign w:val="center"/>
          </w:tcPr>
          <w:p w:rsidR="0014702A" w:rsidRPr="005F57F6" w:rsidRDefault="0014702A" w:rsidP="00294AA7">
            <w:pPr>
              <w:pStyle w:val="af"/>
            </w:pPr>
            <w:r w:rsidRPr="005F57F6">
              <w:t>Qсут.max</w:t>
            </w:r>
          </w:p>
        </w:tc>
      </w:tr>
      <w:tr w:rsidR="0014702A" w:rsidTr="00294AA7">
        <w:trPr>
          <w:trHeight w:val="1022"/>
          <w:jc w:val="center"/>
        </w:trPr>
        <w:tc>
          <w:tcPr>
            <w:tcW w:w="503"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1</w:t>
            </w:r>
          </w:p>
        </w:tc>
        <w:tc>
          <w:tcPr>
            <w:tcW w:w="2479" w:type="dxa"/>
            <w:tcBorders>
              <w:top w:val="single" w:sz="4" w:space="0" w:color="000000"/>
              <w:left w:val="single" w:sz="4" w:space="0" w:color="000000"/>
              <w:bottom w:val="single" w:sz="4" w:space="0" w:color="000000"/>
            </w:tcBorders>
            <w:vAlign w:val="center"/>
          </w:tcPr>
          <w:p w:rsidR="0014702A" w:rsidRPr="000272A5" w:rsidRDefault="0014702A" w:rsidP="00294AA7">
            <w:pPr>
              <w:pStyle w:val="afb"/>
            </w:pPr>
            <w:r w:rsidRPr="000272A5">
              <w:t>Жилые дома квартирного типа с водопроводом, канализацией, с ваннами и индивидуальными двухконтурными газовыми котлами</w:t>
            </w:r>
          </w:p>
        </w:tc>
        <w:tc>
          <w:tcPr>
            <w:tcW w:w="777"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t>124</w:t>
            </w:r>
          </w:p>
        </w:tc>
        <w:tc>
          <w:tcPr>
            <w:tcW w:w="1214"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140</w:t>
            </w:r>
          </w:p>
        </w:tc>
        <w:tc>
          <w:tcPr>
            <w:tcW w:w="1110"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190</w:t>
            </w:r>
          </w:p>
        </w:tc>
        <w:tc>
          <w:tcPr>
            <w:tcW w:w="1750" w:type="dxa"/>
            <w:vMerge w:val="restart"/>
            <w:tcBorders>
              <w:top w:val="single" w:sz="4" w:space="0" w:color="000000"/>
              <w:left w:val="single" w:sz="4" w:space="0" w:color="000000"/>
            </w:tcBorders>
            <w:vAlign w:val="center"/>
          </w:tcPr>
          <w:p w:rsidR="0014702A" w:rsidRPr="000272A5" w:rsidRDefault="0014702A" w:rsidP="00294AA7">
            <w:pPr>
              <w:pStyle w:val="af0"/>
            </w:pPr>
            <w:r w:rsidRPr="000272A5">
              <w:t>1,2</w:t>
            </w:r>
          </w:p>
        </w:tc>
        <w:tc>
          <w:tcPr>
            <w:tcW w:w="915"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26,60</w:t>
            </w:r>
          </w:p>
        </w:tc>
        <w:tc>
          <w:tcPr>
            <w:tcW w:w="1141" w:type="dxa"/>
            <w:tcBorders>
              <w:top w:val="single" w:sz="4" w:space="0" w:color="000000"/>
              <w:left w:val="single" w:sz="4" w:space="0" w:color="000000"/>
              <w:bottom w:val="single" w:sz="4" w:space="0" w:color="000000"/>
              <w:right w:val="single" w:sz="4" w:space="0" w:color="000000"/>
            </w:tcBorders>
            <w:vAlign w:val="center"/>
          </w:tcPr>
          <w:p w:rsidR="0014702A" w:rsidRPr="000272A5" w:rsidRDefault="0014702A" w:rsidP="00294AA7">
            <w:pPr>
              <w:pStyle w:val="af0"/>
            </w:pPr>
            <w:r w:rsidRPr="000272A5">
              <w:t>31,92</w:t>
            </w:r>
          </w:p>
        </w:tc>
      </w:tr>
      <w:tr w:rsidR="0014702A" w:rsidTr="00294AA7">
        <w:trPr>
          <w:trHeight w:val="541"/>
          <w:jc w:val="center"/>
        </w:trPr>
        <w:tc>
          <w:tcPr>
            <w:tcW w:w="503"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2</w:t>
            </w:r>
          </w:p>
        </w:tc>
        <w:tc>
          <w:tcPr>
            <w:tcW w:w="2479" w:type="dxa"/>
            <w:tcBorders>
              <w:top w:val="single" w:sz="4" w:space="0" w:color="000000"/>
              <w:left w:val="single" w:sz="4" w:space="0" w:color="000000"/>
              <w:bottom w:val="single" w:sz="4" w:space="0" w:color="000000"/>
            </w:tcBorders>
            <w:vAlign w:val="center"/>
          </w:tcPr>
          <w:p w:rsidR="0014702A" w:rsidRPr="000272A5" w:rsidRDefault="0014702A" w:rsidP="00294AA7">
            <w:pPr>
              <w:pStyle w:val="afb"/>
            </w:pPr>
            <w:r w:rsidRPr="000272A5">
              <w:t>Расход воды на полив территории</w:t>
            </w:r>
          </w:p>
        </w:tc>
        <w:tc>
          <w:tcPr>
            <w:tcW w:w="777"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w:t>
            </w:r>
          </w:p>
        </w:tc>
        <w:tc>
          <w:tcPr>
            <w:tcW w:w="1214"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140</w:t>
            </w:r>
          </w:p>
        </w:tc>
        <w:tc>
          <w:tcPr>
            <w:tcW w:w="1110"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50</w:t>
            </w:r>
          </w:p>
        </w:tc>
        <w:tc>
          <w:tcPr>
            <w:tcW w:w="1750" w:type="dxa"/>
            <w:vMerge/>
            <w:tcBorders>
              <w:left w:val="single" w:sz="4" w:space="0" w:color="000000"/>
              <w:bottom w:val="single" w:sz="4" w:space="0" w:color="000000"/>
            </w:tcBorders>
            <w:vAlign w:val="center"/>
          </w:tcPr>
          <w:p w:rsidR="0014702A" w:rsidRPr="000272A5" w:rsidRDefault="0014702A" w:rsidP="00294AA7">
            <w:pPr>
              <w:pStyle w:val="af0"/>
            </w:pPr>
          </w:p>
        </w:tc>
        <w:tc>
          <w:tcPr>
            <w:tcW w:w="915"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7,00</w:t>
            </w:r>
          </w:p>
        </w:tc>
        <w:tc>
          <w:tcPr>
            <w:tcW w:w="1141" w:type="dxa"/>
            <w:tcBorders>
              <w:top w:val="single" w:sz="4" w:space="0" w:color="000000"/>
              <w:left w:val="single" w:sz="4" w:space="0" w:color="000000"/>
              <w:bottom w:val="single" w:sz="4" w:space="0" w:color="000000"/>
              <w:right w:val="single" w:sz="4" w:space="0" w:color="000000"/>
            </w:tcBorders>
            <w:vAlign w:val="center"/>
          </w:tcPr>
          <w:p w:rsidR="0014702A" w:rsidRPr="000272A5" w:rsidRDefault="0014702A" w:rsidP="00294AA7">
            <w:pPr>
              <w:pStyle w:val="af0"/>
            </w:pPr>
            <w:r w:rsidRPr="000272A5">
              <w:t>8,40</w:t>
            </w:r>
          </w:p>
        </w:tc>
      </w:tr>
      <w:tr w:rsidR="0014702A" w:rsidTr="00294AA7">
        <w:trPr>
          <w:trHeight w:val="615"/>
          <w:jc w:val="center"/>
        </w:trPr>
        <w:tc>
          <w:tcPr>
            <w:tcW w:w="503"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3</w:t>
            </w:r>
          </w:p>
        </w:tc>
        <w:tc>
          <w:tcPr>
            <w:tcW w:w="2479" w:type="dxa"/>
            <w:tcBorders>
              <w:top w:val="single" w:sz="4" w:space="0" w:color="000000"/>
              <w:left w:val="single" w:sz="4" w:space="0" w:color="000000"/>
              <w:bottom w:val="single" w:sz="4" w:space="0" w:color="000000"/>
            </w:tcBorders>
            <w:vAlign w:val="center"/>
          </w:tcPr>
          <w:p w:rsidR="0014702A" w:rsidRPr="000272A5" w:rsidRDefault="0014702A" w:rsidP="00294AA7">
            <w:pPr>
              <w:pStyle w:val="afb"/>
            </w:pPr>
            <w:r w:rsidRPr="000272A5">
              <w:t>Неучтенные расходы в размере 10%</w:t>
            </w:r>
          </w:p>
        </w:tc>
        <w:tc>
          <w:tcPr>
            <w:tcW w:w="777"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w:t>
            </w:r>
          </w:p>
        </w:tc>
        <w:tc>
          <w:tcPr>
            <w:tcW w:w="1214"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w:t>
            </w:r>
          </w:p>
        </w:tc>
        <w:tc>
          <w:tcPr>
            <w:tcW w:w="1110"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w:t>
            </w:r>
          </w:p>
        </w:tc>
        <w:tc>
          <w:tcPr>
            <w:tcW w:w="1750"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w:t>
            </w:r>
          </w:p>
        </w:tc>
        <w:tc>
          <w:tcPr>
            <w:tcW w:w="915" w:type="dxa"/>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2,66</w:t>
            </w:r>
          </w:p>
        </w:tc>
        <w:tc>
          <w:tcPr>
            <w:tcW w:w="1141" w:type="dxa"/>
            <w:tcBorders>
              <w:top w:val="single" w:sz="4" w:space="0" w:color="000000"/>
              <w:left w:val="single" w:sz="4" w:space="0" w:color="000000"/>
              <w:bottom w:val="single" w:sz="4" w:space="0" w:color="000000"/>
              <w:right w:val="single" w:sz="4" w:space="0" w:color="000000"/>
            </w:tcBorders>
            <w:vAlign w:val="center"/>
          </w:tcPr>
          <w:p w:rsidR="0014702A" w:rsidRPr="000272A5" w:rsidRDefault="0014702A" w:rsidP="00294AA7">
            <w:pPr>
              <w:pStyle w:val="af0"/>
            </w:pPr>
            <w:r w:rsidRPr="000272A5">
              <w:t>3,19</w:t>
            </w:r>
          </w:p>
        </w:tc>
      </w:tr>
      <w:tr w:rsidR="0014702A" w:rsidTr="00294AA7">
        <w:trPr>
          <w:trHeight w:val="420"/>
          <w:jc w:val="center"/>
        </w:trPr>
        <w:tc>
          <w:tcPr>
            <w:tcW w:w="8748" w:type="dxa"/>
            <w:gridSpan w:val="7"/>
            <w:tcBorders>
              <w:top w:val="single" w:sz="4" w:space="0" w:color="000000"/>
              <w:left w:val="single" w:sz="4" w:space="0" w:color="000000"/>
              <w:bottom w:val="single" w:sz="4" w:space="0" w:color="000000"/>
            </w:tcBorders>
            <w:vAlign w:val="center"/>
          </w:tcPr>
          <w:p w:rsidR="0014702A" w:rsidRPr="000272A5" w:rsidRDefault="0014702A" w:rsidP="00294AA7">
            <w:pPr>
              <w:pStyle w:val="af0"/>
            </w:pPr>
            <w:r w:rsidRPr="000272A5">
              <w:t xml:space="preserve">Итого </w:t>
            </w:r>
          </w:p>
        </w:tc>
        <w:tc>
          <w:tcPr>
            <w:tcW w:w="1141" w:type="dxa"/>
            <w:tcBorders>
              <w:top w:val="single" w:sz="4" w:space="0" w:color="000000"/>
              <w:left w:val="single" w:sz="4" w:space="0" w:color="000000"/>
              <w:bottom w:val="single" w:sz="4" w:space="0" w:color="000000"/>
              <w:right w:val="single" w:sz="4" w:space="0" w:color="000000"/>
            </w:tcBorders>
            <w:vAlign w:val="center"/>
          </w:tcPr>
          <w:p w:rsidR="0014702A" w:rsidRPr="000272A5" w:rsidRDefault="0014702A" w:rsidP="00294AA7">
            <w:pPr>
              <w:pStyle w:val="af0"/>
            </w:pPr>
            <w:r w:rsidRPr="000272A5">
              <w:t>43,51</w:t>
            </w:r>
          </w:p>
        </w:tc>
      </w:tr>
    </w:tbl>
    <w:p w:rsidR="0014702A" w:rsidRPr="005F57F6" w:rsidRDefault="0014702A" w:rsidP="0014702A">
      <w:pPr>
        <w:pStyle w:val="af7"/>
      </w:pPr>
      <w:r>
        <w:t>Суммарное водопотребление для хозяйственно-питьевых нужд х. Черединовский составляет 2416,03</w:t>
      </w:r>
      <w:r w:rsidRPr="004E038A">
        <w:t xml:space="preserve"> </w:t>
      </w:r>
      <w:r>
        <w:t>м</w:t>
      </w:r>
      <w:r w:rsidRPr="005F57F6">
        <w:t>3/сут.</w:t>
      </w:r>
    </w:p>
    <w:p w:rsidR="0014702A" w:rsidRPr="005F57F6" w:rsidRDefault="0014702A" w:rsidP="0014702A">
      <w:pPr>
        <w:pStyle w:val="af7"/>
      </w:pPr>
      <w:r>
        <w:lastRenderedPageBreak/>
        <w:t>Производительность водозаборных сооружений и ВОС на расчетный срок составит 45 м</w:t>
      </w:r>
      <w:r w:rsidRPr="005F57F6">
        <w:t>3/сут.</w:t>
      </w:r>
    </w:p>
    <w:p w:rsidR="0014702A" w:rsidRDefault="0014702A" w:rsidP="0014702A">
      <w:pPr>
        <w:pStyle w:val="af7"/>
      </w:pPr>
      <w:r>
        <w:t>Вода после обработки и обеззараживания на станции водоподготовки подается в водопроводную сеть для хозяйственно-питьевых нужд потребителей жилых и общественных зданий, промышленных предприятий.</w:t>
      </w:r>
    </w:p>
    <w:p w:rsidR="0014702A" w:rsidRDefault="0014702A" w:rsidP="0014702A">
      <w:pPr>
        <w:pStyle w:val="af7"/>
      </w:pPr>
      <w:r>
        <w:t>Проектируемые магистральные сети на территории хутора – кольцевые, выполненные из полиэтиленовых труб ГОСТ 18599-2001 диаметром 90 мм, общей протяженностью 3,7 км.</w:t>
      </w:r>
    </w:p>
    <w:p w:rsidR="0014702A" w:rsidRDefault="0014702A" w:rsidP="0014702A">
      <w:pPr>
        <w:pStyle w:val="af7"/>
      </w:pPr>
      <w:r>
        <w:t>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w:t>
      </w:r>
    </w:p>
    <w:p w:rsidR="0014702A" w:rsidRPr="0014702A" w:rsidRDefault="0014702A" w:rsidP="0014702A"/>
    <w:p w:rsidR="0014702A" w:rsidRPr="0014702A" w:rsidRDefault="0014702A" w:rsidP="0014702A">
      <w:r w:rsidRPr="0014702A">
        <w:t>с. Приозерное</w:t>
      </w:r>
    </w:p>
    <w:p w:rsidR="0014702A" w:rsidRDefault="0014702A" w:rsidP="0014702A">
      <w:pPr>
        <w:pStyle w:val="af7"/>
      </w:pPr>
      <w:r>
        <w:t>Водоснабжение села Приозерное на расчетный срок предусмотреть посредством доставки питьевой воды в объеме 0,6 м3/сут автотранспортом от системы водоснабжения пгт. Гирей.</w:t>
      </w:r>
    </w:p>
    <w:p w:rsidR="0014702A" w:rsidRPr="00102E2A" w:rsidRDefault="0014702A" w:rsidP="0014702A">
      <w:pPr>
        <w:pStyle w:val="af7"/>
      </w:pPr>
      <w:r>
        <w:t xml:space="preserve">Мероприятия по строительству объектов и сетей </w:t>
      </w:r>
      <w:r w:rsidRPr="00102E2A">
        <w:t xml:space="preserve"> </w:t>
      </w:r>
      <w:r>
        <w:t>водоснабжения</w:t>
      </w:r>
      <w:r w:rsidRPr="00102E2A">
        <w:t xml:space="preserve"> </w:t>
      </w:r>
      <w:r>
        <w:t xml:space="preserve">на территории </w:t>
      </w:r>
      <w:r w:rsidRPr="0005716C">
        <w:t>с</w:t>
      </w:r>
      <w:r>
        <w:t>ела не предусмотрены.</w:t>
      </w:r>
    </w:p>
    <w:p w:rsidR="0014702A" w:rsidRPr="004F3147" w:rsidRDefault="0014702A" w:rsidP="0014702A"/>
    <w:p w:rsidR="0014702A" w:rsidRPr="003414FF" w:rsidRDefault="0014702A" w:rsidP="0014702A">
      <w:pPr>
        <w:pStyle w:val="af7"/>
      </w:pPr>
      <w:r w:rsidRPr="003414FF">
        <w:t>В соответствии с проектными решениями, учитывая объекты, запланированные к строительству, определен следующий перечень объектов местного значения</w:t>
      </w:r>
      <w:r w:rsidRPr="00433E3C">
        <w:t xml:space="preserve"> уровня городского поселения</w:t>
      </w:r>
      <w:r w:rsidRPr="003414FF">
        <w:t>, предусмотренных к размещению:</w:t>
      </w:r>
    </w:p>
    <w:p w:rsidR="0014702A" w:rsidRPr="003414FF" w:rsidRDefault="0014702A" w:rsidP="0014702A">
      <w:pPr>
        <w:pStyle w:val="a5"/>
      </w:pPr>
      <w:r>
        <w:t>водозаборный узел, состоящий из куста артезианских скважин и ВОС - 3 шт.;</w:t>
      </w:r>
    </w:p>
    <w:p w:rsidR="0014702A" w:rsidRPr="003414FF" w:rsidRDefault="0014702A" w:rsidP="0014702A">
      <w:pPr>
        <w:pStyle w:val="a5"/>
      </w:pPr>
      <w:r>
        <w:t>магистральные сети хозяйственно-питьевого водоснабжения протяженностью 20</w:t>
      </w:r>
      <w:r w:rsidRPr="003414FF">
        <w:t>,</w:t>
      </w:r>
      <w:r>
        <w:t>3</w:t>
      </w:r>
      <w:r w:rsidRPr="003414FF">
        <w:t xml:space="preserve"> км.</w:t>
      </w:r>
    </w:p>
    <w:p w:rsidR="0014702A" w:rsidRDefault="0014702A" w:rsidP="0014702A">
      <w:pPr>
        <w:pStyle w:val="31"/>
      </w:pPr>
      <w:bookmarkStart w:id="106" w:name="_Toc329940050"/>
      <w:bookmarkStart w:id="107" w:name="_Toc450725042"/>
      <w:r>
        <w:t>Водоотведение</w:t>
      </w:r>
      <w:bookmarkEnd w:id="106"/>
      <w:bookmarkEnd w:id="107"/>
    </w:p>
    <w:p w:rsidR="0014702A" w:rsidRPr="0014702A" w:rsidRDefault="0014702A" w:rsidP="0014702A">
      <w:r w:rsidRPr="0014702A">
        <w:t>Гирейское городское поселение</w:t>
      </w:r>
    </w:p>
    <w:p w:rsidR="0014702A" w:rsidRDefault="0014702A" w:rsidP="0014702A">
      <w:pPr>
        <w:pStyle w:val="af7"/>
      </w:pPr>
      <w:r>
        <w:t>Система водоотведения в населенных пунктах Гирейского городского поселения предусматривается с учетом их развития на расчетный срок (20 лет).</w:t>
      </w:r>
    </w:p>
    <w:p w:rsidR="0014702A" w:rsidRDefault="0014702A" w:rsidP="0014702A">
      <w:pPr>
        <w:pStyle w:val="af7"/>
      </w:pPr>
      <w:r>
        <w:t>Частично централизованная (комбинированная) система водоотведения на территории пгт. Гирей сохраняется. В остальных населенных пунктах городского поселения принято выполнить устройство децентрализованной системы водоотведения.</w:t>
      </w:r>
    </w:p>
    <w:p w:rsidR="0014702A" w:rsidRDefault="0014702A" w:rsidP="0014702A">
      <w:pPr>
        <w:pStyle w:val="af7"/>
      </w:pPr>
      <w:r>
        <w:t>Проектом принято произвести реконструкцию и расширение централизованной системы водоотведения на территории малоэтажной жилой и общественной застройки. Расширение выполнить посредством проведения работ по строительству и реконструкции объектов водоотведения и канализационных сетей.</w:t>
      </w:r>
    </w:p>
    <w:p w:rsidR="0014702A" w:rsidRDefault="0014702A" w:rsidP="0014702A">
      <w:pPr>
        <w:pStyle w:val="af7"/>
      </w:pPr>
      <w:r>
        <w:t>Реализовать децентрализованную систему отвода сточных вод на расчетный срок необходимо установкой выгребов и септиков полной заводской готовности на территории индивидуальной жилой застройки.</w:t>
      </w:r>
    </w:p>
    <w:p w:rsidR="0014702A" w:rsidRDefault="0014702A" w:rsidP="0014702A">
      <w:pPr>
        <w:pStyle w:val="af7"/>
      </w:pPr>
      <w:r>
        <w:t>Вывоз стоков от септических камер и выгребов выполнить специализированными машинами со сливом на площадку канализационных очистных сооружений (далее КОС).</w:t>
      </w:r>
    </w:p>
    <w:p w:rsidR="0014702A" w:rsidRDefault="0014702A" w:rsidP="0014702A">
      <w:pPr>
        <w:pStyle w:val="af7"/>
      </w:pPr>
      <w:r>
        <w:t>Конструкция очистных сооружений должна предусматривать наличие сливной площадки для приема стоков.</w:t>
      </w:r>
    </w:p>
    <w:p w:rsidR="0014702A" w:rsidRDefault="0014702A" w:rsidP="0014702A">
      <w:pPr>
        <w:pStyle w:val="af7"/>
      </w:pPr>
      <w:r>
        <w:t xml:space="preserve">Площадка существующих канализационных очистных сооружений расположена северо-западнее пгт. Гирей. Необходимо проведение мероприятий по ликвидации существующих КОС, </w:t>
      </w:r>
      <w:r>
        <w:lastRenderedPageBreak/>
        <w:t xml:space="preserve">находящихся в ветхом аварийном состоянии, а на сохраняемой площадке выполнить установку новых очистных сооружений блочной заводской готовности. </w:t>
      </w:r>
    </w:p>
    <w:p w:rsidR="0014702A" w:rsidRDefault="0014702A" w:rsidP="0014702A">
      <w:pPr>
        <w:pStyle w:val="af7"/>
      </w:pPr>
      <w:r>
        <w:t>На проектируемые КОС предусмотреть прием сточных вод с территории всех населенных пунктов Гирейского городского поселения.</w:t>
      </w:r>
    </w:p>
    <w:p w:rsidR="0014702A" w:rsidRPr="002011CC" w:rsidRDefault="0014702A" w:rsidP="0014702A">
      <w:pPr>
        <w:pStyle w:val="af7"/>
      </w:pPr>
      <w:r>
        <w:t xml:space="preserve">Очистные сооружения предприятий сахарного завода принято сохранить и использовать только для производственных нужд. </w:t>
      </w:r>
    </w:p>
    <w:p w:rsidR="0014702A" w:rsidRDefault="0014702A" w:rsidP="0014702A">
      <w:pPr>
        <w:pStyle w:val="af7"/>
      </w:pPr>
      <w:r>
        <w:t xml:space="preserve">В х. Черединовский и с. Приозерное предусматривается установка выгребов и септиков полной заводской готовности, с последующим вывозом стоков на проектируемые КОС пгт.Гирей. </w:t>
      </w:r>
    </w:p>
    <w:p w:rsidR="0014702A" w:rsidRDefault="0014702A" w:rsidP="0014702A">
      <w:pPr>
        <w:pStyle w:val="af7"/>
      </w:pPr>
      <w:r>
        <w:t>Основные преимущества данной системы водоотведения заключаются в устойчивой работе при неблагоприятных внешних факторах: перебои электроснабжения, длительных перерывах в поступлении сточных вод, пиковые поступления загрязнений, простоте и безопасности обслуживания выгреба и септика (осуществляется с поверхности земли).</w:t>
      </w:r>
    </w:p>
    <w:p w:rsidR="0014702A" w:rsidRDefault="0014702A" w:rsidP="0014702A">
      <w:pPr>
        <w:pStyle w:val="af7"/>
      </w:pPr>
      <w:r>
        <w:t>Объем сточных вод населенных пунктов принят в соответствии со СНиП 2.04.03-85 «Канализация. Наружные сети и сооружения» п. 2.1 для жителей, проживающих в домах, оборудованных канализацией, суточная норма водоотведения принята равной норме водопотребления без учета расхода воды на полив территорий и зеленых насаждений.</w:t>
      </w:r>
    </w:p>
    <w:p w:rsidR="0014702A" w:rsidRDefault="0014702A" w:rsidP="0014702A">
      <w:pPr>
        <w:pStyle w:val="af7"/>
      </w:pPr>
      <w:r>
        <w:t>Объемы сточных вод с территорий населенных пунктов Гирейского городского поселения приведены ниже (</w:t>
      </w:r>
      <w:r>
        <w:fldChar w:fldCharType="begin"/>
      </w:r>
      <w:r>
        <w:instrText xml:space="preserve"> REF _Ref258501610 \h </w:instrText>
      </w:r>
      <w:r>
        <w:fldChar w:fldCharType="separate"/>
      </w:r>
      <w:r w:rsidR="00B53B18">
        <w:t xml:space="preserve">Таблица </w:t>
      </w:r>
      <w:r w:rsidR="00B53B18">
        <w:rPr>
          <w:noProof/>
        </w:rPr>
        <w:t>11</w:t>
      </w:r>
      <w:r>
        <w:fldChar w:fldCharType="end"/>
      </w:r>
      <w:r>
        <w:t>).</w:t>
      </w:r>
    </w:p>
    <w:p w:rsidR="0014702A" w:rsidRDefault="0014702A" w:rsidP="0014702A">
      <w:pPr>
        <w:pStyle w:val="ae"/>
      </w:pPr>
      <w:bookmarkStart w:id="108" w:name="_Ref258501610"/>
      <w:r>
        <w:t xml:space="preserve">Таблица </w:t>
      </w:r>
      <w:fldSimple w:instr=" SEQ Таблица \* ARABIC ">
        <w:r w:rsidR="00B53B18">
          <w:rPr>
            <w:noProof/>
          </w:rPr>
          <w:t>11</w:t>
        </w:r>
      </w:fldSimple>
      <w:bookmarkEnd w:id="108"/>
      <w:r>
        <w:t>. Объемы сточных вод населенных пунктов Гирейского городского поселения.</w:t>
      </w:r>
    </w:p>
    <w:tbl>
      <w:tblPr>
        <w:tblW w:w="0" w:type="auto"/>
        <w:jc w:val="center"/>
        <w:tblLayout w:type="fixed"/>
        <w:tblLook w:val="0000" w:firstRow="0" w:lastRow="0" w:firstColumn="0" w:lastColumn="0" w:noHBand="0" w:noVBand="0"/>
      </w:tblPr>
      <w:tblGrid>
        <w:gridCol w:w="4883"/>
        <w:gridCol w:w="2860"/>
      </w:tblGrid>
      <w:tr w:rsidR="0014702A" w:rsidTr="00294AA7">
        <w:trPr>
          <w:trHeight w:val="418"/>
          <w:jc w:val="center"/>
        </w:trPr>
        <w:tc>
          <w:tcPr>
            <w:tcW w:w="4883" w:type="dxa"/>
            <w:tcBorders>
              <w:top w:val="single" w:sz="4" w:space="0" w:color="000000"/>
              <w:left w:val="single" w:sz="4" w:space="0" w:color="000000"/>
              <w:bottom w:val="single" w:sz="4" w:space="0" w:color="000000"/>
            </w:tcBorders>
            <w:vAlign w:val="center"/>
          </w:tcPr>
          <w:p w:rsidR="0014702A" w:rsidRDefault="0014702A" w:rsidP="00294AA7">
            <w:pPr>
              <w:pStyle w:val="af"/>
            </w:pPr>
            <w:r>
              <w:t>Наименование населённых пунктов</w:t>
            </w:r>
          </w:p>
        </w:tc>
        <w:tc>
          <w:tcPr>
            <w:tcW w:w="2860" w:type="dxa"/>
            <w:tcBorders>
              <w:top w:val="single" w:sz="4" w:space="0" w:color="000000"/>
              <w:left w:val="single" w:sz="4" w:space="0" w:color="000000"/>
              <w:bottom w:val="single" w:sz="4" w:space="0" w:color="000000"/>
              <w:right w:val="single" w:sz="4" w:space="0" w:color="000000"/>
            </w:tcBorders>
            <w:vAlign w:val="center"/>
          </w:tcPr>
          <w:p w:rsidR="0014702A" w:rsidRPr="002011CC" w:rsidRDefault="0014702A" w:rsidP="00294AA7">
            <w:pPr>
              <w:pStyle w:val="af"/>
            </w:pPr>
            <w:r>
              <w:t>Объём стоков, м</w:t>
            </w:r>
            <w:r w:rsidRPr="002011CC">
              <w:t>3/сут</w:t>
            </w:r>
          </w:p>
        </w:tc>
      </w:tr>
      <w:tr w:rsidR="0014702A" w:rsidTr="00294AA7">
        <w:trPr>
          <w:trHeight w:val="419"/>
          <w:jc w:val="center"/>
        </w:trPr>
        <w:tc>
          <w:tcPr>
            <w:tcW w:w="4883" w:type="dxa"/>
            <w:tcBorders>
              <w:top w:val="single" w:sz="4" w:space="0" w:color="000000"/>
              <w:left w:val="single" w:sz="4" w:space="0" w:color="000000"/>
              <w:bottom w:val="single" w:sz="4" w:space="0" w:color="000000"/>
            </w:tcBorders>
            <w:vAlign w:val="center"/>
          </w:tcPr>
          <w:p w:rsidR="0014702A" w:rsidRDefault="0014702A" w:rsidP="00294AA7">
            <w:pPr>
              <w:pStyle w:val="af0"/>
            </w:pPr>
            <w:r>
              <w:t>пгт. Гирей</w:t>
            </w:r>
          </w:p>
        </w:tc>
        <w:tc>
          <w:tcPr>
            <w:tcW w:w="2860" w:type="dxa"/>
            <w:tcBorders>
              <w:top w:val="single" w:sz="4" w:space="0" w:color="000000"/>
              <w:left w:val="single" w:sz="4" w:space="0" w:color="000000"/>
              <w:bottom w:val="single" w:sz="4" w:space="0" w:color="000000"/>
              <w:right w:val="single" w:sz="4" w:space="0" w:color="000000"/>
            </w:tcBorders>
            <w:vAlign w:val="center"/>
          </w:tcPr>
          <w:p w:rsidR="0014702A" w:rsidRDefault="0014702A" w:rsidP="00294AA7">
            <w:pPr>
              <w:pStyle w:val="af0"/>
            </w:pPr>
            <w:r>
              <w:t>1996,03</w:t>
            </w:r>
          </w:p>
        </w:tc>
      </w:tr>
      <w:tr w:rsidR="0014702A" w:rsidTr="00294AA7">
        <w:trPr>
          <w:trHeight w:val="418"/>
          <w:jc w:val="center"/>
        </w:trPr>
        <w:tc>
          <w:tcPr>
            <w:tcW w:w="4883" w:type="dxa"/>
            <w:tcBorders>
              <w:top w:val="single" w:sz="4" w:space="0" w:color="000000"/>
              <w:left w:val="single" w:sz="4" w:space="0" w:color="000000"/>
              <w:bottom w:val="single" w:sz="4" w:space="0" w:color="000000"/>
            </w:tcBorders>
            <w:vAlign w:val="center"/>
          </w:tcPr>
          <w:p w:rsidR="0014702A" w:rsidRDefault="0014702A" w:rsidP="00294AA7">
            <w:pPr>
              <w:pStyle w:val="af0"/>
            </w:pPr>
            <w:r>
              <w:t>х. Черединовский</w:t>
            </w:r>
          </w:p>
        </w:tc>
        <w:tc>
          <w:tcPr>
            <w:tcW w:w="2860" w:type="dxa"/>
            <w:tcBorders>
              <w:top w:val="single" w:sz="4" w:space="0" w:color="000000"/>
              <w:left w:val="single" w:sz="4" w:space="0" w:color="000000"/>
              <w:bottom w:val="single" w:sz="4" w:space="0" w:color="000000"/>
              <w:right w:val="single" w:sz="4" w:space="0" w:color="000000"/>
            </w:tcBorders>
            <w:vAlign w:val="center"/>
          </w:tcPr>
          <w:p w:rsidR="0014702A" w:rsidRDefault="0014702A" w:rsidP="00294AA7">
            <w:pPr>
              <w:pStyle w:val="af0"/>
            </w:pPr>
            <w:r>
              <w:t>35,11</w:t>
            </w:r>
          </w:p>
        </w:tc>
      </w:tr>
      <w:tr w:rsidR="0014702A" w:rsidTr="00294AA7">
        <w:trPr>
          <w:trHeight w:val="418"/>
          <w:jc w:val="center"/>
        </w:trPr>
        <w:tc>
          <w:tcPr>
            <w:tcW w:w="4883" w:type="dxa"/>
            <w:tcBorders>
              <w:top w:val="single" w:sz="4" w:space="0" w:color="000000"/>
              <w:left w:val="single" w:sz="4" w:space="0" w:color="000000"/>
              <w:bottom w:val="single" w:sz="4" w:space="0" w:color="000000"/>
            </w:tcBorders>
            <w:vAlign w:val="center"/>
          </w:tcPr>
          <w:p w:rsidR="0014702A" w:rsidRDefault="0014702A" w:rsidP="00294AA7">
            <w:pPr>
              <w:pStyle w:val="af0"/>
            </w:pPr>
            <w:r>
              <w:t>с. Приозерное</w:t>
            </w:r>
          </w:p>
        </w:tc>
        <w:tc>
          <w:tcPr>
            <w:tcW w:w="2860" w:type="dxa"/>
            <w:tcBorders>
              <w:top w:val="single" w:sz="4" w:space="0" w:color="000000"/>
              <w:left w:val="single" w:sz="4" w:space="0" w:color="000000"/>
              <w:bottom w:val="single" w:sz="4" w:space="0" w:color="000000"/>
              <w:right w:val="single" w:sz="4" w:space="0" w:color="000000"/>
            </w:tcBorders>
            <w:vAlign w:val="center"/>
          </w:tcPr>
          <w:p w:rsidR="0014702A" w:rsidRDefault="0014702A" w:rsidP="00294AA7">
            <w:pPr>
              <w:pStyle w:val="af0"/>
            </w:pPr>
            <w:r>
              <w:t>0,6</w:t>
            </w:r>
          </w:p>
        </w:tc>
      </w:tr>
    </w:tbl>
    <w:p w:rsidR="0014702A" w:rsidRDefault="0014702A" w:rsidP="0014702A">
      <w:pPr>
        <w:pStyle w:val="af7"/>
      </w:pPr>
      <w:r>
        <w:t>Производительность проектируемых КОС пгт. Гирей составляет 2050 м</w:t>
      </w:r>
      <w:r w:rsidRPr="002011CC">
        <w:t>3/сут.</w:t>
      </w:r>
    </w:p>
    <w:p w:rsidR="0014702A" w:rsidRDefault="0014702A" w:rsidP="0014702A">
      <w:pPr>
        <w:pStyle w:val="af7"/>
      </w:pPr>
      <w:r w:rsidRPr="005F077B">
        <w:t>Производительность КОС определена для жителей, проживающих в домах, оборудованных канализацией, при суточной норме водоотведения принятой равной норме водопотребления без учета расхода воды на полив территорий и зеленых насаждений в соответствии с п. 2.1 СНиП 2.04.03-85.</w:t>
      </w:r>
    </w:p>
    <w:p w:rsidR="0014702A" w:rsidRPr="0014702A" w:rsidRDefault="0014702A" w:rsidP="0014702A">
      <w:r w:rsidRPr="0014702A">
        <w:t>пгт. Гирей</w:t>
      </w:r>
    </w:p>
    <w:p w:rsidR="0014702A" w:rsidRDefault="0014702A" w:rsidP="0014702A">
      <w:pPr>
        <w:pStyle w:val="af7"/>
      </w:pPr>
      <w:r>
        <w:t>В пгт. Гирей предусмотрено сохранение комбинированной системы водоотведения (централизованная - для малоэтажной жилой и общественной застройки, децентрализованная для индивидуальной жилой застройки).</w:t>
      </w:r>
    </w:p>
    <w:p w:rsidR="0014702A" w:rsidRDefault="0014702A" w:rsidP="0014702A">
      <w:pPr>
        <w:pStyle w:val="af7"/>
      </w:pPr>
      <w:r>
        <w:t xml:space="preserve">Централизованная система водоотведения пгт. Гирей представлена системой самотечных и напорных трубопроводов, а также канализационных насосных станций. </w:t>
      </w:r>
    </w:p>
    <w:p w:rsidR="0014702A" w:rsidRDefault="0014702A" w:rsidP="0014702A">
      <w:pPr>
        <w:pStyle w:val="af7"/>
      </w:pPr>
      <w:r>
        <w:t>Хозяйственно-фекальные сточные воды с восточной части населенного пункта собираются частично сохраняемой, а частично проектируемой самотечной канализационной сетью на КНС, которая расположена по ул. Парковая. Проектом принято выполнение реконструкции данной КНС с целью замены морально устаревшего оборудования и увеличения ее производительности до 600</w:t>
      </w:r>
      <w:r w:rsidRPr="001E3CAC">
        <w:t xml:space="preserve"> </w:t>
      </w:r>
      <w:r>
        <w:t>м</w:t>
      </w:r>
      <w:r w:rsidRPr="002011CC">
        <w:t>3/сут</w:t>
      </w:r>
      <w:r>
        <w:t>.</w:t>
      </w:r>
    </w:p>
    <w:p w:rsidR="0014702A" w:rsidRDefault="0014702A" w:rsidP="0014702A">
      <w:pPr>
        <w:pStyle w:val="af7"/>
      </w:pPr>
      <w:r>
        <w:t>Далее по проектируемому напорному коллектору, проложенному вдоль улиц Парковая - Школьная, сточные воды поступают на проектируемую КНС - в центральную часть поселка. Данная КНС расположена на пересечении улиц Коммунальная - Школьная, и имеет производительность на расчетный срок, равную 1000 м</w:t>
      </w:r>
      <w:r w:rsidRPr="002011CC">
        <w:t>3/сут</w:t>
      </w:r>
      <w:r>
        <w:t>.</w:t>
      </w:r>
    </w:p>
    <w:p w:rsidR="0014702A" w:rsidRDefault="0014702A" w:rsidP="0014702A">
      <w:pPr>
        <w:pStyle w:val="af7"/>
      </w:pPr>
      <w:r>
        <w:lastRenderedPageBreak/>
        <w:t>В КНС</w:t>
      </w:r>
      <w:r w:rsidRPr="004815D3">
        <w:t xml:space="preserve"> </w:t>
      </w:r>
      <w:r>
        <w:t>(на пересечении Коммунальная - Школьная) проектируемой самотечной сетью собираются сточные воды с территории малоэтажной жилой застройки центральной части населенного пункта.</w:t>
      </w:r>
    </w:p>
    <w:p w:rsidR="0014702A" w:rsidRDefault="0014702A" w:rsidP="0014702A">
      <w:pPr>
        <w:pStyle w:val="af7"/>
      </w:pPr>
      <w:r>
        <w:t>Далее по напорному коллектору стоки перекачиваются на реконструируемую КНС спиртового завода. Реконструкция данной КНС предусмотрена с целью замены морально устаревшего оборудования, а также увеличения производительности до 1100 м</w:t>
      </w:r>
      <w:r w:rsidRPr="002011CC">
        <w:t>3/сут</w:t>
      </w:r>
      <w:r>
        <w:t>.</w:t>
      </w:r>
    </w:p>
    <w:p w:rsidR="0014702A" w:rsidRDefault="0014702A" w:rsidP="0014702A">
      <w:pPr>
        <w:pStyle w:val="af7"/>
      </w:pPr>
      <w:r>
        <w:t>КНС, расположенная на территории спиртового завода, транспортирует суммарный объем сточных вод на проектируемые КОС. После очистки и обеззараживания предусмотреть сброс очищенных сточных вод в реку Кубань.</w:t>
      </w:r>
    </w:p>
    <w:p w:rsidR="0014702A" w:rsidRDefault="0014702A" w:rsidP="0014702A">
      <w:pPr>
        <w:pStyle w:val="af7"/>
      </w:pPr>
      <w:r>
        <w:t>Система водоотведения по степени обеспеченности в пгт. Гирей принята такой же, как и система водоснабжения II категории, в соответствии с п.4.4 СНиП 2.04.02-84* «Водоснабжение. Наружные сети и сооружения»:</w:t>
      </w:r>
    </w:p>
    <w:p w:rsidR="0014702A" w:rsidRDefault="0014702A" w:rsidP="0014702A">
      <w:pPr>
        <w:pStyle w:val="af7"/>
      </w:pPr>
      <w:r>
        <w:t>число жителей в населенном пункте от 5 до 50 тыс. человек.</w:t>
      </w:r>
    </w:p>
    <w:p w:rsidR="0014702A" w:rsidRDefault="0014702A" w:rsidP="0014702A">
      <w:pPr>
        <w:pStyle w:val="af7"/>
      </w:pPr>
      <w:r>
        <w:t>Строительство канализационных сетей предусматривается выполнить из полиэтилена, в подземном исполнении, преимущественно вдоль дорог.</w:t>
      </w:r>
    </w:p>
    <w:p w:rsidR="0014702A" w:rsidRDefault="0014702A" w:rsidP="0014702A">
      <w:pPr>
        <w:pStyle w:val="af7"/>
      </w:pPr>
      <w:r>
        <w:t>Проектируемые магистральные сети самотечной канализации диаметром 160 - 280 мм имеют протяженность 4 км; суммарная протяженность напорных трубопроводов диаметром 90 - 110 мм, проложенных в 2 нитки, составляет 2,2 км.</w:t>
      </w:r>
    </w:p>
    <w:p w:rsidR="0014702A" w:rsidRDefault="0014702A" w:rsidP="0014702A">
      <w:pPr>
        <w:pStyle w:val="af7"/>
      </w:pPr>
      <w:r>
        <w:t>Для обеспечения надежности работы комплекса канализационных очистных сооружений необходимо использовать средства автоматического регулирования, контроля, сигнализации, защиты и блокировок работы комплекса водоочистки.</w:t>
      </w:r>
    </w:p>
    <w:p w:rsidR="0014702A" w:rsidRDefault="0014702A" w:rsidP="0014702A">
      <w:pPr>
        <w:pStyle w:val="af7"/>
      </w:pPr>
      <w:r>
        <w:t>При рабочем проектировании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деталей, изготавливаемых на заводах и в заготовительных мастерских.</w:t>
      </w:r>
    </w:p>
    <w:p w:rsidR="0014702A" w:rsidRPr="003414FF" w:rsidRDefault="0014702A" w:rsidP="0014702A">
      <w:pPr>
        <w:pStyle w:val="af7"/>
      </w:pPr>
      <w:r w:rsidRPr="003414FF">
        <w:t>В соответствии с проектными решениями, учитывая объекты, запланированные к строительству</w:t>
      </w:r>
      <w:r>
        <w:t xml:space="preserve"> и реконструкции</w:t>
      </w:r>
      <w:r w:rsidRPr="003414FF">
        <w:t>, определен следующий перечень объектов местного значения</w:t>
      </w:r>
      <w:r w:rsidRPr="00433E3C">
        <w:t xml:space="preserve"> уровня городского поселения</w:t>
      </w:r>
      <w:r w:rsidRPr="003414FF">
        <w:t>, предусмотренных к размещению:</w:t>
      </w:r>
    </w:p>
    <w:p w:rsidR="0014702A" w:rsidRDefault="0014702A" w:rsidP="0014702A">
      <w:pPr>
        <w:pStyle w:val="a5"/>
      </w:pPr>
      <w:r>
        <w:t>канализационные очистные сооружения - 1 шт.;</w:t>
      </w:r>
    </w:p>
    <w:p w:rsidR="0014702A" w:rsidRDefault="0014702A" w:rsidP="0014702A">
      <w:pPr>
        <w:pStyle w:val="a5"/>
      </w:pPr>
      <w:r>
        <w:t>канализационная насосная станция (проект) - 1 шт.;</w:t>
      </w:r>
    </w:p>
    <w:p w:rsidR="0014702A" w:rsidRPr="003414FF" w:rsidRDefault="0014702A" w:rsidP="0014702A">
      <w:pPr>
        <w:pStyle w:val="a5"/>
      </w:pPr>
      <w:r>
        <w:t>канализационная насосная станция (реконструкция) - 2 шт.;</w:t>
      </w:r>
    </w:p>
    <w:p w:rsidR="0014702A" w:rsidRPr="003414FF" w:rsidRDefault="0014702A" w:rsidP="0014702A">
      <w:pPr>
        <w:pStyle w:val="a5"/>
      </w:pPr>
      <w:r>
        <w:t>магистральные сети водоотведения протяженностью 6</w:t>
      </w:r>
      <w:r w:rsidRPr="003414FF">
        <w:t>,</w:t>
      </w:r>
      <w:r>
        <w:t>6</w:t>
      </w:r>
      <w:r w:rsidRPr="003414FF">
        <w:t xml:space="preserve"> км.</w:t>
      </w:r>
    </w:p>
    <w:p w:rsidR="0014702A" w:rsidRDefault="0014702A" w:rsidP="0014702A">
      <w:pPr>
        <w:pStyle w:val="31"/>
      </w:pPr>
      <w:bookmarkStart w:id="109" w:name="_Toc329940051"/>
      <w:bookmarkStart w:id="110" w:name="_Toc450725043"/>
      <w:r>
        <w:t>Теплоснабжение</w:t>
      </w:r>
      <w:bookmarkEnd w:id="109"/>
      <w:bookmarkEnd w:id="110"/>
    </w:p>
    <w:p w:rsidR="0014702A" w:rsidRDefault="0014702A" w:rsidP="0014702A">
      <w:pPr>
        <w:pStyle w:val="af7"/>
      </w:pPr>
      <w:r>
        <w:t>Раздел выполнен в соответствии с требованиями СНиП 41-02-2003 «Тепловые сети»,  СНиП II-35-76* «Котельные установки». Тепловые нагрузки на отопление, вентиляцию и горячее водоснабжение (ГВС)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w:t>
      </w:r>
    </w:p>
    <w:p w:rsidR="0014702A" w:rsidRPr="00BE71F2" w:rsidRDefault="0014702A" w:rsidP="0014702A">
      <w:pPr>
        <w:pStyle w:val="af7"/>
      </w:pPr>
      <w:r w:rsidRPr="00BE71F2">
        <w:t>Климатические данные:</w:t>
      </w:r>
    </w:p>
    <w:p w:rsidR="0014702A" w:rsidRPr="0014702A" w:rsidRDefault="0014702A" w:rsidP="0014702A">
      <w:pPr>
        <w:pStyle w:val="af7"/>
      </w:pPr>
      <w:r w:rsidRPr="00BE71F2">
        <w:t xml:space="preserve">Расчетная температура наружного воздуха для проектирования отопления – минус 19 °С. </w:t>
      </w:r>
    </w:p>
    <w:p w:rsidR="0014702A" w:rsidRPr="00BE71F2" w:rsidRDefault="0014702A" w:rsidP="0014702A">
      <w:pPr>
        <w:pStyle w:val="af7"/>
      </w:pPr>
      <w:r w:rsidRPr="00BE71F2">
        <w:t>Средняя температура за отопительный период – плюс 2 °С.</w:t>
      </w:r>
    </w:p>
    <w:p w:rsidR="0014702A" w:rsidRPr="00BE71F2" w:rsidRDefault="0014702A" w:rsidP="0014702A">
      <w:pPr>
        <w:pStyle w:val="af7"/>
      </w:pPr>
      <w:r w:rsidRPr="00BE71F2">
        <w:t>Продолжительность отопительного периода - 149 суток.</w:t>
      </w:r>
    </w:p>
    <w:p w:rsidR="0014702A" w:rsidRPr="0014702A" w:rsidRDefault="0014702A" w:rsidP="0014702A">
      <w:r w:rsidRPr="0014702A">
        <w:t>пгт. Гирей</w:t>
      </w:r>
    </w:p>
    <w:p w:rsidR="0014702A" w:rsidRDefault="0014702A" w:rsidP="0014702A">
      <w:pPr>
        <w:pStyle w:val="af7"/>
      </w:pPr>
      <w:r>
        <w:lastRenderedPageBreak/>
        <w:t xml:space="preserve">Проектом генерального плана предусматривается сохранение централизованного теплоснабжения для объектов общественно-деловой зоны и малоэтажной жилой застройки. </w:t>
      </w:r>
    </w:p>
    <w:p w:rsidR="0014702A" w:rsidRPr="0014702A" w:rsidRDefault="0014702A" w:rsidP="0014702A">
      <w:pPr>
        <w:pStyle w:val="af7"/>
      </w:pPr>
      <w:r>
        <w:t>В связи с р</w:t>
      </w:r>
      <w:r w:rsidRPr="0014702A">
        <w:t>азмещением здания школы в пределах санитарно-защитной зоны котельной №5, что является нарушением требований п. 5.1. СанПиН 2.2.1/2.1.1.1200-03 "Санитарно-защитные зоны и санитарная классификация предприятий, сооружений и иных объектов", проектом решено котельную №5 в течение расчётного срока вывести из эксплуатации и демонтировать.</w:t>
      </w:r>
    </w:p>
    <w:p w:rsidR="0014702A" w:rsidRDefault="0014702A" w:rsidP="0014702A">
      <w:pPr>
        <w:pStyle w:val="af7"/>
      </w:pPr>
      <w:r>
        <w:t>В качестве источника централизованного теплоснабжения в восточной части посёлка предусмотрена проектная котельная №1 блочно-модульного типа. Котельная №1 размещена на территории многофункционального назначения по ул. Комсомольской. От проектной котельной №1 обеспечивается теплоснабжение и горячего водоснабжения (далее-ГВС) объектов общественно-деловой зоны и территории малоэтажной жилой застройки.  Расчётная мощность котельной 3,3 Гкал/ч. Вид топлива - природный газ. Температурный график 95/70 ºС.</w:t>
      </w:r>
    </w:p>
    <w:p w:rsidR="0014702A" w:rsidRPr="0014702A" w:rsidRDefault="0014702A" w:rsidP="0014702A">
      <w:pPr>
        <w:pStyle w:val="af7"/>
      </w:pPr>
      <w:r>
        <w:t>Расход тепла объектами, получающими теплоснабжение от проектной котельной №1, составит 2,99 Гкал/ч</w:t>
      </w:r>
      <w:r w:rsidRPr="0014702A">
        <w:t xml:space="preserve"> (5824 Гкал/год), в том числе:</w:t>
      </w:r>
    </w:p>
    <w:p w:rsidR="0014702A" w:rsidRDefault="0014702A" w:rsidP="0014702A">
      <w:pPr>
        <w:pStyle w:val="a5"/>
      </w:pPr>
      <w:r>
        <w:t xml:space="preserve"> на отопление и вентиляцию  2,675 Гкал/ч (3731 Гкал/год);</w:t>
      </w:r>
    </w:p>
    <w:p w:rsidR="0014702A" w:rsidRDefault="0014702A" w:rsidP="0014702A">
      <w:pPr>
        <w:pStyle w:val="a5"/>
      </w:pPr>
      <w:r>
        <w:t xml:space="preserve"> на горячее водоснабжение 0,314 Гкал/ч (2093 Гкал/год).</w:t>
      </w:r>
    </w:p>
    <w:p w:rsidR="0014702A" w:rsidRDefault="0014702A" w:rsidP="0014702A">
      <w:pPr>
        <w:pStyle w:val="af7"/>
      </w:pPr>
      <w:r>
        <w:t>Расход тепла с учетом собственных нужд теплоисточника, утечек и тепловых потерь в сетях составит 3,206 Гкал/ч (6247 Гкал/год).</w:t>
      </w:r>
    </w:p>
    <w:p w:rsidR="0014702A" w:rsidRDefault="0014702A" w:rsidP="0014702A">
      <w:pPr>
        <w:pStyle w:val="af7"/>
      </w:pPr>
      <w:r>
        <w:t>Проектная котельная №2 блочно-модульного типа обеспечивает централизованное теплоснабжение объектов общественно-деловой зоны и двухэтажных жилых зданий в районе ул. Красной в центральной части посёлка. Расчётная мощность котельной 0,8 Гкал/ч. Вид топлива - природный газ. Температурный график 95/70 ºС.</w:t>
      </w:r>
    </w:p>
    <w:p w:rsidR="0014702A" w:rsidRDefault="0014702A" w:rsidP="0014702A">
      <w:pPr>
        <w:pStyle w:val="af7"/>
      </w:pPr>
      <w:r>
        <w:t xml:space="preserve">Расход тепла объектами, получающими централизованное теплоснабжение от проектной котельной №2, составит 0,730 Гкал/ч (1478 Гкал/год), в том числе: </w:t>
      </w:r>
    </w:p>
    <w:p w:rsidR="0014702A" w:rsidRDefault="0014702A" w:rsidP="0014702A">
      <w:pPr>
        <w:pStyle w:val="a5"/>
      </w:pPr>
      <w:r>
        <w:t>на отопление и вентиляцию 0,642 Гкал/ч (892 Гкал/год);</w:t>
      </w:r>
    </w:p>
    <w:p w:rsidR="0014702A" w:rsidRDefault="0014702A" w:rsidP="0014702A">
      <w:pPr>
        <w:pStyle w:val="a5"/>
      </w:pPr>
      <w:r>
        <w:t>на горячее водоснабжение 0,088 Гкал/ч (586 Гкал/год).</w:t>
      </w:r>
    </w:p>
    <w:p w:rsidR="0014702A" w:rsidRDefault="0014702A" w:rsidP="0014702A">
      <w:pPr>
        <w:pStyle w:val="af7"/>
      </w:pPr>
      <w:r>
        <w:t>Расход тепла с учетом собственных нужд теплоисточника, утечек и тепловых потерь в сетях составит 0,783 Гкал/ч (1585 Гкал/год).</w:t>
      </w:r>
    </w:p>
    <w:p w:rsidR="0014702A" w:rsidRPr="0014702A" w:rsidRDefault="0014702A" w:rsidP="0014702A">
      <w:pPr>
        <w:pStyle w:val="af7"/>
      </w:pPr>
      <w:r w:rsidRPr="0000102A">
        <w:t>В соответствии с п. 1.8</w:t>
      </w:r>
      <w:r w:rsidRPr="0014702A">
        <w:t xml:space="preserve"> СНиП II-35-76* «Котельные установки», теплоснабжение зданий, относящихся к дошкольным и школьным учреждениям, а так же к учреждениям отдыха, обеспечивается от отдельно-стоящих индивидуальных газовых котельных. Данная система теплоснабжения предусмотрена для проектируемого здания детского сада, расположенного на пересечении улиц Ленина-Совхозной, а также для комплекса - База отдыха, гостиницы, расположенной в восточной части посёлка. </w:t>
      </w:r>
    </w:p>
    <w:p w:rsidR="0014702A" w:rsidRPr="0014702A" w:rsidRDefault="0014702A" w:rsidP="0014702A">
      <w:pPr>
        <w:pStyle w:val="af7"/>
      </w:pPr>
      <w:r>
        <w:t xml:space="preserve">Система теплоснабжения закрытая. </w:t>
      </w:r>
      <w:r w:rsidRPr="0014702A">
        <w:t>Для подачи теплоносителя от проектных теплоисточников предусмотрено строительство тепловых сетей в четырёхтрубном исполнении, общей протяженностью 3,6 км, диаметром 57-219 мм.</w:t>
      </w:r>
    </w:p>
    <w:p w:rsidR="0014702A" w:rsidRPr="0014702A" w:rsidRDefault="0014702A" w:rsidP="0014702A">
      <w:pPr>
        <w:pStyle w:val="af7"/>
      </w:pPr>
      <w:r w:rsidRPr="003721E5">
        <w:t xml:space="preserve">В связи с тем, что к окончанию расчётного срока износ большинства </w:t>
      </w:r>
      <w:r w:rsidRPr="0014702A">
        <w:t xml:space="preserve">действующих сетей теплоснабжения будет близок к 100%, проектом решено выполнить их реконструкцию (перекладку) с заменой трубопроводов. Общая протяженность реконструируемых тепловых сетей - 0,5 км, диаметр 159 мм. </w:t>
      </w:r>
    </w:p>
    <w:p w:rsidR="0014702A" w:rsidRPr="0014702A" w:rsidRDefault="0014702A" w:rsidP="0014702A">
      <w:pPr>
        <w:pStyle w:val="af7"/>
      </w:pPr>
      <w:r>
        <w:t xml:space="preserve">Проектные тепловые сети проложить </w:t>
      </w:r>
      <w:r w:rsidRPr="0014702A">
        <w:t xml:space="preserve">подземно, совместно с водопроводом, вдоль дорог, в пенополиуретановой (ППУ) изоляции. Компенсацию температурных расширений выполнить с помощью углов поворота и компенсаторов. </w:t>
      </w:r>
    </w:p>
    <w:p w:rsidR="0014702A" w:rsidRDefault="0014702A" w:rsidP="0014702A">
      <w:pPr>
        <w:pStyle w:val="af7"/>
      </w:pPr>
      <w:r>
        <w:t xml:space="preserve">В связи с развитием в населенном пункте газификации, отопление и ГВС общественных зданий, удаленных от магистральных тепловых сетей, а так же объектов индивидуальной жилой </w:t>
      </w:r>
      <w:r>
        <w:lastRenderedPageBreak/>
        <w:t>застройки обеспечить от автономных источников теплоснабжения -двухконтурных газовых котлов и водонагревателей.</w:t>
      </w:r>
    </w:p>
    <w:p w:rsidR="0014702A" w:rsidRPr="0014702A" w:rsidRDefault="0014702A" w:rsidP="0014702A">
      <w:pPr>
        <w:pStyle w:val="af7"/>
      </w:pPr>
      <w:r>
        <w:t>Расчет тепловых нагрузок пгт.</w:t>
      </w:r>
      <w:r w:rsidRPr="0014702A">
        <w:t xml:space="preserve"> Гирей приведен ниже (</w:t>
      </w:r>
      <w:r w:rsidRPr="0014702A">
        <w:fldChar w:fldCharType="begin"/>
      </w:r>
      <w:r w:rsidRPr="0014702A">
        <w:instrText xml:space="preserve"> REF _Ref257812189 \h </w:instrText>
      </w:r>
      <w:r w:rsidRPr="0014702A">
        <w:fldChar w:fldCharType="separate"/>
      </w:r>
      <w:r w:rsidR="00B53B18">
        <w:t xml:space="preserve">Таблица </w:t>
      </w:r>
      <w:r w:rsidR="00B53B18">
        <w:rPr>
          <w:noProof/>
        </w:rPr>
        <w:t>12</w:t>
      </w:r>
      <w:r w:rsidRPr="0014702A">
        <w:fldChar w:fldCharType="end"/>
      </w:r>
      <w:r w:rsidRPr="0014702A">
        <w:t>).</w:t>
      </w:r>
    </w:p>
    <w:p w:rsidR="0014702A" w:rsidRPr="0014702A" w:rsidRDefault="0014702A" w:rsidP="0014702A">
      <w:pPr>
        <w:pStyle w:val="ae"/>
      </w:pPr>
      <w:bookmarkStart w:id="111" w:name="_Ref257812189"/>
      <w:r>
        <w:t xml:space="preserve">Таблица </w:t>
      </w:r>
      <w:fldSimple w:instr=" SEQ Таблица \* ARABIC ">
        <w:r w:rsidR="00B53B18">
          <w:rPr>
            <w:noProof/>
          </w:rPr>
          <w:t>12</w:t>
        </w:r>
      </w:fldSimple>
      <w:bookmarkEnd w:id="111"/>
      <w:r w:rsidRPr="0014702A">
        <w:t>.  Расчет тепловых нагрузок пгт. Гирей</w:t>
      </w:r>
    </w:p>
    <w:tbl>
      <w:tblPr>
        <w:tblW w:w="5000" w:type="pct"/>
        <w:tblLook w:val="0000" w:firstRow="0" w:lastRow="0" w:firstColumn="0" w:lastColumn="0" w:noHBand="0" w:noVBand="0"/>
      </w:tblPr>
      <w:tblGrid>
        <w:gridCol w:w="461"/>
        <w:gridCol w:w="2298"/>
        <w:gridCol w:w="1662"/>
        <w:gridCol w:w="1470"/>
        <w:gridCol w:w="1167"/>
        <w:gridCol w:w="1516"/>
        <w:gridCol w:w="867"/>
        <w:gridCol w:w="957"/>
      </w:tblGrid>
      <w:tr w:rsidR="0014702A" w:rsidRPr="00EF7E9E" w:rsidTr="00294AA7">
        <w:trPr>
          <w:cantSplit/>
          <w:trHeight w:hRule="exact" w:val="286"/>
          <w:tblHeader/>
        </w:trPr>
        <w:tc>
          <w:tcPr>
            <w:tcW w:w="222" w:type="pct"/>
            <w:vMerge w:val="restart"/>
            <w:tcBorders>
              <w:top w:val="single" w:sz="4" w:space="0" w:color="000000"/>
              <w:left w:val="single" w:sz="4" w:space="0" w:color="000000"/>
              <w:bottom w:val="single" w:sz="4" w:space="0" w:color="000000"/>
            </w:tcBorders>
            <w:vAlign w:val="center"/>
          </w:tcPr>
          <w:p w:rsidR="0014702A" w:rsidRPr="00EF7E9E" w:rsidRDefault="0014702A" w:rsidP="00294AA7">
            <w:pPr>
              <w:pStyle w:val="af"/>
            </w:pPr>
            <w:r w:rsidRPr="00EF7E9E">
              <w:t>№</w:t>
            </w:r>
          </w:p>
        </w:tc>
        <w:tc>
          <w:tcPr>
            <w:tcW w:w="1105" w:type="pct"/>
            <w:vMerge w:val="restart"/>
            <w:tcBorders>
              <w:top w:val="single" w:sz="4" w:space="0" w:color="000000"/>
              <w:left w:val="single" w:sz="4" w:space="0" w:color="000000"/>
              <w:bottom w:val="single" w:sz="4" w:space="0" w:color="000000"/>
            </w:tcBorders>
            <w:vAlign w:val="center"/>
          </w:tcPr>
          <w:p w:rsidR="0014702A" w:rsidRPr="00EF7E9E" w:rsidRDefault="0014702A" w:rsidP="00294AA7">
            <w:pPr>
              <w:pStyle w:val="af"/>
            </w:pPr>
            <w:r w:rsidRPr="00EF7E9E">
              <w:t>Наименование</w:t>
            </w:r>
          </w:p>
        </w:tc>
        <w:tc>
          <w:tcPr>
            <w:tcW w:w="799" w:type="pct"/>
            <w:vMerge w:val="restart"/>
            <w:tcBorders>
              <w:top w:val="single" w:sz="4" w:space="0" w:color="000000"/>
              <w:left w:val="single" w:sz="4" w:space="0" w:color="000000"/>
              <w:bottom w:val="single" w:sz="4" w:space="0" w:color="000000"/>
            </w:tcBorders>
            <w:vAlign w:val="center"/>
          </w:tcPr>
          <w:p w:rsidR="0014702A" w:rsidRPr="00EF7E9E" w:rsidRDefault="0014702A" w:rsidP="00294AA7">
            <w:pPr>
              <w:pStyle w:val="af"/>
            </w:pPr>
            <w:r w:rsidRPr="00EF7E9E">
              <w:t>Площадь застройки, м</w:t>
            </w:r>
          </w:p>
        </w:tc>
        <w:tc>
          <w:tcPr>
            <w:tcW w:w="707" w:type="pct"/>
            <w:vMerge w:val="restart"/>
            <w:tcBorders>
              <w:top w:val="single" w:sz="4" w:space="0" w:color="000000"/>
              <w:left w:val="single" w:sz="4" w:space="0" w:color="000000"/>
              <w:bottom w:val="single" w:sz="4" w:space="0" w:color="000000"/>
            </w:tcBorders>
            <w:vAlign w:val="center"/>
          </w:tcPr>
          <w:p w:rsidR="0014702A" w:rsidRPr="00EF7E9E" w:rsidRDefault="0014702A" w:rsidP="00294AA7">
            <w:pPr>
              <w:pStyle w:val="af"/>
            </w:pPr>
            <w:r w:rsidRPr="00EF7E9E">
              <w:t>Общая площадь, м²</w:t>
            </w:r>
          </w:p>
        </w:tc>
        <w:tc>
          <w:tcPr>
            <w:tcW w:w="2167" w:type="pct"/>
            <w:gridSpan w:val="4"/>
            <w:tcBorders>
              <w:top w:val="single" w:sz="4" w:space="0" w:color="000000"/>
              <w:left w:val="single" w:sz="4" w:space="0" w:color="000000"/>
              <w:bottom w:val="single" w:sz="4" w:space="0" w:color="000000"/>
              <w:right w:val="single" w:sz="4" w:space="0" w:color="000000"/>
            </w:tcBorders>
            <w:vAlign w:val="center"/>
          </w:tcPr>
          <w:p w:rsidR="0014702A" w:rsidRPr="00EF7E9E" w:rsidRDefault="0014702A" w:rsidP="00294AA7">
            <w:pPr>
              <w:pStyle w:val="af"/>
            </w:pPr>
            <w:r w:rsidRPr="00EF7E9E">
              <w:t>Теплопотребление, Гкал/ч</w:t>
            </w:r>
          </w:p>
        </w:tc>
      </w:tr>
      <w:tr w:rsidR="0014702A" w:rsidRPr="00EF7E9E" w:rsidTr="00294AA7">
        <w:trPr>
          <w:cantSplit/>
          <w:tblHeader/>
        </w:trPr>
        <w:tc>
          <w:tcPr>
            <w:tcW w:w="222" w:type="pct"/>
            <w:vMerge/>
            <w:tcBorders>
              <w:top w:val="single" w:sz="4" w:space="0" w:color="000000"/>
              <w:left w:val="single" w:sz="4" w:space="0" w:color="000000"/>
              <w:bottom w:val="single" w:sz="4" w:space="0" w:color="000000"/>
            </w:tcBorders>
            <w:vAlign w:val="center"/>
          </w:tcPr>
          <w:p w:rsidR="0014702A" w:rsidRPr="00EF7E9E" w:rsidRDefault="0014702A" w:rsidP="00294AA7">
            <w:pPr>
              <w:pStyle w:val="af"/>
            </w:pPr>
          </w:p>
        </w:tc>
        <w:tc>
          <w:tcPr>
            <w:tcW w:w="1105" w:type="pct"/>
            <w:vMerge/>
            <w:tcBorders>
              <w:top w:val="single" w:sz="4" w:space="0" w:color="000000"/>
              <w:left w:val="single" w:sz="4" w:space="0" w:color="000000"/>
              <w:bottom w:val="single" w:sz="4" w:space="0" w:color="000000"/>
            </w:tcBorders>
            <w:vAlign w:val="center"/>
          </w:tcPr>
          <w:p w:rsidR="0014702A" w:rsidRPr="00EF7E9E" w:rsidRDefault="0014702A" w:rsidP="00294AA7">
            <w:pPr>
              <w:pStyle w:val="af"/>
            </w:pPr>
          </w:p>
        </w:tc>
        <w:tc>
          <w:tcPr>
            <w:tcW w:w="799" w:type="pct"/>
            <w:vMerge/>
            <w:tcBorders>
              <w:top w:val="single" w:sz="4" w:space="0" w:color="000000"/>
              <w:left w:val="single" w:sz="4" w:space="0" w:color="000000"/>
              <w:bottom w:val="single" w:sz="4" w:space="0" w:color="000000"/>
            </w:tcBorders>
            <w:vAlign w:val="center"/>
          </w:tcPr>
          <w:p w:rsidR="0014702A" w:rsidRPr="00EF7E9E" w:rsidRDefault="0014702A" w:rsidP="00294AA7">
            <w:pPr>
              <w:pStyle w:val="af"/>
            </w:pPr>
          </w:p>
        </w:tc>
        <w:tc>
          <w:tcPr>
            <w:tcW w:w="707" w:type="pct"/>
            <w:vMerge/>
            <w:tcBorders>
              <w:top w:val="single" w:sz="4" w:space="0" w:color="000000"/>
              <w:left w:val="single" w:sz="4" w:space="0" w:color="000000"/>
              <w:bottom w:val="single" w:sz="4" w:space="0" w:color="000000"/>
            </w:tcBorders>
            <w:vAlign w:val="center"/>
          </w:tcPr>
          <w:p w:rsidR="0014702A" w:rsidRPr="00EF7E9E" w:rsidRDefault="0014702A" w:rsidP="00294AA7">
            <w:pPr>
              <w:pStyle w:val="af"/>
            </w:pPr>
          </w:p>
        </w:tc>
        <w:tc>
          <w:tcPr>
            <w:tcW w:w="561" w:type="pct"/>
            <w:tcBorders>
              <w:top w:val="single" w:sz="4" w:space="0" w:color="000000"/>
              <w:left w:val="single" w:sz="4" w:space="0" w:color="000000"/>
              <w:bottom w:val="single" w:sz="4" w:space="0" w:color="000000"/>
            </w:tcBorders>
            <w:vAlign w:val="center"/>
          </w:tcPr>
          <w:p w:rsidR="0014702A" w:rsidRPr="00EF7E9E" w:rsidRDefault="0014702A" w:rsidP="00294AA7">
            <w:pPr>
              <w:pStyle w:val="af"/>
            </w:pPr>
            <w:r w:rsidRPr="00EF7E9E">
              <w:t>Отопле-ние</w:t>
            </w:r>
          </w:p>
        </w:tc>
        <w:tc>
          <w:tcPr>
            <w:tcW w:w="729" w:type="pct"/>
            <w:tcBorders>
              <w:top w:val="single" w:sz="4" w:space="0" w:color="000000"/>
              <w:left w:val="single" w:sz="4" w:space="0" w:color="000000"/>
              <w:bottom w:val="single" w:sz="4" w:space="0" w:color="000000"/>
            </w:tcBorders>
            <w:vAlign w:val="center"/>
          </w:tcPr>
          <w:p w:rsidR="0014702A" w:rsidRPr="00EF7E9E" w:rsidRDefault="0014702A" w:rsidP="00294AA7">
            <w:pPr>
              <w:pStyle w:val="af"/>
            </w:pPr>
            <w:r w:rsidRPr="00EF7E9E">
              <w:t>Вентиляция</w:t>
            </w:r>
          </w:p>
        </w:tc>
        <w:tc>
          <w:tcPr>
            <w:tcW w:w="417" w:type="pct"/>
            <w:tcBorders>
              <w:top w:val="single" w:sz="4" w:space="0" w:color="000000"/>
              <w:left w:val="single" w:sz="4" w:space="0" w:color="000000"/>
              <w:bottom w:val="single" w:sz="4" w:space="0" w:color="000000"/>
            </w:tcBorders>
            <w:vAlign w:val="center"/>
          </w:tcPr>
          <w:p w:rsidR="0014702A" w:rsidRPr="00EF7E9E" w:rsidRDefault="0014702A" w:rsidP="00294AA7">
            <w:pPr>
              <w:pStyle w:val="af"/>
            </w:pPr>
            <w:r w:rsidRPr="00EF7E9E">
              <w:t>ГВС</w:t>
            </w:r>
          </w:p>
        </w:tc>
        <w:tc>
          <w:tcPr>
            <w:tcW w:w="460" w:type="pct"/>
            <w:tcBorders>
              <w:top w:val="single" w:sz="4" w:space="0" w:color="000000"/>
              <w:left w:val="single" w:sz="4" w:space="0" w:color="000000"/>
              <w:bottom w:val="single" w:sz="4" w:space="0" w:color="000000"/>
              <w:right w:val="single" w:sz="4" w:space="0" w:color="000000"/>
            </w:tcBorders>
            <w:vAlign w:val="center"/>
          </w:tcPr>
          <w:p w:rsidR="0014702A" w:rsidRPr="00EF7E9E" w:rsidRDefault="0014702A" w:rsidP="00294AA7">
            <w:pPr>
              <w:pStyle w:val="af"/>
            </w:pPr>
            <w:r w:rsidRPr="00EF7E9E">
              <w:t>Сумма</w:t>
            </w:r>
          </w:p>
        </w:tc>
      </w:tr>
      <w:tr w:rsidR="0014702A" w:rsidRPr="00EF7E9E" w:rsidTr="00294AA7">
        <w:trPr>
          <w:trHeight w:val="323"/>
        </w:trPr>
        <w:tc>
          <w:tcPr>
            <w:tcW w:w="5000" w:type="pct"/>
            <w:gridSpan w:val="8"/>
            <w:tcBorders>
              <w:top w:val="single" w:sz="4" w:space="0" w:color="000000"/>
              <w:left w:val="single" w:sz="4" w:space="0" w:color="000000"/>
              <w:bottom w:val="single" w:sz="4" w:space="0" w:color="000000"/>
              <w:right w:val="single" w:sz="4" w:space="0" w:color="000000"/>
            </w:tcBorders>
            <w:vAlign w:val="bottom"/>
          </w:tcPr>
          <w:p w:rsidR="0014702A" w:rsidRPr="00EF7E9E" w:rsidRDefault="0014702A" w:rsidP="00294AA7">
            <w:pPr>
              <w:pStyle w:val="af"/>
            </w:pPr>
            <w:r w:rsidRPr="00EF7E9E">
              <w:t>Проектная котельная №1</w:t>
            </w:r>
          </w:p>
        </w:tc>
      </w:tr>
      <w:tr w:rsidR="0014702A" w:rsidRPr="00EF7E9E" w:rsidTr="00294AA7">
        <w:tc>
          <w:tcPr>
            <w:tcW w:w="222" w:type="pct"/>
            <w:tcBorders>
              <w:top w:val="single" w:sz="4" w:space="0" w:color="000000"/>
              <w:left w:val="single" w:sz="4" w:space="0" w:color="000000"/>
              <w:bottom w:val="single" w:sz="4" w:space="0" w:color="000000"/>
            </w:tcBorders>
            <w:vAlign w:val="center"/>
          </w:tcPr>
          <w:p w:rsidR="0014702A" w:rsidRPr="00EF7E9E" w:rsidRDefault="0014702A" w:rsidP="00294AA7">
            <w:pPr>
              <w:pStyle w:val="a3"/>
            </w:pPr>
          </w:p>
        </w:tc>
        <w:tc>
          <w:tcPr>
            <w:tcW w:w="1105" w:type="pct"/>
            <w:tcBorders>
              <w:top w:val="single" w:sz="4" w:space="0" w:color="000000"/>
              <w:left w:val="single" w:sz="4" w:space="0" w:color="000000"/>
              <w:bottom w:val="single" w:sz="4" w:space="0" w:color="000000"/>
            </w:tcBorders>
            <w:vAlign w:val="center"/>
          </w:tcPr>
          <w:p w:rsidR="0014702A" w:rsidRPr="00EF7E9E" w:rsidRDefault="0014702A" w:rsidP="00294AA7">
            <w:pPr>
              <w:pStyle w:val="afb"/>
            </w:pPr>
            <w:r w:rsidRPr="00EF7E9E">
              <w:t>Общественно-деловая застройка</w:t>
            </w:r>
          </w:p>
        </w:tc>
        <w:tc>
          <w:tcPr>
            <w:tcW w:w="799" w:type="pct"/>
            <w:tcBorders>
              <w:top w:val="single" w:sz="4" w:space="0" w:color="000000"/>
              <w:left w:val="single" w:sz="4" w:space="0" w:color="000000"/>
              <w:bottom w:val="single" w:sz="4" w:space="0" w:color="000000"/>
            </w:tcBorders>
            <w:vAlign w:val="bottom"/>
          </w:tcPr>
          <w:p w:rsidR="0014702A" w:rsidRPr="00EF7E9E" w:rsidRDefault="0014702A" w:rsidP="00294AA7">
            <w:pPr>
              <w:pStyle w:val="afb"/>
            </w:pPr>
          </w:p>
        </w:tc>
        <w:tc>
          <w:tcPr>
            <w:tcW w:w="70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22036</w:t>
            </w:r>
          </w:p>
        </w:tc>
        <w:tc>
          <w:tcPr>
            <w:tcW w:w="561"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1,0111</w:t>
            </w:r>
          </w:p>
        </w:tc>
        <w:tc>
          <w:tcPr>
            <w:tcW w:w="729"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0,7880</w:t>
            </w:r>
          </w:p>
        </w:tc>
        <w:tc>
          <w:tcPr>
            <w:tcW w:w="41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0,0990</w:t>
            </w:r>
          </w:p>
        </w:tc>
        <w:tc>
          <w:tcPr>
            <w:tcW w:w="460" w:type="pct"/>
            <w:tcBorders>
              <w:top w:val="single" w:sz="4" w:space="0" w:color="000000"/>
              <w:left w:val="single" w:sz="4" w:space="0" w:color="000000"/>
              <w:bottom w:val="single" w:sz="4" w:space="0" w:color="000000"/>
              <w:right w:val="single" w:sz="4" w:space="0" w:color="000000"/>
            </w:tcBorders>
            <w:vAlign w:val="bottom"/>
          </w:tcPr>
          <w:p w:rsidR="0014702A" w:rsidRPr="00EF7E9E" w:rsidRDefault="0014702A" w:rsidP="00294AA7">
            <w:pPr>
              <w:pStyle w:val="af0"/>
            </w:pPr>
            <w:r w:rsidRPr="00EF7E9E">
              <w:t>1,8981</w:t>
            </w:r>
          </w:p>
        </w:tc>
      </w:tr>
      <w:tr w:rsidR="0014702A" w:rsidRPr="00EF7E9E" w:rsidTr="00294AA7">
        <w:tc>
          <w:tcPr>
            <w:tcW w:w="222" w:type="pct"/>
            <w:tcBorders>
              <w:top w:val="single" w:sz="4" w:space="0" w:color="000000"/>
              <w:left w:val="single" w:sz="4" w:space="0" w:color="000000"/>
              <w:bottom w:val="single" w:sz="4" w:space="0" w:color="000000"/>
            </w:tcBorders>
            <w:vAlign w:val="center"/>
          </w:tcPr>
          <w:p w:rsidR="0014702A" w:rsidRPr="00EF7E9E" w:rsidRDefault="0014702A" w:rsidP="00294AA7">
            <w:pPr>
              <w:pStyle w:val="a3"/>
            </w:pPr>
          </w:p>
        </w:tc>
        <w:tc>
          <w:tcPr>
            <w:tcW w:w="1105" w:type="pct"/>
            <w:tcBorders>
              <w:top w:val="single" w:sz="4" w:space="0" w:color="000000"/>
              <w:left w:val="single" w:sz="4" w:space="0" w:color="000000"/>
              <w:bottom w:val="single" w:sz="4" w:space="0" w:color="000000"/>
            </w:tcBorders>
            <w:vAlign w:val="center"/>
          </w:tcPr>
          <w:p w:rsidR="0014702A" w:rsidRPr="00EF7E9E" w:rsidRDefault="0014702A" w:rsidP="00294AA7">
            <w:pPr>
              <w:pStyle w:val="afb"/>
            </w:pPr>
            <w:r w:rsidRPr="00EF7E9E">
              <w:t>Малоэтажная жилая застройка (1-3 этажа)</w:t>
            </w:r>
          </w:p>
        </w:tc>
        <w:tc>
          <w:tcPr>
            <w:tcW w:w="799" w:type="pct"/>
            <w:tcBorders>
              <w:top w:val="single" w:sz="4" w:space="0" w:color="000000"/>
              <w:left w:val="single" w:sz="4" w:space="0" w:color="000000"/>
              <w:bottom w:val="single" w:sz="4" w:space="0" w:color="000000"/>
            </w:tcBorders>
            <w:vAlign w:val="bottom"/>
          </w:tcPr>
          <w:p w:rsidR="0014702A" w:rsidRPr="00EF7E9E" w:rsidRDefault="0014702A" w:rsidP="00294AA7">
            <w:pPr>
              <w:pStyle w:val="afb"/>
            </w:pPr>
            <w:r w:rsidRPr="00EF7E9E">
              <w:t>345559</w:t>
            </w:r>
          </w:p>
        </w:tc>
        <w:tc>
          <w:tcPr>
            <w:tcW w:w="70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16411</w:t>
            </w:r>
          </w:p>
        </w:tc>
        <w:tc>
          <w:tcPr>
            <w:tcW w:w="561"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0,8762</w:t>
            </w:r>
          </w:p>
        </w:tc>
        <w:tc>
          <w:tcPr>
            <w:tcW w:w="729"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0,0000</w:t>
            </w:r>
          </w:p>
        </w:tc>
        <w:tc>
          <w:tcPr>
            <w:tcW w:w="41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0,2152</w:t>
            </w:r>
          </w:p>
        </w:tc>
        <w:tc>
          <w:tcPr>
            <w:tcW w:w="460" w:type="pct"/>
            <w:tcBorders>
              <w:top w:val="single" w:sz="4" w:space="0" w:color="000000"/>
              <w:left w:val="single" w:sz="4" w:space="0" w:color="000000"/>
              <w:bottom w:val="single" w:sz="4" w:space="0" w:color="000000"/>
              <w:right w:val="single" w:sz="4" w:space="0" w:color="000000"/>
            </w:tcBorders>
            <w:vAlign w:val="bottom"/>
          </w:tcPr>
          <w:p w:rsidR="0014702A" w:rsidRPr="00EF7E9E" w:rsidRDefault="0014702A" w:rsidP="00294AA7">
            <w:pPr>
              <w:pStyle w:val="af0"/>
            </w:pPr>
            <w:r w:rsidRPr="00EF7E9E">
              <w:t>1,0915</w:t>
            </w:r>
          </w:p>
        </w:tc>
      </w:tr>
      <w:tr w:rsidR="0014702A" w:rsidRPr="00EF7E9E" w:rsidTr="00294AA7">
        <w:tc>
          <w:tcPr>
            <w:tcW w:w="2833" w:type="pct"/>
            <w:gridSpan w:val="4"/>
            <w:tcBorders>
              <w:top w:val="single" w:sz="4" w:space="0" w:color="000000"/>
              <w:left w:val="single" w:sz="4" w:space="0" w:color="000000"/>
              <w:bottom w:val="single" w:sz="4" w:space="0" w:color="000000"/>
            </w:tcBorders>
            <w:vAlign w:val="bottom"/>
          </w:tcPr>
          <w:p w:rsidR="0014702A" w:rsidRPr="00EF7E9E" w:rsidRDefault="0014702A" w:rsidP="00294AA7">
            <w:pPr>
              <w:pStyle w:val="af"/>
            </w:pPr>
            <w:r w:rsidRPr="00EF7E9E">
              <w:t>ИТОГО:</w:t>
            </w:r>
          </w:p>
        </w:tc>
        <w:tc>
          <w:tcPr>
            <w:tcW w:w="561" w:type="pct"/>
            <w:tcBorders>
              <w:top w:val="single" w:sz="4" w:space="0" w:color="000000"/>
              <w:left w:val="single" w:sz="4" w:space="0" w:color="000000"/>
              <w:bottom w:val="single" w:sz="4" w:space="0" w:color="000000"/>
            </w:tcBorders>
            <w:vAlign w:val="bottom"/>
          </w:tcPr>
          <w:p w:rsidR="0014702A" w:rsidRPr="00EF7E9E" w:rsidRDefault="0014702A" w:rsidP="00294AA7">
            <w:pPr>
              <w:pStyle w:val="af"/>
            </w:pPr>
            <w:r w:rsidRPr="00EF7E9E">
              <w:t>1,8873</w:t>
            </w:r>
          </w:p>
        </w:tc>
        <w:tc>
          <w:tcPr>
            <w:tcW w:w="729" w:type="pct"/>
            <w:tcBorders>
              <w:top w:val="single" w:sz="4" w:space="0" w:color="000000"/>
              <w:left w:val="single" w:sz="4" w:space="0" w:color="000000"/>
              <w:bottom w:val="single" w:sz="4" w:space="0" w:color="000000"/>
            </w:tcBorders>
            <w:vAlign w:val="bottom"/>
          </w:tcPr>
          <w:p w:rsidR="0014702A" w:rsidRPr="00EF7E9E" w:rsidRDefault="0014702A" w:rsidP="00294AA7">
            <w:pPr>
              <w:pStyle w:val="af"/>
            </w:pPr>
            <w:r w:rsidRPr="00EF7E9E">
              <w:t>0,7880</w:t>
            </w:r>
          </w:p>
        </w:tc>
        <w:tc>
          <w:tcPr>
            <w:tcW w:w="417" w:type="pct"/>
            <w:tcBorders>
              <w:top w:val="single" w:sz="4" w:space="0" w:color="000000"/>
              <w:left w:val="single" w:sz="4" w:space="0" w:color="000000"/>
              <w:bottom w:val="single" w:sz="4" w:space="0" w:color="000000"/>
            </w:tcBorders>
            <w:vAlign w:val="bottom"/>
          </w:tcPr>
          <w:p w:rsidR="0014702A" w:rsidRPr="00EF7E9E" w:rsidRDefault="0014702A" w:rsidP="00294AA7">
            <w:pPr>
              <w:pStyle w:val="af"/>
            </w:pPr>
            <w:r w:rsidRPr="00EF7E9E">
              <w:t>0,3142</w:t>
            </w:r>
          </w:p>
        </w:tc>
        <w:tc>
          <w:tcPr>
            <w:tcW w:w="460" w:type="pct"/>
            <w:tcBorders>
              <w:top w:val="single" w:sz="4" w:space="0" w:color="000000"/>
              <w:left w:val="single" w:sz="4" w:space="0" w:color="000000"/>
              <w:bottom w:val="single" w:sz="4" w:space="0" w:color="000000"/>
              <w:right w:val="single" w:sz="4" w:space="0" w:color="000000"/>
            </w:tcBorders>
            <w:vAlign w:val="bottom"/>
          </w:tcPr>
          <w:p w:rsidR="0014702A" w:rsidRPr="00EF7E9E" w:rsidRDefault="0014702A" w:rsidP="00294AA7">
            <w:pPr>
              <w:pStyle w:val="af"/>
            </w:pPr>
            <w:r w:rsidRPr="00EF7E9E">
              <w:t>2,9895</w:t>
            </w:r>
          </w:p>
        </w:tc>
      </w:tr>
      <w:tr w:rsidR="0014702A" w:rsidRPr="00EF7E9E" w:rsidTr="00294AA7">
        <w:tc>
          <w:tcPr>
            <w:tcW w:w="5000" w:type="pct"/>
            <w:gridSpan w:val="8"/>
            <w:tcBorders>
              <w:top w:val="single" w:sz="4" w:space="0" w:color="000000"/>
              <w:left w:val="single" w:sz="4" w:space="0" w:color="000000"/>
              <w:bottom w:val="single" w:sz="4" w:space="0" w:color="000000"/>
              <w:right w:val="single" w:sz="4" w:space="0" w:color="000000"/>
            </w:tcBorders>
            <w:vAlign w:val="bottom"/>
          </w:tcPr>
          <w:p w:rsidR="0014702A" w:rsidRPr="00EF7E9E" w:rsidRDefault="0014702A" w:rsidP="00294AA7">
            <w:pPr>
              <w:pStyle w:val="af"/>
            </w:pPr>
            <w:r w:rsidRPr="00EF7E9E">
              <w:t>Проектная котельная №2</w:t>
            </w:r>
          </w:p>
        </w:tc>
      </w:tr>
      <w:tr w:rsidR="0014702A" w:rsidRPr="00EF7E9E" w:rsidTr="00294AA7">
        <w:tc>
          <w:tcPr>
            <w:tcW w:w="222" w:type="pct"/>
            <w:tcBorders>
              <w:top w:val="single" w:sz="4" w:space="0" w:color="000000"/>
              <w:left w:val="single" w:sz="4" w:space="0" w:color="000000"/>
              <w:bottom w:val="single" w:sz="4" w:space="0" w:color="000000"/>
            </w:tcBorders>
            <w:vAlign w:val="center"/>
          </w:tcPr>
          <w:p w:rsidR="0014702A" w:rsidRPr="00EF7E9E" w:rsidRDefault="0014702A" w:rsidP="0014702A">
            <w:pPr>
              <w:pStyle w:val="a3"/>
            </w:pPr>
          </w:p>
        </w:tc>
        <w:tc>
          <w:tcPr>
            <w:tcW w:w="1105" w:type="pct"/>
            <w:tcBorders>
              <w:top w:val="single" w:sz="4" w:space="0" w:color="000000"/>
              <w:left w:val="single" w:sz="4" w:space="0" w:color="000000"/>
              <w:bottom w:val="single" w:sz="4" w:space="0" w:color="000000"/>
            </w:tcBorders>
            <w:vAlign w:val="center"/>
          </w:tcPr>
          <w:p w:rsidR="0014702A" w:rsidRPr="00EF7E9E" w:rsidRDefault="0014702A" w:rsidP="00294AA7">
            <w:pPr>
              <w:pStyle w:val="afb"/>
            </w:pPr>
            <w:r w:rsidRPr="00EF7E9E">
              <w:t>Общественно-деловая застройка</w:t>
            </w:r>
          </w:p>
        </w:tc>
        <w:tc>
          <w:tcPr>
            <w:tcW w:w="799" w:type="pct"/>
            <w:tcBorders>
              <w:top w:val="single" w:sz="4" w:space="0" w:color="000000"/>
              <w:left w:val="single" w:sz="4" w:space="0" w:color="000000"/>
              <w:bottom w:val="single" w:sz="4" w:space="0" w:color="000000"/>
            </w:tcBorders>
            <w:vAlign w:val="bottom"/>
          </w:tcPr>
          <w:p w:rsidR="0014702A" w:rsidRPr="00EF7E9E" w:rsidRDefault="0014702A" w:rsidP="00294AA7">
            <w:pPr>
              <w:pStyle w:val="afb"/>
            </w:pPr>
            <w:r w:rsidRPr="00EF7E9E">
              <w:t> </w:t>
            </w:r>
          </w:p>
        </w:tc>
        <w:tc>
          <w:tcPr>
            <w:tcW w:w="70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5861</w:t>
            </w:r>
          </w:p>
        </w:tc>
        <w:tc>
          <w:tcPr>
            <w:tcW w:w="561"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0,1933</w:t>
            </w:r>
          </w:p>
        </w:tc>
        <w:tc>
          <w:tcPr>
            <w:tcW w:w="729"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0,1959</w:t>
            </w:r>
          </w:p>
        </w:tc>
        <w:tc>
          <w:tcPr>
            <w:tcW w:w="41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0,0255</w:t>
            </w:r>
          </w:p>
        </w:tc>
        <w:tc>
          <w:tcPr>
            <w:tcW w:w="460" w:type="pct"/>
            <w:tcBorders>
              <w:top w:val="single" w:sz="4" w:space="0" w:color="000000"/>
              <w:left w:val="single" w:sz="4" w:space="0" w:color="000000"/>
              <w:bottom w:val="single" w:sz="4" w:space="0" w:color="000000"/>
              <w:right w:val="single" w:sz="4" w:space="0" w:color="000000"/>
            </w:tcBorders>
            <w:vAlign w:val="bottom"/>
          </w:tcPr>
          <w:p w:rsidR="0014702A" w:rsidRPr="00EF7E9E" w:rsidRDefault="0014702A" w:rsidP="00294AA7">
            <w:pPr>
              <w:pStyle w:val="af0"/>
            </w:pPr>
            <w:r w:rsidRPr="00EF7E9E">
              <w:t>0,4147</w:t>
            </w:r>
          </w:p>
        </w:tc>
      </w:tr>
      <w:tr w:rsidR="0014702A" w:rsidRPr="00EF7E9E" w:rsidTr="00294AA7">
        <w:tc>
          <w:tcPr>
            <w:tcW w:w="222" w:type="pct"/>
            <w:tcBorders>
              <w:top w:val="single" w:sz="4" w:space="0" w:color="000000"/>
              <w:left w:val="single" w:sz="4" w:space="0" w:color="000000"/>
              <w:bottom w:val="single" w:sz="4" w:space="0" w:color="000000"/>
            </w:tcBorders>
            <w:vAlign w:val="center"/>
          </w:tcPr>
          <w:p w:rsidR="0014702A" w:rsidRPr="00EF7E9E" w:rsidRDefault="0014702A" w:rsidP="00294AA7">
            <w:pPr>
              <w:pStyle w:val="a3"/>
            </w:pPr>
          </w:p>
        </w:tc>
        <w:tc>
          <w:tcPr>
            <w:tcW w:w="1105" w:type="pct"/>
            <w:tcBorders>
              <w:top w:val="single" w:sz="4" w:space="0" w:color="000000"/>
              <w:left w:val="single" w:sz="4" w:space="0" w:color="000000"/>
              <w:bottom w:val="single" w:sz="4" w:space="0" w:color="000000"/>
            </w:tcBorders>
            <w:vAlign w:val="center"/>
          </w:tcPr>
          <w:p w:rsidR="0014702A" w:rsidRPr="00EF7E9E" w:rsidRDefault="0014702A" w:rsidP="00294AA7">
            <w:pPr>
              <w:pStyle w:val="afb"/>
            </w:pPr>
            <w:r w:rsidRPr="00EF7E9E">
              <w:t>Малоэтажная жилая застройка (1-3 этажа)</w:t>
            </w:r>
          </w:p>
        </w:tc>
        <w:tc>
          <w:tcPr>
            <w:tcW w:w="799" w:type="pct"/>
            <w:tcBorders>
              <w:top w:val="single" w:sz="4" w:space="0" w:color="000000"/>
              <w:left w:val="single" w:sz="4" w:space="0" w:color="000000"/>
              <w:bottom w:val="single" w:sz="4" w:space="0" w:color="000000"/>
            </w:tcBorders>
            <w:vAlign w:val="bottom"/>
          </w:tcPr>
          <w:p w:rsidR="0014702A" w:rsidRPr="00EF7E9E" w:rsidRDefault="0014702A" w:rsidP="00294AA7">
            <w:pPr>
              <w:pStyle w:val="afb"/>
            </w:pPr>
            <w:r w:rsidRPr="00EF7E9E">
              <w:t>88389</w:t>
            </w:r>
          </w:p>
        </w:tc>
        <w:tc>
          <w:tcPr>
            <w:tcW w:w="70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4759</w:t>
            </w:r>
          </w:p>
        </w:tc>
        <w:tc>
          <w:tcPr>
            <w:tcW w:w="561"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0,253</w:t>
            </w:r>
          </w:p>
        </w:tc>
        <w:tc>
          <w:tcPr>
            <w:tcW w:w="729"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0,000</w:t>
            </w:r>
          </w:p>
        </w:tc>
        <w:tc>
          <w:tcPr>
            <w:tcW w:w="41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0,062</w:t>
            </w:r>
          </w:p>
        </w:tc>
        <w:tc>
          <w:tcPr>
            <w:tcW w:w="460" w:type="pct"/>
            <w:tcBorders>
              <w:top w:val="single" w:sz="4" w:space="0" w:color="000000"/>
              <w:left w:val="single" w:sz="4" w:space="0" w:color="000000"/>
              <w:bottom w:val="single" w:sz="4" w:space="0" w:color="000000"/>
              <w:right w:val="single" w:sz="4" w:space="0" w:color="000000"/>
            </w:tcBorders>
            <w:vAlign w:val="bottom"/>
          </w:tcPr>
          <w:p w:rsidR="0014702A" w:rsidRPr="00EF7E9E" w:rsidRDefault="0014702A" w:rsidP="00294AA7">
            <w:pPr>
              <w:pStyle w:val="af0"/>
            </w:pPr>
            <w:r w:rsidRPr="00EF7E9E">
              <w:t>0,316</w:t>
            </w:r>
          </w:p>
        </w:tc>
      </w:tr>
      <w:tr w:rsidR="0014702A" w:rsidRPr="00EF7E9E" w:rsidTr="00294AA7">
        <w:tc>
          <w:tcPr>
            <w:tcW w:w="2833" w:type="pct"/>
            <w:gridSpan w:val="4"/>
            <w:tcBorders>
              <w:top w:val="single" w:sz="4" w:space="0" w:color="000000"/>
              <w:left w:val="single" w:sz="4" w:space="0" w:color="000000"/>
              <w:bottom w:val="single" w:sz="4" w:space="0" w:color="000000"/>
            </w:tcBorders>
            <w:vAlign w:val="bottom"/>
          </w:tcPr>
          <w:p w:rsidR="0014702A" w:rsidRPr="00EF7E9E" w:rsidRDefault="0014702A" w:rsidP="00294AA7">
            <w:pPr>
              <w:pStyle w:val="af"/>
            </w:pPr>
            <w:r w:rsidRPr="00EF7E9E">
              <w:t>ИТОГО:</w:t>
            </w:r>
          </w:p>
        </w:tc>
        <w:tc>
          <w:tcPr>
            <w:tcW w:w="561" w:type="pct"/>
            <w:tcBorders>
              <w:top w:val="single" w:sz="4" w:space="0" w:color="000000"/>
              <w:left w:val="single" w:sz="4" w:space="0" w:color="000000"/>
              <w:bottom w:val="single" w:sz="4" w:space="0" w:color="000000"/>
            </w:tcBorders>
            <w:vAlign w:val="bottom"/>
          </w:tcPr>
          <w:p w:rsidR="0014702A" w:rsidRPr="0014702A" w:rsidRDefault="0014702A" w:rsidP="00294AA7">
            <w:pPr>
              <w:pStyle w:val="ab"/>
            </w:pPr>
            <w:r w:rsidRPr="0014702A">
              <w:t>0,4465</w:t>
            </w:r>
          </w:p>
        </w:tc>
        <w:tc>
          <w:tcPr>
            <w:tcW w:w="729" w:type="pct"/>
            <w:tcBorders>
              <w:top w:val="single" w:sz="4" w:space="0" w:color="000000"/>
              <w:left w:val="single" w:sz="4" w:space="0" w:color="000000"/>
              <w:bottom w:val="single" w:sz="4" w:space="0" w:color="000000"/>
            </w:tcBorders>
            <w:vAlign w:val="bottom"/>
          </w:tcPr>
          <w:p w:rsidR="0014702A" w:rsidRPr="0014702A" w:rsidRDefault="0014702A" w:rsidP="00294AA7">
            <w:pPr>
              <w:pStyle w:val="ab"/>
            </w:pPr>
            <w:r w:rsidRPr="0014702A">
              <w:t>0,1959</w:t>
            </w:r>
          </w:p>
        </w:tc>
        <w:tc>
          <w:tcPr>
            <w:tcW w:w="417" w:type="pct"/>
            <w:tcBorders>
              <w:top w:val="single" w:sz="4" w:space="0" w:color="000000"/>
              <w:left w:val="single" w:sz="4" w:space="0" w:color="000000"/>
              <w:bottom w:val="single" w:sz="4" w:space="0" w:color="000000"/>
            </w:tcBorders>
            <w:vAlign w:val="bottom"/>
          </w:tcPr>
          <w:p w:rsidR="0014702A" w:rsidRPr="0014702A" w:rsidRDefault="0014702A" w:rsidP="00294AA7">
            <w:pPr>
              <w:pStyle w:val="ab"/>
            </w:pPr>
            <w:r w:rsidRPr="0014702A">
              <w:t>0,0879</w:t>
            </w:r>
          </w:p>
        </w:tc>
        <w:tc>
          <w:tcPr>
            <w:tcW w:w="460" w:type="pct"/>
            <w:tcBorders>
              <w:top w:val="single" w:sz="4" w:space="0" w:color="000000"/>
              <w:left w:val="single" w:sz="4" w:space="0" w:color="000000"/>
              <w:bottom w:val="single" w:sz="4" w:space="0" w:color="000000"/>
              <w:right w:val="single" w:sz="4" w:space="0" w:color="000000"/>
            </w:tcBorders>
            <w:vAlign w:val="bottom"/>
          </w:tcPr>
          <w:p w:rsidR="0014702A" w:rsidRPr="0014702A" w:rsidRDefault="0014702A" w:rsidP="00294AA7">
            <w:pPr>
              <w:pStyle w:val="ab"/>
            </w:pPr>
            <w:r w:rsidRPr="0014702A">
              <w:t>0,7303</w:t>
            </w:r>
          </w:p>
        </w:tc>
      </w:tr>
      <w:tr w:rsidR="0014702A" w:rsidRPr="00EF7E9E" w:rsidTr="00294AA7">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14702A" w:rsidRPr="00EF7E9E" w:rsidRDefault="0014702A" w:rsidP="00294AA7">
            <w:pPr>
              <w:pStyle w:val="af"/>
            </w:pPr>
            <w:r w:rsidRPr="00EF7E9E">
              <w:t xml:space="preserve">Индивидуальные котельные </w:t>
            </w:r>
          </w:p>
        </w:tc>
      </w:tr>
      <w:tr w:rsidR="0014702A" w:rsidRPr="00EF7E9E" w:rsidTr="00294AA7">
        <w:tc>
          <w:tcPr>
            <w:tcW w:w="222" w:type="pct"/>
            <w:tcBorders>
              <w:top w:val="single" w:sz="4" w:space="0" w:color="000000"/>
              <w:left w:val="single" w:sz="4" w:space="0" w:color="000000"/>
              <w:bottom w:val="single" w:sz="4" w:space="0" w:color="000000"/>
            </w:tcBorders>
            <w:vAlign w:val="center"/>
          </w:tcPr>
          <w:p w:rsidR="0014702A" w:rsidRPr="00EF7E9E" w:rsidRDefault="0014702A" w:rsidP="0014702A">
            <w:pPr>
              <w:pStyle w:val="a3"/>
            </w:pPr>
          </w:p>
        </w:tc>
        <w:tc>
          <w:tcPr>
            <w:tcW w:w="1105" w:type="pct"/>
            <w:tcBorders>
              <w:top w:val="single" w:sz="4" w:space="0" w:color="000000"/>
              <w:left w:val="single" w:sz="4" w:space="0" w:color="000000"/>
              <w:bottom w:val="single" w:sz="4" w:space="0" w:color="000000"/>
            </w:tcBorders>
            <w:vAlign w:val="center"/>
          </w:tcPr>
          <w:p w:rsidR="0014702A" w:rsidRPr="0014702A" w:rsidRDefault="0014702A" w:rsidP="00294AA7">
            <w:r w:rsidRPr="0014702A">
              <w:t>Детский сад,</w:t>
            </w:r>
          </w:p>
          <w:p w:rsidR="0014702A" w:rsidRPr="0014702A" w:rsidRDefault="0014702A" w:rsidP="00294AA7">
            <w:r w:rsidRPr="0014702A">
              <w:t>База отдыха, гостиница</w:t>
            </w:r>
          </w:p>
        </w:tc>
        <w:tc>
          <w:tcPr>
            <w:tcW w:w="799" w:type="pct"/>
            <w:tcBorders>
              <w:top w:val="single" w:sz="4" w:space="0" w:color="000000"/>
              <w:left w:val="single" w:sz="4" w:space="0" w:color="000000"/>
              <w:bottom w:val="single" w:sz="4" w:space="0" w:color="000000"/>
            </w:tcBorders>
            <w:vAlign w:val="center"/>
          </w:tcPr>
          <w:p w:rsidR="0014702A" w:rsidRPr="00EF7E9E" w:rsidRDefault="0014702A" w:rsidP="00294AA7">
            <w:pPr>
              <w:pStyle w:val="afb"/>
            </w:pPr>
          </w:p>
        </w:tc>
        <w:tc>
          <w:tcPr>
            <w:tcW w:w="70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2060</w:t>
            </w:r>
          </w:p>
        </w:tc>
        <w:tc>
          <w:tcPr>
            <w:tcW w:w="561"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0,1124</w:t>
            </w:r>
          </w:p>
        </w:tc>
        <w:tc>
          <w:tcPr>
            <w:tcW w:w="729"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0,0481</w:t>
            </w:r>
          </w:p>
        </w:tc>
        <w:tc>
          <w:tcPr>
            <w:tcW w:w="41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0,0145</w:t>
            </w:r>
          </w:p>
        </w:tc>
        <w:tc>
          <w:tcPr>
            <w:tcW w:w="460" w:type="pct"/>
            <w:tcBorders>
              <w:top w:val="single" w:sz="4" w:space="0" w:color="000000"/>
              <w:left w:val="single" w:sz="4" w:space="0" w:color="000000"/>
              <w:bottom w:val="single" w:sz="4" w:space="0" w:color="000000"/>
              <w:right w:val="single" w:sz="4" w:space="0" w:color="000000"/>
            </w:tcBorders>
            <w:vAlign w:val="bottom"/>
          </w:tcPr>
          <w:p w:rsidR="0014702A" w:rsidRPr="00EF7E9E" w:rsidRDefault="0014702A" w:rsidP="00294AA7">
            <w:pPr>
              <w:pStyle w:val="af0"/>
            </w:pPr>
            <w:r w:rsidRPr="00EF7E9E">
              <w:t>0,1749</w:t>
            </w:r>
          </w:p>
        </w:tc>
      </w:tr>
      <w:tr w:rsidR="0014702A" w:rsidRPr="00EF7E9E" w:rsidTr="00294AA7">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14702A" w:rsidRPr="00EF7E9E" w:rsidRDefault="0014702A" w:rsidP="00294AA7">
            <w:pPr>
              <w:pStyle w:val="af"/>
            </w:pPr>
            <w:r w:rsidRPr="00EF7E9E">
              <w:t>Индивидуальные газовые котлы</w:t>
            </w:r>
          </w:p>
        </w:tc>
      </w:tr>
      <w:tr w:rsidR="0014702A" w:rsidRPr="00EF7E9E" w:rsidTr="00294AA7">
        <w:tc>
          <w:tcPr>
            <w:tcW w:w="222" w:type="pct"/>
            <w:tcBorders>
              <w:top w:val="single" w:sz="4" w:space="0" w:color="000000"/>
              <w:left w:val="single" w:sz="4" w:space="0" w:color="000000"/>
              <w:bottom w:val="single" w:sz="4" w:space="0" w:color="000000"/>
            </w:tcBorders>
            <w:vAlign w:val="center"/>
          </w:tcPr>
          <w:p w:rsidR="0014702A" w:rsidRPr="00EF7E9E" w:rsidRDefault="0014702A" w:rsidP="0014702A">
            <w:pPr>
              <w:pStyle w:val="a3"/>
            </w:pPr>
          </w:p>
        </w:tc>
        <w:tc>
          <w:tcPr>
            <w:tcW w:w="1105" w:type="pct"/>
            <w:tcBorders>
              <w:top w:val="single" w:sz="4" w:space="0" w:color="000000"/>
              <w:left w:val="single" w:sz="4" w:space="0" w:color="000000"/>
              <w:bottom w:val="single" w:sz="4" w:space="0" w:color="000000"/>
            </w:tcBorders>
            <w:vAlign w:val="center"/>
          </w:tcPr>
          <w:p w:rsidR="0014702A" w:rsidRPr="00EF7E9E" w:rsidRDefault="0014702A" w:rsidP="00294AA7">
            <w:pPr>
              <w:pStyle w:val="afb"/>
            </w:pPr>
            <w:r w:rsidRPr="00EF7E9E">
              <w:t>Малоэтажная и индивидуальная жилая застройка</w:t>
            </w:r>
          </w:p>
        </w:tc>
        <w:tc>
          <w:tcPr>
            <w:tcW w:w="799" w:type="pct"/>
            <w:tcBorders>
              <w:top w:val="single" w:sz="4" w:space="0" w:color="000000"/>
              <w:left w:val="single" w:sz="4" w:space="0" w:color="000000"/>
              <w:bottom w:val="single" w:sz="4" w:space="0" w:color="000000"/>
            </w:tcBorders>
            <w:vAlign w:val="center"/>
          </w:tcPr>
          <w:p w:rsidR="0014702A" w:rsidRPr="00EF7E9E" w:rsidRDefault="0014702A" w:rsidP="00294AA7">
            <w:pPr>
              <w:pStyle w:val="afb"/>
            </w:pPr>
          </w:p>
        </w:tc>
        <w:tc>
          <w:tcPr>
            <w:tcW w:w="70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115164</w:t>
            </w:r>
          </w:p>
        </w:tc>
        <w:tc>
          <w:tcPr>
            <w:tcW w:w="561"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5,730</w:t>
            </w:r>
          </w:p>
        </w:tc>
        <w:tc>
          <w:tcPr>
            <w:tcW w:w="729"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0,000</w:t>
            </w:r>
          </w:p>
        </w:tc>
        <w:tc>
          <w:tcPr>
            <w:tcW w:w="41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1,510</w:t>
            </w:r>
          </w:p>
        </w:tc>
        <w:tc>
          <w:tcPr>
            <w:tcW w:w="460" w:type="pct"/>
            <w:tcBorders>
              <w:top w:val="single" w:sz="4" w:space="0" w:color="000000"/>
              <w:left w:val="single" w:sz="4" w:space="0" w:color="000000"/>
              <w:bottom w:val="single" w:sz="4" w:space="0" w:color="000000"/>
              <w:right w:val="single" w:sz="4" w:space="0" w:color="000000"/>
            </w:tcBorders>
            <w:vAlign w:val="bottom"/>
          </w:tcPr>
          <w:p w:rsidR="0014702A" w:rsidRPr="00EF7E9E" w:rsidRDefault="0014702A" w:rsidP="00294AA7">
            <w:pPr>
              <w:pStyle w:val="af0"/>
            </w:pPr>
            <w:r w:rsidRPr="00EF7E9E">
              <w:t>7,241</w:t>
            </w:r>
          </w:p>
        </w:tc>
      </w:tr>
      <w:tr w:rsidR="0014702A" w:rsidRPr="00EF7E9E" w:rsidTr="00294AA7">
        <w:tc>
          <w:tcPr>
            <w:tcW w:w="222" w:type="pct"/>
            <w:tcBorders>
              <w:top w:val="single" w:sz="4" w:space="0" w:color="000000"/>
              <w:left w:val="single" w:sz="4" w:space="0" w:color="000000"/>
              <w:bottom w:val="single" w:sz="4" w:space="0" w:color="000000"/>
            </w:tcBorders>
            <w:vAlign w:val="center"/>
          </w:tcPr>
          <w:p w:rsidR="0014702A" w:rsidRPr="00EF7E9E" w:rsidRDefault="0014702A" w:rsidP="00294AA7">
            <w:pPr>
              <w:pStyle w:val="a3"/>
            </w:pPr>
          </w:p>
        </w:tc>
        <w:tc>
          <w:tcPr>
            <w:tcW w:w="1105" w:type="pct"/>
            <w:tcBorders>
              <w:top w:val="single" w:sz="4" w:space="0" w:color="000000"/>
              <w:left w:val="single" w:sz="4" w:space="0" w:color="000000"/>
              <w:bottom w:val="single" w:sz="4" w:space="0" w:color="000000"/>
            </w:tcBorders>
            <w:vAlign w:val="bottom"/>
          </w:tcPr>
          <w:p w:rsidR="0014702A" w:rsidRPr="0014702A" w:rsidRDefault="0014702A" w:rsidP="00294AA7">
            <w:r w:rsidRPr="0014702A">
              <w:t>Общественные здания</w:t>
            </w:r>
          </w:p>
        </w:tc>
        <w:tc>
          <w:tcPr>
            <w:tcW w:w="799" w:type="pct"/>
            <w:tcBorders>
              <w:top w:val="single" w:sz="4" w:space="0" w:color="000000"/>
              <w:left w:val="single" w:sz="4" w:space="0" w:color="000000"/>
              <w:bottom w:val="single" w:sz="4" w:space="0" w:color="000000"/>
            </w:tcBorders>
            <w:vAlign w:val="center"/>
          </w:tcPr>
          <w:p w:rsidR="0014702A" w:rsidRPr="00EF7E9E" w:rsidRDefault="0014702A" w:rsidP="00294AA7">
            <w:pPr>
              <w:pStyle w:val="afb"/>
            </w:pPr>
          </w:p>
        </w:tc>
        <w:tc>
          <w:tcPr>
            <w:tcW w:w="70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2983</w:t>
            </w:r>
          </w:p>
        </w:tc>
        <w:tc>
          <w:tcPr>
            <w:tcW w:w="561"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0,105</w:t>
            </w:r>
          </w:p>
        </w:tc>
        <w:tc>
          <w:tcPr>
            <w:tcW w:w="729"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0,101</w:t>
            </w:r>
          </w:p>
        </w:tc>
        <w:tc>
          <w:tcPr>
            <w:tcW w:w="417" w:type="pct"/>
            <w:tcBorders>
              <w:top w:val="single" w:sz="4" w:space="0" w:color="000000"/>
              <w:left w:val="single" w:sz="4" w:space="0" w:color="000000"/>
              <w:bottom w:val="single" w:sz="4" w:space="0" w:color="000000"/>
            </w:tcBorders>
            <w:vAlign w:val="bottom"/>
          </w:tcPr>
          <w:p w:rsidR="0014702A" w:rsidRPr="00EF7E9E" w:rsidRDefault="0014702A" w:rsidP="00294AA7">
            <w:pPr>
              <w:pStyle w:val="af0"/>
            </w:pPr>
            <w:r w:rsidRPr="00EF7E9E">
              <w:t>0,015</w:t>
            </w:r>
          </w:p>
        </w:tc>
        <w:tc>
          <w:tcPr>
            <w:tcW w:w="460" w:type="pct"/>
            <w:tcBorders>
              <w:top w:val="single" w:sz="4" w:space="0" w:color="000000"/>
              <w:left w:val="single" w:sz="4" w:space="0" w:color="000000"/>
              <w:bottom w:val="single" w:sz="4" w:space="0" w:color="000000"/>
              <w:right w:val="single" w:sz="4" w:space="0" w:color="000000"/>
            </w:tcBorders>
            <w:vAlign w:val="bottom"/>
          </w:tcPr>
          <w:p w:rsidR="0014702A" w:rsidRPr="00EF7E9E" w:rsidRDefault="0014702A" w:rsidP="00294AA7">
            <w:pPr>
              <w:pStyle w:val="af0"/>
            </w:pPr>
            <w:r w:rsidRPr="00EF7E9E">
              <w:t>0,222</w:t>
            </w:r>
          </w:p>
        </w:tc>
      </w:tr>
      <w:tr w:rsidR="0014702A" w:rsidRPr="00EF7E9E" w:rsidTr="00294AA7">
        <w:tc>
          <w:tcPr>
            <w:tcW w:w="2833" w:type="pct"/>
            <w:gridSpan w:val="4"/>
            <w:tcBorders>
              <w:top w:val="single" w:sz="4" w:space="0" w:color="000000"/>
              <w:left w:val="single" w:sz="4" w:space="0" w:color="000000"/>
              <w:bottom w:val="single" w:sz="4" w:space="0" w:color="000000"/>
            </w:tcBorders>
            <w:vAlign w:val="center"/>
          </w:tcPr>
          <w:p w:rsidR="0014702A" w:rsidRPr="00EF7E9E" w:rsidRDefault="0014702A" w:rsidP="00294AA7">
            <w:pPr>
              <w:pStyle w:val="af"/>
            </w:pPr>
            <w:r w:rsidRPr="00EF7E9E">
              <w:t>Итого по населённому пункту</w:t>
            </w:r>
          </w:p>
        </w:tc>
        <w:tc>
          <w:tcPr>
            <w:tcW w:w="561" w:type="pct"/>
            <w:tcBorders>
              <w:top w:val="single" w:sz="4" w:space="0" w:color="000000"/>
              <w:left w:val="single" w:sz="4" w:space="0" w:color="000000"/>
              <w:bottom w:val="single" w:sz="4" w:space="0" w:color="000000"/>
            </w:tcBorders>
            <w:vAlign w:val="bottom"/>
          </w:tcPr>
          <w:p w:rsidR="0014702A" w:rsidRPr="00EF7E9E" w:rsidRDefault="0014702A" w:rsidP="00294AA7">
            <w:pPr>
              <w:pStyle w:val="af"/>
            </w:pPr>
            <w:r w:rsidRPr="00EF7E9E">
              <w:t>8,282</w:t>
            </w:r>
          </w:p>
        </w:tc>
        <w:tc>
          <w:tcPr>
            <w:tcW w:w="729" w:type="pct"/>
            <w:tcBorders>
              <w:top w:val="single" w:sz="4" w:space="0" w:color="000000"/>
              <w:left w:val="single" w:sz="4" w:space="0" w:color="000000"/>
              <w:bottom w:val="single" w:sz="4" w:space="0" w:color="000000"/>
            </w:tcBorders>
            <w:vAlign w:val="bottom"/>
          </w:tcPr>
          <w:p w:rsidR="0014702A" w:rsidRPr="00EF7E9E" w:rsidRDefault="0014702A" w:rsidP="00294AA7">
            <w:pPr>
              <w:pStyle w:val="af"/>
            </w:pPr>
            <w:r w:rsidRPr="00EF7E9E">
              <w:t>1,133</w:t>
            </w:r>
          </w:p>
        </w:tc>
        <w:tc>
          <w:tcPr>
            <w:tcW w:w="417" w:type="pct"/>
            <w:tcBorders>
              <w:top w:val="single" w:sz="4" w:space="0" w:color="000000"/>
              <w:left w:val="single" w:sz="4" w:space="0" w:color="000000"/>
              <w:bottom w:val="single" w:sz="4" w:space="0" w:color="000000"/>
            </w:tcBorders>
            <w:vAlign w:val="bottom"/>
          </w:tcPr>
          <w:p w:rsidR="0014702A" w:rsidRPr="00EF7E9E" w:rsidRDefault="0014702A" w:rsidP="00294AA7">
            <w:pPr>
              <w:pStyle w:val="af"/>
            </w:pPr>
            <w:r w:rsidRPr="00EF7E9E">
              <w:t>1,942</w:t>
            </w:r>
          </w:p>
        </w:tc>
        <w:tc>
          <w:tcPr>
            <w:tcW w:w="460" w:type="pct"/>
            <w:tcBorders>
              <w:top w:val="single" w:sz="4" w:space="0" w:color="000000"/>
              <w:left w:val="single" w:sz="4" w:space="0" w:color="000000"/>
              <w:bottom w:val="single" w:sz="4" w:space="0" w:color="000000"/>
              <w:right w:val="single" w:sz="4" w:space="0" w:color="000000"/>
            </w:tcBorders>
            <w:vAlign w:val="bottom"/>
          </w:tcPr>
          <w:p w:rsidR="0014702A" w:rsidRPr="00EF7E9E" w:rsidRDefault="0014702A" w:rsidP="00294AA7">
            <w:pPr>
              <w:pStyle w:val="af"/>
            </w:pPr>
            <w:r w:rsidRPr="00EF7E9E">
              <w:t>11,357</w:t>
            </w:r>
          </w:p>
        </w:tc>
      </w:tr>
    </w:tbl>
    <w:p w:rsidR="0014702A" w:rsidRPr="00EA45D7" w:rsidRDefault="0014702A" w:rsidP="0014702A">
      <w:pPr>
        <w:pStyle w:val="af7"/>
      </w:pPr>
      <w:r w:rsidRPr="00EA45D7">
        <w:t>Примечание: тепловая нагрузка дана без учёта собственных нужд теплоисточник</w:t>
      </w:r>
      <w:r>
        <w:t>ов</w:t>
      </w:r>
      <w:r w:rsidRPr="00EA45D7">
        <w:t>, утечек и тепловых потерь в сетях.</w:t>
      </w:r>
    </w:p>
    <w:p w:rsidR="0014702A" w:rsidRDefault="0014702A" w:rsidP="0014702A">
      <w:pPr>
        <w:pStyle w:val="af7"/>
      </w:pPr>
      <w:r>
        <w:t>Общее теплопотребление населённого пункта составляет 11,4 Гкал/ч (26915 Гкал/год).</w:t>
      </w:r>
    </w:p>
    <w:p w:rsidR="0014702A" w:rsidRDefault="0014702A" w:rsidP="0014702A">
      <w:pPr>
        <w:pStyle w:val="af7"/>
      </w:pPr>
      <w:r w:rsidRPr="00402FCB">
        <w:t xml:space="preserve">Таким образом, для обеспечения системой теплоснабжения потребителей </w:t>
      </w:r>
      <w:r>
        <w:t>пгт.</w:t>
      </w:r>
      <w:r w:rsidRPr="003C01C1">
        <w:t xml:space="preserve"> Гирей</w:t>
      </w:r>
      <w:r w:rsidRPr="00402FCB">
        <w:t xml:space="preserve"> </w:t>
      </w:r>
      <w:r w:rsidRPr="006669CB">
        <w:t xml:space="preserve">на первую очередь </w:t>
      </w:r>
      <w:r>
        <w:t>предусмотрены</w:t>
      </w:r>
      <w:r w:rsidRPr="00402FCB">
        <w:t xml:space="preserve"> следующие мероприятия:</w:t>
      </w:r>
    </w:p>
    <w:p w:rsidR="0014702A" w:rsidRPr="006669CB" w:rsidRDefault="0014702A" w:rsidP="0014702A">
      <w:pPr>
        <w:pStyle w:val="a5"/>
      </w:pPr>
      <w:r w:rsidRPr="006669CB">
        <w:t xml:space="preserve">строительство </w:t>
      </w:r>
      <w:r>
        <w:t xml:space="preserve">двух </w:t>
      </w:r>
      <w:r w:rsidRPr="006669CB">
        <w:t>проектн</w:t>
      </w:r>
      <w:r>
        <w:t>ых</w:t>
      </w:r>
      <w:r w:rsidRPr="006669CB">
        <w:t xml:space="preserve"> котельн</w:t>
      </w:r>
      <w:r>
        <w:t>ых</w:t>
      </w:r>
      <w:r w:rsidRPr="006669CB">
        <w:t xml:space="preserve"> блочно-модульного типа, расчётной мощностью </w:t>
      </w:r>
      <w:r>
        <w:t xml:space="preserve">3,3 </w:t>
      </w:r>
      <w:r w:rsidRPr="0004103C">
        <w:t>Гкал/ч</w:t>
      </w:r>
      <w:r>
        <w:t xml:space="preserve">  и </w:t>
      </w:r>
      <w:r w:rsidRPr="006669CB">
        <w:t>0,8 Гкал/ч;</w:t>
      </w:r>
    </w:p>
    <w:p w:rsidR="0014702A" w:rsidRPr="006669CB" w:rsidRDefault="0014702A" w:rsidP="0014702A">
      <w:pPr>
        <w:pStyle w:val="a5"/>
      </w:pPr>
      <w:r w:rsidRPr="006669CB">
        <w:t xml:space="preserve">строительство тепловых сетей вчетырёхтрубном исполнении, общей протяженностью </w:t>
      </w:r>
      <w:r>
        <w:t>3,6</w:t>
      </w:r>
      <w:r w:rsidRPr="006669CB">
        <w:t xml:space="preserve"> км, диаметром </w:t>
      </w:r>
      <w:r w:rsidRPr="0004103C">
        <w:t>219-57 мм</w:t>
      </w:r>
      <w:r w:rsidRPr="006669CB">
        <w:t>;</w:t>
      </w:r>
    </w:p>
    <w:p w:rsidR="0014702A" w:rsidRPr="0014702A" w:rsidRDefault="0014702A" w:rsidP="0014702A">
      <w:pPr>
        <w:pStyle w:val="a5"/>
      </w:pPr>
      <w:r>
        <w:t>На расчётный срок проектом предусмотрено:</w:t>
      </w:r>
    </w:p>
    <w:p w:rsidR="0014702A" w:rsidRPr="00402FCB" w:rsidRDefault="0014702A" w:rsidP="0014702A">
      <w:pPr>
        <w:pStyle w:val="a5"/>
      </w:pPr>
      <w:r w:rsidRPr="00C3718A">
        <w:t xml:space="preserve">реконструкция (перекладка) тепловых сетей в </w:t>
      </w:r>
      <w:r>
        <w:t>четырёх</w:t>
      </w:r>
      <w:r w:rsidRPr="00C3718A">
        <w:t>трубном исполнении</w:t>
      </w:r>
      <w:r>
        <w:t>,</w:t>
      </w:r>
      <w:r w:rsidRPr="00C3718A">
        <w:t xml:space="preserve"> общей</w:t>
      </w:r>
      <w:r w:rsidRPr="00402FCB">
        <w:t xml:space="preserve"> протяженностью </w:t>
      </w:r>
      <w:r>
        <w:t>0,5</w:t>
      </w:r>
      <w:r w:rsidRPr="00402FCB">
        <w:t xml:space="preserve"> км, диаметром </w:t>
      </w:r>
      <w:r>
        <w:t>159</w:t>
      </w:r>
      <w:r w:rsidRPr="00402FCB">
        <w:t xml:space="preserve"> мм;</w:t>
      </w:r>
    </w:p>
    <w:p w:rsidR="0014702A" w:rsidRPr="0014702A" w:rsidRDefault="0014702A" w:rsidP="0014702A"/>
    <w:p w:rsidR="0014702A" w:rsidRPr="0014702A" w:rsidRDefault="0014702A" w:rsidP="0014702A">
      <w:r w:rsidRPr="0014702A">
        <w:t xml:space="preserve">с. Приозерное </w:t>
      </w:r>
    </w:p>
    <w:p w:rsidR="0014702A" w:rsidRDefault="0014702A" w:rsidP="0014702A">
      <w:pPr>
        <w:pStyle w:val="af7"/>
      </w:pPr>
      <w:r>
        <w:t>Проектом сохраняется децентрализованное теплоснабжение с. Приозерное. Индивидуальная жилая застройка отапливается от индивидуальных котлов и печек. Топливом являются дрова и уголь.</w:t>
      </w:r>
    </w:p>
    <w:p w:rsidR="0014702A" w:rsidRPr="006D1777" w:rsidRDefault="0014702A" w:rsidP="0014702A">
      <w:pPr>
        <w:pStyle w:val="af7"/>
      </w:pPr>
      <w:r w:rsidRPr="006D1777">
        <w:lastRenderedPageBreak/>
        <w:t xml:space="preserve">Мероприятий по строительству объектов и сетей теплоснабжения на территории </w:t>
      </w:r>
      <w:r>
        <w:t>с</w:t>
      </w:r>
      <w:r w:rsidRPr="006D1777">
        <w:t>.</w:t>
      </w:r>
      <w:r>
        <w:t>Приозёрное</w:t>
      </w:r>
      <w:r w:rsidRPr="006D1777">
        <w:t xml:space="preserve"> не предусмотрено.</w:t>
      </w:r>
    </w:p>
    <w:p w:rsidR="0014702A" w:rsidRPr="0014702A" w:rsidRDefault="0014702A" w:rsidP="0014702A">
      <w:r w:rsidRPr="0014702A">
        <w:t>х. Черединовский</w:t>
      </w:r>
    </w:p>
    <w:p w:rsidR="0014702A" w:rsidRDefault="0014702A" w:rsidP="0014702A">
      <w:pPr>
        <w:pStyle w:val="af7"/>
      </w:pPr>
      <w:r>
        <w:t xml:space="preserve">Проектом сохраняется децентрализованное теплоснабжение объектов х.Черединовский. </w:t>
      </w:r>
    </w:p>
    <w:p w:rsidR="0014702A" w:rsidRDefault="0014702A" w:rsidP="0014702A">
      <w:pPr>
        <w:pStyle w:val="af7"/>
      </w:pPr>
      <w:r>
        <w:t>В связи с развитием в населенном пункте газификации, отопление и ГВС общественных зданий и объектов индивидуальной жилой застройки обеспечить от автономных источников теплоснабжения - двухконтурных газовых котлов и водонагревателей.</w:t>
      </w:r>
    </w:p>
    <w:p w:rsidR="0014702A" w:rsidRDefault="0014702A" w:rsidP="0014702A">
      <w:pPr>
        <w:pStyle w:val="af7"/>
      </w:pPr>
      <w:r>
        <w:t xml:space="preserve">Расчет тепловых нагрузок х. Черединовский </w:t>
      </w:r>
      <w:r w:rsidRPr="00EA45D7">
        <w:t xml:space="preserve"> </w:t>
      </w:r>
      <w:r>
        <w:t>приведен ниже</w:t>
      </w:r>
      <w:r w:rsidRPr="00EF7E9E">
        <w:t xml:space="preserve"> </w:t>
      </w:r>
      <w:r>
        <w:t>(</w:t>
      </w:r>
      <w:r w:rsidRPr="0014702A">
        <w:fldChar w:fldCharType="begin"/>
      </w:r>
      <w:r w:rsidRPr="00EF7E9E">
        <w:instrText xml:space="preserve"> </w:instrText>
      </w:r>
      <w:r w:rsidRPr="0014702A">
        <w:instrText>REF</w:instrText>
      </w:r>
      <w:r w:rsidRPr="00EF7E9E">
        <w:instrText xml:space="preserve"> _</w:instrText>
      </w:r>
      <w:r w:rsidRPr="0014702A">
        <w:instrText>Ref</w:instrText>
      </w:r>
      <w:r w:rsidRPr="00EF7E9E">
        <w:instrText>258340534 \</w:instrText>
      </w:r>
      <w:r w:rsidRPr="0014702A">
        <w:instrText>h</w:instrText>
      </w:r>
      <w:r w:rsidRPr="00EF7E9E">
        <w:instrText xml:space="preserve"> </w:instrText>
      </w:r>
      <w:r w:rsidRPr="0014702A">
        <w:fldChar w:fldCharType="separate"/>
      </w:r>
      <w:r w:rsidR="00B53B18">
        <w:t xml:space="preserve">Таблица </w:t>
      </w:r>
      <w:r w:rsidR="00B53B18">
        <w:rPr>
          <w:noProof/>
        </w:rPr>
        <w:t>13</w:t>
      </w:r>
      <w:r w:rsidRPr="0014702A">
        <w:fldChar w:fldCharType="end"/>
      </w:r>
      <w:r>
        <w:t>).</w:t>
      </w:r>
    </w:p>
    <w:p w:rsidR="0014702A" w:rsidRPr="0014702A" w:rsidRDefault="0014702A" w:rsidP="0014702A">
      <w:pPr>
        <w:pStyle w:val="ae"/>
      </w:pPr>
      <w:bookmarkStart w:id="112" w:name="_Ref258340534"/>
      <w:r>
        <w:t xml:space="preserve">Таблица </w:t>
      </w:r>
      <w:fldSimple w:instr=" SEQ Таблица \* ARABIC ">
        <w:r w:rsidR="00B53B18">
          <w:rPr>
            <w:noProof/>
          </w:rPr>
          <w:t>13</w:t>
        </w:r>
      </w:fldSimple>
      <w:bookmarkEnd w:id="112"/>
      <w:r w:rsidRPr="0014702A">
        <w:t xml:space="preserve">  Расчет тепловых нагрузок х. Черединовский</w:t>
      </w:r>
    </w:p>
    <w:tbl>
      <w:tblPr>
        <w:tblW w:w="9906" w:type="dxa"/>
        <w:tblInd w:w="-50" w:type="dxa"/>
        <w:tblLayout w:type="fixed"/>
        <w:tblLook w:val="0000" w:firstRow="0" w:lastRow="0" w:firstColumn="0" w:lastColumn="0" w:noHBand="0" w:noVBand="0"/>
      </w:tblPr>
      <w:tblGrid>
        <w:gridCol w:w="581"/>
        <w:gridCol w:w="2221"/>
        <w:gridCol w:w="1417"/>
        <w:gridCol w:w="1418"/>
        <w:gridCol w:w="1154"/>
        <w:gridCol w:w="1275"/>
        <w:gridCol w:w="831"/>
        <w:gridCol w:w="1009"/>
      </w:tblGrid>
      <w:tr w:rsidR="0014702A" w:rsidTr="00294AA7">
        <w:trPr>
          <w:cantSplit/>
          <w:trHeight w:hRule="exact" w:val="286"/>
        </w:trPr>
        <w:tc>
          <w:tcPr>
            <w:tcW w:w="581" w:type="dxa"/>
            <w:vMerge w:val="restart"/>
            <w:tcBorders>
              <w:top w:val="single" w:sz="4" w:space="0" w:color="000000"/>
              <w:left w:val="single" w:sz="4" w:space="0" w:color="000000"/>
              <w:bottom w:val="single" w:sz="4" w:space="0" w:color="000000"/>
            </w:tcBorders>
            <w:vAlign w:val="center"/>
          </w:tcPr>
          <w:p w:rsidR="0014702A" w:rsidRPr="00EA45D7" w:rsidRDefault="0014702A" w:rsidP="00294AA7">
            <w:pPr>
              <w:pStyle w:val="ab"/>
            </w:pPr>
            <w:r w:rsidRPr="00EA45D7">
              <w:t>№</w:t>
            </w:r>
          </w:p>
        </w:tc>
        <w:tc>
          <w:tcPr>
            <w:tcW w:w="2221" w:type="dxa"/>
            <w:vMerge w:val="restart"/>
            <w:tcBorders>
              <w:top w:val="single" w:sz="4" w:space="0" w:color="000000"/>
              <w:left w:val="single" w:sz="4" w:space="0" w:color="000000"/>
              <w:bottom w:val="single" w:sz="4" w:space="0" w:color="000000"/>
            </w:tcBorders>
            <w:vAlign w:val="center"/>
          </w:tcPr>
          <w:p w:rsidR="0014702A" w:rsidRPr="00EA45D7" w:rsidRDefault="0014702A" w:rsidP="00294AA7">
            <w:pPr>
              <w:pStyle w:val="ab"/>
            </w:pPr>
            <w:r w:rsidRPr="00EA45D7">
              <w:t>Наименование</w:t>
            </w:r>
          </w:p>
        </w:tc>
        <w:tc>
          <w:tcPr>
            <w:tcW w:w="1417" w:type="dxa"/>
            <w:vMerge w:val="restart"/>
            <w:tcBorders>
              <w:top w:val="single" w:sz="4" w:space="0" w:color="000000"/>
              <w:left w:val="single" w:sz="4" w:space="0" w:color="000000"/>
              <w:bottom w:val="single" w:sz="4" w:space="0" w:color="000000"/>
            </w:tcBorders>
            <w:vAlign w:val="center"/>
          </w:tcPr>
          <w:p w:rsidR="0014702A" w:rsidRPr="00EA45D7" w:rsidRDefault="0014702A" w:rsidP="00294AA7">
            <w:pPr>
              <w:pStyle w:val="ab"/>
            </w:pPr>
            <w:r w:rsidRPr="00EA45D7">
              <w:t>Площадь застройки, м</w:t>
            </w:r>
          </w:p>
        </w:tc>
        <w:tc>
          <w:tcPr>
            <w:tcW w:w="1418" w:type="dxa"/>
            <w:vMerge w:val="restart"/>
            <w:tcBorders>
              <w:top w:val="single" w:sz="4" w:space="0" w:color="000000"/>
              <w:left w:val="single" w:sz="4" w:space="0" w:color="000000"/>
              <w:bottom w:val="single" w:sz="4" w:space="0" w:color="000000"/>
            </w:tcBorders>
            <w:vAlign w:val="center"/>
          </w:tcPr>
          <w:p w:rsidR="0014702A" w:rsidRPr="00EA45D7" w:rsidRDefault="0014702A" w:rsidP="00294AA7">
            <w:pPr>
              <w:pStyle w:val="ab"/>
            </w:pPr>
            <w:r w:rsidRPr="00EA45D7">
              <w:t>Общая площадь, м²</w:t>
            </w:r>
          </w:p>
        </w:tc>
        <w:tc>
          <w:tcPr>
            <w:tcW w:w="4269" w:type="dxa"/>
            <w:gridSpan w:val="4"/>
            <w:tcBorders>
              <w:top w:val="single" w:sz="4" w:space="0" w:color="000000"/>
              <w:left w:val="single" w:sz="4" w:space="0" w:color="000000"/>
              <w:bottom w:val="single" w:sz="4" w:space="0" w:color="000000"/>
              <w:right w:val="single" w:sz="4" w:space="0" w:color="000000"/>
            </w:tcBorders>
            <w:vAlign w:val="center"/>
          </w:tcPr>
          <w:p w:rsidR="0014702A" w:rsidRPr="00EA45D7" w:rsidRDefault="0014702A" w:rsidP="00294AA7">
            <w:pPr>
              <w:pStyle w:val="ab"/>
            </w:pPr>
            <w:r w:rsidRPr="00EA45D7">
              <w:t>Теплопотребление, Гкал/ч</w:t>
            </w:r>
          </w:p>
        </w:tc>
      </w:tr>
      <w:tr w:rsidR="0014702A" w:rsidTr="00294AA7">
        <w:trPr>
          <w:cantSplit/>
        </w:trPr>
        <w:tc>
          <w:tcPr>
            <w:tcW w:w="581" w:type="dxa"/>
            <w:vMerge/>
            <w:tcBorders>
              <w:top w:val="single" w:sz="4" w:space="0" w:color="000000"/>
              <w:left w:val="single" w:sz="4" w:space="0" w:color="000000"/>
              <w:bottom w:val="single" w:sz="4" w:space="0" w:color="000000"/>
            </w:tcBorders>
            <w:vAlign w:val="center"/>
          </w:tcPr>
          <w:p w:rsidR="0014702A" w:rsidRDefault="0014702A" w:rsidP="00294AA7">
            <w:pPr>
              <w:pStyle w:val="ab"/>
            </w:pPr>
          </w:p>
        </w:tc>
        <w:tc>
          <w:tcPr>
            <w:tcW w:w="2221" w:type="dxa"/>
            <w:vMerge/>
            <w:tcBorders>
              <w:top w:val="single" w:sz="4" w:space="0" w:color="000000"/>
              <w:left w:val="single" w:sz="4" w:space="0" w:color="000000"/>
              <w:bottom w:val="single" w:sz="4" w:space="0" w:color="000000"/>
            </w:tcBorders>
            <w:vAlign w:val="center"/>
          </w:tcPr>
          <w:p w:rsidR="0014702A" w:rsidRDefault="0014702A" w:rsidP="00294AA7">
            <w:pPr>
              <w:pStyle w:val="ab"/>
            </w:pPr>
          </w:p>
        </w:tc>
        <w:tc>
          <w:tcPr>
            <w:tcW w:w="1417" w:type="dxa"/>
            <w:vMerge/>
            <w:tcBorders>
              <w:top w:val="single" w:sz="4" w:space="0" w:color="000000"/>
              <w:left w:val="single" w:sz="4" w:space="0" w:color="000000"/>
              <w:bottom w:val="single" w:sz="4" w:space="0" w:color="000000"/>
            </w:tcBorders>
            <w:vAlign w:val="center"/>
          </w:tcPr>
          <w:p w:rsidR="0014702A" w:rsidRDefault="0014702A" w:rsidP="00294AA7">
            <w:pPr>
              <w:pStyle w:val="ab"/>
            </w:pPr>
          </w:p>
        </w:tc>
        <w:tc>
          <w:tcPr>
            <w:tcW w:w="1418" w:type="dxa"/>
            <w:vMerge/>
            <w:tcBorders>
              <w:top w:val="single" w:sz="4" w:space="0" w:color="000000"/>
              <w:left w:val="single" w:sz="4" w:space="0" w:color="000000"/>
              <w:bottom w:val="single" w:sz="4" w:space="0" w:color="000000"/>
            </w:tcBorders>
            <w:vAlign w:val="center"/>
          </w:tcPr>
          <w:p w:rsidR="0014702A" w:rsidRDefault="0014702A" w:rsidP="00294AA7">
            <w:pPr>
              <w:pStyle w:val="ab"/>
            </w:pPr>
          </w:p>
        </w:tc>
        <w:tc>
          <w:tcPr>
            <w:tcW w:w="1154" w:type="dxa"/>
            <w:tcBorders>
              <w:top w:val="single" w:sz="4" w:space="0" w:color="000000"/>
              <w:left w:val="single" w:sz="4" w:space="0" w:color="000000"/>
              <w:bottom w:val="single" w:sz="4" w:space="0" w:color="000000"/>
            </w:tcBorders>
            <w:vAlign w:val="center"/>
          </w:tcPr>
          <w:p w:rsidR="0014702A" w:rsidRPr="00EA45D7" w:rsidRDefault="0014702A" w:rsidP="00294AA7">
            <w:pPr>
              <w:pStyle w:val="ab"/>
            </w:pPr>
            <w:r w:rsidRPr="00EA45D7">
              <w:t>Отопле-ние</w:t>
            </w:r>
          </w:p>
        </w:tc>
        <w:tc>
          <w:tcPr>
            <w:tcW w:w="1275" w:type="dxa"/>
            <w:tcBorders>
              <w:top w:val="single" w:sz="4" w:space="0" w:color="000000"/>
              <w:left w:val="single" w:sz="4" w:space="0" w:color="000000"/>
              <w:bottom w:val="single" w:sz="4" w:space="0" w:color="000000"/>
            </w:tcBorders>
            <w:vAlign w:val="center"/>
          </w:tcPr>
          <w:p w:rsidR="0014702A" w:rsidRPr="00EA45D7" w:rsidRDefault="0014702A" w:rsidP="00294AA7">
            <w:pPr>
              <w:pStyle w:val="ab"/>
            </w:pPr>
            <w:r w:rsidRPr="00EA45D7">
              <w:t>Вентиляция</w:t>
            </w:r>
          </w:p>
        </w:tc>
        <w:tc>
          <w:tcPr>
            <w:tcW w:w="831" w:type="dxa"/>
            <w:tcBorders>
              <w:top w:val="single" w:sz="4" w:space="0" w:color="000000"/>
              <w:left w:val="single" w:sz="4" w:space="0" w:color="000000"/>
              <w:bottom w:val="single" w:sz="4" w:space="0" w:color="000000"/>
            </w:tcBorders>
            <w:vAlign w:val="center"/>
          </w:tcPr>
          <w:p w:rsidR="0014702A" w:rsidRPr="00EA45D7" w:rsidRDefault="0014702A" w:rsidP="00294AA7">
            <w:pPr>
              <w:pStyle w:val="ab"/>
            </w:pPr>
            <w:r w:rsidRPr="00EA45D7">
              <w:t>ГВС</w:t>
            </w:r>
          </w:p>
        </w:tc>
        <w:tc>
          <w:tcPr>
            <w:tcW w:w="1009" w:type="dxa"/>
            <w:tcBorders>
              <w:top w:val="single" w:sz="4" w:space="0" w:color="000000"/>
              <w:left w:val="single" w:sz="4" w:space="0" w:color="000000"/>
              <w:bottom w:val="single" w:sz="4" w:space="0" w:color="000000"/>
              <w:right w:val="single" w:sz="4" w:space="0" w:color="000000"/>
            </w:tcBorders>
            <w:vAlign w:val="center"/>
          </w:tcPr>
          <w:p w:rsidR="0014702A" w:rsidRPr="00EA45D7" w:rsidRDefault="0014702A" w:rsidP="00294AA7">
            <w:pPr>
              <w:pStyle w:val="ab"/>
            </w:pPr>
            <w:r w:rsidRPr="00EA45D7">
              <w:t>Сумма</w:t>
            </w:r>
          </w:p>
        </w:tc>
      </w:tr>
      <w:tr w:rsidR="0014702A" w:rsidTr="00294AA7">
        <w:tc>
          <w:tcPr>
            <w:tcW w:w="9906" w:type="dxa"/>
            <w:gridSpan w:val="8"/>
            <w:tcBorders>
              <w:top w:val="single" w:sz="4" w:space="0" w:color="000000"/>
              <w:left w:val="single" w:sz="4" w:space="0" w:color="000000"/>
              <w:bottom w:val="single" w:sz="4" w:space="0" w:color="000000"/>
              <w:right w:val="single" w:sz="4" w:space="0" w:color="000000"/>
            </w:tcBorders>
            <w:vAlign w:val="center"/>
          </w:tcPr>
          <w:p w:rsidR="0014702A" w:rsidRPr="00EA45D7" w:rsidRDefault="0014702A" w:rsidP="00294AA7">
            <w:pPr>
              <w:pStyle w:val="ab"/>
            </w:pPr>
            <w:r w:rsidRPr="00EA45D7">
              <w:t>Индивидуальные газовые котлы</w:t>
            </w:r>
          </w:p>
        </w:tc>
      </w:tr>
      <w:tr w:rsidR="0014702A" w:rsidTr="00294AA7">
        <w:tc>
          <w:tcPr>
            <w:tcW w:w="581" w:type="dxa"/>
            <w:tcBorders>
              <w:top w:val="single" w:sz="4" w:space="0" w:color="000000"/>
              <w:left w:val="single" w:sz="4" w:space="0" w:color="000000"/>
              <w:bottom w:val="single" w:sz="4" w:space="0" w:color="000000"/>
            </w:tcBorders>
            <w:vAlign w:val="center"/>
          </w:tcPr>
          <w:p w:rsidR="0014702A" w:rsidRPr="00043128" w:rsidRDefault="0014702A" w:rsidP="00294AA7">
            <w:pPr>
              <w:pStyle w:val="afb"/>
            </w:pPr>
          </w:p>
        </w:tc>
        <w:tc>
          <w:tcPr>
            <w:tcW w:w="2221" w:type="dxa"/>
            <w:tcBorders>
              <w:top w:val="single" w:sz="4" w:space="0" w:color="000000"/>
              <w:left w:val="single" w:sz="4" w:space="0" w:color="000000"/>
              <w:bottom w:val="single" w:sz="4" w:space="0" w:color="000000"/>
            </w:tcBorders>
            <w:vAlign w:val="center"/>
          </w:tcPr>
          <w:p w:rsidR="0014702A" w:rsidRPr="00043128" w:rsidRDefault="0014702A" w:rsidP="00294AA7">
            <w:r w:rsidRPr="00043128">
              <w:t>Индивидуальная жилая застройка (1-3 этажей)</w:t>
            </w:r>
          </w:p>
        </w:tc>
        <w:tc>
          <w:tcPr>
            <w:tcW w:w="1417" w:type="dxa"/>
            <w:tcBorders>
              <w:top w:val="single" w:sz="4" w:space="0" w:color="000000"/>
              <w:left w:val="single" w:sz="4" w:space="0" w:color="000000"/>
              <w:bottom w:val="single" w:sz="4" w:space="0" w:color="000000"/>
            </w:tcBorders>
            <w:vAlign w:val="center"/>
          </w:tcPr>
          <w:p w:rsidR="0014702A" w:rsidRPr="00043128" w:rsidRDefault="0014702A" w:rsidP="00294AA7">
            <w:pPr>
              <w:pStyle w:val="af0"/>
            </w:pPr>
          </w:p>
        </w:tc>
        <w:tc>
          <w:tcPr>
            <w:tcW w:w="1418" w:type="dxa"/>
            <w:tcBorders>
              <w:top w:val="single" w:sz="4" w:space="0" w:color="000000"/>
              <w:left w:val="single" w:sz="4" w:space="0" w:color="000000"/>
              <w:bottom w:val="single" w:sz="4" w:space="0" w:color="000000"/>
            </w:tcBorders>
            <w:vAlign w:val="bottom"/>
          </w:tcPr>
          <w:p w:rsidR="0014702A" w:rsidRPr="00043128" w:rsidRDefault="0014702A" w:rsidP="00294AA7">
            <w:pPr>
              <w:pStyle w:val="af0"/>
            </w:pPr>
            <w:r w:rsidRPr="00043128">
              <w:t>3163</w:t>
            </w:r>
          </w:p>
        </w:tc>
        <w:tc>
          <w:tcPr>
            <w:tcW w:w="1154" w:type="dxa"/>
            <w:tcBorders>
              <w:top w:val="single" w:sz="4" w:space="0" w:color="000000"/>
              <w:left w:val="single" w:sz="4" w:space="0" w:color="000000"/>
              <w:bottom w:val="single" w:sz="4" w:space="0" w:color="000000"/>
            </w:tcBorders>
            <w:vAlign w:val="bottom"/>
          </w:tcPr>
          <w:p w:rsidR="0014702A" w:rsidRPr="00043128" w:rsidRDefault="0014702A" w:rsidP="00294AA7">
            <w:pPr>
              <w:pStyle w:val="af0"/>
            </w:pPr>
            <w:r w:rsidRPr="00043128">
              <w:t>0,1742</w:t>
            </w:r>
          </w:p>
        </w:tc>
        <w:tc>
          <w:tcPr>
            <w:tcW w:w="1275" w:type="dxa"/>
            <w:tcBorders>
              <w:top w:val="single" w:sz="4" w:space="0" w:color="000000"/>
              <w:left w:val="single" w:sz="4" w:space="0" w:color="000000"/>
              <w:bottom w:val="single" w:sz="4" w:space="0" w:color="000000"/>
            </w:tcBorders>
            <w:vAlign w:val="bottom"/>
          </w:tcPr>
          <w:p w:rsidR="0014702A" w:rsidRPr="00043128" w:rsidRDefault="0014702A" w:rsidP="00294AA7">
            <w:pPr>
              <w:pStyle w:val="af0"/>
            </w:pPr>
            <w:r w:rsidRPr="00043128">
              <w:t>0,1207</w:t>
            </w:r>
          </w:p>
        </w:tc>
        <w:tc>
          <w:tcPr>
            <w:tcW w:w="831" w:type="dxa"/>
            <w:tcBorders>
              <w:top w:val="single" w:sz="4" w:space="0" w:color="000000"/>
              <w:left w:val="single" w:sz="4" w:space="0" w:color="000000"/>
              <w:bottom w:val="single" w:sz="4" w:space="0" w:color="000000"/>
            </w:tcBorders>
            <w:vAlign w:val="bottom"/>
          </w:tcPr>
          <w:p w:rsidR="0014702A" w:rsidRPr="00043128" w:rsidRDefault="0014702A" w:rsidP="00294AA7">
            <w:pPr>
              <w:pStyle w:val="af0"/>
            </w:pPr>
            <w:r w:rsidRPr="00043128">
              <w:t>0,0099</w:t>
            </w:r>
          </w:p>
        </w:tc>
        <w:tc>
          <w:tcPr>
            <w:tcW w:w="1009" w:type="dxa"/>
            <w:tcBorders>
              <w:top w:val="single" w:sz="4" w:space="0" w:color="000000"/>
              <w:left w:val="single" w:sz="4" w:space="0" w:color="000000"/>
              <w:bottom w:val="single" w:sz="4" w:space="0" w:color="000000"/>
              <w:right w:val="single" w:sz="4" w:space="0" w:color="000000"/>
            </w:tcBorders>
            <w:vAlign w:val="bottom"/>
          </w:tcPr>
          <w:p w:rsidR="0014702A" w:rsidRPr="00043128" w:rsidRDefault="0014702A" w:rsidP="00294AA7">
            <w:pPr>
              <w:pStyle w:val="af0"/>
            </w:pPr>
            <w:r w:rsidRPr="00043128">
              <w:t>0,3048</w:t>
            </w:r>
          </w:p>
        </w:tc>
      </w:tr>
      <w:tr w:rsidR="0014702A" w:rsidTr="00294AA7">
        <w:tc>
          <w:tcPr>
            <w:tcW w:w="581" w:type="dxa"/>
            <w:tcBorders>
              <w:top w:val="single" w:sz="4" w:space="0" w:color="000000"/>
              <w:left w:val="single" w:sz="4" w:space="0" w:color="000000"/>
              <w:bottom w:val="single" w:sz="4" w:space="0" w:color="000000"/>
            </w:tcBorders>
            <w:vAlign w:val="center"/>
          </w:tcPr>
          <w:p w:rsidR="0014702A" w:rsidRPr="00043128" w:rsidRDefault="0014702A" w:rsidP="00294AA7">
            <w:pPr>
              <w:pStyle w:val="afb"/>
            </w:pPr>
          </w:p>
        </w:tc>
        <w:tc>
          <w:tcPr>
            <w:tcW w:w="2221" w:type="dxa"/>
            <w:tcBorders>
              <w:top w:val="single" w:sz="4" w:space="0" w:color="000000"/>
              <w:left w:val="single" w:sz="4" w:space="0" w:color="000000"/>
              <w:bottom w:val="single" w:sz="4" w:space="0" w:color="000000"/>
            </w:tcBorders>
            <w:vAlign w:val="bottom"/>
          </w:tcPr>
          <w:p w:rsidR="0014702A" w:rsidRPr="00043128" w:rsidRDefault="0014702A" w:rsidP="00294AA7">
            <w:r w:rsidRPr="00043128">
              <w:t>Общественные здания</w:t>
            </w:r>
          </w:p>
        </w:tc>
        <w:tc>
          <w:tcPr>
            <w:tcW w:w="1417" w:type="dxa"/>
            <w:tcBorders>
              <w:top w:val="single" w:sz="4" w:space="0" w:color="000000"/>
              <w:left w:val="single" w:sz="4" w:space="0" w:color="000000"/>
              <w:bottom w:val="single" w:sz="4" w:space="0" w:color="000000"/>
            </w:tcBorders>
            <w:vAlign w:val="center"/>
          </w:tcPr>
          <w:p w:rsidR="0014702A" w:rsidRPr="00043128" w:rsidRDefault="0014702A" w:rsidP="00294AA7">
            <w:pPr>
              <w:pStyle w:val="af0"/>
            </w:pPr>
          </w:p>
        </w:tc>
        <w:tc>
          <w:tcPr>
            <w:tcW w:w="1418" w:type="dxa"/>
            <w:tcBorders>
              <w:top w:val="single" w:sz="4" w:space="0" w:color="000000"/>
              <w:left w:val="single" w:sz="4" w:space="0" w:color="000000"/>
              <w:bottom w:val="single" w:sz="4" w:space="0" w:color="000000"/>
            </w:tcBorders>
            <w:vAlign w:val="bottom"/>
          </w:tcPr>
          <w:p w:rsidR="0014702A" w:rsidRPr="00043128" w:rsidRDefault="0014702A" w:rsidP="00294AA7">
            <w:pPr>
              <w:pStyle w:val="af0"/>
            </w:pPr>
            <w:r w:rsidRPr="00043128">
              <w:t>591</w:t>
            </w:r>
          </w:p>
        </w:tc>
        <w:tc>
          <w:tcPr>
            <w:tcW w:w="1154" w:type="dxa"/>
            <w:tcBorders>
              <w:top w:val="single" w:sz="4" w:space="0" w:color="000000"/>
              <w:left w:val="single" w:sz="4" w:space="0" w:color="000000"/>
              <w:bottom w:val="single" w:sz="4" w:space="0" w:color="000000"/>
            </w:tcBorders>
            <w:vAlign w:val="bottom"/>
          </w:tcPr>
          <w:p w:rsidR="0014702A" w:rsidRPr="00043128" w:rsidRDefault="0014702A" w:rsidP="00294AA7">
            <w:pPr>
              <w:pStyle w:val="af0"/>
            </w:pPr>
            <w:r w:rsidRPr="00043128">
              <w:t>0,017</w:t>
            </w:r>
          </w:p>
        </w:tc>
        <w:tc>
          <w:tcPr>
            <w:tcW w:w="1275" w:type="dxa"/>
            <w:tcBorders>
              <w:top w:val="single" w:sz="4" w:space="0" w:color="000000"/>
              <w:left w:val="single" w:sz="4" w:space="0" w:color="000000"/>
              <w:bottom w:val="single" w:sz="4" w:space="0" w:color="000000"/>
            </w:tcBorders>
            <w:vAlign w:val="bottom"/>
          </w:tcPr>
          <w:p w:rsidR="0014702A" w:rsidRPr="00043128" w:rsidRDefault="0014702A" w:rsidP="00294AA7">
            <w:pPr>
              <w:pStyle w:val="af0"/>
            </w:pPr>
            <w:r w:rsidRPr="00043128">
              <w:t>0,020</w:t>
            </w:r>
          </w:p>
        </w:tc>
        <w:tc>
          <w:tcPr>
            <w:tcW w:w="831" w:type="dxa"/>
            <w:tcBorders>
              <w:top w:val="single" w:sz="4" w:space="0" w:color="000000"/>
              <w:left w:val="single" w:sz="4" w:space="0" w:color="000000"/>
              <w:bottom w:val="single" w:sz="4" w:space="0" w:color="000000"/>
            </w:tcBorders>
            <w:vAlign w:val="bottom"/>
          </w:tcPr>
          <w:p w:rsidR="0014702A" w:rsidRPr="00043128" w:rsidRDefault="0014702A" w:rsidP="00294AA7">
            <w:pPr>
              <w:pStyle w:val="af0"/>
            </w:pPr>
            <w:r w:rsidRPr="00043128">
              <w:t>0,003</w:t>
            </w:r>
          </w:p>
        </w:tc>
        <w:tc>
          <w:tcPr>
            <w:tcW w:w="1009" w:type="dxa"/>
            <w:tcBorders>
              <w:top w:val="single" w:sz="4" w:space="0" w:color="000000"/>
              <w:left w:val="single" w:sz="4" w:space="0" w:color="000000"/>
              <w:bottom w:val="single" w:sz="4" w:space="0" w:color="000000"/>
              <w:right w:val="single" w:sz="4" w:space="0" w:color="000000"/>
            </w:tcBorders>
            <w:vAlign w:val="bottom"/>
          </w:tcPr>
          <w:p w:rsidR="0014702A" w:rsidRPr="00043128" w:rsidRDefault="0014702A" w:rsidP="00294AA7">
            <w:pPr>
              <w:pStyle w:val="af0"/>
            </w:pPr>
            <w:r w:rsidRPr="00043128">
              <w:t>0,041</w:t>
            </w:r>
          </w:p>
        </w:tc>
      </w:tr>
      <w:tr w:rsidR="0014702A" w:rsidTr="00294AA7">
        <w:tc>
          <w:tcPr>
            <w:tcW w:w="5637" w:type="dxa"/>
            <w:gridSpan w:val="4"/>
            <w:tcBorders>
              <w:top w:val="single" w:sz="4" w:space="0" w:color="000000"/>
              <w:left w:val="single" w:sz="4" w:space="0" w:color="000000"/>
              <w:bottom w:val="single" w:sz="4" w:space="0" w:color="000000"/>
            </w:tcBorders>
            <w:vAlign w:val="center"/>
          </w:tcPr>
          <w:p w:rsidR="0014702A" w:rsidRPr="009814D2" w:rsidRDefault="0014702A" w:rsidP="00294AA7">
            <w:pPr>
              <w:pStyle w:val="af"/>
            </w:pPr>
            <w:r w:rsidRPr="009814D2">
              <w:t>Итого по населённому пункту</w:t>
            </w:r>
          </w:p>
        </w:tc>
        <w:tc>
          <w:tcPr>
            <w:tcW w:w="1154" w:type="dxa"/>
            <w:tcBorders>
              <w:top w:val="single" w:sz="4" w:space="0" w:color="000000"/>
              <w:left w:val="single" w:sz="4" w:space="0" w:color="000000"/>
              <w:bottom w:val="single" w:sz="4" w:space="0" w:color="000000"/>
            </w:tcBorders>
            <w:vAlign w:val="bottom"/>
          </w:tcPr>
          <w:p w:rsidR="0014702A" w:rsidRPr="009814D2" w:rsidRDefault="0014702A" w:rsidP="00294AA7">
            <w:pPr>
              <w:pStyle w:val="af"/>
            </w:pPr>
            <w:r w:rsidRPr="009814D2">
              <w:t>0,191</w:t>
            </w:r>
          </w:p>
        </w:tc>
        <w:tc>
          <w:tcPr>
            <w:tcW w:w="1275" w:type="dxa"/>
            <w:tcBorders>
              <w:top w:val="single" w:sz="4" w:space="0" w:color="000000"/>
              <w:left w:val="single" w:sz="4" w:space="0" w:color="000000"/>
              <w:bottom w:val="single" w:sz="4" w:space="0" w:color="000000"/>
            </w:tcBorders>
            <w:vAlign w:val="bottom"/>
          </w:tcPr>
          <w:p w:rsidR="0014702A" w:rsidRPr="009814D2" w:rsidRDefault="0014702A" w:rsidP="00294AA7">
            <w:pPr>
              <w:pStyle w:val="af"/>
            </w:pPr>
            <w:r w:rsidRPr="009814D2">
              <w:t>0,141</w:t>
            </w:r>
          </w:p>
        </w:tc>
        <w:tc>
          <w:tcPr>
            <w:tcW w:w="831" w:type="dxa"/>
            <w:tcBorders>
              <w:top w:val="single" w:sz="4" w:space="0" w:color="000000"/>
              <w:left w:val="single" w:sz="4" w:space="0" w:color="000000"/>
              <w:bottom w:val="single" w:sz="4" w:space="0" w:color="000000"/>
            </w:tcBorders>
            <w:vAlign w:val="bottom"/>
          </w:tcPr>
          <w:p w:rsidR="0014702A" w:rsidRPr="009814D2" w:rsidRDefault="0014702A" w:rsidP="00294AA7">
            <w:pPr>
              <w:pStyle w:val="af"/>
            </w:pPr>
            <w:r w:rsidRPr="009814D2">
              <w:t>0,013</w:t>
            </w:r>
          </w:p>
        </w:tc>
        <w:tc>
          <w:tcPr>
            <w:tcW w:w="1009" w:type="dxa"/>
            <w:tcBorders>
              <w:top w:val="single" w:sz="4" w:space="0" w:color="000000"/>
              <w:left w:val="single" w:sz="4" w:space="0" w:color="000000"/>
              <w:bottom w:val="single" w:sz="4" w:space="0" w:color="000000"/>
              <w:right w:val="single" w:sz="4" w:space="0" w:color="000000"/>
            </w:tcBorders>
            <w:vAlign w:val="bottom"/>
          </w:tcPr>
          <w:p w:rsidR="0014702A" w:rsidRPr="009814D2" w:rsidRDefault="0014702A" w:rsidP="00294AA7">
            <w:pPr>
              <w:pStyle w:val="af"/>
            </w:pPr>
            <w:r w:rsidRPr="009814D2">
              <w:t>0,345</w:t>
            </w:r>
          </w:p>
        </w:tc>
      </w:tr>
    </w:tbl>
    <w:p w:rsidR="0014702A" w:rsidRPr="00AC5F74" w:rsidRDefault="0014702A" w:rsidP="0014702A">
      <w:pPr>
        <w:pStyle w:val="af7"/>
      </w:pPr>
      <w:r w:rsidRPr="00AC5F74">
        <w:t xml:space="preserve">Общее теплопотребление населённого пункта составляет </w:t>
      </w:r>
      <w:r>
        <w:t>0,35</w:t>
      </w:r>
      <w:r w:rsidRPr="00AC5F74">
        <w:t xml:space="preserve"> Гкал/ч (</w:t>
      </w:r>
      <w:r>
        <w:t>530</w:t>
      </w:r>
      <w:r w:rsidRPr="00AC5F74">
        <w:t xml:space="preserve"> Гкал/год).</w:t>
      </w:r>
    </w:p>
    <w:p w:rsidR="0014702A" w:rsidRPr="006D1777" w:rsidRDefault="0014702A" w:rsidP="0014702A">
      <w:pPr>
        <w:pStyle w:val="af7"/>
      </w:pPr>
      <w:r w:rsidRPr="006D1777">
        <w:t>Мероприятий по строительству объектов и сетей теплоснабжения на территории х.Черединовский не предусмотрено.</w:t>
      </w:r>
    </w:p>
    <w:p w:rsidR="0014702A" w:rsidRPr="00BC0A62" w:rsidRDefault="0014702A" w:rsidP="0014702A">
      <w:pPr>
        <w:pStyle w:val="af7"/>
      </w:pPr>
      <w:r w:rsidRPr="00BC0A62">
        <w:t>В соответствии с проектными решениями, учитывая объекты, запланированные к строительству и реконструкции, определен перечень объектов местного значения уровня городского поселения, предусмотренных к размещению:</w:t>
      </w:r>
    </w:p>
    <w:p w:rsidR="0014702A" w:rsidRPr="004A1389" w:rsidRDefault="0014702A" w:rsidP="0014702A">
      <w:pPr>
        <w:pStyle w:val="a5"/>
      </w:pPr>
      <w:r>
        <w:t>проектные</w:t>
      </w:r>
      <w:r w:rsidRPr="004A1389">
        <w:t xml:space="preserve"> котельные </w:t>
      </w:r>
      <w:r>
        <w:t>-</w:t>
      </w:r>
      <w:r w:rsidRPr="004A1389">
        <w:t xml:space="preserve"> </w:t>
      </w:r>
      <w:r>
        <w:t>2</w:t>
      </w:r>
      <w:r w:rsidRPr="004A1389">
        <w:t xml:space="preserve"> объекта;</w:t>
      </w:r>
    </w:p>
    <w:p w:rsidR="0014702A" w:rsidRDefault="0014702A" w:rsidP="0014702A">
      <w:pPr>
        <w:pStyle w:val="a5"/>
      </w:pPr>
      <w:r w:rsidRPr="004A1389">
        <w:t xml:space="preserve">проектные </w:t>
      </w:r>
      <w:r>
        <w:t>тепловые сети протяженностью 3,6 км</w:t>
      </w:r>
      <w:r w:rsidRPr="004A1389">
        <w:t>;</w:t>
      </w:r>
    </w:p>
    <w:p w:rsidR="0014702A" w:rsidRPr="001A33A5" w:rsidRDefault="0014702A" w:rsidP="0014702A">
      <w:pPr>
        <w:pStyle w:val="a5"/>
      </w:pPr>
      <w:r w:rsidRPr="00BC0A62">
        <w:t xml:space="preserve">реконструируемые тепловые сети протяженностью </w:t>
      </w:r>
      <w:r>
        <w:t>0,5</w:t>
      </w:r>
      <w:r w:rsidRPr="00BC0A62">
        <w:t xml:space="preserve"> км</w:t>
      </w:r>
    </w:p>
    <w:p w:rsidR="0014702A" w:rsidRPr="00A82E71" w:rsidRDefault="0014702A" w:rsidP="0014702A">
      <w:pPr>
        <w:pStyle w:val="af7"/>
      </w:pPr>
      <w:r w:rsidRPr="00A82E71">
        <w:t>В целях сохранения природных ресурсов и обеспечения улучшения состояния окр</w:t>
      </w:r>
      <w:r w:rsidRPr="0014702A">
        <w:t>у</w:t>
      </w:r>
      <w:r w:rsidRPr="00A82E71">
        <w:t>жающей природной среды на территории Гирейского городского поселения рекомендуется рассмотреть применение ал</w:t>
      </w:r>
      <w:r w:rsidRPr="0014702A">
        <w:t>ь</w:t>
      </w:r>
      <w:r w:rsidRPr="00A82E71">
        <w:t>тернативных источников энергии. В качестве альтернативных и возобновляемых источников те</w:t>
      </w:r>
      <w:r w:rsidRPr="0014702A">
        <w:t>п</w:t>
      </w:r>
      <w:r w:rsidRPr="00A82E71">
        <w:t>лоснабжения для потребителей могут стать солнечные водонагреватели, геотермальные источн</w:t>
      </w:r>
      <w:r w:rsidRPr="0014702A">
        <w:t>и</w:t>
      </w:r>
      <w:r w:rsidRPr="00A82E71">
        <w:t>ки и тепловые насосы. Они могут быть использованы совместно с котельными для теплоснабж</w:t>
      </w:r>
      <w:r w:rsidRPr="0014702A">
        <w:t>е</w:t>
      </w:r>
      <w:r w:rsidRPr="00A82E71">
        <w:t>ния потребителей. Однако, для использования таких источников необходимо провести изучение их п</w:t>
      </w:r>
      <w:r w:rsidRPr="0014702A">
        <w:t>о</w:t>
      </w:r>
      <w:r w:rsidRPr="00A82E71">
        <w:t>тенциала на данной территории, а так же выполнить экономическое обоснование окупаемости их внедр</w:t>
      </w:r>
      <w:r w:rsidRPr="0014702A">
        <w:t>е</w:t>
      </w:r>
      <w:r w:rsidRPr="00A82E71">
        <w:t>ния.</w:t>
      </w:r>
    </w:p>
    <w:p w:rsidR="0014702A" w:rsidRPr="004C6D1D" w:rsidRDefault="0014702A" w:rsidP="0014702A">
      <w:pPr>
        <w:pStyle w:val="31"/>
      </w:pPr>
      <w:bookmarkStart w:id="113" w:name="_Toc329940052"/>
      <w:bookmarkStart w:id="114" w:name="_Toc450725044"/>
      <w:r w:rsidRPr="004C6D1D">
        <w:t>Электроснабжение</w:t>
      </w:r>
      <w:bookmarkEnd w:id="113"/>
      <w:bookmarkEnd w:id="114"/>
    </w:p>
    <w:p w:rsidR="0014702A" w:rsidRDefault="0014702A" w:rsidP="0014702A">
      <w:pPr>
        <w:pStyle w:val="af7"/>
      </w:pPr>
      <w:r w:rsidRPr="008C458E">
        <w:t xml:space="preserve">Система электроснабжения населенных пунктов </w:t>
      </w:r>
      <w:r>
        <w:t>Гирейского городского</w:t>
      </w:r>
      <w:r w:rsidRPr="008C458E">
        <w:t xml:space="preserve"> пос</w:t>
      </w:r>
      <w:r w:rsidRPr="00C765F7">
        <w:t>е</w:t>
      </w:r>
      <w:r w:rsidRPr="008C458E">
        <w:t xml:space="preserve">ления  сохраняется </w:t>
      </w:r>
      <w:r>
        <w:t>от двух</w:t>
      </w:r>
      <w:r w:rsidRPr="008C458E">
        <w:t xml:space="preserve"> существующих понизительных подстанций ПС 35/10 </w:t>
      </w:r>
      <w:r>
        <w:t>кВ</w:t>
      </w:r>
      <w:r w:rsidRPr="008C458E">
        <w:t>, подключенных к энергосистеме Краснодарского края по линиям электропередачи</w:t>
      </w:r>
      <w:r>
        <w:t xml:space="preserve"> </w:t>
      </w:r>
      <w:r w:rsidRPr="008C458E">
        <w:t>35</w:t>
      </w:r>
      <w:r>
        <w:t xml:space="preserve"> </w:t>
      </w:r>
      <w:r w:rsidRPr="008C458E">
        <w:t>кВ. Передача мо</w:t>
      </w:r>
      <w:r w:rsidRPr="00C765F7">
        <w:t>щ</w:t>
      </w:r>
      <w:r w:rsidRPr="008C458E">
        <w:t xml:space="preserve">ности от ПС до проектируемых и сохраняемых трансформаторных подстанций населенных пунктов </w:t>
      </w:r>
      <w:r>
        <w:t>Гирейского городского</w:t>
      </w:r>
      <w:r w:rsidRPr="008C458E">
        <w:t xml:space="preserve"> пос</w:t>
      </w:r>
      <w:r w:rsidRPr="00C765F7">
        <w:t>е</w:t>
      </w:r>
      <w:r w:rsidRPr="008C458E">
        <w:t>ления  осуществлять по воздушным линиям эле</w:t>
      </w:r>
      <w:r w:rsidRPr="00C765F7">
        <w:t>к</w:t>
      </w:r>
      <w:r w:rsidRPr="008C458E">
        <w:t>тропередачи напряжением 10 кВ.</w:t>
      </w:r>
    </w:p>
    <w:p w:rsidR="0014702A" w:rsidRDefault="0014702A" w:rsidP="0014702A">
      <w:r>
        <w:lastRenderedPageBreak/>
        <w:t>Согласно схеме территориального планирования Гулькевичского района на территории городского поселения не предусматривается мероприятий по развитию и реконструкции магистральный сетей 35 кВ и понизительных подстанций 35/10 кВ.</w:t>
      </w:r>
    </w:p>
    <w:p w:rsidR="0014702A" w:rsidRPr="00A82E71" w:rsidRDefault="0014702A" w:rsidP="0014702A">
      <w:r w:rsidRPr="00A82E71">
        <w:t>В перспективе для населенных пунктов с целью сохранения природных ресурсов и обе</w:t>
      </w:r>
      <w:r w:rsidRPr="0014702A">
        <w:t>с</w:t>
      </w:r>
      <w:r w:rsidRPr="00A82E71">
        <w:t>печения улучшения состояния окружающей природной среды рекомендуется рассмотреть пр</w:t>
      </w:r>
      <w:r w:rsidRPr="0014702A">
        <w:t>и</w:t>
      </w:r>
      <w:r w:rsidRPr="00A82E71">
        <w:t>менение альтернативного источника энергии – солнечных батарей. Использование солне</w:t>
      </w:r>
      <w:r w:rsidRPr="0014702A">
        <w:t>ч</w:t>
      </w:r>
      <w:r w:rsidRPr="00A82E71">
        <w:t>ного электричества имеет много преимуществ. Это чистый, тихий и надежный источник эне</w:t>
      </w:r>
      <w:r w:rsidRPr="0014702A">
        <w:t>р</w:t>
      </w:r>
      <w:r w:rsidRPr="00A82E71">
        <w:t>гии. Сегодня солнечное электричество широко используется. В удаленных районах, где нет центр</w:t>
      </w:r>
      <w:r w:rsidRPr="0014702A">
        <w:t>а</w:t>
      </w:r>
      <w:r w:rsidRPr="00A82E71">
        <w:t>лизованного электроснабжения, солнечные батареи используются для электроснабжения о</w:t>
      </w:r>
      <w:r w:rsidRPr="0014702A">
        <w:t>т</w:t>
      </w:r>
      <w:r w:rsidRPr="00A82E71">
        <w:t>дельных домов, для подъема воды и охлаждения лекарств. Эти системы з</w:t>
      </w:r>
      <w:r w:rsidRPr="0014702A">
        <w:t>а</w:t>
      </w:r>
      <w:r w:rsidRPr="00A82E71">
        <w:t>частую используют аккумуляторные батареи для хранения выработанной днем электроэне</w:t>
      </w:r>
      <w:r w:rsidRPr="0014702A">
        <w:t>р</w:t>
      </w:r>
      <w:r w:rsidRPr="00A82E71">
        <w:t>гии.</w:t>
      </w:r>
    </w:p>
    <w:p w:rsidR="0014702A" w:rsidRPr="00A82E71" w:rsidRDefault="0014702A" w:rsidP="0014702A">
      <w:r w:rsidRPr="00A82E71">
        <w:t>Другая область применения - это электроснабжение домов, офисов и других зданий или г</w:t>
      </w:r>
      <w:r w:rsidRPr="0014702A">
        <w:t>е</w:t>
      </w:r>
      <w:r w:rsidRPr="00A82E71">
        <w:t>нерация электричества для сетей централизованного электроснабжения.</w:t>
      </w:r>
    </w:p>
    <w:p w:rsidR="0014702A" w:rsidRPr="00A82E71" w:rsidRDefault="0014702A" w:rsidP="0014702A">
      <w:r w:rsidRPr="00A82E71">
        <w:t>Рекомендуется выполнить технико-экономический расчет по внедрению технологии испол</w:t>
      </w:r>
      <w:r w:rsidRPr="0014702A">
        <w:t>ь</w:t>
      </w:r>
      <w:r w:rsidRPr="00A82E71">
        <w:t>зования солнечной энергии, так как стоимость оборудования довольно высока.</w:t>
      </w:r>
    </w:p>
    <w:p w:rsidR="0014702A" w:rsidRPr="00A82E71" w:rsidRDefault="0014702A" w:rsidP="0014702A">
      <w:r w:rsidRPr="00A82E71">
        <w:t>Окупаемость солнечных батарей и оборудования при использовании солнечных бат</w:t>
      </w:r>
      <w:r w:rsidRPr="0014702A">
        <w:t>а</w:t>
      </w:r>
      <w:r w:rsidRPr="00A82E71">
        <w:t>рей, работающих параллельно с сетью, учитывая рост цен на электроэнергию, составит в обозримом б</w:t>
      </w:r>
      <w:r w:rsidRPr="0014702A">
        <w:t>у</w:t>
      </w:r>
      <w:r w:rsidRPr="00A82E71">
        <w:t>дущем порядка 10 лет (при существующих ценах на электроэнергию).</w:t>
      </w:r>
    </w:p>
    <w:p w:rsidR="0014702A" w:rsidRPr="0014702A" w:rsidRDefault="0014702A" w:rsidP="0014702A">
      <w:r w:rsidRPr="0014702A">
        <w:t>пгт. Гирей</w:t>
      </w:r>
    </w:p>
    <w:p w:rsidR="0014702A" w:rsidRPr="008C458E" w:rsidRDefault="0014702A" w:rsidP="0014702A">
      <w:pPr>
        <w:pStyle w:val="af7"/>
      </w:pPr>
      <w:r w:rsidRPr="008C458E">
        <w:t xml:space="preserve">Проектом предусмотрено сохранение существующей системы электроснабжения </w:t>
      </w:r>
      <w:r>
        <w:t>пгт. Гирей</w:t>
      </w:r>
      <w:r w:rsidRPr="008C458E">
        <w:t>. Электроснабжение трансформаторных подстанций осуществл</w:t>
      </w:r>
      <w:r>
        <w:t>ено</w:t>
      </w:r>
      <w:r w:rsidRPr="008C458E">
        <w:t xml:space="preserve"> по во</w:t>
      </w:r>
      <w:r w:rsidRPr="00EA1D6D">
        <w:t>з</w:t>
      </w:r>
      <w:r w:rsidRPr="008C458E">
        <w:t>ду</w:t>
      </w:r>
      <w:r w:rsidRPr="00EA1D6D">
        <w:t>ш</w:t>
      </w:r>
      <w:r w:rsidRPr="008C458E">
        <w:t>ным линиям электропередачи 10 кВ от</w:t>
      </w:r>
      <w:r>
        <w:t xml:space="preserve"> двух</w:t>
      </w:r>
      <w:r w:rsidRPr="008C458E">
        <w:t xml:space="preserve"> сохраняем</w:t>
      </w:r>
      <w:r>
        <w:t>ых</w:t>
      </w:r>
      <w:r w:rsidRPr="008C458E">
        <w:t xml:space="preserve"> ПС 35/10 </w:t>
      </w:r>
      <w:r>
        <w:t>кВ</w:t>
      </w:r>
      <w:r w:rsidRPr="008C458E">
        <w:t xml:space="preserve">. </w:t>
      </w:r>
    </w:p>
    <w:p w:rsidR="0014702A" w:rsidRPr="008C458E" w:rsidRDefault="0014702A" w:rsidP="0014702A">
      <w:pPr>
        <w:pStyle w:val="af7"/>
      </w:pPr>
      <w:r>
        <w:t>В связи с</w:t>
      </w:r>
      <w:r w:rsidRPr="00D9419C">
        <w:t xml:space="preserve"> </w:t>
      </w:r>
      <w:r w:rsidRPr="008C458E">
        <w:t>изменени</w:t>
      </w:r>
      <w:r>
        <w:t>ем</w:t>
      </w:r>
      <w:r w:rsidRPr="008C458E">
        <w:t xml:space="preserve"> планировочной структуры</w:t>
      </w:r>
      <w:r>
        <w:t>,</w:t>
      </w:r>
      <w:r w:rsidRPr="008C458E">
        <w:t xml:space="preserve"> а также для ра</w:t>
      </w:r>
      <w:r w:rsidRPr="00EA1D6D">
        <w:t>з</w:t>
      </w:r>
      <w:r w:rsidRPr="008C458E">
        <w:t xml:space="preserve">вития и обеспечения надежности системы электроснабжения </w:t>
      </w:r>
      <w:r>
        <w:t>поселка городского типа,</w:t>
      </w:r>
      <w:r w:rsidRPr="008C458E">
        <w:t xml:space="preserve"> </w:t>
      </w:r>
      <w:r>
        <w:t>г</w:t>
      </w:r>
      <w:r w:rsidRPr="008C458E">
        <w:t>енеральным планом</w:t>
      </w:r>
      <w:r>
        <w:t xml:space="preserve"> </w:t>
      </w:r>
      <w:r w:rsidRPr="008C458E">
        <w:t>пред</w:t>
      </w:r>
      <w:r w:rsidRPr="00EA1D6D">
        <w:t>у</w:t>
      </w:r>
      <w:r>
        <w:t>сматривается:</w:t>
      </w:r>
      <w:r w:rsidRPr="008C458E">
        <w:t xml:space="preserve"> </w:t>
      </w:r>
    </w:p>
    <w:p w:rsidR="0014702A" w:rsidRPr="0014702A" w:rsidRDefault="0014702A" w:rsidP="0014702A">
      <w:pPr>
        <w:pStyle w:val="11"/>
      </w:pPr>
      <w:r>
        <w:t>н</w:t>
      </w:r>
      <w:r w:rsidRPr="0014702A">
        <w:t>а первую очередь :</w:t>
      </w:r>
    </w:p>
    <w:p w:rsidR="0014702A" w:rsidRDefault="0014702A" w:rsidP="0014702A">
      <w:pPr>
        <w:pStyle w:val="a5"/>
      </w:pPr>
      <w:r w:rsidRPr="008C458E">
        <w:t>строительство проектных воздушных линий электропередачи напряжением 10 кВ общей</w:t>
      </w:r>
      <w:r w:rsidRPr="00EA1D6D">
        <w:t xml:space="preserve"> протяженностью</w:t>
      </w:r>
      <w:r>
        <w:t xml:space="preserve"> 2</w:t>
      </w:r>
      <w:r w:rsidRPr="00EA1D6D">
        <w:t>,</w:t>
      </w:r>
      <w:r>
        <w:t>3</w:t>
      </w:r>
      <w:r w:rsidRPr="00EA1D6D">
        <w:t xml:space="preserve"> км;</w:t>
      </w:r>
    </w:p>
    <w:p w:rsidR="0014702A" w:rsidRPr="00EA1D6D" w:rsidRDefault="0014702A" w:rsidP="0014702A">
      <w:pPr>
        <w:pStyle w:val="a5"/>
      </w:pPr>
      <w:r w:rsidRPr="008C458E">
        <w:t xml:space="preserve">строительство </w:t>
      </w:r>
      <w:r>
        <w:t>2-х</w:t>
      </w:r>
      <w:r w:rsidRPr="008C458E">
        <w:t xml:space="preserve"> проектн</w:t>
      </w:r>
      <w:r>
        <w:t>ых</w:t>
      </w:r>
      <w:r w:rsidRPr="008C458E">
        <w:t xml:space="preserve"> трансформаторн</w:t>
      </w:r>
      <w:r>
        <w:t>ых</w:t>
      </w:r>
      <w:r w:rsidRPr="008C458E">
        <w:t xml:space="preserve"> подстанци</w:t>
      </w:r>
      <w:r>
        <w:t>й для снабжения потребителей новых планировочных кварталов</w:t>
      </w:r>
      <w:r w:rsidRPr="00EA1D6D">
        <w:t>;</w:t>
      </w:r>
    </w:p>
    <w:p w:rsidR="0014702A" w:rsidRPr="00EA1D6D" w:rsidRDefault="0014702A" w:rsidP="0014702A">
      <w:pPr>
        <w:pStyle w:val="a5"/>
      </w:pPr>
      <w:r w:rsidRPr="008C458E">
        <w:t xml:space="preserve">реконструкция </w:t>
      </w:r>
      <w:r>
        <w:t>одной</w:t>
      </w:r>
      <w:r w:rsidRPr="008C458E">
        <w:t xml:space="preserve"> существующ</w:t>
      </w:r>
      <w:r>
        <w:t>ей</w:t>
      </w:r>
      <w:r w:rsidRPr="008C458E">
        <w:t xml:space="preserve"> ТП-10/0,4</w:t>
      </w:r>
      <w:r>
        <w:t xml:space="preserve"> </w:t>
      </w:r>
      <w:r w:rsidRPr="008C458E">
        <w:t xml:space="preserve">кВ </w:t>
      </w:r>
      <w:r>
        <w:t>с увеличением выдаваемой мощности</w:t>
      </w:r>
      <w:r w:rsidRPr="00EA1D6D">
        <w:t xml:space="preserve"> для обеспечения надежности электроснабжения потребителей электрической энергии</w:t>
      </w:r>
      <w:r>
        <w:t>;</w:t>
      </w:r>
    </w:p>
    <w:p w:rsidR="0014702A" w:rsidRPr="0014702A" w:rsidRDefault="0014702A" w:rsidP="0014702A">
      <w:pPr>
        <w:pStyle w:val="11"/>
      </w:pPr>
      <w:r>
        <w:t>н</w:t>
      </w:r>
      <w:r w:rsidRPr="0014702A">
        <w:t>а расчетный срок:</w:t>
      </w:r>
    </w:p>
    <w:p w:rsidR="0014702A" w:rsidRPr="00EA1D6D" w:rsidRDefault="0014702A" w:rsidP="0014702A">
      <w:pPr>
        <w:pStyle w:val="a5"/>
      </w:pPr>
      <w:r w:rsidRPr="008C458E">
        <w:t>строительство проектных воздушных линий электропередачи напряжением 10 кВ</w:t>
      </w:r>
      <w:r>
        <w:t xml:space="preserve"> </w:t>
      </w:r>
      <w:r w:rsidRPr="008C458E">
        <w:t>общей</w:t>
      </w:r>
      <w:r w:rsidRPr="00EA1D6D">
        <w:t xml:space="preserve"> протяженностью </w:t>
      </w:r>
      <w:r>
        <w:t>8,8</w:t>
      </w:r>
      <w:r w:rsidRPr="00EA1D6D">
        <w:t xml:space="preserve"> км;</w:t>
      </w:r>
    </w:p>
    <w:p w:rsidR="0014702A" w:rsidRPr="00EA1D6D" w:rsidRDefault="0014702A" w:rsidP="0014702A">
      <w:pPr>
        <w:pStyle w:val="a5"/>
      </w:pPr>
      <w:r w:rsidRPr="008C458E">
        <w:t xml:space="preserve">строительство </w:t>
      </w:r>
      <w:r>
        <w:t>11-ти</w:t>
      </w:r>
      <w:r w:rsidRPr="008C458E">
        <w:t xml:space="preserve"> проектных трансформаторных подстанций ТП-10/0,4кВ расчетной мощностью </w:t>
      </w:r>
      <w:r w:rsidRPr="00EA1D6D">
        <w:t xml:space="preserve"> от </w:t>
      </w:r>
      <w:r>
        <w:t>100 кВА</w:t>
      </w:r>
      <w:r w:rsidRPr="00EA1D6D">
        <w:t xml:space="preserve"> до </w:t>
      </w:r>
      <w:r>
        <w:t>40</w:t>
      </w:r>
      <w:r w:rsidRPr="00EA1D6D">
        <w:t>0 кВА для электроснабжения новых</w:t>
      </w:r>
      <w:r>
        <w:t xml:space="preserve"> и сохраняемых </w:t>
      </w:r>
      <w:r w:rsidRPr="00EA1D6D">
        <w:t xml:space="preserve"> потребителей планировочных кварталов</w:t>
      </w:r>
      <w:r>
        <w:t xml:space="preserve"> и объектов транспортного обслуживания</w:t>
      </w:r>
      <w:r w:rsidRPr="00EA1D6D">
        <w:t>;</w:t>
      </w:r>
    </w:p>
    <w:p w:rsidR="0014702A" w:rsidRDefault="0014702A" w:rsidP="0014702A">
      <w:pPr>
        <w:pStyle w:val="a5"/>
      </w:pPr>
      <w:r w:rsidRPr="008C458E">
        <w:t>реконструкция</w:t>
      </w:r>
      <w:r>
        <w:t xml:space="preserve"> одной</w:t>
      </w:r>
      <w:r w:rsidRPr="008C458E">
        <w:t xml:space="preserve"> существующ</w:t>
      </w:r>
      <w:r>
        <w:t>ей</w:t>
      </w:r>
      <w:r w:rsidRPr="008C458E">
        <w:t xml:space="preserve"> ТП-10/0,4</w:t>
      </w:r>
      <w:r>
        <w:t xml:space="preserve"> </w:t>
      </w:r>
      <w:r w:rsidRPr="008C458E">
        <w:t xml:space="preserve">кВ </w:t>
      </w:r>
      <w:r>
        <w:t>с доведением мощности до 100 кВА</w:t>
      </w:r>
      <w:r w:rsidRPr="00EA1D6D">
        <w:t>, для обеспечения</w:t>
      </w:r>
      <w:r>
        <w:t xml:space="preserve"> планировочных кварталов и</w:t>
      </w:r>
      <w:r w:rsidRPr="00EA1D6D">
        <w:t xml:space="preserve"> </w:t>
      </w:r>
      <w:r>
        <w:t>электроснабжения водоочистных сооружений.</w:t>
      </w:r>
    </w:p>
    <w:p w:rsidR="0014702A" w:rsidRDefault="0014702A" w:rsidP="0014702A">
      <w:pPr>
        <w:pStyle w:val="a5"/>
      </w:pPr>
      <w:r>
        <w:t>для проектируемого рыборазводного предприятия предусмотреть строительство трансформаторных подстанции по необходимости. Подключение подстанций произвести от фидера, питающего с. Приозерное.</w:t>
      </w:r>
    </w:p>
    <w:p w:rsidR="0014702A" w:rsidRPr="00EA1D6D" w:rsidRDefault="0014702A" w:rsidP="0014702A">
      <w:pPr>
        <w:pStyle w:val="af7"/>
      </w:pPr>
      <w:r>
        <w:t xml:space="preserve">Также рекомендуется производить </w:t>
      </w:r>
      <w:r w:rsidRPr="00EA1D6D">
        <w:t>замен</w:t>
      </w:r>
      <w:r>
        <w:t xml:space="preserve">у оборудования </w:t>
      </w:r>
      <w:r w:rsidRPr="008C458E">
        <w:t xml:space="preserve">действующих </w:t>
      </w:r>
      <w:r>
        <w:t xml:space="preserve">распределительных пунктов, </w:t>
      </w:r>
      <w:r w:rsidRPr="008C458E">
        <w:t xml:space="preserve">трансформаторных подстанций  и </w:t>
      </w:r>
      <w:r>
        <w:t>сетей напряжением 1</w:t>
      </w:r>
      <w:r w:rsidRPr="00EA1D6D">
        <w:t>0 кВ по мере их физического и морального износа.</w:t>
      </w:r>
    </w:p>
    <w:p w:rsidR="0014702A" w:rsidRDefault="0014702A" w:rsidP="0014702A">
      <w:pPr>
        <w:pStyle w:val="af7"/>
      </w:pPr>
      <w:r>
        <w:t>По надёжности электроснабжения основные потребители электроэнергии пгт.</w:t>
      </w:r>
      <w:r w:rsidRPr="008C458E">
        <w:t xml:space="preserve"> </w:t>
      </w:r>
      <w:r>
        <w:t>Гирей относятся к III категории, за исключением таких как:</w:t>
      </w:r>
    </w:p>
    <w:p w:rsidR="0014702A" w:rsidRPr="00483193" w:rsidRDefault="0014702A" w:rsidP="0014702A">
      <w:pPr>
        <w:pStyle w:val="a5"/>
      </w:pPr>
      <w:r w:rsidRPr="00483193">
        <w:lastRenderedPageBreak/>
        <w:t>котельны</w:t>
      </w:r>
      <w:r>
        <w:t>е</w:t>
      </w:r>
      <w:r w:rsidRPr="00483193">
        <w:t>, в соответствии с п. 1.12 СНиП II-35-76* «Котельные установки»;</w:t>
      </w:r>
    </w:p>
    <w:p w:rsidR="0014702A" w:rsidRPr="00483193" w:rsidRDefault="0014702A" w:rsidP="0014702A">
      <w:pPr>
        <w:pStyle w:val="a5"/>
      </w:pPr>
      <w:r w:rsidRPr="00483193">
        <w:t>учреждени</w:t>
      </w:r>
      <w:r>
        <w:t>я</w:t>
      </w:r>
      <w:r w:rsidRPr="00483193">
        <w:t xml:space="preserve"> образования, воспитания (детские сады, школы), в соответствии с требованиями СП 31-110-2003 «Проектирование и монтаж электроустановок жилых и общественных зданий»;</w:t>
      </w:r>
    </w:p>
    <w:p w:rsidR="0014702A" w:rsidRPr="00483193" w:rsidRDefault="0014702A" w:rsidP="0014702A">
      <w:pPr>
        <w:pStyle w:val="a5"/>
      </w:pPr>
      <w:r w:rsidRPr="00483193">
        <w:t>объект</w:t>
      </w:r>
      <w:r>
        <w:t>ы</w:t>
      </w:r>
      <w:r w:rsidRPr="00483193">
        <w:t xml:space="preserve"> водоснабжения, в соответствии с требованием СНиП 2.04.02.84* «Водоснабжение. Наружные сети и сооружения».</w:t>
      </w:r>
    </w:p>
    <w:p w:rsidR="0014702A" w:rsidRPr="008C458E" w:rsidRDefault="0014702A" w:rsidP="0014702A">
      <w:pPr>
        <w:pStyle w:val="af7"/>
      </w:pPr>
      <w:r w:rsidRPr="008C458E">
        <w:t xml:space="preserve">Данные потребители электрической энергии относятся в отношении обеспеченности надежности электроснабжения к электроприемникам </w:t>
      </w:r>
      <w:r w:rsidRPr="00EA1D6D">
        <w:t>II</w:t>
      </w:r>
      <w:r w:rsidRPr="008C458E">
        <w:t xml:space="preserve"> категории и, с учётом требований ПУЭ 7 издания</w:t>
      </w:r>
      <w:r>
        <w:t>,</w:t>
      </w:r>
      <w:r w:rsidRPr="008C458E">
        <w:t xml:space="preserve"> в нормальных режимах должны обеспечиваться  электроэнергией от двух  независ</w:t>
      </w:r>
      <w:r w:rsidRPr="00EA1D6D">
        <w:t>и</w:t>
      </w:r>
      <w:r w:rsidRPr="008C458E">
        <w:t xml:space="preserve">мых взаимно резервирующих источников питания. </w:t>
      </w:r>
    </w:p>
    <w:p w:rsidR="0014702A" w:rsidRPr="008C458E" w:rsidRDefault="0014702A" w:rsidP="0014702A">
      <w:pPr>
        <w:pStyle w:val="af7"/>
      </w:pPr>
      <w:r w:rsidRPr="008C458E">
        <w:t>В качестве двух независимых взаимно резервирующих источников питания проектом предусмотрены двухтрансформаторные подстанции, либо две ближайшие однотрансформ</w:t>
      </w:r>
      <w:r w:rsidRPr="00EA1D6D">
        <w:t>а</w:t>
      </w:r>
      <w:r w:rsidRPr="008C458E">
        <w:t>торные подстанции, подключенные с разных секций шин ПС 35/10 кВ.</w:t>
      </w:r>
    </w:p>
    <w:p w:rsidR="0014702A" w:rsidRPr="008C458E" w:rsidRDefault="0014702A" w:rsidP="0014702A">
      <w:pPr>
        <w:pStyle w:val="af7"/>
      </w:pPr>
      <w:r w:rsidRPr="008C458E">
        <w:t>Воздушные линии электропередачи ЛЭП 10 кВ выполнить с применением самонес</w:t>
      </w:r>
      <w:r w:rsidRPr="00EA1D6D">
        <w:t>у</w:t>
      </w:r>
      <w:r w:rsidRPr="008C458E">
        <w:t xml:space="preserve">щего изолированного провода СИП-3 на железобетонных опорах. </w:t>
      </w:r>
    </w:p>
    <w:p w:rsidR="0014702A" w:rsidRPr="008C458E" w:rsidRDefault="0014702A" w:rsidP="0014702A">
      <w:pPr>
        <w:pStyle w:val="af7"/>
      </w:pPr>
      <w:r w:rsidRPr="008C458E">
        <w:t>Распределительные электрические  сети напряжением 0,4 кВ от трансформаторных подстанций ТП-10/0,4 кВ до потребителей электрической энергии, находящихся на проект</w:t>
      </w:r>
      <w:r w:rsidRPr="00EA1D6D">
        <w:t>и</w:t>
      </w:r>
      <w:r w:rsidRPr="008C458E">
        <w:t>руемой территории, выполнить с применением самонесущего изолированного провода СИП-2 на жел</w:t>
      </w:r>
      <w:r w:rsidRPr="00EA1D6D">
        <w:t>е</w:t>
      </w:r>
      <w:r w:rsidRPr="008C458E">
        <w:t xml:space="preserve">зобетонных опорах. </w:t>
      </w:r>
    </w:p>
    <w:p w:rsidR="0014702A" w:rsidRDefault="0014702A" w:rsidP="0014702A">
      <w:pPr>
        <w:pStyle w:val="af7"/>
      </w:pPr>
      <w:r w:rsidRPr="008C458E">
        <w:t xml:space="preserve">Марку </w:t>
      </w:r>
      <w:r>
        <w:t xml:space="preserve">и мощность </w:t>
      </w:r>
      <w:r w:rsidRPr="008C458E">
        <w:t>проектных трансформаторных подстанций, сечения проводов и марку опор уточнить на стадии рабочего проектирования.</w:t>
      </w:r>
    </w:p>
    <w:p w:rsidR="0014702A" w:rsidRPr="0014702A" w:rsidRDefault="0014702A" w:rsidP="0014702A">
      <w:r w:rsidRPr="0014702A">
        <w:t>х. Черединовский</w:t>
      </w:r>
    </w:p>
    <w:p w:rsidR="0014702A" w:rsidRPr="001D01FC" w:rsidRDefault="0014702A" w:rsidP="0014702A">
      <w:pPr>
        <w:pStyle w:val="af7"/>
      </w:pPr>
      <w:r w:rsidRPr="008C458E">
        <w:t xml:space="preserve">Проектом предусмотрено сохранение существующей системы электроснабжения </w:t>
      </w:r>
      <w:r>
        <w:t>х</w:t>
      </w:r>
      <w:r w:rsidRPr="0014702A">
        <w:rPr>
          <w:rFonts w:eastAsia="Tahoma"/>
        </w:rPr>
        <w:t>. Черединовский</w:t>
      </w:r>
      <w:r w:rsidRPr="008C458E">
        <w:t xml:space="preserve">. </w:t>
      </w:r>
      <w:r w:rsidRPr="001D01FC">
        <w:t>Электроснабжение трансформаторных подстанций х. Черединовск</w:t>
      </w:r>
      <w:r>
        <w:t>ий</w:t>
      </w:r>
      <w:r w:rsidRPr="001D01FC">
        <w:t xml:space="preserve"> </w:t>
      </w:r>
      <w:r>
        <w:t xml:space="preserve">будет </w:t>
      </w:r>
      <w:r w:rsidRPr="001D01FC">
        <w:t>осуществля</w:t>
      </w:r>
      <w:r>
        <w:t>ть</w:t>
      </w:r>
      <w:r w:rsidRPr="001D01FC">
        <w:t>ся по воздушн</w:t>
      </w:r>
      <w:r>
        <w:t>ым</w:t>
      </w:r>
      <w:r w:rsidRPr="001D01FC">
        <w:t xml:space="preserve"> лини</w:t>
      </w:r>
      <w:r>
        <w:t>ям</w:t>
      </w:r>
      <w:r w:rsidRPr="001D01FC">
        <w:t xml:space="preserve"> электропередачи 10 кВ от ПС 110/35/10 кВ «Гулькевичская».</w:t>
      </w:r>
    </w:p>
    <w:p w:rsidR="0014702A" w:rsidRDefault="0014702A" w:rsidP="0014702A">
      <w:pPr>
        <w:pStyle w:val="af7"/>
      </w:pPr>
      <w:r>
        <w:t>В связи с</w:t>
      </w:r>
      <w:r w:rsidRPr="00D9419C">
        <w:t xml:space="preserve"> </w:t>
      </w:r>
      <w:r w:rsidRPr="008C458E">
        <w:t>изменени</w:t>
      </w:r>
      <w:r>
        <w:t>ем</w:t>
      </w:r>
      <w:r w:rsidRPr="008C458E">
        <w:t xml:space="preserve"> планировочной структуры</w:t>
      </w:r>
      <w:r>
        <w:t>,</w:t>
      </w:r>
      <w:r w:rsidRPr="008C458E">
        <w:t xml:space="preserve"> а также для ра</w:t>
      </w:r>
      <w:r w:rsidRPr="00EA1D6D">
        <w:t>з</w:t>
      </w:r>
      <w:r w:rsidRPr="008C458E">
        <w:t xml:space="preserve">вития и обеспечения надежности системы электроснабжения </w:t>
      </w:r>
      <w:r>
        <w:t>х</w:t>
      </w:r>
      <w:r w:rsidRPr="008C458E">
        <w:t>.</w:t>
      </w:r>
      <w:r>
        <w:t xml:space="preserve"> Черединовский, г</w:t>
      </w:r>
      <w:r w:rsidRPr="008C458E">
        <w:t>енеральным планом</w:t>
      </w:r>
      <w:r>
        <w:t xml:space="preserve"> </w:t>
      </w:r>
      <w:r w:rsidRPr="008C458E">
        <w:t>пред</w:t>
      </w:r>
      <w:r w:rsidRPr="00EA1D6D">
        <w:t>у</w:t>
      </w:r>
      <w:r>
        <w:t>смотрено:</w:t>
      </w:r>
    </w:p>
    <w:p w:rsidR="0014702A" w:rsidRPr="00307CD1" w:rsidRDefault="0014702A" w:rsidP="0014702A">
      <w:pPr>
        <w:pStyle w:val="a5"/>
      </w:pPr>
      <w:r w:rsidRPr="008C458E">
        <w:t>строительство проектных воздушных линий электропередачи напряжением 10 кВ общей</w:t>
      </w:r>
      <w:r w:rsidRPr="00307CD1">
        <w:t xml:space="preserve"> протяженностью 0,</w:t>
      </w:r>
      <w:r>
        <w:t>4</w:t>
      </w:r>
      <w:r w:rsidRPr="00307CD1">
        <w:t xml:space="preserve"> км; </w:t>
      </w:r>
    </w:p>
    <w:p w:rsidR="0014702A" w:rsidRPr="00307CD1" w:rsidRDefault="0014702A" w:rsidP="0014702A">
      <w:pPr>
        <w:pStyle w:val="a5"/>
      </w:pPr>
      <w:r w:rsidRPr="008C458E">
        <w:t>строительство проектн</w:t>
      </w:r>
      <w:r>
        <w:t>ой</w:t>
      </w:r>
      <w:r w:rsidRPr="008C458E">
        <w:t xml:space="preserve"> трансформаторн</w:t>
      </w:r>
      <w:r>
        <w:t>ой</w:t>
      </w:r>
      <w:r w:rsidRPr="008C458E">
        <w:t xml:space="preserve"> подстанци</w:t>
      </w:r>
      <w:r>
        <w:t>и</w:t>
      </w:r>
      <w:r w:rsidRPr="008C458E">
        <w:t xml:space="preserve"> ТП-10/0,4кВ ра</w:t>
      </w:r>
      <w:r w:rsidRPr="00307CD1">
        <w:t xml:space="preserve">счетной мощностью </w:t>
      </w:r>
      <w:r>
        <w:t>100</w:t>
      </w:r>
      <w:r w:rsidRPr="00307CD1">
        <w:t xml:space="preserve"> кВА для электроснабжения </w:t>
      </w:r>
      <w:r>
        <w:t>проектных объектов водоснабжения.</w:t>
      </w:r>
    </w:p>
    <w:p w:rsidR="0014702A" w:rsidRPr="00857DC7" w:rsidRDefault="0014702A" w:rsidP="0014702A">
      <w:pPr>
        <w:pStyle w:val="af7"/>
      </w:pPr>
      <w:r w:rsidRPr="00857DC7">
        <w:t>Также рекомендуется производить замену оборудования действующих распределительных пунктов, трансформаторных подстанций  и сетей напряжением 10 кВ по мере их физического и морального износа.</w:t>
      </w:r>
    </w:p>
    <w:p w:rsidR="0014702A" w:rsidRPr="008C458E" w:rsidRDefault="0014702A" w:rsidP="0014702A">
      <w:pPr>
        <w:pStyle w:val="af7"/>
      </w:pPr>
      <w:r w:rsidRPr="008C458E">
        <w:t xml:space="preserve">На территории </w:t>
      </w:r>
      <w:r>
        <w:t>х</w:t>
      </w:r>
      <w:r w:rsidRPr="0014702A">
        <w:rPr>
          <w:rFonts w:eastAsia="Tahoma"/>
        </w:rPr>
        <w:t xml:space="preserve">. Черединовский </w:t>
      </w:r>
      <w:r w:rsidRPr="008C458E">
        <w:t>находятся потребители электрической энергии, относ</w:t>
      </w:r>
      <w:r w:rsidRPr="00307CD1">
        <w:t>я</w:t>
      </w:r>
      <w:r w:rsidRPr="008C458E">
        <w:t>щиеся в отношении обеспеченности надежности электроснабжения, к электр</w:t>
      </w:r>
      <w:r w:rsidRPr="00307CD1">
        <w:t>о</w:t>
      </w:r>
      <w:r w:rsidRPr="008C458E">
        <w:t>прие</w:t>
      </w:r>
      <w:r w:rsidRPr="00307CD1">
        <w:t>м</w:t>
      </w:r>
      <w:r w:rsidRPr="008C458E">
        <w:t xml:space="preserve">никам  </w:t>
      </w:r>
      <w:r w:rsidRPr="00307CD1">
        <w:t>III</w:t>
      </w:r>
      <w:r w:rsidRPr="008C458E">
        <w:t xml:space="preserve"> категории</w:t>
      </w:r>
      <w:r>
        <w:t>.</w:t>
      </w:r>
    </w:p>
    <w:p w:rsidR="0014702A" w:rsidRPr="008C458E" w:rsidRDefault="0014702A" w:rsidP="0014702A">
      <w:pPr>
        <w:pStyle w:val="af7"/>
      </w:pPr>
      <w:r w:rsidRPr="008C458E">
        <w:t>Воздушные линии электропередачи ЛЭП 10 кВ выполнить с применением самонес</w:t>
      </w:r>
      <w:r w:rsidRPr="00307CD1">
        <w:t>у</w:t>
      </w:r>
      <w:r w:rsidRPr="008C458E">
        <w:t xml:space="preserve">щего изолированного провода СИП-3 на железобетонных опорах. </w:t>
      </w:r>
    </w:p>
    <w:p w:rsidR="0014702A" w:rsidRPr="008C458E" w:rsidRDefault="0014702A" w:rsidP="0014702A">
      <w:pPr>
        <w:pStyle w:val="af7"/>
      </w:pPr>
      <w:r w:rsidRPr="008C458E">
        <w:t>Распределительные электрические  сети напряжением 0,4 кВ от трансформаторных подстанций ТП-10/0,4 кВ до потребителей электрической энергии, находящихся на проект</w:t>
      </w:r>
      <w:r w:rsidRPr="00307CD1">
        <w:t>и</w:t>
      </w:r>
      <w:r w:rsidRPr="008C458E">
        <w:t>руемой территории, выполнить с применением самонесущего изолированного провода СИП-2 на жел</w:t>
      </w:r>
      <w:r w:rsidRPr="00307CD1">
        <w:t>е</w:t>
      </w:r>
      <w:r w:rsidRPr="008C458E">
        <w:t xml:space="preserve">зобетонных опорах. </w:t>
      </w:r>
    </w:p>
    <w:p w:rsidR="0014702A" w:rsidRDefault="0014702A" w:rsidP="0014702A">
      <w:pPr>
        <w:pStyle w:val="af7"/>
      </w:pPr>
      <w:r w:rsidRPr="008C458E">
        <w:lastRenderedPageBreak/>
        <w:t xml:space="preserve">Марку </w:t>
      </w:r>
      <w:r>
        <w:t xml:space="preserve">и мощность </w:t>
      </w:r>
      <w:r w:rsidRPr="008C458E">
        <w:t>проектн</w:t>
      </w:r>
      <w:r>
        <w:t>ой</w:t>
      </w:r>
      <w:r w:rsidRPr="008C458E">
        <w:t xml:space="preserve"> трансформаторн</w:t>
      </w:r>
      <w:r>
        <w:t>ой</w:t>
      </w:r>
      <w:r w:rsidRPr="008C458E">
        <w:t xml:space="preserve"> подстанци</w:t>
      </w:r>
      <w:r>
        <w:t>и</w:t>
      </w:r>
      <w:r w:rsidRPr="008C458E">
        <w:t>, сечения проводов и марку опор уточнить на стадии рабочего проектирования.</w:t>
      </w:r>
    </w:p>
    <w:p w:rsidR="0014702A" w:rsidRPr="0014702A" w:rsidRDefault="0014702A" w:rsidP="0014702A">
      <w:r w:rsidRPr="0014702A">
        <w:t>с. Приозерное</w:t>
      </w:r>
    </w:p>
    <w:p w:rsidR="0014702A" w:rsidRPr="008C458E" w:rsidRDefault="0014702A" w:rsidP="0014702A">
      <w:pPr>
        <w:pStyle w:val="af7"/>
      </w:pPr>
      <w:r w:rsidRPr="008C458E">
        <w:t xml:space="preserve">Проектом предусмотрено сохранение существующей системы электроснабжения </w:t>
      </w:r>
      <w:r>
        <w:t>с</w:t>
      </w:r>
      <w:r w:rsidRPr="0014702A">
        <w:rPr>
          <w:rFonts w:eastAsia="Tahoma"/>
        </w:rPr>
        <w:t>.Приозерное</w:t>
      </w:r>
      <w:r w:rsidRPr="008C458E">
        <w:t xml:space="preserve">. Электроснабжение </w:t>
      </w:r>
      <w:r>
        <w:t xml:space="preserve">села будет осуществляться от проектируемой трансформаторной подстанции мощностью 63 кВА, подключенной от ПС-35/10 кВ, расположенной в пгт. Гирей, по </w:t>
      </w:r>
      <w:r w:rsidRPr="008C458E">
        <w:t>воздушной л</w:t>
      </w:r>
      <w:r w:rsidRPr="00A37DC2">
        <w:t>и</w:t>
      </w:r>
      <w:r>
        <w:t>нии электропередачи 10 кВ</w:t>
      </w:r>
      <w:r w:rsidRPr="008C458E">
        <w:t xml:space="preserve">. </w:t>
      </w:r>
    </w:p>
    <w:p w:rsidR="0014702A" w:rsidRDefault="0014702A" w:rsidP="0014702A">
      <w:pPr>
        <w:pStyle w:val="af7"/>
      </w:pPr>
      <w:r w:rsidRPr="008C458E">
        <w:t>На расчетный срок проектом генерального плана предусмотрен</w:t>
      </w:r>
      <w:r>
        <w:t>о строительство одной ТП-10/0,4 кВ и линии электропередачи напряжением 10 кВ протяженностью 0,1 км (в границах села).</w:t>
      </w:r>
    </w:p>
    <w:p w:rsidR="0014702A" w:rsidRPr="008C458E" w:rsidRDefault="0014702A" w:rsidP="0014702A">
      <w:pPr>
        <w:pStyle w:val="af7"/>
      </w:pPr>
      <w:r w:rsidRPr="008C458E">
        <w:t xml:space="preserve">На территории </w:t>
      </w:r>
      <w:r>
        <w:t>с</w:t>
      </w:r>
      <w:r w:rsidRPr="0014702A">
        <w:rPr>
          <w:rFonts w:eastAsia="Tahoma"/>
        </w:rPr>
        <w:t xml:space="preserve">. Приозерное </w:t>
      </w:r>
      <w:r w:rsidRPr="008C458E">
        <w:t>находятся потребители электрической энергии, относ</w:t>
      </w:r>
      <w:r w:rsidRPr="00307CD1">
        <w:t>я</w:t>
      </w:r>
      <w:r w:rsidRPr="008C458E">
        <w:t>щиеся в отношении обеспеченности надежности электроснабжения к электр</w:t>
      </w:r>
      <w:r w:rsidRPr="00307CD1">
        <w:t>о</w:t>
      </w:r>
      <w:r w:rsidRPr="008C458E">
        <w:t>прие</w:t>
      </w:r>
      <w:r w:rsidRPr="00307CD1">
        <w:t>м</w:t>
      </w:r>
      <w:r w:rsidRPr="008C458E">
        <w:t xml:space="preserve">никам  </w:t>
      </w:r>
      <w:r w:rsidRPr="00307CD1">
        <w:t>III</w:t>
      </w:r>
      <w:r w:rsidRPr="008C458E">
        <w:t xml:space="preserve"> категории</w:t>
      </w:r>
      <w:r>
        <w:t>.</w:t>
      </w:r>
    </w:p>
    <w:p w:rsidR="0014702A" w:rsidRPr="008C458E" w:rsidRDefault="0014702A" w:rsidP="0014702A">
      <w:pPr>
        <w:pStyle w:val="af7"/>
      </w:pPr>
      <w:r w:rsidRPr="008C458E">
        <w:t>Воздушные линии электропередачи ЛЭП 10 кВ выполнить с применением самонес</w:t>
      </w:r>
      <w:r w:rsidRPr="00307CD1">
        <w:t>у</w:t>
      </w:r>
      <w:r w:rsidRPr="008C458E">
        <w:t xml:space="preserve">щего изолированного провода СИП-3 на железобетонных опорах. </w:t>
      </w:r>
    </w:p>
    <w:p w:rsidR="0014702A" w:rsidRDefault="0014702A" w:rsidP="0014702A">
      <w:pPr>
        <w:pStyle w:val="af7"/>
      </w:pPr>
      <w:r w:rsidRPr="008C458E">
        <w:t>Распределительные электрические  сети напряжением 0,4 кВ от трансформаторных подстанций ТП-10/0,4 кВ до потребителей электрической энергии, находящихся на проект</w:t>
      </w:r>
      <w:r w:rsidRPr="00307CD1">
        <w:t>и</w:t>
      </w:r>
      <w:r w:rsidRPr="008C458E">
        <w:t>руемой территории, выполнить с применением самонесущего изолированного провода СИП-2 на жел</w:t>
      </w:r>
      <w:r w:rsidRPr="00307CD1">
        <w:t>е</w:t>
      </w:r>
      <w:r w:rsidRPr="008C458E">
        <w:t>зобетонных опорах.</w:t>
      </w:r>
    </w:p>
    <w:p w:rsidR="0014702A" w:rsidRDefault="0014702A" w:rsidP="0014702A">
      <w:pPr>
        <w:pStyle w:val="af7"/>
      </w:pPr>
      <w:r w:rsidRPr="008C458E">
        <w:t xml:space="preserve">Марку </w:t>
      </w:r>
      <w:r>
        <w:t xml:space="preserve">и мощность </w:t>
      </w:r>
      <w:r w:rsidRPr="008C458E">
        <w:t>трансформаторн</w:t>
      </w:r>
      <w:r>
        <w:t>ой</w:t>
      </w:r>
      <w:r w:rsidRPr="008C458E">
        <w:t xml:space="preserve"> подстанци</w:t>
      </w:r>
      <w:r>
        <w:t>и</w:t>
      </w:r>
      <w:r w:rsidRPr="008C458E">
        <w:t>, сечения проводов и марку опор уточнить на стадии рабочего проектирования.</w:t>
      </w:r>
    </w:p>
    <w:p w:rsidR="0014702A" w:rsidRDefault="0014702A" w:rsidP="0014702A">
      <w:pPr>
        <w:pStyle w:val="af7"/>
      </w:pPr>
      <w:r w:rsidRPr="008C458E">
        <w:t>Для определения элект</w:t>
      </w:r>
      <w:r>
        <w:t xml:space="preserve">рической нагрузки </w:t>
      </w:r>
      <w:r w:rsidRPr="008C458E">
        <w:t>электроприемников приняты укрупненные показатели согласно СП 31-110-2003.</w:t>
      </w:r>
    </w:p>
    <w:p w:rsidR="0014702A" w:rsidRPr="0014702A" w:rsidRDefault="0014702A" w:rsidP="0014702A">
      <w:pPr>
        <w:pStyle w:val="af7"/>
      </w:pPr>
      <w:r>
        <w:t>Расчет э</w:t>
      </w:r>
      <w:r w:rsidRPr="0014702A">
        <w:t>лектрической нагрузки по населенным пунктам, входящих в состав поселения, представлен ниже (</w:t>
      </w:r>
      <w:r w:rsidRPr="0014702A">
        <w:fldChar w:fldCharType="begin"/>
      </w:r>
      <w:r w:rsidRPr="0014702A">
        <w:instrText xml:space="preserve"> REF _Ref257381580 \h  \* MERGEFORMAT </w:instrText>
      </w:r>
      <w:r w:rsidRPr="0014702A">
        <w:fldChar w:fldCharType="separate"/>
      </w:r>
      <w:r w:rsidR="00B53B18">
        <w:t>Таблица 14</w:t>
      </w:r>
      <w:r w:rsidRPr="0014702A">
        <w:fldChar w:fldCharType="end"/>
      </w:r>
      <w:r w:rsidRPr="0014702A">
        <w:t>).</w:t>
      </w:r>
    </w:p>
    <w:p w:rsidR="0014702A" w:rsidRDefault="0014702A" w:rsidP="0014702A">
      <w:pPr>
        <w:pStyle w:val="ad"/>
      </w:pPr>
      <w:bookmarkStart w:id="115" w:name="_Ref257381580"/>
      <w:bookmarkStart w:id="116" w:name="_Ref257381604"/>
      <w:r>
        <w:t xml:space="preserve">Таблица </w:t>
      </w:r>
      <w:fldSimple w:instr=" SEQ Таблица \* ARABIC ">
        <w:r w:rsidR="00B53B18">
          <w:rPr>
            <w:noProof/>
          </w:rPr>
          <w:t>14</w:t>
        </w:r>
      </w:fldSimple>
      <w:bookmarkEnd w:id="115"/>
      <w:r>
        <w:t xml:space="preserve"> </w:t>
      </w:r>
      <w:bookmarkStart w:id="117" w:name="_Ref257381609"/>
      <w:r w:rsidRPr="008C458E">
        <w:t xml:space="preserve">Расчет суммарной электрической нагрузки по </w:t>
      </w:r>
      <w:r>
        <w:t>Гирейскому городском</w:t>
      </w:r>
      <w:r w:rsidRPr="008C458E">
        <w:t>у поселению</w:t>
      </w:r>
      <w:bookmarkEnd w:id="116"/>
      <w:bookmarkEnd w:id="117"/>
    </w:p>
    <w:tbl>
      <w:tblPr>
        <w:tblW w:w="5180" w:type="pct"/>
        <w:jc w:val="center"/>
        <w:tblLook w:val="04A0" w:firstRow="1" w:lastRow="0" w:firstColumn="1" w:lastColumn="0" w:noHBand="0" w:noVBand="1"/>
      </w:tblPr>
      <w:tblGrid>
        <w:gridCol w:w="3529"/>
        <w:gridCol w:w="1390"/>
        <w:gridCol w:w="1166"/>
        <w:gridCol w:w="1441"/>
        <w:gridCol w:w="1247"/>
        <w:gridCol w:w="950"/>
        <w:gridCol w:w="1049"/>
      </w:tblGrid>
      <w:tr w:rsidR="0014702A" w:rsidTr="00294AA7">
        <w:trPr>
          <w:trHeight w:val="276"/>
          <w:jc w:val="center"/>
        </w:trPr>
        <w:tc>
          <w:tcPr>
            <w:tcW w:w="16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211F31" w:rsidRDefault="0014702A" w:rsidP="00294AA7">
            <w:pPr>
              <w:pStyle w:val="af"/>
            </w:pPr>
            <w:r w:rsidRPr="00211F31">
              <w:t>Наименование потребителей</w:t>
            </w:r>
          </w:p>
        </w:tc>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211F31" w:rsidRDefault="0014702A" w:rsidP="00294AA7">
            <w:pPr>
              <w:pStyle w:val="af"/>
            </w:pPr>
            <w:r w:rsidRPr="00211F31">
              <w:t>Этажность</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211F31" w:rsidRDefault="0014702A" w:rsidP="00294AA7">
            <w:pPr>
              <w:pStyle w:val="af"/>
            </w:pPr>
            <w:r w:rsidRPr="00211F31">
              <w:t>Общая площадь (кв.м.)</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211F31" w:rsidRDefault="0014702A" w:rsidP="00294AA7">
            <w:pPr>
              <w:pStyle w:val="af"/>
            </w:pPr>
            <w:r w:rsidRPr="00211F31">
              <w:t>Р уд эл.снабж (КВт/кв.м.)</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211F31" w:rsidRDefault="0014702A" w:rsidP="00294AA7">
            <w:pPr>
              <w:pStyle w:val="af"/>
            </w:pPr>
            <w:r w:rsidRPr="00211F31">
              <w:t>Обществ. здания (кВт)</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211F31" w:rsidRDefault="0014702A" w:rsidP="00294AA7">
            <w:pPr>
              <w:pStyle w:val="af"/>
            </w:pPr>
            <w:r w:rsidRPr="00211F31">
              <w:t xml:space="preserve"> К см</w:t>
            </w:r>
          </w:p>
        </w:tc>
        <w:tc>
          <w:tcPr>
            <w:tcW w:w="4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702A" w:rsidRPr="00211F31" w:rsidRDefault="0014702A" w:rsidP="00294AA7">
            <w:pPr>
              <w:pStyle w:val="af"/>
            </w:pPr>
            <w:r w:rsidRPr="00211F31">
              <w:t>Рр на шинах 0,4 кВ ТП</w:t>
            </w:r>
          </w:p>
        </w:tc>
      </w:tr>
      <w:tr w:rsidR="0014702A" w:rsidTr="00294AA7">
        <w:trPr>
          <w:trHeight w:val="276"/>
          <w:jc w:val="center"/>
        </w:trPr>
        <w:tc>
          <w:tcPr>
            <w:tcW w:w="1638"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c>
          <w:tcPr>
            <w:tcW w:w="645"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c>
          <w:tcPr>
            <w:tcW w:w="541"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c>
          <w:tcPr>
            <w:tcW w:w="669"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c>
          <w:tcPr>
            <w:tcW w:w="579"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c>
          <w:tcPr>
            <w:tcW w:w="441"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c>
          <w:tcPr>
            <w:tcW w:w="488"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r>
      <w:tr w:rsidR="0014702A" w:rsidTr="00294AA7">
        <w:trPr>
          <w:trHeight w:val="276"/>
          <w:jc w:val="center"/>
        </w:trPr>
        <w:tc>
          <w:tcPr>
            <w:tcW w:w="1638"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c>
          <w:tcPr>
            <w:tcW w:w="645"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c>
          <w:tcPr>
            <w:tcW w:w="541"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c>
          <w:tcPr>
            <w:tcW w:w="669"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c>
          <w:tcPr>
            <w:tcW w:w="579"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c>
          <w:tcPr>
            <w:tcW w:w="441"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c>
          <w:tcPr>
            <w:tcW w:w="488" w:type="pct"/>
            <w:vMerge/>
            <w:tcBorders>
              <w:top w:val="single" w:sz="4" w:space="0" w:color="auto"/>
              <w:left w:val="single" w:sz="4" w:space="0" w:color="auto"/>
              <w:bottom w:val="single" w:sz="4" w:space="0" w:color="auto"/>
              <w:right w:val="single" w:sz="4" w:space="0" w:color="auto"/>
            </w:tcBorders>
            <w:vAlign w:val="center"/>
            <w:hideMark/>
          </w:tcPr>
          <w:p w:rsidR="0014702A" w:rsidRPr="00211F31" w:rsidRDefault="0014702A" w:rsidP="00294AA7"/>
        </w:tc>
      </w:tr>
      <w:tr w:rsidR="0014702A" w:rsidTr="00294AA7">
        <w:trPr>
          <w:trHeight w:val="25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02A" w:rsidRPr="00211F31" w:rsidRDefault="0014702A" w:rsidP="00294AA7">
            <w:pPr>
              <w:pStyle w:val="af"/>
            </w:pPr>
            <w:r>
              <w:t>пгт.</w:t>
            </w:r>
            <w:r w:rsidRPr="00211F31">
              <w:t xml:space="preserve"> Гирей</w:t>
            </w:r>
          </w:p>
        </w:tc>
      </w:tr>
      <w:tr w:rsidR="0014702A" w:rsidTr="00294AA7">
        <w:trPr>
          <w:trHeight w:val="255"/>
          <w:jc w:val="center"/>
        </w:trPr>
        <w:tc>
          <w:tcPr>
            <w:tcW w:w="1638" w:type="pct"/>
            <w:tcBorders>
              <w:top w:val="nil"/>
              <w:left w:val="single" w:sz="4" w:space="0" w:color="auto"/>
              <w:bottom w:val="single" w:sz="4" w:space="0" w:color="auto"/>
              <w:right w:val="single" w:sz="4" w:space="0" w:color="auto"/>
            </w:tcBorders>
            <w:shd w:val="clear" w:color="auto" w:fill="auto"/>
            <w:vAlign w:val="bottom"/>
            <w:hideMark/>
          </w:tcPr>
          <w:p w:rsidR="0014702A" w:rsidRPr="00211F31" w:rsidRDefault="0014702A" w:rsidP="00294AA7">
            <w:pPr>
              <w:pStyle w:val="af9"/>
            </w:pPr>
            <w:r w:rsidRPr="00211F31">
              <w:t>Индивидуальная застройка</w:t>
            </w:r>
          </w:p>
        </w:tc>
        <w:tc>
          <w:tcPr>
            <w:tcW w:w="645"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1-2</w:t>
            </w:r>
          </w:p>
        </w:tc>
        <w:tc>
          <w:tcPr>
            <w:tcW w:w="5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101908</w:t>
            </w:r>
          </w:p>
        </w:tc>
        <w:tc>
          <w:tcPr>
            <w:tcW w:w="66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0,02</w:t>
            </w:r>
          </w:p>
        </w:tc>
        <w:tc>
          <w:tcPr>
            <w:tcW w:w="57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 </w:t>
            </w:r>
          </w:p>
        </w:tc>
        <w:tc>
          <w:tcPr>
            <w:tcW w:w="4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0,9</w:t>
            </w:r>
          </w:p>
        </w:tc>
        <w:tc>
          <w:tcPr>
            <w:tcW w:w="488"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1834,34</w:t>
            </w:r>
          </w:p>
        </w:tc>
      </w:tr>
      <w:tr w:rsidR="0014702A" w:rsidTr="00294AA7">
        <w:trPr>
          <w:trHeight w:val="255"/>
          <w:jc w:val="center"/>
        </w:trPr>
        <w:tc>
          <w:tcPr>
            <w:tcW w:w="1638" w:type="pct"/>
            <w:tcBorders>
              <w:top w:val="nil"/>
              <w:left w:val="single" w:sz="4" w:space="0" w:color="auto"/>
              <w:bottom w:val="single" w:sz="4" w:space="0" w:color="auto"/>
              <w:right w:val="single" w:sz="4" w:space="0" w:color="auto"/>
            </w:tcBorders>
            <w:shd w:val="clear" w:color="auto" w:fill="auto"/>
            <w:vAlign w:val="bottom"/>
            <w:hideMark/>
          </w:tcPr>
          <w:p w:rsidR="0014702A" w:rsidRPr="00211F31" w:rsidRDefault="0014702A" w:rsidP="00294AA7">
            <w:pPr>
              <w:pStyle w:val="af9"/>
            </w:pPr>
            <w:r w:rsidRPr="00211F31">
              <w:t>Малоэтажная застройка</w:t>
            </w:r>
          </w:p>
        </w:tc>
        <w:tc>
          <w:tcPr>
            <w:tcW w:w="645"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1-3</w:t>
            </w:r>
          </w:p>
        </w:tc>
        <w:tc>
          <w:tcPr>
            <w:tcW w:w="5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72860</w:t>
            </w:r>
          </w:p>
        </w:tc>
        <w:tc>
          <w:tcPr>
            <w:tcW w:w="66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0,02</w:t>
            </w:r>
          </w:p>
        </w:tc>
        <w:tc>
          <w:tcPr>
            <w:tcW w:w="57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 </w:t>
            </w:r>
          </w:p>
        </w:tc>
        <w:tc>
          <w:tcPr>
            <w:tcW w:w="4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0,9</w:t>
            </w:r>
          </w:p>
        </w:tc>
        <w:tc>
          <w:tcPr>
            <w:tcW w:w="488"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1311,48</w:t>
            </w:r>
          </w:p>
        </w:tc>
      </w:tr>
      <w:tr w:rsidR="0014702A" w:rsidTr="00294AA7">
        <w:trPr>
          <w:trHeight w:val="255"/>
          <w:jc w:val="center"/>
        </w:trPr>
        <w:tc>
          <w:tcPr>
            <w:tcW w:w="1638" w:type="pct"/>
            <w:tcBorders>
              <w:top w:val="nil"/>
              <w:left w:val="single" w:sz="4" w:space="0" w:color="auto"/>
              <w:bottom w:val="single" w:sz="4" w:space="0" w:color="auto"/>
              <w:right w:val="single" w:sz="4" w:space="0" w:color="auto"/>
            </w:tcBorders>
            <w:shd w:val="clear" w:color="auto" w:fill="auto"/>
            <w:vAlign w:val="bottom"/>
            <w:hideMark/>
          </w:tcPr>
          <w:p w:rsidR="0014702A" w:rsidRPr="00211F31" w:rsidRDefault="0014702A" w:rsidP="00294AA7">
            <w:pPr>
              <w:pStyle w:val="af9"/>
            </w:pPr>
            <w:r w:rsidRPr="00211F31">
              <w:t>Общественно-деловая зона</w:t>
            </w:r>
          </w:p>
        </w:tc>
        <w:tc>
          <w:tcPr>
            <w:tcW w:w="645"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 </w:t>
            </w:r>
          </w:p>
        </w:tc>
        <w:tc>
          <w:tcPr>
            <w:tcW w:w="5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52213,8</w:t>
            </w:r>
          </w:p>
        </w:tc>
        <w:tc>
          <w:tcPr>
            <w:tcW w:w="66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 </w:t>
            </w:r>
          </w:p>
        </w:tc>
        <w:tc>
          <w:tcPr>
            <w:tcW w:w="57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2349,62</w:t>
            </w:r>
          </w:p>
        </w:tc>
        <w:tc>
          <w:tcPr>
            <w:tcW w:w="4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0,6</w:t>
            </w:r>
          </w:p>
        </w:tc>
        <w:tc>
          <w:tcPr>
            <w:tcW w:w="488"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1409,77</w:t>
            </w:r>
          </w:p>
        </w:tc>
      </w:tr>
      <w:tr w:rsidR="0014702A" w:rsidTr="00294AA7">
        <w:trPr>
          <w:trHeight w:val="255"/>
          <w:jc w:val="center"/>
        </w:trPr>
        <w:tc>
          <w:tcPr>
            <w:tcW w:w="1638" w:type="pct"/>
            <w:tcBorders>
              <w:top w:val="nil"/>
              <w:left w:val="single" w:sz="4" w:space="0" w:color="auto"/>
              <w:bottom w:val="single" w:sz="4" w:space="0" w:color="auto"/>
              <w:right w:val="single" w:sz="4" w:space="0" w:color="auto"/>
            </w:tcBorders>
            <w:shd w:val="clear" w:color="auto" w:fill="auto"/>
            <w:noWrap/>
            <w:vAlign w:val="bottom"/>
            <w:hideMark/>
          </w:tcPr>
          <w:p w:rsidR="0014702A" w:rsidRPr="00211F31" w:rsidRDefault="0014702A" w:rsidP="00294AA7">
            <w:pPr>
              <w:pStyle w:val="af9"/>
            </w:pPr>
            <w:r w:rsidRPr="00211F31">
              <w:t>Водоочистные сооружения</w:t>
            </w:r>
          </w:p>
        </w:tc>
        <w:tc>
          <w:tcPr>
            <w:tcW w:w="645"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541"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669"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579"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441"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488"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100</w:t>
            </w:r>
          </w:p>
        </w:tc>
      </w:tr>
      <w:tr w:rsidR="0014702A" w:rsidTr="00294AA7">
        <w:trPr>
          <w:trHeight w:val="255"/>
          <w:jc w:val="center"/>
        </w:trPr>
        <w:tc>
          <w:tcPr>
            <w:tcW w:w="1638" w:type="pct"/>
            <w:tcBorders>
              <w:top w:val="nil"/>
              <w:left w:val="single" w:sz="4" w:space="0" w:color="auto"/>
              <w:bottom w:val="single" w:sz="4" w:space="0" w:color="auto"/>
              <w:right w:val="single" w:sz="4" w:space="0" w:color="auto"/>
            </w:tcBorders>
            <w:shd w:val="clear" w:color="auto" w:fill="auto"/>
            <w:noWrap/>
            <w:vAlign w:val="bottom"/>
            <w:hideMark/>
          </w:tcPr>
          <w:p w:rsidR="0014702A" w:rsidRPr="00211F31" w:rsidRDefault="0014702A" w:rsidP="00294AA7">
            <w:pPr>
              <w:pStyle w:val="af9"/>
            </w:pPr>
            <w:r w:rsidRPr="00211F31">
              <w:t>Канализационные сооружения</w:t>
            </w:r>
          </w:p>
        </w:tc>
        <w:tc>
          <w:tcPr>
            <w:tcW w:w="645"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541"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669"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579"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441"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488"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100</w:t>
            </w:r>
          </w:p>
        </w:tc>
      </w:tr>
      <w:tr w:rsidR="0014702A" w:rsidTr="00294AA7">
        <w:trPr>
          <w:trHeight w:val="255"/>
          <w:jc w:val="center"/>
        </w:trPr>
        <w:tc>
          <w:tcPr>
            <w:tcW w:w="5000" w:type="pct"/>
            <w:gridSpan w:val="7"/>
            <w:tcBorders>
              <w:top w:val="nil"/>
              <w:left w:val="single" w:sz="4" w:space="0" w:color="auto"/>
              <w:bottom w:val="single" w:sz="4" w:space="0" w:color="auto"/>
              <w:right w:val="single" w:sz="4" w:space="0" w:color="auto"/>
            </w:tcBorders>
            <w:shd w:val="clear" w:color="auto" w:fill="auto"/>
            <w:noWrap/>
            <w:vAlign w:val="bottom"/>
            <w:hideMark/>
          </w:tcPr>
          <w:p w:rsidR="0014702A" w:rsidRPr="00211F31" w:rsidRDefault="0014702A" w:rsidP="00294AA7">
            <w:pPr>
              <w:pStyle w:val="af0"/>
            </w:pPr>
            <w:r>
              <w:t xml:space="preserve">                                                                                                                   Неучтенная нагрузка: 100</w:t>
            </w:r>
          </w:p>
        </w:tc>
      </w:tr>
      <w:tr w:rsidR="0014702A" w:rsidTr="00294AA7">
        <w:trPr>
          <w:trHeight w:val="255"/>
          <w:jc w:val="center"/>
        </w:trPr>
        <w:tc>
          <w:tcPr>
            <w:tcW w:w="1638" w:type="pct"/>
            <w:tcBorders>
              <w:top w:val="nil"/>
              <w:left w:val="single" w:sz="4" w:space="0" w:color="auto"/>
              <w:bottom w:val="single" w:sz="4" w:space="0" w:color="auto"/>
              <w:right w:val="nil"/>
            </w:tcBorders>
            <w:shd w:val="clear" w:color="auto" w:fill="auto"/>
            <w:noWrap/>
            <w:vAlign w:val="bottom"/>
            <w:hideMark/>
          </w:tcPr>
          <w:p w:rsidR="0014702A" w:rsidRPr="00211F31" w:rsidRDefault="0014702A" w:rsidP="00294AA7">
            <w:r w:rsidRPr="00211F31">
              <w:t> </w:t>
            </w:r>
          </w:p>
        </w:tc>
        <w:tc>
          <w:tcPr>
            <w:tcW w:w="645" w:type="pct"/>
            <w:tcBorders>
              <w:top w:val="nil"/>
              <w:left w:val="nil"/>
              <w:bottom w:val="single" w:sz="4" w:space="0" w:color="auto"/>
              <w:right w:val="nil"/>
            </w:tcBorders>
            <w:shd w:val="clear" w:color="auto" w:fill="auto"/>
            <w:noWrap/>
            <w:vAlign w:val="bottom"/>
            <w:hideMark/>
          </w:tcPr>
          <w:p w:rsidR="0014702A" w:rsidRPr="00211F31" w:rsidRDefault="0014702A" w:rsidP="00294AA7">
            <w:r w:rsidRPr="00211F31">
              <w:t> </w:t>
            </w:r>
          </w:p>
        </w:tc>
        <w:tc>
          <w:tcPr>
            <w:tcW w:w="541" w:type="pct"/>
            <w:tcBorders>
              <w:top w:val="nil"/>
              <w:left w:val="nil"/>
              <w:bottom w:val="single" w:sz="4" w:space="0" w:color="auto"/>
              <w:right w:val="nil"/>
            </w:tcBorders>
            <w:shd w:val="clear" w:color="auto" w:fill="auto"/>
            <w:noWrap/>
            <w:vAlign w:val="bottom"/>
            <w:hideMark/>
          </w:tcPr>
          <w:p w:rsidR="0014702A" w:rsidRPr="00211F31" w:rsidRDefault="0014702A" w:rsidP="00294AA7">
            <w:r w:rsidRPr="00211F31">
              <w:t> </w:t>
            </w:r>
          </w:p>
        </w:tc>
        <w:tc>
          <w:tcPr>
            <w:tcW w:w="669" w:type="pct"/>
            <w:tcBorders>
              <w:top w:val="nil"/>
              <w:left w:val="nil"/>
              <w:bottom w:val="single" w:sz="4" w:space="0" w:color="auto"/>
              <w:right w:val="nil"/>
            </w:tcBorders>
            <w:shd w:val="clear" w:color="auto" w:fill="auto"/>
            <w:noWrap/>
            <w:vAlign w:val="bottom"/>
            <w:hideMark/>
          </w:tcPr>
          <w:p w:rsidR="0014702A" w:rsidRPr="00211F31" w:rsidRDefault="0014702A" w:rsidP="00294AA7">
            <w:r w:rsidRPr="00211F31">
              <w:t> </w:t>
            </w:r>
          </w:p>
        </w:tc>
        <w:tc>
          <w:tcPr>
            <w:tcW w:w="579" w:type="pct"/>
            <w:tcBorders>
              <w:top w:val="nil"/>
              <w:left w:val="nil"/>
              <w:bottom w:val="single" w:sz="4" w:space="0" w:color="auto"/>
              <w:right w:val="nil"/>
            </w:tcBorders>
            <w:shd w:val="clear" w:color="auto" w:fill="auto"/>
            <w:noWrap/>
            <w:vAlign w:val="bottom"/>
            <w:hideMark/>
          </w:tcPr>
          <w:p w:rsidR="0014702A" w:rsidRPr="00211F31" w:rsidRDefault="0014702A" w:rsidP="00294AA7">
            <w:r w:rsidRPr="00211F31">
              <w:t> </w:t>
            </w:r>
          </w:p>
        </w:tc>
        <w:tc>
          <w:tcPr>
            <w:tcW w:w="441" w:type="pct"/>
            <w:tcBorders>
              <w:top w:val="nil"/>
              <w:left w:val="nil"/>
              <w:bottom w:val="single" w:sz="4" w:space="0" w:color="auto"/>
              <w:right w:val="nil"/>
            </w:tcBorders>
            <w:shd w:val="clear" w:color="auto" w:fill="auto"/>
            <w:noWrap/>
            <w:vAlign w:val="bottom"/>
            <w:hideMark/>
          </w:tcPr>
          <w:p w:rsidR="0014702A" w:rsidRPr="00211F31" w:rsidRDefault="0014702A" w:rsidP="00294AA7">
            <w:r w:rsidRPr="00211F31">
              <w:t>Итого:</w:t>
            </w:r>
          </w:p>
        </w:tc>
        <w:tc>
          <w:tcPr>
            <w:tcW w:w="488"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r w:rsidRPr="00211F31">
              <w:t>4</w:t>
            </w:r>
            <w:r>
              <w:t>8</w:t>
            </w:r>
            <w:r w:rsidRPr="00211F31">
              <w:t>55,60</w:t>
            </w:r>
          </w:p>
        </w:tc>
      </w:tr>
      <w:tr w:rsidR="0014702A" w:rsidTr="00294AA7">
        <w:trPr>
          <w:trHeight w:val="255"/>
          <w:jc w:val="center"/>
        </w:trPr>
        <w:tc>
          <w:tcPr>
            <w:tcW w:w="5000" w:type="pct"/>
            <w:gridSpan w:val="7"/>
            <w:tcBorders>
              <w:top w:val="nil"/>
              <w:left w:val="single" w:sz="4" w:space="0" w:color="auto"/>
              <w:bottom w:val="single" w:sz="4" w:space="0" w:color="auto"/>
              <w:right w:val="single" w:sz="4" w:space="0" w:color="auto"/>
            </w:tcBorders>
            <w:shd w:val="clear" w:color="auto" w:fill="auto"/>
            <w:noWrap/>
            <w:vAlign w:val="bottom"/>
            <w:hideMark/>
          </w:tcPr>
          <w:p w:rsidR="0014702A" w:rsidRPr="00211F31" w:rsidRDefault="0014702A" w:rsidP="00294AA7">
            <w:pPr>
              <w:pStyle w:val="af"/>
            </w:pPr>
            <w:r w:rsidRPr="00211F31">
              <w:t>с. Приозёрное </w:t>
            </w:r>
          </w:p>
        </w:tc>
      </w:tr>
      <w:tr w:rsidR="0014702A" w:rsidTr="00294AA7">
        <w:trPr>
          <w:trHeight w:val="255"/>
          <w:jc w:val="center"/>
        </w:trPr>
        <w:tc>
          <w:tcPr>
            <w:tcW w:w="1638" w:type="pct"/>
            <w:tcBorders>
              <w:top w:val="nil"/>
              <w:left w:val="single" w:sz="4" w:space="0" w:color="auto"/>
              <w:bottom w:val="single" w:sz="4" w:space="0" w:color="auto"/>
              <w:right w:val="single" w:sz="4" w:space="0" w:color="auto"/>
            </w:tcBorders>
            <w:shd w:val="clear" w:color="auto" w:fill="auto"/>
            <w:vAlign w:val="bottom"/>
            <w:hideMark/>
          </w:tcPr>
          <w:p w:rsidR="0014702A" w:rsidRPr="00211F31" w:rsidRDefault="0014702A" w:rsidP="00294AA7">
            <w:pPr>
              <w:pStyle w:val="af9"/>
            </w:pPr>
            <w:r w:rsidRPr="00211F31">
              <w:t>Индивидуальная застройка</w:t>
            </w:r>
          </w:p>
        </w:tc>
        <w:tc>
          <w:tcPr>
            <w:tcW w:w="645"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1-2</w:t>
            </w:r>
          </w:p>
        </w:tc>
        <w:tc>
          <w:tcPr>
            <w:tcW w:w="5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262,2</w:t>
            </w:r>
          </w:p>
        </w:tc>
        <w:tc>
          <w:tcPr>
            <w:tcW w:w="66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0,02</w:t>
            </w:r>
          </w:p>
        </w:tc>
        <w:tc>
          <w:tcPr>
            <w:tcW w:w="57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 </w:t>
            </w:r>
          </w:p>
        </w:tc>
        <w:tc>
          <w:tcPr>
            <w:tcW w:w="4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0,9</w:t>
            </w:r>
          </w:p>
        </w:tc>
        <w:tc>
          <w:tcPr>
            <w:tcW w:w="488"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4,72</w:t>
            </w:r>
          </w:p>
        </w:tc>
      </w:tr>
      <w:tr w:rsidR="0014702A" w:rsidTr="00294AA7">
        <w:trPr>
          <w:trHeight w:val="255"/>
          <w:jc w:val="center"/>
        </w:trPr>
        <w:tc>
          <w:tcPr>
            <w:tcW w:w="5000" w:type="pct"/>
            <w:gridSpan w:val="7"/>
            <w:tcBorders>
              <w:top w:val="nil"/>
              <w:left w:val="single" w:sz="4" w:space="0" w:color="auto"/>
              <w:bottom w:val="single" w:sz="4" w:space="0" w:color="auto"/>
              <w:right w:val="single" w:sz="4" w:space="0" w:color="auto"/>
            </w:tcBorders>
            <w:shd w:val="clear" w:color="auto" w:fill="auto"/>
            <w:noWrap/>
            <w:vAlign w:val="bottom"/>
            <w:hideMark/>
          </w:tcPr>
          <w:p w:rsidR="0014702A" w:rsidRPr="00211F31" w:rsidRDefault="0014702A" w:rsidP="00294AA7">
            <w:pPr>
              <w:pStyle w:val="af"/>
            </w:pPr>
            <w:r w:rsidRPr="00211F31">
              <w:t>х. Черединовский </w:t>
            </w:r>
          </w:p>
        </w:tc>
      </w:tr>
      <w:tr w:rsidR="0014702A" w:rsidTr="00294AA7">
        <w:trPr>
          <w:trHeight w:val="255"/>
          <w:jc w:val="center"/>
        </w:trPr>
        <w:tc>
          <w:tcPr>
            <w:tcW w:w="1638" w:type="pct"/>
            <w:tcBorders>
              <w:top w:val="nil"/>
              <w:left w:val="single" w:sz="4" w:space="0" w:color="auto"/>
              <w:bottom w:val="single" w:sz="4" w:space="0" w:color="auto"/>
              <w:right w:val="single" w:sz="4" w:space="0" w:color="auto"/>
            </w:tcBorders>
            <w:shd w:val="clear" w:color="auto" w:fill="auto"/>
            <w:vAlign w:val="bottom"/>
            <w:hideMark/>
          </w:tcPr>
          <w:p w:rsidR="0014702A" w:rsidRPr="00211F31" w:rsidRDefault="0014702A" w:rsidP="00294AA7">
            <w:pPr>
              <w:pStyle w:val="af9"/>
            </w:pPr>
            <w:r w:rsidRPr="00211F31">
              <w:t>Индивидуальная застройка</w:t>
            </w:r>
          </w:p>
        </w:tc>
        <w:tc>
          <w:tcPr>
            <w:tcW w:w="645"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1-2</w:t>
            </w:r>
          </w:p>
        </w:tc>
        <w:tc>
          <w:tcPr>
            <w:tcW w:w="5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3614</w:t>
            </w:r>
          </w:p>
        </w:tc>
        <w:tc>
          <w:tcPr>
            <w:tcW w:w="66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0,02</w:t>
            </w:r>
          </w:p>
        </w:tc>
        <w:tc>
          <w:tcPr>
            <w:tcW w:w="57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 </w:t>
            </w:r>
          </w:p>
        </w:tc>
        <w:tc>
          <w:tcPr>
            <w:tcW w:w="4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0,9</w:t>
            </w:r>
          </w:p>
        </w:tc>
        <w:tc>
          <w:tcPr>
            <w:tcW w:w="488"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65,05</w:t>
            </w:r>
          </w:p>
        </w:tc>
      </w:tr>
      <w:tr w:rsidR="0014702A" w:rsidTr="00294AA7">
        <w:trPr>
          <w:trHeight w:val="255"/>
          <w:jc w:val="center"/>
        </w:trPr>
        <w:tc>
          <w:tcPr>
            <w:tcW w:w="1638" w:type="pct"/>
            <w:tcBorders>
              <w:top w:val="nil"/>
              <w:left w:val="single" w:sz="4" w:space="0" w:color="auto"/>
              <w:bottom w:val="single" w:sz="4" w:space="0" w:color="auto"/>
              <w:right w:val="single" w:sz="4" w:space="0" w:color="auto"/>
            </w:tcBorders>
            <w:shd w:val="clear" w:color="auto" w:fill="auto"/>
            <w:noWrap/>
            <w:vAlign w:val="bottom"/>
            <w:hideMark/>
          </w:tcPr>
          <w:p w:rsidR="0014702A" w:rsidRPr="00211F31" w:rsidRDefault="0014702A" w:rsidP="00294AA7">
            <w:pPr>
              <w:pStyle w:val="af9"/>
            </w:pPr>
            <w:r w:rsidRPr="00211F31">
              <w:t>Промышленная зона</w:t>
            </w:r>
          </w:p>
        </w:tc>
        <w:tc>
          <w:tcPr>
            <w:tcW w:w="645"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 </w:t>
            </w:r>
          </w:p>
        </w:tc>
        <w:tc>
          <w:tcPr>
            <w:tcW w:w="5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7451</w:t>
            </w:r>
          </w:p>
        </w:tc>
        <w:tc>
          <w:tcPr>
            <w:tcW w:w="66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 </w:t>
            </w:r>
          </w:p>
        </w:tc>
        <w:tc>
          <w:tcPr>
            <w:tcW w:w="57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268,24</w:t>
            </w:r>
          </w:p>
        </w:tc>
        <w:tc>
          <w:tcPr>
            <w:tcW w:w="4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0,7</w:t>
            </w:r>
          </w:p>
        </w:tc>
        <w:tc>
          <w:tcPr>
            <w:tcW w:w="488"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187,77</w:t>
            </w:r>
          </w:p>
        </w:tc>
      </w:tr>
      <w:tr w:rsidR="0014702A" w:rsidTr="00294AA7">
        <w:trPr>
          <w:trHeight w:val="255"/>
          <w:jc w:val="center"/>
        </w:trPr>
        <w:tc>
          <w:tcPr>
            <w:tcW w:w="1638" w:type="pct"/>
            <w:tcBorders>
              <w:top w:val="nil"/>
              <w:left w:val="single" w:sz="4" w:space="0" w:color="auto"/>
              <w:bottom w:val="single" w:sz="4" w:space="0" w:color="auto"/>
              <w:right w:val="single" w:sz="4" w:space="0" w:color="auto"/>
            </w:tcBorders>
            <w:shd w:val="clear" w:color="auto" w:fill="auto"/>
            <w:vAlign w:val="bottom"/>
            <w:hideMark/>
          </w:tcPr>
          <w:p w:rsidR="0014702A" w:rsidRPr="00211F31" w:rsidRDefault="0014702A" w:rsidP="00294AA7">
            <w:pPr>
              <w:pStyle w:val="af9"/>
            </w:pPr>
            <w:r w:rsidRPr="00211F31">
              <w:t>Общественно-деловая зона</w:t>
            </w:r>
          </w:p>
        </w:tc>
        <w:tc>
          <w:tcPr>
            <w:tcW w:w="645"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 </w:t>
            </w:r>
          </w:p>
        </w:tc>
        <w:tc>
          <w:tcPr>
            <w:tcW w:w="5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588</w:t>
            </w:r>
          </w:p>
        </w:tc>
        <w:tc>
          <w:tcPr>
            <w:tcW w:w="66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 </w:t>
            </w:r>
          </w:p>
        </w:tc>
        <w:tc>
          <w:tcPr>
            <w:tcW w:w="579"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26,46</w:t>
            </w:r>
          </w:p>
        </w:tc>
        <w:tc>
          <w:tcPr>
            <w:tcW w:w="441"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0,6</w:t>
            </w:r>
          </w:p>
        </w:tc>
        <w:tc>
          <w:tcPr>
            <w:tcW w:w="488" w:type="pct"/>
            <w:tcBorders>
              <w:top w:val="nil"/>
              <w:left w:val="nil"/>
              <w:bottom w:val="single" w:sz="4" w:space="0" w:color="auto"/>
              <w:right w:val="single" w:sz="4" w:space="0" w:color="auto"/>
            </w:tcBorders>
            <w:shd w:val="clear" w:color="auto" w:fill="auto"/>
            <w:noWrap/>
            <w:vAlign w:val="center"/>
            <w:hideMark/>
          </w:tcPr>
          <w:p w:rsidR="0014702A" w:rsidRPr="00211F31" w:rsidRDefault="0014702A" w:rsidP="00294AA7">
            <w:pPr>
              <w:pStyle w:val="af0"/>
            </w:pPr>
            <w:r w:rsidRPr="00211F31">
              <w:t>15,88</w:t>
            </w:r>
          </w:p>
        </w:tc>
      </w:tr>
      <w:tr w:rsidR="0014702A" w:rsidTr="00294AA7">
        <w:trPr>
          <w:trHeight w:val="255"/>
          <w:jc w:val="center"/>
        </w:trPr>
        <w:tc>
          <w:tcPr>
            <w:tcW w:w="1638" w:type="pct"/>
            <w:tcBorders>
              <w:top w:val="nil"/>
              <w:left w:val="single" w:sz="4" w:space="0" w:color="auto"/>
              <w:bottom w:val="single" w:sz="4" w:space="0" w:color="auto"/>
              <w:right w:val="single" w:sz="4" w:space="0" w:color="auto"/>
            </w:tcBorders>
            <w:shd w:val="clear" w:color="auto" w:fill="auto"/>
            <w:noWrap/>
            <w:vAlign w:val="bottom"/>
            <w:hideMark/>
          </w:tcPr>
          <w:p w:rsidR="0014702A" w:rsidRPr="00211F31" w:rsidRDefault="0014702A" w:rsidP="00294AA7">
            <w:pPr>
              <w:pStyle w:val="af9"/>
            </w:pPr>
            <w:r w:rsidRPr="00211F31">
              <w:t>Водоочистные сооружения</w:t>
            </w:r>
          </w:p>
        </w:tc>
        <w:tc>
          <w:tcPr>
            <w:tcW w:w="645"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541"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669"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579"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441"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 </w:t>
            </w:r>
          </w:p>
        </w:tc>
        <w:tc>
          <w:tcPr>
            <w:tcW w:w="488" w:type="pct"/>
            <w:tcBorders>
              <w:top w:val="nil"/>
              <w:left w:val="nil"/>
              <w:bottom w:val="single" w:sz="4" w:space="0" w:color="auto"/>
              <w:right w:val="single" w:sz="4" w:space="0" w:color="auto"/>
            </w:tcBorders>
            <w:shd w:val="clear" w:color="auto" w:fill="auto"/>
            <w:noWrap/>
            <w:vAlign w:val="bottom"/>
            <w:hideMark/>
          </w:tcPr>
          <w:p w:rsidR="0014702A" w:rsidRPr="00211F31" w:rsidRDefault="0014702A" w:rsidP="00294AA7">
            <w:pPr>
              <w:pStyle w:val="af0"/>
            </w:pPr>
            <w:r w:rsidRPr="00211F31">
              <w:t>40</w:t>
            </w:r>
          </w:p>
        </w:tc>
      </w:tr>
      <w:tr w:rsidR="0014702A" w:rsidTr="00294AA7">
        <w:trPr>
          <w:trHeight w:val="255"/>
          <w:jc w:val="center"/>
        </w:trPr>
        <w:tc>
          <w:tcPr>
            <w:tcW w:w="5000" w:type="pct"/>
            <w:gridSpan w:val="7"/>
            <w:tcBorders>
              <w:top w:val="nil"/>
              <w:left w:val="single" w:sz="4" w:space="0" w:color="auto"/>
              <w:bottom w:val="nil"/>
              <w:right w:val="single" w:sz="4" w:space="0" w:color="auto"/>
            </w:tcBorders>
            <w:shd w:val="clear" w:color="auto" w:fill="auto"/>
            <w:noWrap/>
            <w:vAlign w:val="bottom"/>
            <w:hideMark/>
          </w:tcPr>
          <w:p w:rsidR="0014702A" w:rsidRPr="00211F31" w:rsidRDefault="0014702A" w:rsidP="00294AA7">
            <w:r w:rsidRPr="00211F31">
              <w:t>  </w:t>
            </w:r>
            <w:r>
              <w:t xml:space="preserve">                                                                                                                                             </w:t>
            </w:r>
            <w:r w:rsidRPr="00211F31">
              <w:t>Итого:</w:t>
            </w:r>
            <w:r>
              <w:t xml:space="preserve"> </w:t>
            </w:r>
            <w:r w:rsidRPr="00211F31">
              <w:t>313,41</w:t>
            </w:r>
          </w:p>
        </w:tc>
      </w:tr>
      <w:tr w:rsidR="0014702A" w:rsidTr="00294AA7">
        <w:trPr>
          <w:trHeight w:val="255"/>
          <w:jc w:val="center"/>
        </w:trPr>
        <w:tc>
          <w:tcPr>
            <w:tcW w:w="5000" w:type="pct"/>
            <w:gridSpan w:val="7"/>
            <w:tcBorders>
              <w:top w:val="nil"/>
              <w:left w:val="single" w:sz="4" w:space="0" w:color="auto"/>
              <w:bottom w:val="single" w:sz="4" w:space="0" w:color="auto"/>
              <w:right w:val="single" w:sz="4" w:space="0" w:color="auto"/>
            </w:tcBorders>
            <w:shd w:val="clear" w:color="auto" w:fill="auto"/>
            <w:noWrap/>
            <w:vAlign w:val="bottom"/>
            <w:hideMark/>
          </w:tcPr>
          <w:p w:rsidR="0014702A" w:rsidRPr="00211F31" w:rsidRDefault="0014702A" w:rsidP="00294AA7">
            <w:pPr>
              <w:pStyle w:val="ab"/>
            </w:pPr>
            <w:r>
              <w:lastRenderedPageBreak/>
              <w:t xml:space="preserve">                                                                                                                 Суммарная нагрузка: 5173,73</w:t>
            </w:r>
          </w:p>
        </w:tc>
      </w:tr>
    </w:tbl>
    <w:p w:rsidR="0014702A" w:rsidRPr="0014702A" w:rsidRDefault="0014702A" w:rsidP="0014702A">
      <w:pPr>
        <w:pStyle w:val="af7"/>
        <w:rPr>
          <w:rFonts w:eastAsia="Tahoma"/>
        </w:rPr>
      </w:pPr>
      <w:r w:rsidRPr="0014702A">
        <w:rPr>
          <w:rFonts w:eastAsia="Tahoma"/>
        </w:rPr>
        <w:t>Расчетная суммарная электрическая нагрузка (в режиме пикового потребления) без учета промышленных потребителей по городскому поселению составляет 5,2 МВт, с учетом транспортировочных потерь общая нагрузка составит 5,7 МВт.</w:t>
      </w:r>
    </w:p>
    <w:p w:rsidR="0014702A" w:rsidRDefault="0014702A" w:rsidP="0014702A"/>
    <w:p w:rsidR="0014702A" w:rsidRPr="008C458E" w:rsidRDefault="0014702A" w:rsidP="0014702A">
      <w:pPr>
        <w:pStyle w:val="af7"/>
      </w:pPr>
      <w:r w:rsidRPr="008C458E">
        <w:t>В соответствии с проектными решениями, учитывая объекты, запланированные к строительству и реконструкции, определен перечень объектов местного значения</w:t>
      </w:r>
      <w:r>
        <w:t xml:space="preserve"> уровня городского поселения</w:t>
      </w:r>
      <w:r w:rsidRPr="008C458E">
        <w:t>, пред</w:t>
      </w:r>
      <w:r w:rsidRPr="006B2BD5">
        <w:t>у</w:t>
      </w:r>
      <w:r w:rsidRPr="008C458E">
        <w:t>смотренных к размещению</w:t>
      </w:r>
      <w:r>
        <w:t>:</w:t>
      </w:r>
    </w:p>
    <w:p w:rsidR="0014702A" w:rsidRPr="008C458E" w:rsidRDefault="0014702A" w:rsidP="0014702A">
      <w:pPr>
        <w:pStyle w:val="a5"/>
      </w:pPr>
      <w:r w:rsidRPr="008C458E">
        <w:t>проектны</w:t>
      </w:r>
      <w:r>
        <w:t>е</w:t>
      </w:r>
      <w:r w:rsidRPr="008C458E">
        <w:t xml:space="preserve"> воздушны</w:t>
      </w:r>
      <w:r>
        <w:t>е</w:t>
      </w:r>
      <w:r w:rsidRPr="008C458E">
        <w:t xml:space="preserve"> лини</w:t>
      </w:r>
      <w:r>
        <w:t>и</w:t>
      </w:r>
      <w:r w:rsidRPr="008C458E">
        <w:t xml:space="preserve"> электропередачи напряжением 10 кВ, общей протяженностью </w:t>
      </w:r>
      <w:r>
        <w:t>11,6</w:t>
      </w:r>
      <w:r w:rsidRPr="008C458E">
        <w:t xml:space="preserve"> км;</w:t>
      </w:r>
    </w:p>
    <w:p w:rsidR="0014702A" w:rsidRPr="008C458E" w:rsidRDefault="0014702A" w:rsidP="0014702A">
      <w:pPr>
        <w:pStyle w:val="a5"/>
      </w:pPr>
      <w:r>
        <w:t>15</w:t>
      </w:r>
      <w:r w:rsidRPr="008C458E">
        <w:t xml:space="preserve"> проектных трансформаторных по</w:t>
      </w:r>
      <w:r>
        <w:t>дстанций ТП-10/0,4кВ</w:t>
      </w:r>
      <w:r w:rsidRPr="008C458E">
        <w:t>;</w:t>
      </w:r>
    </w:p>
    <w:p w:rsidR="0014702A" w:rsidRDefault="0014702A" w:rsidP="0014702A">
      <w:pPr>
        <w:pStyle w:val="a5"/>
      </w:pPr>
      <w:r>
        <w:t xml:space="preserve">2 </w:t>
      </w:r>
      <w:r w:rsidRPr="008C458E">
        <w:t>реконстру</w:t>
      </w:r>
      <w:r>
        <w:t>ируемых</w:t>
      </w:r>
      <w:r w:rsidRPr="008C458E">
        <w:t xml:space="preserve"> трансформаторн</w:t>
      </w:r>
      <w:r>
        <w:t>ых</w:t>
      </w:r>
      <w:r w:rsidRPr="008C458E">
        <w:t xml:space="preserve"> подстанци</w:t>
      </w:r>
      <w:r>
        <w:t>и</w:t>
      </w:r>
      <w:r w:rsidRPr="008C458E">
        <w:t xml:space="preserve"> ТП 10/0,4кВ</w:t>
      </w:r>
      <w:r>
        <w:t>.</w:t>
      </w:r>
    </w:p>
    <w:p w:rsidR="0014702A" w:rsidRPr="0036604C" w:rsidRDefault="0014702A" w:rsidP="0014702A">
      <w:pPr>
        <w:pStyle w:val="a5"/>
      </w:pPr>
    </w:p>
    <w:p w:rsidR="0014702A" w:rsidRDefault="0014702A" w:rsidP="0014702A">
      <w:pPr>
        <w:pStyle w:val="31"/>
      </w:pPr>
      <w:bookmarkStart w:id="118" w:name="_Toc329940053"/>
      <w:bookmarkStart w:id="119" w:name="_Toc450725045"/>
      <w:r>
        <w:t>Газоснабжение</w:t>
      </w:r>
      <w:bookmarkEnd w:id="118"/>
      <w:bookmarkEnd w:id="119"/>
    </w:p>
    <w:p w:rsidR="0014702A" w:rsidRPr="004C1145" w:rsidRDefault="0014702A" w:rsidP="0014702A">
      <w:pPr>
        <w:pStyle w:val="af7"/>
      </w:pPr>
      <w:r w:rsidRPr="004603B0">
        <w:t>Проектом генерального плана предусматривается развитие системы газо</w:t>
      </w:r>
      <w:r>
        <w:t>распределения</w:t>
      </w:r>
      <w:r w:rsidRPr="004603B0">
        <w:t xml:space="preserve"> потребителей </w:t>
      </w:r>
      <w:r>
        <w:t>Гирейского</w:t>
      </w:r>
      <w:r w:rsidRPr="006613C0">
        <w:t xml:space="preserve"> </w:t>
      </w:r>
      <w:r>
        <w:t>город</w:t>
      </w:r>
      <w:r w:rsidRPr="00FA66E3">
        <w:t>ского поселения</w:t>
      </w:r>
      <w:r w:rsidRPr="004C1145">
        <w:t>.</w:t>
      </w:r>
    </w:p>
    <w:p w:rsidR="0014702A" w:rsidRDefault="0014702A" w:rsidP="0014702A">
      <w:pPr>
        <w:pStyle w:val="af7"/>
      </w:pPr>
      <w:r>
        <w:t xml:space="preserve">В соответствии со Схемой </w:t>
      </w:r>
      <w:r w:rsidRPr="00B85551">
        <w:t>территориального планирования муниципального образования Гулькевичский район</w:t>
      </w:r>
      <w:r>
        <w:t xml:space="preserve"> д</w:t>
      </w:r>
      <w:r w:rsidRPr="004603B0">
        <w:t xml:space="preserve">ля развития системы газоснабжения </w:t>
      </w:r>
      <w:r>
        <w:t>Гирейского</w:t>
      </w:r>
      <w:r w:rsidRPr="006613C0">
        <w:t xml:space="preserve"> </w:t>
      </w:r>
      <w:r>
        <w:t>город</w:t>
      </w:r>
      <w:r w:rsidRPr="00FA66E3">
        <w:t>ского поселения</w:t>
      </w:r>
      <w:r w:rsidRPr="004C1145">
        <w:t xml:space="preserve"> </w:t>
      </w:r>
      <w:r>
        <w:t xml:space="preserve">предусмотрено </w:t>
      </w:r>
      <w:r w:rsidRPr="00BB3E34">
        <w:t>строительство закольцовывающего газопровода д</w:t>
      </w:r>
      <w:r>
        <w:t>иаметром 160 мм, протяженностью 0</w:t>
      </w:r>
      <w:r w:rsidRPr="00BB3E34">
        <w:t>,</w:t>
      </w:r>
      <w:r>
        <w:t>5 км от п</w:t>
      </w:r>
      <w:r w:rsidRPr="00BB3E34">
        <w:t>г</w:t>
      </w:r>
      <w:r>
        <w:t>т. Гирей до п</w:t>
      </w:r>
      <w:r w:rsidRPr="00BB3E34">
        <w:t>гт. Красносельский</w:t>
      </w:r>
      <w:r>
        <w:t xml:space="preserve"> г</w:t>
      </w:r>
      <w:r w:rsidRPr="00AD3E80">
        <w:t>ородско</w:t>
      </w:r>
      <w:r>
        <w:t>го</w:t>
      </w:r>
      <w:r w:rsidRPr="00AD3E80">
        <w:t xml:space="preserve"> поселени</w:t>
      </w:r>
      <w:r>
        <w:t xml:space="preserve">я </w:t>
      </w:r>
      <w:r w:rsidRPr="00AD3E80">
        <w:t>Красносельское</w:t>
      </w:r>
      <w:r w:rsidRPr="00BB3E34">
        <w:t>, который объединит в единую сеть газопроводы от ГРС «Гульке</w:t>
      </w:r>
      <w:r>
        <w:t>вичская» и ГРС «Новоукраинская».</w:t>
      </w:r>
    </w:p>
    <w:p w:rsidR="0014702A" w:rsidRDefault="0014702A" w:rsidP="0014702A">
      <w:pPr>
        <w:pStyle w:val="af7"/>
      </w:pPr>
      <w:r>
        <w:t>Г</w:t>
      </w:r>
      <w:r w:rsidRPr="009E4DE7">
        <w:t>енеральным планом</w:t>
      </w:r>
      <w:r w:rsidRPr="004C1145">
        <w:t xml:space="preserve"> </w:t>
      </w:r>
      <w:r w:rsidRPr="009E4DE7">
        <w:t>Гирейского городского поселения на территории муниципального образования предусмотрено строительство</w:t>
      </w:r>
      <w:r>
        <w:t>:</w:t>
      </w:r>
    </w:p>
    <w:p w:rsidR="0014702A" w:rsidRDefault="0014702A" w:rsidP="0014702A">
      <w:pPr>
        <w:pStyle w:val="a5"/>
      </w:pPr>
      <w:r w:rsidRPr="00BB3E34">
        <w:t>строительство закольцовывающего газопровода д</w:t>
      </w:r>
      <w:r>
        <w:t>иаметром 220 мм протяженностью 3</w:t>
      </w:r>
      <w:r w:rsidRPr="00BB3E34">
        <w:t>,</w:t>
      </w:r>
      <w:r>
        <w:t>8</w:t>
      </w:r>
      <w:r w:rsidRPr="00BB3E34">
        <w:t xml:space="preserve"> км </w:t>
      </w:r>
      <w:r>
        <w:t>по территории п</w:t>
      </w:r>
      <w:r w:rsidRPr="00BB3E34">
        <w:t>гт. Гирей</w:t>
      </w:r>
      <w:r>
        <w:t>;</w:t>
      </w:r>
    </w:p>
    <w:p w:rsidR="0014702A" w:rsidRDefault="0014702A" w:rsidP="0014702A">
      <w:pPr>
        <w:pStyle w:val="a5"/>
      </w:pPr>
      <w:r>
        <w:t xml:space="preserve">замена газопровода высокого давления с истекшим сроком службы от </w:t>
      </w:r>
      <w:r w:rsidRPr="005A0B64">
        <w:t>ГРС «Гулькевичская»</w:t>
      </w:r>
      <w:r>
        <w:t xml:space="preserve"> до завода ОАО "Силикат" диаметром 426 мм, протяженностью 2,6 км; </w:t>
      </w:r>
    </w:p>
    <w:p w:rsidR="0014702A" w:rsidRDefault="0014702A" w:rsidP="0014702A">
      <w:pPr>
        <w:pStyle w:val="a5"/>
      </w:pPr>
      <w:r w:rsidRPr="00326456">
        <w:t>замена газопровода высокого давления с истекшим сроком службы от завода ОАО "Силикат" в направлении Гулькевичского городского поселения диаме</w:t>
      </w:r>
      <w:r>
        <w:t>тром 426 мм, протяженностью 5,4</w:t>
      </w:r>
      <w:r w:rsidRPr="00326456">
        <w:t xml:space="preserve"> км; </w:t>
      </w:r>
    </w:p>
    <w:p w:rsidR="0014702A" w:rsidRDefault="0014702A" w:rsidP="0014702A">
      <w:pPr>
        <w:pStyle w:val="a5"/>
      </w:pPr>
      <w:r>
        <w:t>строительство газопровода высокого давления диаметром 110 мм, протяженностью 1,5 км для газификации х.</w:t>
      </w:r>
      <w:r w:rsidRPr="00370D51">
        <w:t xml:space="preserve"> Черединовский</w:t>
      </w:r>
      <w:r>
        <w:t xml:space="preserve">. </w:t>
      </w:r>
    </w:p>
    <w:p w:rsidR="0014702A" w:rsidRDefault="0014702A" w:rsidP="0014702A">
      <w:pPr>
        <w:pStyle w:val="af7"/>
      </w:pPr>
      <w:r>
        <w:t>Газопроводы проложить подземно, материал - сталь, полиэтилен.</w:t>
      </w:r>
    </w:p>
    <w:p w:rsidR="0014702A" w:rsidRDefault="0014702A" w:rsidP="0014702A">
      <w:pPr>
        <w:pStyle w:val="af7"/>
      </w:pPr>
      <w:r w:rsidRPr="00AA756E">
        <w:t>Существующие сети газоснабжения высокого давления</w:t>
      </w:r>
      <w:r>
        <w:t xml:space="preserve"> </w:t>
      </w:r>
      <w:r w:rsidRPr="00AA756E">
        <w:t>протяженностью 1</w:t>
      </w:r>
      <w:r>
        <w:t>,8</w:t>
      </w:r>
      <w:r w:rsidRPr="00AA756E">
        <w:t xml:space="preserve"> км с</w:t>
      </w:r>
      <w:r w:rsidRPr="00A66CA0">
        <w:t>о</w:t>
      </w:r>
      <w:r w:rsidRPr="00AA756E">
        <w:t>храняются.</w:t>
      </w:r>
    </w:p>
    <w:p w:rsidR="0014702A" w:rsidRPr="004C1145" w:rsidRDefault="0014702A" w:rsidP="0014702A">
      <w:pPr>
        <w:pStyle w:val="af7"/>
      </w:pPr>
      <w:r w:rsidRPr="004603B0">
        <w:t xml:space="preserve">Подача природного газа </w:t>
      </w:r>
      <w:r>
        <w:t xml:space="preserve">для потребителей </w:t>
      </w:r>
      <w:r w:rsidRPr="00E57C71">
        <w:t xml:space="preserve">городского поселения </w:t>
      </w:r>
      <w:r>
        <w:t xml:space="preserve">выполняется </w:t>
      </w:r>
      <w:r w:rsidRPr="004C1145">
        <w:t>от газораспределительной станции (ГРС) «Гулькевичская», расположенной на территории Гулькевичского городского поселения.</w:t>
      </w:r>
    </w:p>
    <w:p w:rsidR="0014702A" w:rsidRPr="004C1145" w:rsidRDefault="0014702A" w:rsidP="0014702A">
      <w:pPr>
        <w:pStyle w:val="af7"/>
      </w:pPr>
      <w:r w:rsidRPr="004603B0">
        <w:t xml:space="preserve">В хуторе </w:t>
      </w:r>
      <w:r w:rsidRPr="009E4DE7">
        <w:t>Черединовский</w:t>
      </w:r>
      <w:r w:rsidRPr="004C1145">
        <w:t xml:space="preserve"> планируется развитие централизованной системы газоснабжения.</w:t>
      </w:r>
    </w:p>
    <w:p w:rsidR="0014702A" w:rsidRPr="004C1145" w:rsidRDefault="0014702A" w:rsidP="0014702A">
      <w:pPr>
        <w:pStyle w:val="af7"/>
      </w:pPr>
      <w:r w:rsidRPr="004C1145">
        <w:t>Для подачи газа в газораспределительную сеть населенных пунктов предусматривается использование существующих</w:t>
      </w:r>
      <w:r>
        <w:t xml:space="preserve"> и проектных</w:t>
      </w:r>
      <w:r w:rsidRPr="004C1145">
        <w:t xml:space="preserve"> газорегуляторных пунктов (ГРП).</w:t>
      </w:r>
    </w:p>
    <w:p w:rsidR="0014702A" w:rsidRPr="004C1145" w:rsidRDefault="0014702A" w:rsidP="0014702A">
      <w:pPr>
        <w:pStyle w:val="af7"/>
      </w:pPr>
      <w:r w:rsidRPr="00452CA3">
        <w:t xml:space="preserve">По числу ступеней давления, применяемых в газовых сетях </w:t>
      </w:r>
      <w:r w:rsidRPr="004C1145">
        <w:t>населенных пунктов поселения</w:t>
      </w:r>
      <w:r>
        <w:t>,</w:t>
      </w:r>
      <w:r w:rsidRPr="004C1145">
        <w:t xml:space="preserve"> применяется 2-х ступенчат</w:t>
      </w:r>
      <w:r>
        <w:t>ая</w:t>
      </w:r>
      <w:r w:rsidRPr="004C1145">
        <w:t xml:space="preserve"> система газоснабжения:</w:t>
      </w:r>
    </w:p>
    <w:p w:rsidR="0014702A" w:rsidRPr="004C1145" w:rsidRDefault="0014702A" w:rsidP="0014702A">
      <w:pPr>
        <w:pStyle w:val="a5"/>
      </w:pPr>
      <w:r w:rsidRPr="000A0169">
        <w:lastRenderedPageBreak/>
        <w:t xml:space="preserve">от </w:t>
      </w:r>
      <w:r>
        <w:t>ГРС</w:t>
      </w:r>
      <w:r w:rsidRPr="000A0169">
        <w:t xml:space="preserve"> запитыва</w:t>
      </w:r>
      <w:r>
        <w:t>е</w:t>
      </w:r>
      <w:r w:rsidRPr="000A0169">
        <w:t>тся газопровод высокого давления II-категории (0,6 МПа), подводящи</w:t>
      </w:r>
      <w:r>
        <w:t>й</w:t>
      </w:r>
      <w:r w:rsidRPr="000A0169">
        <w:t xml:space="preserve"> газ к </w:t>
      </w:r>
      <w:r>
        <w:t>ГРП</w:t>
      </w:r>
      <w:r w:rsidRPr="004C1145">
        <w:t xml:space="preserve">; </w:t>
      </w:r>
    </w:p>
    <w:p w:rsidR="0014702A" w:rsidRPr="000A0169" w:rsidRDefault="0014702A" w:rsidP="0014702A">
      <w:pPr>
        <w:pStyle w:val="a5"/>
      </w:pPr>
      <w:r w:rsidRPr="000A0169">
        <w:t>от газорегуляторных пунктов запитываются сети низкого давления (0,005 МПа), подводящие газ к потребителям.</w:t>
      </w:r>
    </w:p>
    <w:p w:rsidR="0014702A" w:rsidRPr="003F458E" w:rsidRDefault="0014702A" w:rsidP="0014702A">
      <w:pPr>
        <w:pStyle w:val="af7"/>
      </w:pPr>
      <w:r w:rsidRPr="003F458E">
        <w:t>Система газоснабжения выполнена по смешанной схеме.</w:t>
      </w:r>
    </w:p>
    <w:p w:rsidR="0014702A" w:rsidRPr="003F458E" w:rsidRDefault="0014702A" w:rsidP="0014702A">
      <w:pPr>
        <w:pStyle w:val="af7"/>
      </w:pPr>
      <w:r w:rsidRPr="003F458E">
        <w:t>Классификация газопроводов:</w:t>
      </w:r>
    </w:p>
    <w:p w:rsidR="0014702A" w:rsidRPr="000A0169" w:rsidRDefault="0014702A" w:rsidP="0014702A">
      <w:pPr>
        <w:pStyle w:val="a5"/>
      </w:pPr>
      <w:r w:rsidRPr="000A0169">
        <w:t>вид транспортируемого газа – природный;</w:t>
      </w:r>
    </w:p>
    <w:p w:rsidR="0014702A" w:rsidRPr="000A0169" w:rsidRDefault="0014702A" w:rsidP="0014702A">
      <w:pPr>
        <w:pStyle w:val="a5"/>
      </w:pPr>
      <w:r w:rsidRPr="000A0169">
        <w:t>давление газа: низкое 0,005 МПа; высокое (II-категории) 0,6 МПа;</w:t>
      </w:r>
    </w:p>
    <w:p w:rsidR="0014702A" w:rsidRPr="000A0169" w:rsidRDefault="0014702A" w:rsidP="0014702A">
      <w:pPr>
        <w:pStyle w:val="a5"/>
      </w:pPr>
      <w:r w:rsidRPr="000A0169">
        <w:t>местоположение относительно земли – подземные, надземные;</w:t>
      </w:r>
    </w:p>
    <w:p w:rsidR="0014702A" w:rsidRPr="000A0169" w:rsidRDefault="0014702A" w:rsidP="0014702A">
      <w:pPr>
        <w:pStyle w:val="a5"/>
      </w:pPr>
      <w:r w:rsidRPr="000A0169">
        <w:t>принцип построения – тупиковые, кольцевые;</w:t>
      </w:r>
    </w:p>
    <w:p w:rsidR="0014702A" w:rsidRPr="000A0169" w:rsidRDefault="0014702A" w:rsidP="0014702A">
      <w:pPr>
        <w:pStyle w:val="a5"/>
      </w:pPr>
      <w:r w:rsidRPr="000A0169">
        <w:t>материал газопроводов высокого и низкого давления – сталь, полиэтилен.</w:t>
      </w:r>
    </w:p>
    <w:p w:rsidR="0014702A" w:rsidRPr="004C1145" w:rsidRDefault="0014702A" w:rsidP="0014702A">
      <w:pPr>
        <w:pStyle w:val="af7"/>
      </w:pPr>
      <w:r w:rsidRPr="004C1145">
        <w:t>Для определения расходов газа на бытовые нужды потребителей приняты укрупненные нормы годового потребления на одного жителя по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w:t>
      </w:r>
    </w:p>
    <w:p w:rsidR="0014702A" w:rsidRPr="004C1145" w:rsidRDefault="0014702A" w:rsidP="0014702A">
      <w:pPr>
        <w:pStyle w:val="af7"/>
      </w:pPr>
      <w:r w:rsidRPr="004C1145">
        <w:t>Использование газа предусматривается на:</w:t>
      </w:r>
    </w:p>
    <w:p w:rsidR="0014702A" w:rsidRPr="000A0169" w:rsidRDefault="0014702A" w:rsidP="0014702A">
      <w:pPr>
        <w:pStyle w:val="a5"/>
      </w:pPr>
      <w:r w:rsidRPr="000A0169">
        <w:t>приготовление пищи;</w:t>
      </w:r>
    </w:p>
    <w:p w:rsidR="0014702A" w:rsidRDefault="0014702A" w:rsidP="0014702A">
      <w:pPr>
        <w:pStyle w:val="a5"/>
      </w:pPr>
      <w:r>
        <w:t xml:space="preserve">отопление </w:t>
      </w:r>
      <w:r w:rsidRPr="000A0169">
        <w:t>и горячее водоснабжение жилых зданий;</w:t>
      </w:r>
    </w:p>
    <w:p w:rsidR="0014702A" w:rsidRPr="000A0169" w:rsidRDefault="0014702A" w:rsidP="0014702A">
      <w:pPr>
        <w:pStyle w:val="a5"/>
      </w:pPr>
      <w:r w:rsidRPr="00AA5D11">
        <w:t>отопление, вентиляцию и горячее водоснабжение общественных зданий;</w:t>
      </w:r>
    </w:p>
    <w:p w:rsidR="0014702A" w:rsidRPr="000A0169" w:rsidRDefault="0014702A" w:rsidP="0014702A">
      <w:pPr>
        <w:pStyle w:val="a5"/>
      </w:pPr>
      <w:r w:rsidRPr="000A0169">
        <w:t>отопление и нужды производственных и коммунально-бытовых потребителей.</w:t>
      </w:r>
    </w:p>
    <w:p w:rsidR="0014702A" w:rsidRPr="004C1145" w:rsidRDefault="0014702A" w:rsidP="0014702A">
      <w:pPr>
        <w:pStyle w:val="af7"/>
      </w:pPr>
      <w:r w:rsidRPr="004C1145">
        <w:t>Годовые расходы газа для каждой категории потребителей определены на конец расчетного периода</w:t>
      </w:r>
      <w:r>
        <w:t>,</w:t>
      </w:r>
      <w:r w:rsidRPr="004C1145">
        <w:t xml:space="preserve"> с учетом перспективы развития объектов – потребителей газа.</w:t>
      </w:r>
    </w:p>
    <w:p w:rsidR="0014702A" w:rsidRPr="004C1145" w:rsidRDefault="0014702A" w:rsidP="0014702A">
      <w:pPr>
        <w:pStyle w:val="af7"/>
      </w:pPr>
      <w:r w:rsidRPr="004C1145">
        <w:t>Продолжительность расчетного периода устанавливается на основании плана перспективного развития объектов – потребителей газа.</w:t>
      </w:r>
    </w:p>
    <w:p w:rsidR="0014702A" w:rsidRPr="004C1145" w:rsidRDefault="0014702A" w:rsidP="0014702A">
      <w:pPr>
        <w:pStyle w:val="af7"/>
      </w:pPr>
      <w:r w:rsidRPr="004C1145">
        <w:t>В проекте приняты укрупнен</w:t>
      </w:r>
      <w:r>
        <w:t>ные показатели потребления газа, равные 120</w:t>
      </w:r>
      <w:r w:rsidRPr="004C1145">
        <w:t xml:space="preserve"> м3/год на 1 чел, при теплоте сгорания газа 34 МДж/м3 (8000 ккал/м3) при наличии централиз</w:t>
      </w:r>
      <w:r>
        <w:t>ованного горячего водоснабжения</w:t>
      </w:r>
      <w:r w:rsidRPr="004C1145">
        <w:t>.</w:t>
      </w:r>
    </w:p>
    <w:p w:rsidR="0014702A" w:rsidRPr="004C1145" w:rsidRDefault="0014702A" w:rsidP="0014702A">
      <w:pPr>
        <w:pStyle w:val="af7"/>
      </w:pPr>
      <w:r w:rsidRPr="004C1145">
        <w:t>Потребители многоквартирной жилой застройки</w:t>
      </w:r>
      <w:r>
        <w:t xml:space="preserve"> </w:t>
      </w:r>
      <w:r w:rsidRPr="00AA5D11">
        <w:t>(1-3 этажей)</w:t>
      </w:r>
      <w:r>
        <w:t xml:space="preserve"> </w:t>
      </w:r>
      <w:r w:rsidRPr="004C1145">
        <w:t>обеспечиваются газом для нужд приготовления пищи. Потребители индивидуальной жилой застройки обеспечиваются газом для нужд приготовления пищи</w:t>
      </w:r>
      <w:r>
        <w:t>, отопления и горячего водоснабжения</w:t>
      </w:r>
      <w:r w:rsidRPr="004C1145">
        <w:t xml:space="preserve"> от индивидуальных газовых котлов.</w:t>
      </w:r>
    </w:p>
    <w:p w:rsidR="0014702A" w:rsidRPr="000A0169" w:rsidRDefault="0014702A" w:rsidP="0014702A">
      <w:pPr>
        <w:pStyle w:val="af7"/>
      </w:pPr>
      <w:r w:rsidRPr="000A0169">
        <w:t>Охват жилой застройки природным газоснабжением принят на расчетный срок – 100%.</w:t>
      </w:r>
    </w:p>
    <w:p w:rsidR="0014702A" w:rsidRPr="004C1145" w:rsidRDefault="0014702A" w:rsidP="0014702A">
      <w:pPr>
        <w:pStyle w:val="af7"/>
      </w:pPr>
      <w:r w:rsidRPr="000A0169">
        <w:t>Присоединение системы газоснабжения зданий к распределительным сетям осуществляется через отключаемую арматуру, размещаемую в каждом здании.</w:t>
      </w:r>
    </w:p>
    <w:p w:rsidR="0014702A" w:rsidRDefault="0014702A" w:rsidP="0014702A">
      <w:pPr>
        <w:pStyle w:val="af7"/>
      </w:pPr>
      <w:r>
        <w:t xml:space="preserve">Расходы газа на отопление, вентиляцию и горячее водоснабжение определены исходя из расчётов теплопотребления, представленных в разделе «Теплоснабжение». </w:t>
      </w:r>
    </w:p>
    <w:p w:rsidR="0014702A" w:rsidRPr="004C1145" w:rsidRDefault="0014702A" w:rsidP="0014702A">
      <w:pPr>
        <w:pStyle w:val="af7"/>
      </w:pPr>
      <w:r>
        <w:t>Р</w:t>
      </w:r>
      <w:r w:rsidRPr="004C1145">
        <w:t xml:space="preserve">езультат расчета потребления газа </w:t>
      </w:r>
      <w:r>
        <w:t xml:space="preserve">пгт. Гирей </w:t>
      </w:r>
      <w:r w:rsidRPr="004C1145">
        <w:t xml:space="preserve">приведен </w:t>
      </w:r>
      <w:r>
        <w:t>ниже (</w:t>
      </w:r>
      <w:r>
        <w:fldChar w:fldCharType="begin"/>
      </w:r>
      <w:r>
        <w:instrText xml:space="preserve"> REF _Ref259721023 \h </w:instrText>
      </w:r>
      <w:r>
        <w:fldChar w:fldCharType="separate"/>
      </w:r>
      <w:r w:rsidR="00B53B18">
        <w:t xml:space="preserve">Таблица </w:t>
      </w:r>
      <w:r w:rsidR="00B53B18">
        <w:rPr>
          <w:noProof/>
        </w:rPr>
        <w:t>15</w:t>
      </w:r>
      <w:r>
        <w:fldChar w:fldCharType="end"/>
      </w:r>
      <w:r>
        <w:t>).</w:t>
      </w:r>
    </w:p>
    <w:p w:rsidR="0014702A" w:rsidRPr="00BE2AAC" w:rsidRDefault="0014702A" w:rsidP="0014702A">
      <w:pPr>
        <w:pStyle w:val="af"/>
      </w:pPr>
      <w:bookmarkStart w:id="120" w:name="_Ref259721023"/>
      <w:bookmarkStart w:id="121" w:name="_Ref258863560"/>
      <w:r>
        <w:t xml:space="preserve">Таблица </w:t>
      </w:r>
      <w:fldSimple w:instr=" SEQ Таблица \* ARABIC ">
        <w:r w:rsidR="00B53B18">
          <w:rPr>
            <w:noProof/>
          </w:rPr>
          <w:t>15</w:t>
        </w:r>
      </w:fldSimple>
      <w:bookmarkEnd w:id="120"/>
      <w:r>
        <w:t xml:space="preserve">. </w:t>
      </w:r>
      <w:r w:rsidRPr="00BE2AAC">
        <w:t>Расчет потребления газа пгт. Гирей</w:t>
      </w:r>
      <w:bookmarkEnd w:id="121"/>
    </w:p>
    <w:tbl>
      <w:tblPr>
        <w:tblW w:w="0" w:type="auto"/>
        <w:jc w:val="center"/>
        <w:tblLayout w:type="fixed"/>
        <w:tblLook w:val="0000" w:firstRow="0" w:lastRow="0" w:firstColumn="0" w:lastColumn="0" w:noHBand="0" w:noVBand="0"/>
      </w:tblPr>
      <w:tblGrid>
        <w:gridCol w:w="642"/>
        <w:gridCol w:w="3711"/>
        <w:gridCol w:w="1440"/>
        <w:gridCol w:w="1895"/>
        <w:gridCol w:w="1762"/>
      </w:tblGrid>
      <w:tr w:rsidR="0014702A" w:rsidRPr="004E67C5" w:rsidTr="00294AA7">
        <w:trPr>
          <w:jc w:val="center"/>
        </w:trPr>
        <w:tc>
          <w:tcPr>
            <w:tcW w:w="642" w:type="dxa"/>
            <w:tcBorders>
              <w:top w:val="single" w:sz="4" w:space="0" w:color="000000"/>
              <w:left w:val="single" w:sz="4" w:space="0" w:color="000000"/>
              <w:bottom w:val="single" w:sz="4" w:space="0" w:color="000000"/>
            </w:tcBorders>
            <w:vAlign w:val="center"/>
          </w:tcPr>
          <w:p w:rsidR="0014702A" w:rsidRPr="004E67C5" w:rsidRDefault="0014702A" w:rsidP="00294AA7">
            <w:pPr>
              <w:pStyle w:val="af"/>
            </w:pPr>
            <w:r>
              <w:t>№</w:t>
            </w:r>
            <w:r w:rsidRPr="004E67C5">
              <w:t xml:space="preserve"> п/п</w:t>
            </w:r>
          </w:p>
        </w:tc>
        <w:tc>
          <w:tcPr>
            <w:tcW w:w="3711" w:type="dxa"/>
            <w:tcBorders>
              <w:top w:val="single" w:sz="4" w:space="0" w:color="000000"/>
              <w:left w:val="single" w:sz="4" w:space="0" w:color="000000"/>
              <w:bottom w:val="single" w:sz="4" w:space="0" w:color="000000"/>
            </w:tcBorders>
            <w:vAlign w:val="center"/>
          </w:tcPr>
          <w:p w:rsidR="0014702A" w:rsidRPr="004E67C5" w:rsidRDefault="0014702A" w:rsidP="00294AA7">
            <w:pPr>
              <w:pStyle w:val="af"/>
            </w:pPr>
          </w:p>
          <w:p w:rsidR="0014702A" w:rsidRPr="004E67C5" w:rsidRDefault="0014702A" w:rsidP="00294AA7">
            <w:pPr>
              <w:pStyle w:val="af"/>
            </w:pPr>
            <w:r w:rsidRPr="004E67C5">
              <w:t>Назначение</w:t>
            </w:r>
          </w:p>
          <w:p w:rsidR="0014702A" w:rsidRPr="004E67C5" w:rsidRDefault="0014702A" w:rsidP="00294AA7">
            <w:pPr>
              <w:pStyle w:val="af"/>
            </w:pPr>
          </w:p>
        </w:tc>
        <w:tc>
          <w:tcPr>
            <w:tcW w:w="1440" w:type="dxa"/>
            <w:tcBorders>
              <w:top w:val="single" w:sz="4" w:space="0" w:color="000000"/>
              <w:left w:val="single" w:sz="4" w:space="0" w:color="000000"/>
              <w:bottom w:val="single" w:sz="4" w:space="0" w:color="000000"/>
            </w:tcBorders>
            <w:vAlign w:val="center"/>
          </w:tcPr>
          <w:p w:rsidR="0014702A" w:rsidRPr="004E67C5" w:rsidRDefault="0014702A" w:rsidP="00294AA7">
            <w:pPr>
              <w:pStyle w:val="af"/>
            </w:pPr>
            <w:r w:rsidRPr="004E67C5">
              <w:t>Количество проживаю-щих, чел.</w:t>
            </w:r>
          </w:p>
        </w:tc>
        <w:tc>
          <w:tcPr>
            <w:tcW w:w="1895" w:type="dxa"/>
            <w:tcBorders>
              <w:top w:val="single" w:sz="4" w:space="0" w:color="000000"/>
              <w:left w:val="single" w:sz="4" w:space="0" w:color="000000"/>
              <w:bottom w:val="single" w:sz="4" w:space="0" w:color="000000"/>
            </w:tcBorders>
            <w:vAlign w:val="center"/>
          </w:tcPr>
          <w:p w:rsidR="0014702A" w:rsidRPr="004C1145" w:rsidRDefault="0014702A" w:rsidP="00294AA7">
            <w:pPr>
              <w:pStyle w:val="af"/>
            </w:pPr>
            <w:r w:rsidRPr="004E67C5">
              <w:t>Часовой расход газа, м</w:t>
            </w:r>
            <w:r w:rsidRPr="004C1145">
              <w:t>3</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Pr="004C1145" w:rsidRDefault="0014702A" w:rsidP="00294AA7">
            <w:pPr>
              <w:pStyle w:val="af"/>
            </w:pPr>
            <w:r w:rsidRPr="004E67C5">
              <w:t>Годовой расход газа, м</w:t>
            </w:r>
            <w:r w:rsidRPr="004C1145">
              <w:t>3</w:t>
            </w:r>
          </w:p>
        </w:tc>
      </w:tr>
      <w:tr w:rsidR="0014702A" w:rsidRPr="004E67C5" w:rsidTr="00294AA7">
        <w:trPr>
          <w:jc w:val="center"/>
        </w:trPr>
        <w:tc>
          <w:tcPr>
            <w:tcW w:w="642" w:type="dxa"/>
            <w:tcBorders>
              <w:top w:val="single" w:sz="4" w:space="0" w:color="000000"/>
              <w:left w:val="single" w:sz="4" w:space="0" w:color="000000"/>
              <w:bottom w:val="single" w:sz="4" w:space="0" w:color="000000"/>
            </w:tcBorders>
            <w:vAlign w:val="center"/>
          </w:tcPr>
          <w:p w:rsidR="0014702A" w:rsidRPr="004E67C5" w:rsidRDefault="0014702A" w:rsidP="00294AA7">
            <w:pPr>
              <w:pStyle w:val="a3"/>
            </w:pPr>
          </w:p>
        </w:tc>
        <w:tc>
          <w:tcPr>
            <w:tcW w:w="3711" w:type="dxa"/>
            <w:tcBorders>
              <w:top w:val="single" w:sz="4" w:space="0" w:color="000000"/>
              <w:left w:val="single" w:sz="4" w:space="0" w:color="000000"/>
              <w:bottom w:val="single" w:sz="4" w:space="0" w:color="000000"/>
            </w:tcBorders>
            <w:vAlign w:val="center"/>
          </w:tcPr>
          <w:p w:rsidR="0014702A" w:rsidRPr="004E67C5" w:rsidRDefault="0014702A" w:rsidP="00294AA7">
            <w:pPr>
              <w:pStyle w:val="afb"/>
            </w:pPr>
            <w:r w:rsidRPr="004E67C5">
              <w:t>Проектная и существующая жилая застройка - пищеприготовление.</w:t>
            </w:r>
          </w:p>
        </w:tc>
        <w:tc>
          <w:tcPr>
            <w:tcW w:w="1440"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r>
              <w:t>7000</w:t>
            </w:r>
          </w:p>
        </w:tc>
        <w:tc>
          <w:tcPr>
            <w:tcW w:w="1895"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r>
              <w:t>382</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Pr="004C1145" w:rsidRDefault="0014702A" w:rsidP="00294AA7">
            <w:pPr>
              <w:pStyle w:val="af0"/>
            </w:pPr>
            <w:r>
              <w:t>840000</w:t>
            </w:r>
          </w:p>
        </w:tc>
      </w:tr>
      <w:tr w:rsidR="0014702A" w:rsidRPr="004E67C5" w:rsidTr="00294AA7">
        <w:trPr>
          <w:jc w:val="center"/>
        </w:trPr>
        <w:tc>
          <w:tcPr>
            <w:tcW w:w="642" w:type="dxa"/>
            <w:tcBorders>
              <w:top w:val="single" w:sz="4" w:space="0" w:color="000000"/>
              <w:left w:val="single" w:sz="4" w:space="0" w:color="000000"/>
              <w:bottom w:val="single" w:sz="4" w:space="0" w:color="000000"/>
            </w:tcBorders>
            <w:vAlign w:val="center"/>
          </w:tcPr>
          <w:p w:rsidR="0014702A" w:rsidRPr="004E67C5" w:rsidRDefault="0014702A" w:rsidP="00294AA7">
            <w:pPr>
              <w:pStyle w:val="a3"/>
            </w:pPr>
          </w:p>
        </w:tc>
        <w:tc>
          <w:tcPr>
            <w:tcW w:w="3711" w:type="dxa"/>
            <w:tcBorders>
              <w:top w:val="single" w:sz="4" w:space="0" w:color="000000"/>
              <w:left w:val="single" w:sz="4" w:space="0" w:color="000000"/>
              <w:bottom w:val="single" w:sz="4" w:space="0" w:color="000000"/>
            </w:tcBorders>
            <w:vAlign w:val="center"/>
          </w:tcPr>
          <w:p w:rsidR="0014702A" w:rsidRPr="004E67C5" w:rsidRDefault="0014702A" w:rsidP="00294AA7">
            <w:pPr>
              <w:pStyle w:val="afb"/>
            </w:pPr>
            <w:r w:rsidRPr="004E67C5">
              <w:t xml:space="preserve">Проектная и существующая жилая застройка - отопление, горячее </w:t>
            </w:r>
            <w:r w:rsidRPr="004E67C5">
              <w:lastRenderedPageBreak/>
              <w:t>водоснабжение от индивидуальных газовых котлов.</w:t>
            </w:r>
          </w:p>
        </w:tc>
        <w:tc>
          <w:tcPr>
            <w:tcW w:w="1440"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r w:rsidRPr="004C1145">
              <w:lastRenderedPageBreak/>
              <w:t>-</w:t>
            </w:r>
          </w:p>
        </w:tc>
        <w:tc>
          <w:tcPr>
            <w:tcW w:w="1895"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r>
              <w:t>906</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Pr="004C1145" w:rsidRDefault="0014702A" w:rsidP="00294AA7">
            <w:pPr>
              <w:pStyle w:val="af0"/>
            </w:pPr>
            <w:r>
              <w:t>2365625</w:t>
            </w:r>
          </w:p>
        </w:tc>
      </w:tr>
      <w:tr w:rsidR="0014702A" w:rsidRPr="004E67C5" w:rsidTr="00294AA7">
        <w:trPr>
          <w:jc w:val="center"/>
        </w:trPr>
        <w:tc>
          <w:tcPr>
            <w:tcW w:w="642" w:type="dxa"/>
            <w:tcBorders>
              <w:top w:val="single" w:sz="4" w:space="0" w:color="000000"/>
              <w:left w:val="single" w:sz="4" w:space="0" w:color="000000"/>
              <w:bottom w:val="single" w:sz="4" w:space="0" w:color="000000"/>
            </w:tcBorders>
            <w:vAlign w:val="center"/>
          </w:tcPr>
          <w:p w:rsidR="0014702A" w:rsidRPr="004E67C5" w:rsidRDefault="0014702A" w:rsidP="00294AA7">
            <w:pPr>
              <w:pStyle w:val="a3"/>
            </w:pPr>
          </w:p>
        </w:tc>
        <w:tc>
          <w:tcPr>
            <w:tcW w:w="3711" w:type="dxa"/>
            <w:tcBorders>
              <w:top w:val="single" w:sz="4" w:space="0" w:color="000000"/>
              <w:left w:val="single" w:sz="4" w:space="0" w:color="000000"/>
              <w:bottom w:val="single" w:sz="4" w:space="0" w:color="000000"/>
            </w:tcBorders>
            <w:vAlign w:val="center"/>
          </w:tcPr>
          <w:p w:rsidR="0014702A" w:rsidRPr="004C1145" w:rsidRDefault="0014702A" w:rsidP="00294AA7">
            <w:pPr>
              <w:pStyle w:val="afb"/>
            </w:pPr>
            <w:r w:rsidRPr="004E67C5">
              <w:t>Проектная и существующая общественно-деловая застройка - отопление, вентиляци</w:t>
            </w:r>
            <w:r>
              <w:t>я</w:t>
            </w:r>
            <w:r w:rsidRPr="004E67C5">
              <w:t>, горячее водоснабжение от индивидуальных газовых котлов</w:t>
            </w:r>
          </w:p>
        </w:tc>
        <w:tc>
          <w:tcPr>
            <w:tcW w:w="1440" w:type="dxa"/>
            <w:tcBorders>
              <w:top w:val="single" w:sz="4" w:space="0" w:color="000000"/>
              <w:left w:val="single" w:sz="4" w:space="0" w:color="000000"/>
              <w:bottom w:val="single" w:sz="4" w:space="0" w:color="000000"/>
            </w:tcBorders>
            <w:vAlign w:val="center"/>
          </w:tcPr>
          <w:p w:rsidR="0014702A" w:rsidRPr="004E67C5" w:rsidRDefault="0014702A" w:rsidP="00294AA7">
            <w:pPr>
              <w:pStyle w:val="af0"/>
            </w:pPr>
            <w:r w:rsidRPr="004E67C5">
              <w:t>-</w:t>
            </w:r>
          </w:p>
        </w:tc>
        <w:tc>
          <w:tcPr>
            <w:tcW w:w="1895"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r>
              <w:t>28</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Pr="004C1145" w:rsidRDefault="0014702A" w:rsidP="00294AA7">
            <w:pPr>
              <w:pStyle w:val="af0"/>
            </w:pPr>
            <w:r>
              <w:t>46125</w:t>
            </w:r>
          </w:p>
        </w:tc>
      </w:tr>
      <w:tr w:rsidR="0014702A" w:rsidRPr="004E67C5" w:rsidTr="00294AA7">
        <w:trPr>
          <w:jc w:val="center"/>
        </w:trPr>
        <w:tc>
          <w:tcPr>
            <w:tcW w:w="642" w:type="dxa"/>
            <w:tcBorders>
              <w:top w:val="single" w:sz="4" w:space="0" w:color="000000"/>
              <w:left w:val="single" w:sz="4" w:space="0" w:color="000000"/>
              <w:bottom w:val="single" w:sz="4" w:space="0" w:color="000000"/>
            </w:tcBorders>
            <w:vAlign w:val="center"/>
          </w:tcPr>
          <w:p w:rsidR="0014702A" w:rsidRPr="004E67C5" w:rsidRDefault="0014702A" w:rsidP="00294AA7">
            <w:pPr>
              <w:pStyle w:val="a3"/>
            </w:pPr>
          </w:p>
        </w:tc>
        <w:tc>
          <w:tcPr>
            <w:tcW w:w="3711" w:type="dxa"/>
            <w:tcBorders>
              <w:top w:val="single" w:sz="4" w:space="0" w:color="000000"/>
              <w:left w:val="single" w:sz="4" w:space="0" w:color="000000"/>
              <w:bottom w:val="single" w:sz="4" w:space="0" w:color="000000"/>
            </w:tcBorders>
            <w:vAlign w:val="center"/>
          </w:tcPr>
          <w:p w:rsidR="0014702A" w:rsidRPr="004C1145" w:rsidRDefault="0014702A" w:rsidP="00294AA7">
            <w:pPr>
              <w:pStyle w:val="afb"/>
            </w:pPr>
            <w:r>
              <w:t xml:space="preserve">Котельная детского сада </w:t>
            </w:r>
          </w:p>
        </w:tc>
        <w:tc>
          <w:tcPr>
            <w:tcW w:w="1440" w:type="dxa"/>
            <w:tcBorders>
              <w:top w:val="single" w:sz="4" w:space="0" w:color="000000"/>
              <w:left w:val="single" w:sz="4" w:space="0" w:color="000000"/>
              <w:bottom w:val="single" w:sz="4" w:space="0" w:color="000000"/>
            </w:tcBorders>
            <w:vAlign w:val="center"/>
          </w:tcPr>
          <w:p w:rsidR="0014702A" w:rsidRPr="004E67C5" w:rsidRDefault="0014702A" w:rsidP="00294AA7">
            <w:pPr>
              <w:pStyle w:val="af0"/>
            </w:pPr>
            <w:r w:rsidRPr="004E67C5">
              <w:t>-</w:t>
            </w:r>
          </w:p>
        </w:tc>
        <w:tc>
          <w:tcPr>
            <w:tcW w:w="1895"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r>
              <w:t>20</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Pr="004C1145" w:rsidRDefault="0014702A" w:rsidP="00294AA7">
            <w:pPr>
              <w:pStyle w:val="af0"/>
            </w:pPr>
            <w:r>
              <w:t>196</w:t>
            </w:r>
          </w:p>
        </w:tc>
      </w:tr>
      <w:tr w:rsidR="0014702A" w:rsidRPr="004E67C5" w:rsidTr="00294AA7">
        <w:trPr>
          <w:jc w:val="center"/>
        </w:trPr>
        <w:tc>
          <w:tcPr>
            <w:tcW w:w="642" w:type="dxa"/>
            <w:tcBorders>
              <w:top w:val="single" w:sz="4" w:space="0" w:color="000000"/>
              <w:left w:val="single" w:sz="4" w:space="0" w:color="000000"/>
              <w:bottom w:val="single" w:sz="4" w:space="0" w:color="000000"/>
            </w:tcBorders>
            <w:vAlign w:val="center"/>
          </w:tcPr>
          <w:p w:rsidR="0014702A" w:rsidRPr="004E67C5" w:rsidRDefault="0014702A" w:rsidP="00294AA7">
            <w:pPr>
              <w:pStyle w:val="a3"/>
            </w:pPr>
          </w:p>
        </w:tc>
        <w:tc>
          <w:tcPr>
            <w:tcW w:w="3711" w:type="dxa"/>
            <w:tcBorders>
              <w:top w:val="single" w:sz="4" w:space="0" w:color="000000"/>
              <w:left w:val="single" w:sz="4" w:space="0" w:color="000000"/>
              <w:bottom w:val="single" w:sz="4" w:space="0" w:color="000000"/>
            </w:tcBorders>
            <w:vAlign w:val="center"/>
          </w:tcPr>
          <w:p w:rsidR="0014702A" w:rsidRDefault="0014702A" w:rsidP="00294AA7">
            <w:pPr>
              <w:pStyle w:val="afb"/>
            </w:pPr>
            <w:r w:rsidRPr="00F81934">
              <w:t xml:space="preserve">Котельная </w:t>
            </w:r>
            <w:r>
              <w:t>б</w:t>
            </w:r>
            <w:r w:rsidRPr="00F81934">
              <w:t>аза отдыха, гостиница</w:t>
            </w:r>
          </w:p>
        </w:tc>
        <w:tc>
          <w:tcPr>
            <w:tcW w:w="1440" w:type="dxa"/>
            <w:tcBorders>
              <w:top w:val="single" w:sz="4" w:space="0" w:color="000000"/>
              <w:left w:val="single" w:sz="4" w:space="0" w:color="000000"/>
              <w:bottom w:val="single" w:sz="4" w:space="0" w:color="000000"/>
            </w:tcBorders>
            <w:vAlign w:val="center"/>
          </w:tcPr>
          <w:p w:rsidR="0014702A" w:rsidRPr="004E67C5" w:rsidRDefault="0014702A" w:rsidP="00294AA7">
            <w:pPr>
              <w:pStyle w:val="af0"/>
            </w:pPr>
          </w:p>
        </w:tc>
        <w:tc>
          <w:tcPr>
            <w:tcW w:w="1895" w:type="dxa"/>
            <w:tcBorders>
              <w:top w:val="single" w:sz="4" w:space="0" w:color="000000"/>
              <w:left w:val="single" w:sz="4" w:space="0" w:color="000000"/>
              <w:bottom w:val="single" w:sz="4" w:space="0" w:color="000000"/>
            </w:tcBorders>
            <w:vAlign w:val="center"/>
          </w:tcPr>
          <w:p w:rsidR="0014702A" w:rsidRDefault="0014702A" w:rsidP="00294AA7">
            <w:pPr>
              <w:pStyle w:val="af0"/>
            </w:pPr>
            <w:r>
              <w:t>75</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Default="0014702A" w:rsidP="00294AA7">
            <w:pPr>
              <w:pStyle w:val="af0"/>
            </w:pPr>
            <w:r>
              <w:t>146</w:t>
            </w:r>
          </w:p>
        </w:tc>
      </w:tr>
      <w:tr w:rsidR="0014702A" w:rsidRPr="004E67C5" w:rsidTr="00294AA7">
        <w:trPr>
          <w:jc w:val="center"/>
        </w:trPr>
        <w:tc>
          <w:tcPr>
            <w:tcW w:w="642" w:type="dxa"/>
            <w:tcBorders>
              <w:top w:val="single" w:sz="4" w:space="0" w:color="000000"/>
              <w:left w:val="single" w:sz="4" w:space="0" w:color="000000"/>
              <w:bottom w:val="single" w:sz="4" w:space="0" w:color="000000"/>
            </w:tcBorders>
            <w:vAlign w:val="center"/>
          </w:tcPr>
          <w:p w:rsidR="0014702A" w:rsidRPr="004E67C5" w:rsidRDefault="0014702A" w:rsidP="00294AA7">
            <w:pPr>
              <w:pStyle w:val="a3"/>
            </w:pPr>
          </w:p>
        </w:tc>
        <w:tc>
          <w:tcPr>
            <w:tcW w:w="3711" w:type="dxa"/>
            <w:tcBorders>
              <w:top w:val="single" w:sz="4" w:space="0" w:color="000000"/>
              <w:left w:val="single" w:sz="4" w:space="0" w:color="000000"/>
              <w:bottom w:val="single" w:sz="4" w:space="0" w:color="000000"/>
            </w:tcBorders>
            <w:vAlign w:val="center"/>
          </w:tcPr>
          <w:p w:rsidR="0014702A" w:rsidRPr="004C1145" w:rsidRDefault="0014702A" w:rsidP="00294AA7">
            <w:pPr>
              <w:pStyle w:val="afb"/>
            </w:pPr>
            <w:r>
              <w:t>Котельная №1</w:t>
            </w:r>
          </w:p>
        </w:tc>
        <w:tc>
          <w:tcPr>
            <w:tcW w:w="1440" w:type="dxa"/>
            <w:tcBorders>
              <w:top w:val="single" w:sz="4" w:space="0" w:color="000000"/>
              <w:left w:val="single" w:sz="4" w:space="0" w:color="000000"/>
              <w:bottom w:val="single" w:sz="4" w:space="0" w:color="000000"/>
            </w:tcBorders>
            <w:vAlign w:val="center"/>
          </w:tcPr>
          <w:p w:rsidR="0014702A" w:rsidRPr="004E67C5" w:rsidRDefault="0014702A" w:rsidP="00294AA7">
            <w:pPr>
              <w:pStyle w:val="af0"/>
            </w:pPr>
            <w:r w:rsidRPr="004E67C5">
              <w:t>-</w:t>
            </w:r>
          </w:p>
        </w:tc>
        <w:tc>
          <w:tcPr>
            <w:tcW w:w="1895"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r>
              <w:t>413</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Pr="004C1145" w:rsidRDefault="0014702A" w:rsidP="00294AA7">
            <w:pPr>
              <w:pStyle w:val="af0"/>
            </w:pPr>
            <w:r>
              <w:t>780875</w:t>
            </w:r>
          </w:p>
        </w:tc>
      </w:tr>
      <w:tr w:rsidR="0014702A" w:rsidRPr="004E67C5" w:rsidTr="00294AA7">
        <w:trPr>
          <w:jc w:val="center"/>
        </w:trPr>
        <w:tc>
          <w:tcPr>
            <w:tcW w:w="642" w:type="dxa"/>
            <w:tcBorders>
              <w:top w:val="single" w:sz="4" w:space="0" w:color="000000"/>
              <w:left w:val="single" w:sz="4" w:space="0" w:color="000000"/>
              <w:bottom w:val="single" w:sz="4" w:space="0" w:color="000000"/>
            </w:tcBorders>
            <w:vAlign w:val="center"/>
          </w:tcPr>
          <w:p w:rsidR="0014702A" w:rsidRPr="004E67C5" w:rsidRDefault="0014702A" w:rsidP="00294AA7">
            <w:pPr>
              <w:pStyle w:val="a3"/>
            </w:pPr>
          </w:p>
        </w:tc>
        <w:tc>
          <w:tcPr>
            <w:tcW w:w="3711" w:type="dxa"/>
            <w:tcBorders>
              <w:top w:val="single" w:sz="4" w:space="0" w:color="000000"/>
              <w:left w:val="single" w:sz="4" w:space="0" w:color="000000"/>
              <w:bottom w:val="single" w:sz="4" w:space="0" w:color="000000"/>
            </w:tcBorders>
            <w:vAlign w:val="center"/>
          </w:tcPr>
          <w:p w:rsidR="0014702A" w:rsidRDefault="0014702A" w:rsidP="00294AA7">
            <w:pPr>
              <w:pStyle w:val="afb"/>
            </w:pPr>
            <w:r w:rsidRPr="0007287F">
              <w:t>Котельная №</w:t>
            </w:r>
            <w:r>
              <w:t>2</w:t>
            </w:r>
          </w:p>
        </w:tc>
        <w:tc>
          <w:tcPr>
            <w:tcW w:w="1440" w:type="dxa"/>
            <w:tcBorders>
              <w:top w:val="single" w:sz="4" w:space="0" w:color="000000"/>
              <w:left w:val="single" w:sz="4" w:space="0" w:color="000000"/>
              <w:bottom w:val="single" w:sz="4" w:space="0" w:color="000000"/>
            </w:tcBorders>
            <w:vAlign w:val="center"/>
          </w:tcPr>
          <w:p w:rsidR="0014702A" w:rsidRPr="004E67C5" w:rsidRDefault="0014702A" w:rsidP="00294AA7">
            <w:pPr>
              <w:pStyle w:val="af0"/>
            </w:pPr>
          </w:p>
        </w:tc>
        <w:tc>
          <w:tcPr>
            <w:tcW w:w="1895" w:type="dxa"/>
            <w:tcBorders>
              <w:top w:val="single" w:sz="4" w:space="0" w:color="000000"/>
              <w:left w:val="single" w:sz="4" w:space="0" w:color="000000"/>
              <w:bottom w:val="single" w:sz="4" w:space="0" w:color="000000"/>
            </w:tcBorders>
            <w:vAlign w:val="center"/>
          </w:tcPr>
          <w:p w:rsidR="0014702A" w:rsidRDefault="0014702A" w:rsidP="00294AA7">
            <w:pPr>
              <w:pStyle w:val="af0"/>
            </w:pPr>
            <w:r>
              <w:t>100</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Default="0014702A" w:rsidP="00294AA7">
            <w:pPr>
              <w:pStyle w:val="af0"/>
            </w:pPr>
            <w:r>
              <w:t>198125</w:t>
            </w:r>
          </w:p>
        </w:tc>
      </w:tr>
      <w:tr w:rsidR="0014702A" w:rsidRPr="004E67C5" w:rsidTr="00294AA7">
        <w:trPr>
          <w:jc w:val="center"/>
        </w:trPr>
        <w:tc>
          <w:tcPr>
            <w:tcW w:w="642" w:type="dxa"/>
            <w:tcBorders>
              <w:top w:val="single" w:sz="4" w:space="0" w:color="000000"/>
              <w:left w:val="single" w:sz="4" w:space="0" w:color="000000"/>
              <w:bottom w:val="single" w:sz="4" w:space="0" w:color="000000"/>
            </w:tcBorders>
            <w:vAlign w:val="center"/>
          </w:tcPr>
          <w:p w:rsidR="0014702A" w:rsidRPr="004C1145" w:rsidRDefault="0014702A" w:rsidP="00294AA7"/>
        </w:tc>
        <w:tc>
          <w:tcPr>
            <w:tcW w:w="3711" w:type="dxa"/>
            <w:tcBorders>
              <w:left w:val="single" w:sz="4" w:space="0" w:color="000000"/>
              <w:bottom w:val="single" w:sz="4" w:space="0" w:color="000000"/>
            </w:tcBorders>
            <w:vAlign w:val="center"/>
          </w:tcPr>
          <w:p w:rsidR="0014702A" w:rsidRPr="004C1145" w:rsidRDefault="0014702A" w:rsidP="00294AA7">
            <w:pPr>
              <w:pStyle w:val="afb"/>
            </w:pPr>
            <w:r w:rsidRPr="004C1145">
              <w:t>Итого:</w:t>
            </w:r>
          </w:p>
        </w:tc>
        <w:tc>
          <w:tcPr>
            <w:tcW w:w="1440"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p>
        </w:tc>
        <w:tc>
          <w:tcPr>
            <w:tcW w:w="1895"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r>
              <w:t>1924</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Pr="004C1145" w:rsidRDefault="0014702A" w:rsidP="00294AA7">
            <w:pPr>
              <w:pStyle w:val="af0"/>
            </w:pPr>
            <w:r w:rsidRPr="001B16B6">
              <w:t>4231092</w:t>
            </w:r>
          </w:p>
        </w:tc>
      </w:tr>
    </w:tbl>
    <w:p w:rsidR="0014702A" w:rsidRDefault="0014702A" w:rsidP="0014702A">
      <w:pPr>
        <w:pStyle w:val="af7"/>
      </w:pPr>
      <w:r w:rsidRPr="00402FCB">
        <w:t xml:space="preserve">Таким образом, </w:t>
      </w:r>
      <w:r w:rsidRPr="004345F5">
        <w:t>по развитию системы газоснабжения пгт. Гирей предусмотрены следующие мероприятия:</w:t>
      </w:r>
    </w:p>
    <w:p w:rsidR="0014702A" w:rsidRPr="0014702A" w:rsidRDefault="0014702A" w:rsidP="0014702A">
      <w:pPr>
        <w:pStyle w:val="11"/>
      </w:pPr>
      <w:r w:rsidRPr="004345F5">
        <w:t>на первую очередь</w:t>
      </w:r>
      <w:r w:rsidRPr="0014702A">
        <w:t>:</w:t>
      </w:r>
    </w:p>
    <w:p w:rsidR="0014702A" w:rsidRPr="004345F5" w:rsidRDefault="0014702A" w:rsidP="0014702A">
      <w:pPr>
        <w:pStyle w:val="a5"/>
      </w:pPr>
      <w:r w:rsidRPr="004345F5">
        <w:t>замена газопровода высокого давления с истекшим сроком службы</w:t>
      </w:r>
      <w:r>
        <w:t>,</w:t>
      </w:r>
      <w:r w:rsidRPr="004345F5">
        <w:t xml:space="preserve"> до спиртзавода</w:t>
      </w:r>
      <w:r>
        <w:t>,</w:t>
      </w:r>
      <w:r w:rsidRPr="004345F5">
        <w:t xml:space="preserve"> диаметром 110</w:t>
      </w:r>
      <w:r>
        <w:t xml:space="preserve"> мм</w:t>
      </w:r>
      <w:r w:rsidRPr="004345F5">
        <w:t xml:space="preserve">, протяженностью 0,5 км; </w:t>
      </w:r>
    </w:p>
    <w:p w:rsidR="0014702A" w:rsidRPr="004345F5" w:rsidRDefault="0014702A" w:rsidP="0014702A">
      <w:pPr>
        <w:pStyle w:val="a5"/>
      </w:pPr>
      <w:r w:rsidRPr="004345F5">
        <w:t>строительство газопроводов высокого давления диа</w:t>
      </w:r>
      <w:r>
        <w:t xml:space="preserve">метром 110 мм  протяженностью 0,1км к </w:t>
      </w:r>
      <w:r w:rsidRPr="004345F5">
        <w:t xml:space="preserve"> котельной №2;</w:t>
      </w:r>
    </w:p>
    <w:p w:rsidR="0014702A" w:rsidRPr="004345F5" w:rsidRDefault="0014702A" w:rsidP="0014702A">
      <w:pPr>
        <w:pStyle w:val="a5"/>
      </w:pPr>
      <w:r w:rsidRPr="004345F5">
        <w:t>строительство газопровода высокого давления диаметром 110</w:t>
      </w:r>
      <w:r>
        <w:t xml:space="preserve"> мм</w:t>
      </w:r>
      <w:r w:rsidRPr="004345F5">
        <w:t xml:space="preserve"> протяженностью 0,2 км к котельной №1</w:t>
      </w:r>
      <w:r>
        <w:t>;</w:t>
      </w:r>
    </w:p>
    <w:p w:rsidR="0014702A" w:rsidRPr="0014702A" w:rsidRDefault="0014702A" w:rsidP="0014702A">
      <w:pPr>
        <w:pStyle w:val="11"/>
      </w:pPr>
      <w:r>
        <w:t>н</w:t>
      </w:r>
      <w:r w:rsidRPr="0014702A">
        <w:t>а расчётный срок:</w:t>
      </w:r>
    </w:p>
    <w:p w:rsidR="0014702A" w:rsidRDefault="0014702A" w:rsidP="0014702A">
      <w:pPr>
        <w:pStyle w:val="a5"/>
      </w:pPr>
      <w:r w:rsidRPr="004345F5">
        <w:t>строительство газопроводов высокого давления диаметром 63-110</w:t>
      </w:r>
      <w:r>
        <w:t xml:space="preserve"> мм</w:t>
      </w:r>
      <w:r w:rsidRPr="004345F5">
        <w:t>, протяженнос</w:t>
      </w:r>
      <w:r>
        <w:t>тью 0,8 км.</w:t>
      </w:r>
    </w:p>
    <w:p w:rsidR="0014702A" w:rsidRDefault="0014702A" w:rsidP="0014702A">
      <w:pPr>
        <w:pStyle w:val="af7"/>
      </w:pPr>
      <w:r w:rsidRPr="006C26E7">
        <w:t xml:space="preserve">Для подачи газа в газораспределительную сеть </w:t>
      </w:r>
      <w:r>
        <w:t>пгт. Гирей</w:t>
      </w:r>
      <w:r w:rsidRPr="006C26E7">
        <w:t xml:space="preserve"> предусматривается использование существующих газорегуляторных пунктов (ГРП)</w:t>
      </w:r>
      <w:r>
        <w:t>.</w:t>
      </w:r>
      <w:r w:rsidRPr="006C26E7">
        <w:t xml:space="preserve"> </w:t>
      </w:r>
    </w:p>
    <w:p w:rsidR="0014702A" w:rsidRPr="00AD658A" w:rsidRDefault="0014702A" w:rsidP="0014702A">
      <w:pPr>
        <w:pStyle w:val="af7"/>
      </w:pPr>
      <w:r w:rsidRPr="00AD658A">
        <w:t xml:space="preserve">Результат расчета потребления газа </w:t>
      </w:r>
      <w:r>
        <w:t xml:space="preserve">х. Черединовский </w:t>
      </w:r>
      <w:r w:rsidRPr="00AD658A">
        <w:t xml:space="preserve">приведен </w:t>
      </w:r>
      <w:r>
        <w:t>ниже</w:t>
      </w:r>
      <w:r w:rsidRPr="00AD658A">
        <w:t xml:space="preserve"> </w:t>
      </w:r>
      <w:r>
        <w:t>(</w:t>
      </w:r>
      <w:r>
        <w:fldChar w:fldCharType="begin"/>
      </w:r>
      <w:r>
        <w:instrText xml:space="preserve"> REF _Ref259721045 \h </w:instrText>
      </w:r>
      <w:r>
        <w:fldChar w:fldCharType="separate"/>
      </w:r>
      <w:r w:rsidR="00B53B18" w:rsidRPr="00AD658A">
        <w:t xml:space="preserve">Таблица </w:t>
      </w:r>
      <w:r w:rsidR="00B53B18">
        <w:rPr>
          <w:noProof/>
        </w:rPr>
        <w:t>16</w:t>
      </w:r>
      <w:r>
        <w:fldChar w:fldCharType="end"/>
      </w:r>
      <w:r>
        <w:t>)</w:t>
      </w:r>
    </w:p>
    <w:p w:rsidR="0014702A" w:rsidRPr="00AD658A" w:rsidRDefault="0014702A" w:rsidP="0014702A">
      <w:pPr>
        <w:pStyle w:val="ad"/>
      </w:pPr>
      <w:bookmarkStart w:id="122" w:name="_Ref259721045"/>
      <w:bookmarkStart w:id="123" w:name="_Ref258864955"/>
      <w:r w:rsidRPr="00AD658A">
        <w:t xml:space="preserve">Таблица </w:t>
      </w:r>
      <w:fldSimple w:instr=" SEQ Таблица \* ARABIC ">
        <w:r w:rsidR="00B53B18">
          <w:rPr>
            <w:noProof/>
          </w:rPr>
          <w:t>16</w:t>
        </w:r>
      </w:fldSimple>
      <w:bookmarkEnd w:id="122"/>
      <w:r w:rsidRPr="00AD658A">
        <w:t>. Расчет потребления газа х. Черединовский</w:t>
      </w:r>
      <w:bookmarkEnd w:id="123"/>
    </w:p>
    <w:tbl>
      <w:tblPr>
        <w:tblW w:w="0" w:type="auto"/>
        <w:jc w:val="center"/>
        <w:tblLayout w:type="fixed"/>
        <w:tblLook w:val="0000" w:firstRow="0" w:lastRow="0" w:firstColumn="0" w:lastColumn="0" w:noHBand="0" w:noVBand="0"/>
      </w:tblPr>
      <w:tblGrid>
        <w:gridCol w:w="642"/>
        <w:gridCol w:w="3711"/>
        <w:gridCol w:w="1440"/>
        <w:gridCol w:w="1895"/>
        <w:gridCol w:w="1762"/>
      </w:tblGrid>
      <w:tr w:rsidR="0014702A" w:rsidRPr="009C5341" w:rsidTr="00294AA7">
        <w:trPr>
          <w:jc w:val="center"/>
        </w:trPr>
        <w:tc>
          <w:tcPr>
            <w:tcW w:w="642" w:type="dxa"/>
            <w:tcBorders>
              <w:top w:val="single" w:sz="4" w:space="0" w:color="000000"/>
              <w:left w:val="single" w:sz="4" w:space="0" w:color="000000"/>
              <w:bottom w:val="single" w:sz="4" w:space="0" w:color="000000"/>
            </w:tcBorders>
            <w:vAlign w:val="center"/>
          </w:tcPr>
          <w:p w:rsidR="0014702A" w:rsidRPr="009C5341" w:rsidRDefault="0014702A" w:rsidP="00294AA7">
            <w:pPr>
              <w:pStyle w:val="af"/>
            </w:pPr>
            <w:r>
              <w:t>№</w:t>
            </w:r>
            <w:r w:rsidRPr="009C5341">
              <w:t xml:space="preserve"> п/п</w:t>
            </w:r>
          </w:p>
        </w:tc>
        <w:tc>
          <w:tcPr>
            <w:tcW w:w="3711" w:type="dxa"/>
            <w:tcBorders>
              <w:top w:val="single" w:sz="4" w:space="0" w:color="000000"/>
              <w:left w:val="single" w:sz="4" w:space="0" w:color="000000"/>
              <w:bottom w:val="single" w:sz="4" w:space="0" w:color="000000"/>
            </w:tcBorders>
            <w:vAlign w:val="center"/>
          </w:tcPr>
          <w:p w:rsidR="0014702A" w:rsidRPr="009C5341" w:rsidRDefault="0014702A" w:rsidP="00294AA7">
            <w:pPr>
              <w:pStyle w:val="af"/>
            </w:pPr>
          </w:p>
          <w:p w:rsidR="0014702A" w:rsidRPr="009C5341" w:rsidRDefault="0014702A" w:rsidP="00294AA7">
            <w:pPr>
              <w:pStyle w:val="af"/>
            </w:pPr>
            <w:r w:rsidRPr="009C5341">
              <w:t>Назначение</w:t>
            </w:r>
          </w:p>
          <w:p w:rsidR="0014702A" w:rsidRPr="009C5341" w:rsidRDefault="0014702A" w:rsidP="00294AA7">
            <w:pPr>
              <w:pStyle w:val="af"/>
            </w:pPr>
          </w:p>
        </w:tc>
        <w:tc>
          <w:tcPr>
            <w:tcW w:w="1440" w:type="dxa"/>
            <w:tcBorders>
              <w:top w:val="single" w:sz="4" w:space="0" w:color="000000"/>
              <w:left w:val="single" w:sz="4" w:space="0" w:color="000000"/>
              <w:bottom w:val="single" w:sz="4" w:space="0" w:color="000000"/>
            </w:tcBorders>
            <w:vAlign w:val="center"/>
          </w:tcPr>
          <w:p w:rsidR="0014702A" w:rsidRPr="009C5341" w:rsidRDefault="0014702A" w:rsidP="00294AA7">
            <w:pPr>
              <w:pStyle w:val="af"/>
            </w:pPr>
            <w:r w:rsidRPr="009C5341">
              <w:t>Количество проживаю-щих, чел.</w:t>
            </w:r>
          </w:p>
        </w:tc>
        <w:tc>
          <w:tcPr>
            <w:tcW w:w="1895" w:type="dxa"/>
            <w:tcBorders>
              <w:top w:val="single" w:sz="4" w:space="0" w:color="000000"/>
              <w:left w:val="single" w:sz="4" w:space="0" w:color="000000"/>
              <w:bottom w:val="single" w:sz="4" w:space="0" w:color="000000"/>
            </w:tcBorders>
            <w:vAlign w:val="center"/>
          </w:tcPr>
          <w:p w:rsidR="0014702A" w:rsidRPr="004C1145" w:rsidRDefault="0014702A" w:rsidP="00294AA7">
            <w:pPr>
              <w:pStyle w:val="af"/>
            </w:pPr>
            <w:r w:rsidRPr="009C5341">
              <w:t>Часовой расход газа, м</w:t>
            </w:r>
            <w:r w:rsidRPr="004C1145">
              <w:t>3</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Pr="004C1145" w:rsidRDefault="0014702A" w:rsidP="00294AA7">
            <w:pPr>
              <w:pStyle w:val="af"/>
            </w:pPr>
            <w:r w:rsidRPr="009C5341">
              <w:t>Годовой расход газа, м</w:t>
            </w:r>
            <w:r w:rsidRPr="004C1145">
              <w:t>3</w:t>
            </w:r>
          </w:p>
        </w:tc>
      </w:tr>
      <w:tr w:rsidR="0014702A" w:rsidRPr="009C5341" w:rsidTr="00294AA7">
        <w:trPr>
          <w:jc w:val="center"/>
        </w:trPr>
        <w:tc>
          <w:tcPr>
            <w:tcW w:w="642" w:type="dxa"/>
            <w:tcBorders>
              <w:top w:val="single" w:sz="4" w:space="0" w:color="000000"/>
              <w:left w:val="single" w:sz="4" w:space="0" w:color="000000"/>
              <w:bottom w:val="single" w:sz="4" w:space="0" w:color="000000"/>
            </w:tcBorders>
            <w:vAlign w:val="center"/>
          </w:tcPr>
          <w:p w:rsidR="0014702A" w:rsidRPr="009C5341" w:rsidRDefault="0014702A" w:rsidP="00294AA7">
            <w:pPr>
              <w:pStyle w:val="af9"/>
            </w:pPr>
            <w:r w:rsidRPr="009C5341">
              <w:t>1</w:t>
            </w:r>
          </w:p>
        </w:tc>
        <w:tc>
          <w:tcPr>
            <w:tcW w:w="3711" w:type="dxa"/>
            <w:tcBorders>
              <w:top w:val="single" w:sz="4" w:space="0" w:color="000000"/>
              <w:left w:val="single" w:sz="4" w:space="0" w:color="000000"/>
              <w:bottom w:val="single" w:sz="4" w:space="0" w:color="000000"/>
            </w:tcBorders>
            <w:vAlign w:val="center"/>
          </w:tcPr>
          <w:p w:rsidR="0014702A" w:rsidRPr="009C5341" w:rsidRDefault="0014702A" w:rsidP="00294AA7">
            <w:pPr>
              <w:pStyle w:val="afb"/>
            </w:pPr>
            <w:r w:rsidRPr="009C5341">
              <w:t>Проектная и существующая жилая застройка - пищеприготовление.</w:t>
            </w:r>
          </w:p>
        </w:tc>
        <w:tc>
          <w:tcPr>
            <w:tcW w:w="1440"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r>
              <w:t>140</w:t>
            </w:r>
          </w:p>
        </w:tc>
        <w:tc>
          <w:tcPr>
            <w:tcW w:w="1895"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r>
              <w:t>10</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Pr="004C1145" w:rsidRDefault="0014702A" w:rsidP="00294AA7">
            <w:pPr>
              <w:pStyle w:val="af0"/>
            </w:pPr>
            <w:r w:rsidRPr="009C5341">
              <w:t>16</w:t>
            </w:r>
            <w:r>
              <w:t>800</w:t>
            </w:r>
          </w:p>
        </w:tc>
      </w:tr>
      <w:tr w:rsidR="0014702A" w:rsidRPr="009C5341" w:rsidTr="00294AA7">
        <w:trPr>
          <w:jc w:val="center"/>
        </w:trPr>
        <w:tc>
          <w:tcPr>
            <w:tcW w:w="642" w:type="dxa"/>
            <w:tcBorders>
              <w:top w:val="single" w:sz="4" w:space="0" w:color="000000"/>
              <w:left w:val="single" w:sz="4" w:space="0" w:color="000000"/>
              <w:bottom w:val="single" w:sz="4" w:space="0" w:color="000000"/>
            </w:tcBorders>
            <w:vAlign w:val="center"/>
          </w:tcPr>
          <w:p w:rsidR="0014702A" w:rsidRPr="009C5341" w:rsidRDefault="0014702A" w:rsidP="00294AA7">
            <w:pPr>
              <w:pStyle w:val="af9"/>
            </w:pPr>
            <w:r w:rsidRPr="009C5341">
              <w:t>2</w:t>
            </w:r>
          </w:p>
        </w:tc>
        <w:tc>
          <w:tcPr>
            <w:tcW w:w="3711" w:type="dxa"/>
            <w:tcBorders>
              <w:top w:val="single" w:sz="4" w:space="0" w:color="000000"/>
              <w:left w:val="single" w:sz="4" w:space="0" w:color="000000"/>
              <w:bottom w:val="single" w:sz="4" w:space="0" w:color="000000"/>
            </w:tcBorders>
            <w:vAlign w:val="center"/>
          </w:tcPr>
          <w:p w:rsidR="0014702A" w:rsidRPr="009C5341" w:rsidRDefault="0014702A" w:rsidP="00294AA7">
            <w:pPr>
              <w:pStyle w:val="afb"/>
            </w:pPr>
            <w:r w:rsidRPr="009C5341">
              <w:t>Проектная и существующая жилая застройка - отопление, горячее водоснабжение от индивидуальных газовых котлов.</w:t>
            </w:r>
          </w:p>
        </w:tc>
        <w:tc>
          <w:tcPr>
            <w:tcW w:w="1440" w:type="dxa"/>
            <w:tcBorders>
              <w:top w:val="single" w:sz="4" w:space="0" w:color="000000"/>
              <w:left w:val="single" w:sz="4" w:space="0" w:color="000000"/>
              <w:bottom w:val="single" w:sz="4" w:space="0" w:color="000000"/>
            </w:tcBorders>
            <w:vAlign w:val="center"/>
          </w:tcPr>
          <w:p w:rsidR="0014702A" w:rsidRPr="009C5341" w:rsidRDefault="0014702A" w:rsidP="00294AA7">
            <w:pPr>
              <w:pStyle w:val="af0"/>
            </w:pPr>
            <w:r w:rsidRPr="009C5341">
              <w:t>-</w:t>
            </w:r>
          </w:p>
        </w:tc>
        <w:tc>
          <w:tcPr>
            <w:tcW w:w="1895"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r>
              <w:t>39</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Pr="004C1145" w:rsidRDefault="0014702A" w:rsidP="00294AA7">
            <w:pPr>
              <w:pStyle w:val="af0"/>
            </w:pPr>
            <w:r>
              <w:t>57500</w:t>
            </w:r>
          </w:p>
        </w:tc>
      </w:tr>
      <w:tr w:rsidR="0014702A" w:rsidRPr="009C5341" w:rsidTr="00294AA7">
        <w:trPr>
          <w:jc w:val="center"/>
        </w:trPr>
        <w:tc>
          <w:tcPr>
            <w:tcW w:w="642" w:type="dxa"/>
            <w:tcBorders>
              <w:top w:val="single" w:sz="4" w:space="0" w:color="000000"/>
              <w:left w:val="single" w:sz="4" w:space="0" w:color="000000"/>
              <w:bottom w:val="single" w:sz="4" w:space="0" w:color="000000"/>
            </w:tcBorders>
            <w:vAlign w:val="center"/>
          </w:tcPr>
          <w:p w:rsidR="0014702A" w:rsidRPr="009C5341" w:rsidRDefault="0014702A" w:rsidP="00294AA7">
            <w:pPr>
              <w:pStyle w:val="af9"/>
            </w:pPr>
            <w:r w:rsidRPr="009C5341">
              <w:t>3</w:t>
            </w:r>
          </w:p>
        </w:tc>
        <w:tc>
          <w:tcPr>
            <w:tcW w:w="3711" w:type="dxa"/>
            <w:tcBorders>
              <w:top w:val="single" w:sz="4" w:space="0" w:color="000000"/>
              <w:left w:val="single" w:sz="4" w:space="0" w:color="000000"/>
              <w:bottom w:val="single" w:sz="4" w:space="0" w:color="000000"/>
            </w:tcBorders>
            <w:vAlign w:val="center"/>
          </w:tcPr>
          <w:p w:rsidR="0014702A" w:rsidRPr="009C5341" w:rsidRDefault="0014702A" w:rsidP="00294AA7">
            <w:pPr>
              <w:pStyle w:val="afb"/>
            </w:pPr>
            <w:r w:rsidRPr="009C5341">
              <w:t>Проектная и существующая общественно-деловая застройка - отопление, вентиляци</w:t>
            </w:r>
            <w:r>
              <w:t>я</w:t>
            </w:r>
            <w:r w:rsidRPr="009C5341">
              <w:t>, горячее водоснабжение от индивидуальных газовых котлов</w:t>
            </w:r>
          </w:p>
        </w:tc>
        <w:tc>
          <w:tcPr>
            <w:tcW w:w="1440" w:type="dxa"/>
            <w:tcBorders>
              <w:top w:val="single" w:sz="4" w:space="0" w:color="000000"/>
              <w:left w:val="single" w:sz="4" w:space="0" w:color="000000"/>
              <w:bottom w:val="single" w:sz="4" w:space="0" w:color="000000"/>
            </w:tcBorders>
            <w:vAlign w:val="center"/>
          </w:tcPr>
          <w:p w:rsidR="0014702A" w:rsidRPr="009C5341" w:rsidRDefault="0014702A" w:rsidP="00294AA7">
            <w:pPr>
              <w:pStyle w:val="af0"/>
            </w:pPr>
            <w:r w:rsidRPr="009C5341">
              <w:t>-</w:t>
            </w:r>
          </w:p>
        </w:tc>
        <w:tc>
          <w:tcPr>
            <w:tcW w:w="1895"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r>
              <w:t>6</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Pr="004C1145" w:rsidRDefault="0014702A" w:rsidP="00294AA7">
            <w:pPr>
              <w:pStyle w:val="af0"/>
            </w:pPr>
            <w:r>
              <w:t>8750</w:t>
            </w:r>
          </w:p>
        </w:tc>
      </w:tr>
      <w:tr w:rsidR="0014702A" w:rsidRPr="009C5341" w:rsidTr="00294AA7">
        <w:trPr>
          <w:trHeight w:val="341"/>
          <w:jc w:val="center"/>
        </w:trPr>
        <w:tc>
          <w:tcPr>
            <w:tcW w:w="642" w:type="dxa"/>
            <w:tcBorders>
              <w:top w:val="single" w:sz="4" w:space="0" w:color="000000"/>
              <w:left w:val="single" w:sz="4" w:space="0" w:color="000000"/>
              <w:bottom w:val="single" w:sz="4" w:space="0" w:color="000000"/>
            </w:tcBorders>
            <w:vAlign w:val="center"/>
          </w:tcPr>
          <w:p w:rsidR="0014702A" w:rsidRPr="004C1145" w:rsidRDefault="0014702A" w:rsidP="00294AA7"/>
        </w:tc>
        <w:tc>
          <w:tcPr>
            <w:tcW w:w="3711" w:type="dxa"/>
            <w:tcBorders>
              <w:left w:val="single" w:sz="4" w:space="0" w:color="000000"/>
              <w:bottom w:val="single" w:sz="4" w:space="0" w:color="000000"/>
            </w:tcBorders>
            <w:vAlign w:val="center"/>
          </w:tcPr>
          <w:p w:rsidR="0014702A" w:rsidRPr="004C1145" w:rsidRDefault="0014702A" w:rsidP="00294AA7">
            <w:pPr>
              <w:pStyle w:val="afb"/>
            </w:pPr>
            <w:r w:rsidRPr="004C1145">
              <w:t>Итого:</w:t>
            </w:r>
          </w:p>
        </w:tc>
        <w:tc>
          <w:tcPr>
            <w:tcW w:w="1440"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p>
        </w:tc>
        <w:tc>
          <w:tcPr>
            <w:tcW w:w="1895" w:type="dxa"/>
            <w:tcBorders>
              <w:top w:val="single" w:sz="4" w:space="0" w:color="000000"/>
              <w:left w:val="single" w:sz="4" w:space="0" w:color="000000"/>
              <w:bottom w:val="single" w:sz="4" w:space="0" w:color="000000"/>
            </w:tcBorders>
            <w:vAlign w:val="center"/>
          </w:tcPr>
          <w:p w:rsidR="0014702A" w:rsidRPr="004C1145" w:rsidRDefault="0014702A" w:rsidP="00294AA7">
            <w:pPr>
              <w:pStyle w:val="af0"/>
            </w:pPr>
            <w:r>
              <w:t>55</w:t>
            </w:r>
          </w:p>
        </w:tc>
        <w:tc>
          <w:tcPr>
            <w:tcW w:w="1762" w:type="dxa"/>
            <w:tcBorders>
              <w:top w:val="single" w:sz="4" w:space="0" w:color="000000"/>
              <w:left w:val="single" w:sz="4" w:space="0" w:color="000000"/>
              <w:bottom w:val="single" w:sz="4" w:space="0" w:color="000000"/>
              <w:right w:val="single" w:sz="4" w:space="0" w:color="000000"/>
            </w:tcBorders>
            <w:vAlign w:val="center"/>
          </w:tcPr>
          <w:p w:rsidR="0014702A" w:rsidRPr="004C1145" w:rsidRDefault="0014702A" w:rsidP="00294AA7">
            <w:pPr>
              <w:pStyle w:val="af0"/>
            </w:pPr>
            <w:r>
              <w:t>83050</w:t>
            </w:r>
          </w:p>
        </w:tc>
      </w:tr>
    </w:tbl>
    <w:p w:rsidR="0014702A" w:rsidRDefault="0014702A" w:rsidP="0014702A">
      <w:pPr>
        <w:pStyle w:val="af7"/>
      </w:pPr>
      <w:r w:rsidRPr="00402FCB">
        <w:t xml:space="preserve">Таким образом, </w:t>
      </w:r>
      <w:r w:rsidRPr="004345F5">
        <w:t xml:space="preserve">по развитию системы газоснабжения </w:t>
      </w:r>
      <w:r>
        <w:t xml:space="preserve">х. </w:t>
      </w:r>
      <w:r w:rsidRPr="005C1787">
        <w:t>Чередино</w:t>
      </w:r>
      <w:r>
        <w:t xml:space="preserve">вский предусмотрено </w:t>
      </w:r>
      <w:r w:rsidRPr="005C1787">
        <w:t>строительств</w:t>
      </w:r>
      <w:r>
        <w:t>о газорегуляторного пункта (1 шт.) расчетной  мощностью 55</w:t>
      </w:r>
      <w:r w:rsidRPr="00B519EE">
        <w:t xml:space="preserve"> куб. м/час</w:t>
      </w:r>
      <w:r>
        <w:t>.</w:t>
      </w:r>
    </w:p>
    <w:p w:rsidR="0014702A" w:rsidRPr="003414FF" w:rsidRDefault="0014702A" w:rsidP="0014702A">
      <w:pPr>
        <w:pStyle w:val="af7"/>
      </w:pPr>
      <w:r w:rsidRPr="00690FE1">
        <w:t>Генеральным планом развити</w:t>
      </w:r>
      <w:r>
        <w:t>е</w:t>
      </w:r>
      <w:r w:rsidRPr="00690FE1">
        <w:t xml:space="preserve"> </w:t>
      </w:r>
      <w:r>
        <w:t xml:space="preserve">централизованной </w:t>
      </w:r>
      <w:r w:rsidRPr="00690FE1">
        <w:t xml:space="preserve">системы газоснабжения </w:t>
      </w:r>
      <w:r>
        <w:t>в с</w:t>
      </w:r>
      <w:r w:rsidRPr="00690FE1">
        <w:t xml:space="preserve">. </w:t>
      </w:r>
      <w:r>
        <w:t xml:space="preserve">Приозерное не </w:t>
      </w:r>
      <w:r w:rsidRPr="00690FE1">
        <w:t>предусм</w:t>
      </w:r>
      <w:r>
        <w:t>а</w:t>
      </w:r>
      <w:r w:rsidRPr="00690FE1">
        <w:t>тр</w:t>
      </w:r>
      <w:r>
        <w:t>ивается.</w:t>
      </w:r>
      <w:r w:rsidRPr="003414FF">
        <w:t xml:space="preserve"> Газоснабжение будет осуществляться привозным сжиженным газом в баллонах. Суточный расход газа для населе</w:t>
      </w:r>
      <w:r>
        <w:t>ния на расчетный срок составит 2</w:t>
      </w:r>
      <w:r w:rsidRPr="003414FF">
        <w:t xml:space="preserve"> кг/сут (из расчета 0,196 кг/сут на 1 чел), что составляет </w:t>
      </w:r>
      <w:r>
        <w:t xml:space="preserve">3 баллона в месяц емкостью по 27 </w:t>
      </w:r>
      <w:r w:rsidRPr="003414FF">
        <w:t>литров.</w:t>
      </w:r>
    </w:p>
    <w:p w:rsidR="0014702A" w:rsidRPr="00E36B6F" w:rsidRDefault="0014702A" w:rsidP="0014702A">
      <w:pPr>
        <w:pStyle w:val="af7"/>
      </w:pPr>
      <w:r>
        <w:lastRenderedPageBreak/>
        <w:t>Общее г</w:t>
      </w:r>
      <w:r w:rsidRPr="00B772A6">
        <w:t xml:space="preserve">одовое газопотребление </w:t>
      </w:r>
      <w:r>
        <w:t xml:space="preserve">городского поселения </w:t>
      </w:r>
      <w:r w:rsidRPr="00B772A6">
        <w:t xml:space="preserve">составит </w:t>
      </w:r>
      <w:r>
        <w:t>4,31</w:t>
      </w:r>
      <w:r w:rsidRPr="00B772A6">
        <w:t xml:space="preserve"> млн. м3/год.</w:t>
      </w:r>
    </w:p>
    <w:p w:rsidR="0014702A" w:rsidRPr="000F29C8" w:rsidRDefault="0014702A" w:rsidP="0014702A">
      <w:pPr>
        <w:pStyle w:val="af7"/>
      </w:pPr>
      <w:r w:rsidRPr="000F29C8">
        <w:t>В качестве альтернативного источника газоснабжения для производства тепловой и электрической энергии возможно применение биогаза. Производство биогаза возможно из таких органических отходов, как навоз, птичий помет, св</w:t>
      </w:r>
      <w:r w:rsidRPr="0014702A">
        <w:t>е</w:t>
      </w:r>
      <w:r w:rsidRPr="000F29C8">
        <w:t>кольный жом, трава, бытовые отходы, отходы от производства соков — жом фруктовый, ягодный, овощной, виноградная в</w:t>
      </w:r>
      <w:r w:rsidRPr="0014702A">
        <w:t>ы</w:t>
      </w:r>
      <w:r w:rsidRPr="000F29C8">
        <w:t>жимка, отходы переработки картофеля. После очистки биогаза на биогазовой установке от СО2 пол</w:t>
      </w:r>
      <w:r w:rsidRPr="0014702A">
        <w:t>у</w:t>
      </w:r>
      <w:r w:rsidRPr="000F29C8">
        <w:t>чается биометан. Биометан — полный аналог природного газа.</w:t>
      </w:r>
    </w:p>
    <w:p w:rsidR="0014702A" w:rsidRPr="000F29C8" w:rsidRDefault="0014702A" w:rsidP="0014702A">
      <w:pPr>
        <w:pStyle w:val="af7"/>
      </w:pPr>
      <w:r w:rsidRPr="000F29C8">
        <w:t>Биогазовая установка своим присутствием позволяет уменьшить санитарно-защитную зону от предприятия с 500 м до 150 м. Для многих предприятий цена вопроса экологии часто сопостав</w:t>
      </w:r>
      <w:r w:rsidRPr="0014702A">
        <w:t>и</w:t>
      </w:r>
      <w:r w:rsidRPr="000F29C8">
        <w:t>ма с жизнью предприятия.</w:t>
      </w:r>
    </w:p>
    <w:p w:rsidR="0014702A" w:rsidRPr="003414FF" w:rsidRDefault="0014702A" w:rsidP="0014702A">
      <w:pPr>
        <w:pStyle w:val="af7"/>
      </w:pPr>
      <w:r w:rsidRPr="003414FF">
        <w:t>В соответствии с проектными решениями, учитывая объекты, запланированные к строительству, определен следующий перечень объектов местного значения</w:t>
      </w:r>
      <w:r w:rsidRPr="00433E3C">
        <w:t xml:space="preserve"> уровня городского поселения</w:t>
      </w:r>
      <w:r w:rsidRPr="003414FF">
        <w:t>, предусмотренных к размещению:</w:t>
      </w:r>
    </w:p>
    <w:p w:rsidR="0014702A" w:rsidRPr="003414FF" w:rsidRDefault="0014702A" w:rsidP="0014702A">
      <w:pPr>
        <w:pStyle w:val="a5"/>
      </w:pPr>
      <w:r>
        <w:t>газорегуляторный пункт-1 шт.;</w:t>
      </w:r>
    </w:p>
    <w:p w:rsidR="0014702A" w:rsidRDefault="0014702A" w:rsidP="0014702A">
      <w:pPr>
        <w:pStyle w:val="a5"/>
      </w:pPr>
      <w:r w:rsidRPr="003414FF">
        <w:t>газопровод вы</w:t>
      </w:r>
      <w:r>
        <w:t>сокого давления протяженностью 14</w:t>
      </w:r>
      <w:r w:rsidRPr="003414FF">
        <w:t>,</w:t>
      </w:r>
      <w:r>
        <w:t>9</w:t>
      </w:r>
      <w:r w:rsidRPr="003414FF">
        <w:t xml:space="preserve"> км.</w:t>
      </w:r>
    </w:p>
    <w:p w:rsidR="0014702A" w:rsidRPr="003414FF" w:rsidRDefault="0014702A" w:rsidP="0014702A">
      <w:pPr>
        <w:pStyle w:val="a5"/>
      </w:pPr>
    </w:p>
    <w:p w:rsidR="0014702A" w:rsidRDefault="0014702A" w:rsidP="0014702A">
      <w:pPr>
        <w:pStyle w:val="31"/>
      </w:pPr>
      <w:bookmarkStart w:id="124" w:name="_Toc329940054"/>
      <w:bookmarkStart w:id="125" w:name="_Toc450725046"/>
      <w:r>
        <w:t>Связь и информатизация</w:t>
      </w:r>
      <w:bookmarkEnd w:id="124"/>
      <w:bookmarkEnd w:id="125"/>
    </w:p>
    <w:p w:rsidR="0014702A" w:rsidRPr="0014702A" w:rsidRDefault="0014702A" w:rsidP="0014702A">
      <w:r w:rsidRPr="0014702A">
        <w:t>Гирейское городское поселение</w:t>
      </w:r>
    </w:p>
    <w:p w:rsidR="0014702A" w:rsidRPr="008D516C" w:rsidRDefault="0014702A" w:rsidP="0014702A">
      <w:pPr>
        <w:pStyle w:val="af7"/>
      </w:pPr>
      <w:r w:rsidRPr="008D516C">
        <w:t xml:space="preserve">Проектом предлагаются решения по реконструкции и развитию системы связи, связанные с изменением планировочной структуры населенных пунктов, входящих в состав Гирейского городского поселения. </w:t>
      </w:r>
    </w:p>
    <w:p w:rsidR="0014702A" w:rsidRPr="0014702A" w:rsidRDefault="0014702A" w:rsidP="0014702A">
      <w:pPr>
        <w:pStyle w:val="af7"/>
      </w:pPr>
      <w:r>
        <w:t>С</w:t>
      </w:r>
      <w:r w:rsidRPr="0014702A">
        <w:t>троительство новых объектов и сетей связи предлагается в течение срока реализации проекта по причинам физического износа оборудования, морального устаревания технологий абонентского доступа.</w:t>
      </w:r>
    </w:p>
    <w:p w:rsidR="0014702A" w:rsidRPr="008D516C" w:rsidRDefault="0014702A" w:rsidP="0014702A">
      <w:pPr>
        <w:pStyle w:val="af7"/>
      </w:pPr>
      <w:r w:rsidRPr="008D516C">
        <w:t xml:space="preserve">Для определения необходимой номерной емкости принята норма телефонного насыщения из расчета одного телефонного аппарата на каждую семью в соответствии с «Пособием по проектированию городских (местных) телефонных сетей и сетей проводного вещания городских и сельских поселений. Диспетчеризация систем инженерного оборудования (к СНиП 2.07.01-89)». </w:t>
      </w:r>
    </w:p>
    <w:p w:rsidR="0014702A" w:rsidRPr="0014702A" w:rsidRDefault="0014702A" w:rsidP="0014702A">
      <w:pPr>
        <w:pStyle w:val="af7"/>
      </w:pPr>
      <w:r w:rsidRPr="008D516C">
        <w:t>Емкость сети телефонной связи общего пользования определена из расчета 100 % телефонизации квартирного сектора. Количество абонентских номеров для телефонизации общественной застройки принято равным 20% от общего числа абонентов. Таким образом, при коэффициенте семейности равн</w:t>
      </w:r>
      <w:r w:rsidRPr="0014702A">
        <w:t>ом 3, плотность сети телефонной связи должна будет составлять к расчетному сроку порядка 400 номеров на 1000 жителей.</w:t>
      </w:r>
    </w:p>
    <w:p w:rsidR="0014702A" w:rsidRPr="0014702A" w:rsidRDefault="0014702A" w:rsidP="0014702A">
      <w:pPr>
        <w:pStyle w:val="af7"/>
      </w:pPr>
      <w:r w:rsidRPr="008D516C">
        <w:t xml:space="preserve">Основными направлениями развития телекоммуникационного комплекса </w:t>
      </w:r>
      <w:r w:rsidRPr="0014702A">
        <w:t>городского поселения должны являться:</w:t>
      </w:r>
    </w:p>
    <w:p w:rsidR="0014702A" w:rsidRPr="008D516C" w:rsidRDefault="0014702A" w:rsidP="0014702A">
      <w:pPr>
        <w:pStyle w:val="a5"/>
      </w:pPr>
      <w:r w:rsidRPr="008D516C">
        <w:t>улучшение качества связи телефонной сети общего пользования;</w:t>
      </w:r>
    </w:p>
    <w:p w:rsidR="0014702A" w:rsidRPr="008D516C" w:rsidRDefault="0014702A" w:rsidP="0014702A">
      <w:pPr>
        <w:pStyle w:val="a5"/>
      </w:pPr>
      <w:r w:rsidRPr="008D516C">
        <w:t xml:space="preserve">создание и развитие информационных телекоммуникационных сетей и сетей передачи данных; </w:t>
      </w:r>
    </w:p>
    <w:p w:rsidR="0014702A" w:rsidRPr="0014702A" w:rsidRDefault="0014702A" w:rsidP="0014702A">
      <w:pPr>
        <w:pStyle w:val="a5"/>
      </w:pPr>
      <w:r>
        <w:t>расширение</w:t>
      </w:r>
      <w:r w:rsidRPr="0014702A">
        <w:t xml:space="preserve"> мультимедийных услуг, предоставляемых населению, включая "Интернет";</w:t>
      </w:r>
    </w:p>
    <w:p w:rsidR="0014702A" w:rsidRPr="0014702A" w:rsidRDefault="0014702A" w:rsidP="0014702A">
      <w:pPr>
        <w:pStyle w:val="a5"/>
      </w:pPr>
      <w:r w:rsidRPr="008D516C">
        <w:t>развити</w:t>
      </w:r>
      <w:r w:rsidRPr="0014702A">
        <w:t>е эфирного радиовещания, осуществляемого в УКВ и FM диапазонах, за счет увеличения количества радиовещательных станций;</w:t>
      </w:r>
    </w:p>
    <w:p w:rsidR="0014702A" w:rsidRPr="0014702A" w:rsidRDefault="0014702A" w:rsidP="0014702A">
      <w:pPr>
        <w:pStyle w:val="a5"/>
      </w:pPr>
      <w:r w:rsidRPr="008D516C">
        <w:t>развитие сотовой связи за счет увеличения покрытия территории населенных пунктов сотовой связью различных операторов GSM и пр</w:t>
      </w:r>
      <w:r w:rsidRPr="0014702A">
        <w:t>именения новейших технологий 3G;</w:t>
      </w:r>
    </w:p>
    <w:p w:rsidR="0014702A" w:rsidRPr="008D516C" w:rsidRDefault="0014702A" w:rsidP="0014702A">
      <w:pPr>
        <w:pStyle w:val="a5"/>
      </w:pPr>
      <w:r w:rsidRPr="008D516C">
        <w:t>развитие сети эфирного цифрового телевизионного вещания c увеличением количества и улучшения качества принимаемых телевизионных каналов.</w:t>
      </w:r>
    </w:p>
    <w:p w:rsidR="0014702A" w:rsidRPr="0014702A" w:rsidRDefault="0014702A" w:rsidP="0014702A">
      <w:pPr>
        <w:pStyle w:val="af7"/>
      </w:pPr>
      <w:r w:rsidRPr="008D516C">
        <w:lastRenderedPageBreak/>
        <w:t xml:space="preserve">Для развития системы связи </w:t>
      </w:r>
      <w:r w:rsidRPr="0014702A">
        <w:t>городского поселения на расчетный срок генеральным планом предусмотрена прокладка межстанционных волоконно-оптических линий связи на территории поселения общей протяженностью 13,7 км.</w:t>
      </w:r>
    </w:p>
    <w:p w:rsidR="0014702A" w:rsidRPr="0014702A" w:rsidRDefault="0014702A" w:rsidP="0014702A">
      <w:r w:rsidRPr="0014702A">
        <w:t>пгт. Гирей</w:t>
      </w:r>
    </w:p>
    <w:p w:rsidR="0014702A" w:rsidRPr="008D516C" w:rsidRDefault="0014702A" w:rsidP="0014702A">
      <w:pPr>
        <w:pStyle w:val="af7"/>
      </w:pPr>
      <w:r w:rsidRPr="008D516C">
        <w:t>Увеличение сферы услуг</w:t>
      </w:r>
      <w:r>
        <w:t xml:space="preserve"> связи</w:t>
      </w:r>
      <w:r w:rsidRPr="008D516C">
        <w:t xml:space="preserve"> в</w:t>
      </w:r>
      <w:r w:rsidRPr="00F53251">
        <w:t xml:space="preserve"> </w:t>
      </w:r>
      <w:r w:rsidRPr="00D13B36">
        <w:t>пгт.</w:t>
      </w:r>
      <w:r>
        <w:t xml:space="preserve"> </w:t>
      </w:r>
      <w:r w:rsidRPr="00F53251">
        <w:t>Гирей</w:t>
      </w:r>
      <w:r>
        <w:t xml:space="preserve"> </w:t>
      </w:r>
      <w:r w:rsidRPr="008D516C">
        <w:t xml:space="preserve">проектом предусмотрено за счёт реконструкции </w:t>
      </w:r>
      <w:r>
        <w:t xml:space="preserve">двух существующих </w:t>
      </w:r>
      <w:r w:rsidRPr="008D516C">
        <w:t>АТС, связанной с заменой оборудования на цифровое</w:t>
      </w:r>
      <w:r>
        <w:t>,</w:t>
      </w:r>
      <w:r w:rsidRPr="008D516C">
        <w:t xml:space="preserve"> и увеличением номерной ёмкости.</w:t>
      </w:r>
    </w:p>
    <w:p w:rsidR="0014702A" w:rsidRPr="008D516C" w:rsidRDefault="0014702A" w:rsidP="0014702A">
      <w:pPr>
        <w:pStyle w:val="af7"/>
      </w:pPr>
      <w:r w:rsidRPr="008D516C">
        <w:t xml:space="preserve">Номерная емкость АТС при численности населения </w:t>
      </w:r>
      <w:r>
        <w:t>7</w:t>
      </w:r>
      <w:r w:rsidRPr="008D516C">
        <w:t xml:space="preserve">000 человек на расчетный срок составит </w:t>
      </w:r>
      <w:r>
        <w:t>28</w:t>
      </w:r>
      <w:r w:rsidRPr="008D516C">
        <w:t>00 абонентских номеров.</w:t>
      </w:r>
    </w:p>
    <w:p w:rsidR="0014702A" w:rsidRDefault="0014702A" w:rsidP="0014702A">
      <w:pPr>
        <w:pStyle w:val="af7"/>
      </w:pPr>
      <w:r w:rsidRPr="00ED79E9">
        <w:t>Увеличение сферы услуг связи</w:t>
      </w:r>
      <w:r w:rsidRPr="006662A6">
        <w:t xml:space="preserve"> на первую очередь </w:t>
      </w:r>
      <w:r w:rsidRPr="00ED79E9">
        <w:t>проектом предусмотрено за счёт</w:t>
      </w:r>
      <w:r>
        <w:t xml:space="preserve"> </w:t>
      </w:r>
      <w:r w:rsidRPr="00ED79E9">
        <w:t>реконструкции АТСК 50/200 с заменой оборудования на цифровое оборудование типа Si 3000 номерной ёмкост</w:t>
      </w:r>
      <w:r>
        <w:t>ью 128 номеров.</w:t>
      </w:r>
    </w:p>
    <w:p w:rsidR="0014702A" w:rsidRPr="00ED79E9" w:rsidRDefault="0014702A" w:rsidP="0014702A">
      <w:pPr>
        <w:pStyle w:val="af7"/>
      </w:pPr>
      <w:r w:rsidRPr="006662A6">
        <w:t>На расчётный срок проектом предусмотрено</w:t>
      </w:r>
      <w:r>
        <w:t xml:space="preserve"> увеличение номерной ёмкости АТС</w:t>
      </w:r>
      <w:r w:rsidRPr="00ED79E9">
        <w:t xml:space="preserve">Э </w:t>
      </w:r>
      <w:r>
        <w:t>"</w:t>
      </w:r>
      <w:r w:rsidRPr="00ED79E9">
        <w:t>Квант</w:t>
      </w:r>
      <w:r>
        <w:t>"</w:t>
      </w:r>
      <w:r w:rsidRPr="00ED79E9">
        <w:t xml:space="preserve"> до 2672 номеров.</w:t>
      </w:r>
    </w:p>
    <w:p w:rsidR="0014702A" w:rsidRPr="0014702A" w:rsidRDefault="0014702A" w:rsidP="0014702A">
      <w:r w:rsidRPr="0014702A">
        <w:t>х. Черединовский</w:t>
      </w:r>
    </w:p>
    <w:p w:rsidR="0014702A" w:rsidRDefault="0014702A" w:rsidP="0014702A">
      <w:pPr>
        <w:pStyle w:val="af7"/>
      </w:pPr>
      <w:r w:rsidRPr="008D516C">
        <w:t>Для развития системы связи на расчетный срок предусмотрен</w:t>
      </w:r>
      <w:r>
        <w:t>о</w:t>
      </w:r>
      <w:r w:rsidRPr="008D516C">
        <w:t xml:space="preserve"> </w:t>
      </w:r>
      <w:r>
        <w:t xml:space="preserve">о строительство </w:t>
      </w:r>
      <w:r w:rsidRPr="00E964A2">
        <w:t>новой АТС с необходим</w:t>
      </w:r>
      <w:r>
        <w:t>ой номерной ёмкостью 56 номеров.</w:t>
      </w:r>
    </w:p>
    <w:p w:rsidR="0014702A" w:rsidRPr="0014702A" w:rsidRDefault="0014702A" w:rsidP="0014702A">
      <w:r w:rsidRPr="0014702A">
        <w:t>с. Приозерное</w:t>
      </w:r>
    </w:p>
    <w:p w:rsidR="0014702A" w:rsidRPr="007B59F7" w:rsidRDefault="0014702A" w:rsidP="0014702A">
      <w:pPr>
        <w:pStyle w:val="af7"/>
      </w:pPr>
      <w:r w:rsidRPr="007B59F7">
        <w:t>Телефонизация потребителей с. Приозерное предусматривается посредством развития сети сотовой связи операторов ОАО «Мобильные ТелеСистемы», ОАО «ВымпелКом», ОАО «Мегафон».</w:t>
      </w:r>
    </w:p>
    <w:p w:rsidR="0014702A" w:rsidRPr="008D516C" w:rsidRDefault="0014702A" w:rsidP="0014702A">
      <w:pPr>
        <w:pStyle w:val="af7"/>
      </w:pPr>
      <w:r w:rsidRPr="008D516C">
        <w:t>В соответствии с проектными решениями, учитывая объекты, запланированные к строительству</w:t>
      </w:r>
      <w:r>
        <w:t xml:space="preserve"> и реконструкции</w:t>
      </w:r>
      <w:r w:rsidRPr="008D516C">
        <w:t>, определен следующий перечень объектов местного значения</w:t>
      </w:r>
      <w:r>
        <w:t xml:space="preserve"> </w:t>
      </w:r>
      <w:r w:rsidRPr="00104614">
        <w:t>уровня городского поселения</w:t>
      </w:r>
      <w:r w:rsidRPr="008D516C">
        <w:t>, предусмотренных к размещению:</w:t>
      </w:r>
    </w:p>
    <w:p w:rsidR="0014702A" w:rsidRPr="008D516C" w:rsidRDefault="0014702A" w:rsidP="0014702A">
      <w:r w:rsidRPr="008D516C">
        <w:t>Объекты местного значения:</w:t>
      </w:r>
    </w:p>
    <w:p w:rsidR="0014702A" w:rsidRDefault="0014702A" w:rsidP="0014702A">
      <w:pPr>
        <w:pStyle w:val="a5"/>
      </w:pPr>
      <w:r>
        <w:t xml:space="preserve">реконструируемые </w:t>
      </w:r>
      <w:r w:rsidRPr="008D516C">
        <w:t xml:space="preserve">АТС – </w:t>
      </w:r>
      <w:r>
        <w:t>2</w:t>
      </w:r>
      <w:r w:rsidRPr="008D516C">
        <w:t xml:space="preserve"> ед.;</w:t>
      </w:r>
    </w:p>
    <w:p w:rsidR="0014702A" w:rsidRPr="008D516C" w:rsidRDefault="0014702A" w:rsidP="0014702A">
      <w:pPr>
        <w:pStyle w:val="a5"/>
      </w:pPr>
      <w:r>
        <w:t>проектируемая АТС - 1 ед.;</w:t>
      </w:r>
    </w:p>
    <w:p w:rsidR="0014702A" w:rsidRDefault="0014702A" w:rsidP="0014702A">
      <w:pPr>
        <w:pStyle w:val="a5"/>
      </w:pPr>
      <w:r w:rsidRPr="008D516C">
        <w:t xml:space="preserve">ВОЛС протяженностью </w:t>
      </w:r>
      <w:r>
        <w:t>13</w:t>
      </w:r>
      <w:r w:rsidRPr="008D516C">
        <w:t>,</w:t>
      </w:r>
      <w:r>
        <w:t>7</w:t>
      </w:r>
      <w:r w:rsidRPr="008D516C">
        <w:t xml:space="preserve"> км.</w:t>
      </w:r>
    </w:p>
    <w:p w:rsidR="00B30FD9" w:rsidRPr="00B30FD9" w:rsidRDefault="00B30FD9" w:rsidP="00B30FD9">
      <w:pPr>
        <w:pStyle w:val="21"/>
      </w:pPr>
      <w:bookmarkStart w:id="126" w:name="_Toc450725047"/>
      <w:r w:rsidRPr="00006256">
        <w:t>Охрана окружающей среды</w:t>
      </w:r>
      <w:bookmarkEnd w:id="83"/>
      <w:bookmarkEnd w:id="84"/>
      <w:bookmarkEnd w:id="126"/>
    </w:p>
    <w:p w:rsidR="00B30FD9" w:rsidRPr="00B30FD9" w:rsidRDefault="00B30FD9" w:rsidP="00F957E1">
      <w:pPr>
        <w:pStyle w:val="31"/>
      </w:pPr>
      <w:bookmarkStart w:id="127" w:name="_Toc304214681"/>
      <w:bookmarkStart w:id="128" w:name="_Toc412923070"/>
      <w:bookmarkStart w:id="129" w:name="_Toc450725048"/>
      <w:r w:rsidRPr="00006256">
        <w:t>Зоны с особыми условиями использования</w:t>
      </w:r>
      <w:bookmarkEnd w:id="127"/>
      <w:bookmarkEnd w:id="128"/>
      <w:bookmarkEnd w:id="129"/>
    </w:p>
    <w:p w:rsidR="00B30FD9" w:rsidRPr="00CD7DDB" w:rsidRDefault="00B30FD9" w:rsidP="00B30FD9">
      <w:pPr>
        <w:pStyle w:val="af7"/>
      </w:pPr>
      <w:r w:rsidRPr="00CD7DDB">
        <w:t xml:space="preserve">Целью политики органов местного самоуправления </w:t>
      </w:r>
      <w:r w:rsidR="00472DA4">
        <w:t>Гирейского</w:t>
      </w:r>
      <w:r w:rsidRPr="00CD7DDB">
        <w:t xml:space="preserve"> городского поселения в области охраны окружающей среды и природных ресурсов должно стать улучшение качества окружающей среды и рационального использования природных ресурсов для устойчивого развития территории, обеспечения безопасности и благоприятных условий жизнедеятельности человека.</w:t>
      </w:r>
    </w:p>
    <w:p w:rsidR="00B30FD9" w:rsidRPr="00CD7DDB" w:rsidRDefault="00B30FD9" w:rsidP="00B30FD9">
      <w:pPr>
        <w:pStyle w:val="af7"/>
      </w:pPr>
      <w:r w:rsidRPr="00CD7DDB">
        <w:t>Основными средствами направленными на охрану окружающей среды и поддержание благоприятной санитарно-эпидемиологической обстановки при разработке градостроительной документации является установление проектных границ зон с особыми условиями использования территории, определение мест размещения объектов капитального строительства природоохранного назначения.</w:t>
      </w:r>
    </w:p>
    <w:p w:rsidR="00B30FD9" w:rsidRPr="00CD7DDB" w:rsidRDefault="00B30FD9" w:rsidP="00B30FD9">
      <w:pPr>
        <w:pStyle w:val="af7"/>
      </w:pPr>
      <w:r w:rsidRPr="00CD7DDB">
        <w:t>Наличие тех или иных зон с особыми условиями использования определяет систему градостроительных ограничений территории.</w:t>
      </w:r>
    </w:p>
    <w:p w:rsidR="00B30FD9" w:rsidRPr="00CD7DDB" w:rsidRDefault="00B30FD9" w:rsidP="00B30FD9">
      <w:pPr>
        <w:pStyle w:val="af7"/>
      </w:pPr>
      <w:r w:rsidRPr="00CD7DDB">
        <w:t xml:space="preserve">В соответствии с Градостроительным кодексом РФ на территории городского поселения </w:t>
      </w:r>
      <w:r w:rsidR="00472DA4">
        <w:t>Гирейское</w:t>
      </w:r>
      <w:r w:rsidRPr="00CD7DDB">
        <w:t xml:space="preserve"> проектом определены следующие виды зон с особыми условиями использования:</w:t>
      </w:r>
    </w:p>
    <w:p w:rsidR="00B30FD9" w:rsidRPr="00B30FD9" w:rsidRDefault="00B30FD9" w:rsidP="00B30FD9">
      <w:pPr>
        <w:pStyle w:val="a5"/>
      </w:pPr>
      <w:r w:rsidRPr="00CD7DDB">
        <w:lastRenderedPageBreak/>
        <w:t>санитарно-защитные зоны предприятий, сооружений и иных объектов;</w:t>
      </w:r>
    </w:p>
    <w:p w:rsidR="00B30FD9" w:rsidRPr="00B30FD9" w:rsidRDefault="00B30FD9" w:rsidP="00B30FD9">
      <w:pPr>
        <w:pStyle w:val="a5"/>
      </w:pPr>
      <w:r w:rsidRPr="00CD7DDB">
        <w:t>санитарно-защитные и охранные зоны объектов транспортной и инженерной инфраструктуры;</w:t>
      </w:r>
    </w:p>
    <w:p w:rsidR="00B30FD9" w:rsidRPr="00B30FD9" w:rsidRDefault="00B30FD9" w:rsidP="00B30FD9">
      <w:pPr>
        <w:pStyle w:val="a5"/>
      </w:pPr>
      <w:r w:rsidRPr="00CD7DDB">
        <w:t>водоохранные зоны;</w:t>
      </w:r>
    </w:p>
    <w:p w:rsidR="00B30FD9" w:rsidRPr="00B30FD9" w:rsidRDefault="00B30FD9" w:rsidP="00B30FD9">
      <w:pPr>
        <w:pStyle w:val="a5"/>
      </w:pPr>
      <w:r w:rsidRPr="00CD7DDB">
        <w:t>зоны санитарной охраны источников водоснабжения.</w:t>
      </w:r>
    </w:p>
    <w:p w:rsidR="00B30FD9" w:rsidRPr="00F957E1" w:rsidRDefault="00B30FD9" w:rsidP="00F957E1">
      <w:pPr>
        <w:pStyle w:val="31"/>
      </w:pPr>
      <w:bookmarkStart w:id="130" w:name="_Toc304214682"/>
      <w:bookmarkStart w:id="131" w:name="_Toc412923071"/>
      <w:bookmarkStart w:id="132" w:name="_Toc450725049"/>
      <w:r w:rsidRPr="00F957E1">
        <w:t>Санитарно-защитные зоны предприятий, сооружений и иных объектов</w:t>
      </w:r>
      <w:bookmarkEnd w:id="130"/>
      <w:bookmarkEnd w:id="131"/>
      <w:bookmarkEnd w:id="132"/>
    </w:p>
    <w:p w:rsidR="0014702A" w:rsidRPr="00692E31" w:rsidRDefault="0014702A" w:rsidP="0014702A">
      <w:pPr>
        <w:pStyle w:val="af7"/>
      </w:pPr>
      <w:r w:rsidRPr="00692E31">
        <w:t>При разработке генерального плана, в качестве эффективных и необходимых мер по охране воздуха, вокруг предприятий и объектов, являющихся источниками вредного воздействия на среду обитания и здоровье человека, имеющих в своем составе источники выбросов атмосферу, предусматривается установление санитарно-защитных зон (СЗЗ).</w:t>
      </w:r>
    </w:p>
    <w:p w:rsidR="0014702A" w:rsidRPr="00692E31" w:rsidRDefault="0014702A" w:rsidP="0014702A">
      <w:pPr>
        <w:pStyle w:val="af7"/>
      </w:pPr>
      <w:r w:rsidRPr="00692E31">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 в соответствии с требованиями СанПиН 2.2.1/2.1.1.1200-03 «Санитарно-защитные зоны и санитарная классификация предприятий, сооружений и иных объектов».</w:t>
      </w:r>
    </w:p>
    <w:p w:rsidR="0014702A" w:rsidRPr="00692E31" w:rsidRDefault="0014702A" w:rsidP="0014702A">
      <w:pPr>
        <w:pStyle w:val="af7"/>
      </w:pPr>
      <w:r w:rsidRPr="00692E31">
        <w:t>В результате проектных решений объекты, являющиеся источниками загрязнения окружающей среды, предусматривается размещать от жилой застройки на расстоянии, обеспечивающем нормативный размер СЗЗ.</w:t>
      </w:r>
      <w:r>
        <w:t xml:space="preserve"> Предприятия и объекты, для которых генеральным планом предусматривается установление санитарно-защитных зон представлены ниже.</w:t>
      </w:r>
    </w:p>
    <w:p w:rsidR="0014702A" w:rsidRPr="00692E31" w:rsidRDefault="0014702A" w:rsidP="0014702A">
      <w:pPr>
        <w:pStyle w:val="ad"/>
      </w:pPr>
      <w:bookmarkStart w:id="133" w:name="_Ref259721081"/>
      <w:r>
        <w:br w:type="page"/>
      </w:r>
      <w:r w:rsidRPr="00692E31">
        <w:lastRenderedPageBreak/>
        <w:t xml:space="preserve">Таблица </w:t>
      </w:r>
      <w:fldSimple w:instr=" SEQ Таблица \* ARABIC ">
        <w:r w:rsidR="00B53B18">
          <w:rPr>
            <w:noProof/>
          </w:rPr>
          <w:t>17</w:t>
        </w:r>
      </w:fldSimple>
      <w:bookmarkEnd w:id="133"/>
      <w:r w:rsidRPr="00692E31">
        <w:t xml:space="preserve"> Санитарно-защитные зоны объектов Гирейского городского поселения</w:t>
      </w:r>
    </w:p>
    <w:tbl>
      <w:tblPr>
        <w:tblW w:w="9606" w:type="dxa"/>
        <w:tblInd w:w="108" w:type="dxa"/>
        <w:tblLook w:val="04A0" w:firstRow="1" w:lastRow="0" w:firstColumn="1" w:lastColumn="0" w:noHBand="0" w:noVBand="1"/>
      </w:tblPr>
      <w:tblGrid>
        <w:gridCol w:w="851"/>
        <w:gridCol w:w="6520"/>
        <w:gridCol w:w="2235"/>
      </w:tblGrid>
      <w:tr w:rsidR="0014702A" w:rsidRPr="00CD7DDB" w:rsidTr="00294AA7">
        <w:trPr>
          <w:trHeight w:val="300"/>
          <w:tblHeader/>
        </w:trPr>
        <w:tc>
          <w:tcPr>
            <w:tcW w:w="851" w:type="dxa"/>
            <w:tcBorders>
              <w:top w:val="single" w:sz="4" w:space="0" w:color="auto"/>
              <w:left w:val="single" w:sz="4" w:space="0" w:color="auto"/>
              <w:bottom w:val="single" w:sz="4" w:space="0" w:color="auto"/>
              <w:right w:val="single" w:sz="4" w:space="0" w:color="auto"/>
            </w:tcBorders>
            <w:vAlign w:val="center"/>
          </w:tcPr>
          <w:p w:rsidR="0014702A" w:rsidRPr="00692E31" w:rsidRDefault="0014702A" w:rsidP="00294AA7">
            <w:pPr>
              <w:pStyle w:val="af"/>
            </w:pPr>
            <w:r w:rsidRPr="00692E31">
              <w:t>№ п/п</w:t>
            </w: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692E31" w:rsidRDefault="0014702A" w:rsidP="00294AA7">
            <w:pPr>
              <w:pStyle w:val="af"/>
            </w:pPr>
            <w:r w:rsidRPr="00692E31">
              <w:t>Назначение объекта</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692E31" w:rsidRDefault="0014702A" w:rsidP="00294AA7">
            <w:pPr>
              <w:pStyle w:val="af"/>
            </w:pPr>
            <w:r w:rsidRPr="00692E31">
              <w:t>Нормативный размер СЗЗ, м</w:t>
            </w:r>
          </w:p>
        </w:tc>
      </w:tr>
      <w:tr w:rsidR="0014702A" w:rsidRPr="00CD7DDB" w:rsidTr="00294AA7">
        <w:trPr>
          <w:trHeight w:val="300"/>
        </w:trPr>
        <w:tc>
          <w:tcPr>
            <w:tcW w:w="851" w:type="dxa"/>
            <w:tcBorders>
              <w:top w:val="single" w:sz="4" w:space="0" w:color="auto"/>
              <w:left w:val="single" w:sz="4" w:space="0" w:color="auto"/>
              <w:bottom w:val="single" w:sz="4" w:space="0" w:color="auto"/>
              <w:right w:val="single" w:sz="4" w:space="0" w:color="auto"/>
            </w:tcBorders>
            <w:vAlign w:val="center"/>
          </w:tcPr>
          <w:p w:rsidR="0014702A" w:rsidRPr="00692E31" w:rsidRDefault="0014702A" w:rsidP="00294AA7"/>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692E31" w:rsidRDefault="0014702A" w:rsidP="00294AA7">
            <w:r w:rsidRPr="00692E31">
              <w:t>п.г.т. Гирей</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692E31" w:rsidRDefault="0014702A" w:rsidP="00294AA7"/>
        </w:tc>
      </w:tr>
      <w:tr w:rsidR="0014702A" w:rsidRPr="00CD7DDB" w:rsidTr="00294AA7">
        <w:trPr>
          <w:trHeight w:val="300"/>
        </w:trPr>
        <w:tc>
          <w:tcPr>
            <w:tcW w:w="851" w:type="dxa"/>
            <w:tcBorders>
              <w:top w:val="single" w:sz="4" w:space="0" w:color="auto"/>
              <w:left w:val="single" w:sz="4" w:space="0" w:color="auto"/>
              <w:bottom w:val="single" w:sz="4" w:space="0" w:color="auto"/>
              <w:right w:val="single" w:sz="4" w:space="0" w:color="auto"/>
            </w:tcBorders>
            <w:vAlign w:val="center"/>
          </w:tcPr>
          <w:p w:rsidR="0014702A" w:rsidRPr="00692E31" w:rsidRDefault="0014702A" w:rsidP="00294AA7">
            <w:pPr>
              <w:pStyle w:val="a3"/>
            </w:pP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692E31" w:rsidRDefault="0014702A" w:rsidP="00294AA7">
            <w:r w:rsidRPr="00692E31">
              <w:t>Сахарный завод ОАО "Гиркубс"</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692E31" w:rsidRDefault="0014702A" w:rsidP="00294AA7">
            <w:r w:rsidRPr="00692E31">
              <w:t>500</w:t>
            </w:r>
          </w:p>
        </w:tc>
      </w:tr>
      <w:tr w:rsidR="0014702A" w:rsidRPr="00CD7DDB" w:rsidTr="00294AA7">
        <w:trPr>
          <w:trHeight w:val="300"/>
        </w:trPr>
        <w:tc>
          <w:tcPr>
            <w:tcW w:w="851" w:type="dxa"/>
            <w:tcBorders>
              <w:top w:val="single" w:sz="4" w:space="0" w:color="auto"/>
              <w:left w:val="single" w:sz="4" w:space="0" w:color="auto"/>
              <w:bottom w:val="single" w:sz="4" w:space="0" w:color="auto"/>
              <w:right w:val="single" w:sz="4" w:space="0" w:color="auto"/>
            </w:tcBorders>
            <w:vAlign w:val="center"/>
          </w:tcPr>
          <w:p w:rsidR="0014702A" w:rsidRPr="00692E31" w:rsidRDefault="0014702A" w:rsidP="00294AA7">
            <w:pPr>
              <w:pStyle w:val="a3"/>
            </w:pP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692E31" w:rsidRDefault="0014702A" w:rsidP="00294AA7">
            <w:r w:rsidRPr="00692E31">
              <w:t>Поля фильтрации сахарного завода</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692E31" w:rsidRDefault="0014702A" w:rsidP="00294AA7">
            <w:r w:rsidRPr="00692E31">
              <w:t>500</w:t>
            </w:r>
          </w:p>
        </w:tc>
      </w:tr>
      <w:tr w:rsidR="0014702A" w:rsidRPr="00CD7DDB" w:rsidTr="00294AA7">
        <w:trPr>
          <w:trHeight w:val="300"/>
        </w:trPr>
        <w:tc>
          <w:tcPr>
            <w:tcW w:w="851" w:type="dxa"/>
            <w:tcBorders>
              <w:top w:val="single" w:sz="4" w:space="0" w:color="auto"/>
              <w:left w:val="single" w:sz="4" w:space="0" w:color="auto"/>
              <w:bottom w:val="single" w:sz="4" w:space="0" w:color="auto"/>
              <w:right w:val="single" w:sz="4" w:space="0" w:color="auto"/>
            </w:tcBorders>
            <w:vAlign w:val="center"/>
          </w:tcPr>
          <w:p w:rsidR="0014702A" w:rsidRPr="00692E31" w:rsidRDefault="0014702A" w:rsidP="00294AA7">
            <w:pPr>
              <w:pStyle w:val="a3"/>
            </w:pP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692E31" w:rsidRDefault="0014702A" w:rsidP="00294AA7">
            <w:r>
              <w:t>Свиноводческий комплекс, с</w:t>
            </w:r>
            <w:r w:rsidRPr="00692E31">
              <w:t>виноферма</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692E31" w:rsidRDefault="0014702A" w:rsidP="00294AA7">
            <w:r w:rsidRPr="00692E31">
              <w:t>300</w:t>
            </w:r>
          </w:p>
        </w:tc>
      </w:tr>
      <w:tr w:rsidR="0014702A" w:rsidRPr="00CD7DDB" w:rsidTr="00294AA7">
        <w:trPr>
          <w:trHeight w:val="300"/>
        </w:trPr>
        <w:tc>
          <w:tcPr>
            <w:tcW w:w="851" w:type="dxa"/>
            <w:tcBorders>
              <w:top w:val="single" w:sz="4" w:space="0" w:color="auto"/>
              <w:left w:val="single" w:sz="4" w:space="0" w:color="auto"/>
              <w:bottom w:val="single" w:sz="4" w:space="0" w:color="auto"/>
              <w:right w:val="single" w:sz="4" w:space="0" w:color="auto"/>
            </w:tcBorders>
            <w:vAlign w:val="center"/>
          </w:tcPr>
          <w:p w:rsidR="0014702A" w:rsidRPr="00692E31" w:rsidRDefault="0014702A" w:rsidP="00294AA7">
            <w:pPr>
              <w:pStyle w:val="a3"/>
            </w:pP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692E31" w:rsidRDefault="0014702A" w:rsidP="00294AA7">
            <w:r w:rsidRPr="00692E31">
              <w:t>Птицефабрика</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692E31" w:rsidRDefault="0014702A" w:rsidP="00294AA7">
            <w:r w:rsidRPr="00692E31">
              <w:t>300</w:t>
            </w:r>
          </w:p>
        </w:tc>
      </w:tr>
      <w:tr w:rsidR="0014702A" w:rsidRPr="00CD7DDB" w:rsidTr="00294AA7">
        <w:trPr>
          <w:trHeight w:val="300"/>
        </w:trPr>
        <w:tc>
          <w:tcPr>
            <w:tcW w:w="851" w:type="dxa"/>
            <w:tcBorders>
              <w:top w:val="single" w:sz="4" w:space="0" w:color="auto"/>
              <w:left w:val="single" w:sz="4" w:space="0" w:color="auto"/>
              <w:bottom w:val="single" w:sz="4" w:space="0" w:color="auto"/>
              <w:right w:val="single" w:sz="4" w:space="0" w:color="auto"/>
            </w:tcBorders>
            <w:vAlign w:val="center"/>
          </w:tcPr>
          <w:p w:rsidR="0014702A" w:rsidRPr="00692E31" w:rsidRDefault="0014702A" w:rsidP="00294AA7">
            <w:pPr>
              <w:pStyle w:val="a3"/>
            </w:pP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692E31" w:rsidRDefault="0014702A" w:rsidP="00294AA7">
            <w:r w:rsidRPr="001D1183">
              <w:t>Элеватор ООО "Экспресс-Агро".</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692E31" w:rsidRDefault="0014702A" w:rsidP="00294AA7">
            <w:r>
              <w:t>100</w:t>
            </w:r>
          </w:p>
        </w:tc>
      </w:tr>
      <w:tr w:rsidR="0014702A" w:rsidRPr="00CD7DDB" w:rsidTr="00294AA7">
        <w:trPr>
          <w:trHeight w:val="300"/>
        </w:trPr>
        <w:tc>
          <w:tcPr>
            <w:tcW w:w="851" w:type="dxa"/>
            <w:tcBorders>
              <w:top w:val="single" w:sz="4" w:space="0" w:color="auto"/>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rsidRPr="001D1183">
              <w:t>Цех механизаци</w:t>
            </w:r>
            <w:r>
              <w:t>и</w:t>
            </w:r>
            <w:r w:rsidRPr="001D1183">
              <w:t xml:space="preserve"> сахарного завода</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1D1183" w:rsidRDefault="0014702A" w:rsidP="00294AA7">
            <w:r w:rsidRPr="001D1183">
              <w:t>100</w:t>
            </w:r>
          </w:p>
        </w:tc>
      </w:tr>
      <w:tr w:rsidR="0014702A" w:rsidRPr="00CD7DDB" w:rsidTr="00294AA7">
        <w:trPr>
          <w:trHeight w:val="300"/>
        </w:trPr>
        <w:tc>
          <w:tcPr>
            <w:tcW w:w="851" w:type="dxa"/>
            <w:tcBorders>
              <w:top w:val="single" w:sz="4" w:space="0" w:color="auto"/>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t>Карьеры по добыче песка и гравия</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1D1183" w:rsidRDefault="0014702A" w:rsidP="00294AA7">
            <w:r>
              <w:t>100</w:t>
            </w:r>
          </w:p>
        </w:tc>
      </w:tr>
      <w:tr w:rsidR="0014702A" w:rsidRPr="00CD7DDB" w:rsidTr="00294AA7">
        <w:trPr>
          <w:trHeight w:val="300"/>
        </w:trPr>
        <w:tc>
          <w:tcPr>
            <w:tcW w:w="851" w:type="dxa"/>
            <w:tcBorders>
              <w:top w:val="single" w:sz="4" w:space="0" w:color="auto"/>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rsidRPr="001D1183">
              <w:t>ООО "ДиПОС-Кубань" Металлургическое производство и производство готовых металлических изделий</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1D1183" w:rsidRDefault="0014702A" w:rsidP="00294AA7">
            <w:r w:rsidRPr="001D1183">
              <w:t>100</w:t>
            </w:r>
          </w:p>
        </w:tc>
      </w:tr>
      <w:tr w:rsidR="0014702A" w:rsidRPr="00CD7DDB" w:rsidTr="00294AA7">
        <w:trPr>
          <w:trHeight w:val="300"/>
        </w:trPr>
        <w:tc>
          <w:tcPr>
            <w:tcW w:w="851" w:type="dxa"/>
            <w:tcBorders>
              <w:top w:val="single" w:sz="4" w:space="0" w:color="auto"/>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rsidRPr="00FF5E3E">
              <w:t>Завод по производству спирта и ликероводочных изделий</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14702A" w:rsidRPr="001D1183" w:rsidRDefault="0014702A" w:rsidP="00294AA7">
            <w:r>
              <w:t>100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rsidRPr="001D1183">
              <w:t>Автозаправочная станция</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1D1183" w:rsidRDefault="0014702A" w:rsidP="00294AA7">
            <w:r w:rsidRPr="001D1183">
              <w:t>100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t>Автомойка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1D1183" w:rsidRDefault="0014702A" w:rsidP="00294AA7">
            <w:r>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rsidRPr="001D1183">
              <w:t>Склады</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1D1183" w:rsidRDefault="0014702A" w:rsidP="00294AA7">
            <w:r w:rsidRPr="001D1183">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rsidRPr="001D1183">
              <w:t>Зернохранилище</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1D1183" w:rsidRDefault="0014702A" w:rsidP="00294AA7">
            <w:r>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rsidRPr="001D1183">
              <w:t>Кладбище</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1D1183" w:rsidRDefault="0014702A" w:rsidP="00294AA7">
            <w:r w:rsidRPr="001D1183">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rsidRPr="001D1183">
              <w:t>Цех розлива винно-водочной продукции биохимзавода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1D1183" w:rsidRDefault="0014702A" w:rsidP="00294AA7">
            <w:r w:rsidRPr="001D1183">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rsidRPr="001D1183">
              <w:t>Понизительная станция 35 кВ</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1D1183" w:rsidRDefault="0014702A" w:rsidP="00294AA7">
            <w:r w:rsidRPr="001D1183">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rsidRPr="001D1183">
              <w:t>Станция технического обслуживания</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1D1183" w:rsidRDefault="0014702A" w:rsidP="00294AA7">
            <w:r w:rsidRPr="001D1183">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rsidRPr="001D1183">
              <w:t>Канализационная насосная станция</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1D1183" w:rsidRDefault="0014702A" w:rsidP="00294AA7">
            <w:r w:rsidRPr="001D1183">
              <w:t>20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1D1183"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rsidRPr="001D1183">
              <w:t>Гаражи индивидуального транспорта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1D1183" w:rsidRDefault="0014702A" w:rsidP="00294AA7">
            <w:r w:rsidRPr="001D1183">
              <w:t>10, 15</w:t>
            </w:r>
            <w:r>
              <w:t>, 25, 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1D1183" w:rsidRDefault="0014702A" w:rsidP="00294AA7"/>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1D1183" w:rsidRDefault="0014702A" w:rsidP="00294AA7">
            <w:r w:rsidRPr="00D24F49">
              <w:t>х. Черединовский</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1D1183" w:rsidRDefault="0014702A" w:rsidP="00294AA7"/>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D24F49"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D24F49" w:rsidRDefault="0014702A" w:rsidP="00294AA7">
            <w:r w:rsidRPr="00D24F49">
              <w:t>Кладбище</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D24F49" w:rsidRDefault="0014702A" w:rsidP="00294AA7">
            <w:r w:rsidRPr="00D24F49">
              <w:t>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D24F49" w:rsidRDefault="0014702A" w:rsidP="00294AA7"/>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D24F49" w:rsidRDefault="0014702A" w:rsidP="00294AA7">
            <w:r w:rsidRPr="00D24F49">
              <w:t>территория городского поселения вне границ населенного пункта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D24F49" w:rsidRDefault="0014702A" w:rsidP="00294AA7"/>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D24F49"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D24F49" w:rsidRDefault="0014702A" w:rsidP="00294AA7">
            <w:r w:rsidRPr="00D24F49">
              <w:t>Иловые площадки</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D24F49" w:rsidRDefault="0014702A" w:rsidP="00294AA7">
            <w:r w:rsidRPr="00D24F49">
              <w:t>200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D24F49"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D24F49" w:rsidRDefault="0014702A" w:rsidP="00294AA7">
            <w:r w:rsidRPr="00D24F49">
              <w:t>Канализационные очистные сооружения</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D24F49" w:rsidRDefault="0014702A" w:rsidP="00294AA7">
            <w:r w:rsidRPr="00D24F49">
              <w:t>150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D24F49"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D24F49" w:rsidRDefault="0014702A" w:rsidP="00294AA7">
            <w:r w:rsidRPr="00D24F49">
              <w:t>Биологические пруды спиртзавода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D24F49" w:rsidRDefault="0014702A" w:rsidP="00294AA7">
            <w:r w:rsidRPr="00D24F49">
              <w:t>100</w:t>
            </w:r>
          </w:p>
        </w:tc>
      </w:tr>
      <w:tr w:rsidR="0014702A" w:rsidRPr="00CD7DDB" w:rsidTr="00294AA7">
        <w:trPr>
          <w:trHeight w:val="300"/>
        </w:trPr>
        <w:tc>
          <w:tcPr>
            <w:tcW w:w="851" w:type="dxa"/>
            <w:tcBorders>
              <w:top w:val="nil"/>
              <w:left w:val="single" w:sz="4" w:space="0" w:color="auto"/>
              <w:bottom w:val="single" w:sz="4" w:space="0" w:color="auto"/>
              <w:right w:val="single" w:sz="4" w:space="0" w:color="auto"/>
            </w:tcBorders>
            <w:vAlign w:val="center"/>
          </w:tcPr>
          <w:p w:rsidR="0014702A" w:rsidRPr="00D24F49" w:rsidRDefault="0014702A" w:rsidP="00294AA7">
            <w:pPr>
              <w:pStyle w:val="a3"/>
            </w:pPr>
          </w:p>
        </w:tc>
        <w:tc>
          <w:tcPr>
            <w:tcW w:w="6520" w:type="dxa"/>
            <w:tcBorders>
              <w:top w:val="nil"/>
              <w:left w:val="single" w:sz="4" w:space="0" w:color="auto"/>
              <w:bottom w:val="single" w:sz="4" w:space="0" w:color="auto"/>
              <w:right w:val="single" w:sz="4" w:space="0" w:color="auto"/>
            </w:tcBorders>
            <w:shd w:val="clear" w:color="auto" w:fill="auto"/>
            <w:noWrap/>
            <w:vAlign w:val="center"/>
            <w:hideMark/>
          </w:tcPr>
          <w:p w:rsidR="0014702A" w:rsidRPr="00D24F49" w:rsidRDefault="0014702A" w:rsidP="00294AA7">
            <w:r w:rsidRPr="00D24F49">
              <w:t>Склад тары биохимзавода</w:t>
            </w:r>
          </w:p>
        </w:tc>
        <w:tc>
          <w:tcPr>
            <w:tcW w:w="2235" w:type="dxa"/>
            <w:tcBorders>
              <w:top w:val="nil"/>
              <w:left w:val="nil"/>
              <w:bottom w:val="single" w:sz="4" w:space="0" w:color="auto"/>
              <w:right w:val="single" w:sz="4" w:space="0" w:color="auto"/>
            </w:tcBorders>
            <w:shd w:val="clear" w:color="auto" w:fill="auto"/>
            <w:noWrap/>
            <w:vAlign w:val="center"/>
            <w:hideMark/>
          </w:tcPr>
          <w:p w:rsidR="0014702A" w:rsidRPr="00D24F49" w:rsidRDefault="0014702A" w:rsidP="00294AA7">
            <w:r w:rsidRPr="00D24F49">
              <w:t>50</w:t>
            </w:r>
          </w:p>
        </w:tc>
      </w:tr>
    </w:tbl>
    <w:p w:rsidR="0014702A" w:rsidRPr="0068280F" w:rsidRDefault="0014702A" w:rsidP="0014702A">
      <w:pPr>
        <w:pStyle w:val="af7"/>
      </w:pPr>
      <w:r w:rsidRPr="0068280F">
        <w:t>В соответствии с п. 2.1. СанПиН 2.2.1/2.1.1.1200-03 для объектов, являющихся источником воздействия на среду обитания, разрабатывается проект обоснования размера санитарно-защитной зоны.</w:t>
      </w:r>
    </w:p>
    <w:p w:rsidR="0014702A" w:rsidRPr="0068280F" w:rsidRDefault="0014702A" w:rsidP="0014702A">
      <w:pPr>
        <w:pStyle w:val="af7"/>
      </w:pPr>
      <w:r w:rsidRPr="0068280F">
        <w:t>В целях обеспечения безопасности населения от вредного воздействия источников загрязнения атмосферного воздуха, генеральным планом предусматривается проведение ряда мероприятий.</w:t>
      </w:r>
    </w:p>
    <w:p w:rsidR="0014702A" w:rsidRDefault="0014702A" w:rsidP="0014702A">
      <w:pPr>
        <w:pStyle w:val="af7"/>
      </w:pPr>
      <w:r w:rsidRPr="00C45C73">
        <w:t xml:space="preserve">Генеральным планом предусматривается вынос предприятий, санитарно-защитные зоны </w:t>
      </w:r>
      <w:r w:rsidRPr="00A34532">
        <w:t>которых накладывают ограничения на развитие территории, на расстояние, обеспечивающее санитарные нормы.</w:t>
      </w:r>
    </w:p>
    <w:p w:rsidR="0014702A" w:rsidRPr="00A34532" w:rsidRDefault="0014702A" w:rsidP="0014702A">
      <w:pPr>
        <w:pStyle w:val="af7"/>
      </w:pPr>
      <w:r>
        <w:t>Предусматривается перенос птицефабрики в восточную часть пгт. Гирей, в район существующей свинофермы.</w:t>
      </w:r>
    </w:p>
    <w:p w:rsidR="0014702A" w:rsidRPr="00C478A8" w:rsidRDefault="0014702A" w:rsidP="0014702A">
      <w:pPr>
        <w:pStyle w:val="af7"/>
      </w:pPr>
      <w:r>
        <w:t>На территории пгт</w:t>
      </w:r>
      <w:r w:rsidRPr="00C478A8">
        <w:t xml:space="preserve">. </w:t>
      </w:r>
      <w:r>
        <w:t>Гирей</w:t>
      </w:r>
      <w:r w:rsidRPr="00C478A8">
        <w:t xml:space="preserve"> предусматривается вынос жилой застройки за пределы снитарно-защитных зон следующих объектов:</w:t>
      </w:r>
    </w:p>
    <w:p w:rsidR="0014702A" w:rsidRDefault="0014702A" w:rsidP="0014702A">
      <w:pPr>
        <w:pStyle w:val="af7"/>
      </w:pPr>
      <w:r w:rsidRPr="00C478A8">
        <w:lastRenderedPageBreak/>
        <w:t>–</w:t>
      </w:r>
      <w:r>
        <w:t xml:space="preserve"> з</w:t>
      </w:r>
      <w:r w:rsidRPr="00D46F0D">
        <w:t>авод по производству спирта и ликероводочных изделий</w:t>
      </w:r>
      <w:r w:rsidRPr="00C478A8">
        <w:t>;</w:t>
      </w:r>
    </w:p>
    <w:p w:rsidR="0014702A" w:rsidRPr="00C25FBA" w:rsidRDefault="0014702A" w:rsidP="0014702A">
      <w:pPr>
        <w:pStyle w:val="af7"/>
      </w:pPr>
      <w:r w:rsidRPr="00C478A8">
        <w:t>–</w:t>
      </w:r>
      <w:r>
        <w:t xml:space="preserve"> кладбище</w:t>
      </w:r>
      <w:r w:rsidRPr="00C25FBA">
        <w:t>.</w:t>
      </w:r>
    </w:p>
    <w:p w:rsidR="0014702A" w:rsidRPr="00A807D6" w:rsidRDefault="0014702A" w:rsidP="0014702A">
      <w:pPr>
        <w:pStyle w:val="af7"/>
      </w:pPr>
      <w:r w:rsidRPr="00A807D6">
        <w:t>На территории х</w:t>
      </w:r>
      <w:r>
        <w:t xml:space="preserve">. </w:t>
      </w:r>
      <w:r w:rsidRPr="00A807D6">
        <w:t>Черединовский</w:t>
      </w:r>
      <w:r>
        <w:t xml:space="preserve"> предусматривается ликвидация фермы по разведению крупного рогатого скота и свиней</w:t>
      </w:r>
      <w:r w:rsidRPr="000A5637">
        <w:t xml:space="preserve"> с санитарно-защитной зоной размером 300 м,</w:t>
      </w:r>
      <w:r>
        <w:t xml:space="preserve"> расположенной в центре хутора, а также перепрофилирование территории ООО "Гапа" с санитарно-защитной зоной размером 100 м, в коммунально-складскую территорию</w:t>
      </w:r>
    </w:p>
    <w:p w:rsidR="0014702A" w:rsidRPr="00C478A8" w:rsidRDefault="0014702A" w:rsidP="0014702A">
      <w:pPr>
        <w:pStyle w:val="af7"/>
      </w:pPr>
      <w:r>
        <w:t xml:space="preserve">Генеральным планом предусматривается вынос жилой застройки из санитарно-защитной зоны кладбища, расположенного в южной части хутора </w:t>
      </w:r>
      <w:r w:rsidRPr="000A5637">
        <w:t>Черединовский</w:t>
      </w:r>
      <w:r>
        <w:t>.</w:t>
      </w:r>
    </w:p>
    <w:p w:rsidR="0014702A" w:rsidRDefault="0014702A" w:rsidP="0014702A">
      <w:pPr>
        <w:pStyle w:val="31"/>
      </w:pPr>
      <w:bookmarkStart w:id="134" w:name="_Toc329940057"/>
      <w:bookmarkStart w:id="135" w:name="_Toc450725050"/>
      <w:r w:rsidRPr="00B10DD1">
        <w:t>Зоны с особыми условиями использования</w:t>
      </w:r>
      <w:bookmarkEnd w:id="134"/>
      <w:bookmarkEnd w:id="135"/>
    </w:p>
    <w:p w:rsidR="0014702A" w:rsidRPr="006902C6" w:rsidRDefault="0014702A" w:rsidP="0014702A">
      <w:pPr>
        <w:pStyle w:val="af7"/>
      </w:pPr>
      <w:r w:rsidRPr="006902C6">
        <w:t>Целью политики органов местного самоуправления городского поселения Гирейское в области охраны окружающей среды и природных ресурсов должно стать улучшение качества окружающей среды и рационального использования природных ресурсов для устойчивого развития территории, обеспечения безопасности и благоприятных условий жизнедеятельности человека.</w:t>
      </w:r>
    </w:p>
    <w:p w:rsidR="0014702A" w:rsidRPr="006902C6" w:rsidRDefault="0014702A" w:rsidP="0014702A">
      <w:pPr>
        <w:pStyle w:val="af7"/>
      </w:pPr>
      <w:r w:rsidRPr="006902C6">
        <w:t>Основными средствами направленными на охрану окружающей среды и поддержание благоприятной санитарно-эпидемиологической обстановки при разработке градостроительной документации является установление проектных границ зон с особыми условиями использования территории, определение мест размещения объектов капитального строительства природоохранного назначения.</w:t>
      </w:r>
    </w:p>
    <w:p w:rsidR="0014702A" w:rsidRPr="006902C6" w:rsidRDefault="0014702A" w:rsidP="0014702A">
      <w:pPr>
        <w:pStyle w:val="af7"/>
      </w:pPr>
      <w:r w:rsidRPr="006902C6">
        <w:t>Наличие тех или иных зон с особыми условиями использования определяет систему градостроительных ограничений территории.</w:t>
      </w:r>
    </w:p>
    <w:p w:rsidR="0014702A" w:rsidRPr="006902C6" w:rsidRDefault="0014702A" w:rsidP="0014702A">
      <w:pPr>
        <w:pStyle w:val="af7"/>
      </w:pPr>
      <w:r w:rsidRPr="006902C6">
        <w:t xml:space="preserve">В соответствии с Градостроительным кодексом РФ на территории </w:t>
      </w:r>
      <w:r>
        <w:t>городского</w:t>
      </w:r>
      <w:r w:rsidRPr="006902C6">
        <w:t xml:space="preserve"> поселения </w:t>
      </w:r>
      <w:r>
        <w:t xml:space="preserve">Гирейское </w:t>
      </w:r>
      <w:r w:rsidRPr="006902C6">
        <w:t>проектом определены следующие виды зон с особыми условиями использования:</w:t>
      </w:r>
    </w:p>
    <w:p w:rsidR="0014702A" w:rsidRPr="006902C6" w:rsidRDefault="0014702A" w:rsidP="0014702A">
      <w:pPr>
        <w:pStyle w:val="a5"/>
      </w:pPr>
      <w:r w:rsidRPr="006902C6">
        <w:t>санитарно-защитные зоны предприятий, сооружений и иных объектов;</w:t>
      </w:r>
    </w:p>
    <w:p w:rsidR="0014702A" w:rsidRPr="006902C6" w:rsidRDefault="0014702A" w:rsidP="0014702A">
      <w:pPr>
        <w:pStyle w:val="a5"/>
      </w:pPr>
      <w:r w:rsidRPr="006902C6">
        <w:t>санитарно-защитные и охранные зоны объектов транспортной и инженерной инфраструктуры;</w:t>
      </w:r>
    </w:p>
    <w:p w:rsidR="0014702A" w:rsidRPr="006902C6" w:rsidRDefault="0014702A" w:rsidP="0014702A">
      <w:pPr>
        <w:pStyle w:val="a5"/>
      </w:pPr>
      <w:r w:rsidRPr="006902C6">
        <w:t>зоны санитарной охраны источников водоснабжения;</w:t>
      </w:r>
    </w:p>
    <w:p w:rsidR="0014702A" w:rsidRPr="006902C6" w:rsidRDefault="0014702A" w:rsidP="0014702A">
      <w:pPr>
        <w:pStyle w:val="a5"/>
      </w:pPr>
      <w:r w:rsidRPr="006902C6">
        <w:t>водоохранные зоны.</w:t>
      </w:r>
    </w:p>
    <w:p w:rsidR="0014702A" w:rsidRDefault="0014702A" w:rsidP="0014702A">
      <w:pPr>
        <w:pStyle w:val="31"/>
      </w:pPr>
      <w:bookmarkStart w:id="136" w:name="_Toc329940058"/>
      <w:bookmarkStart w:id="137" w:name="_Toc450725051"/>
      <w:r w:rsidRPr="00BF3D8C">
        <w:t>Водоохранные зоны водных объектов</w:t>
      </w:r>
      <w:bookmarkEnd w:id="136"/>
      <w:bookmarkEnd w:id="137"/>
    </w:p>
    <w:p w:rsidR="0014702A" w:rsidRPr="00BD3F22" w:rsidRDefault="0014702A" w:rsidP="0014702A">
      <w:pPr>
        <w:pStyle w:val="af7"/>
      </w:pPr>
      <w:r w:rsidRPr="00BD3F22">
        <w:t xml:space="preserve">В соответствии с Водным кодексом РФ для реки Кубань, протекающей по территории  </w:t>
      </w:r>
      <w:r>
        <w:t>городского</w:t>
      </w:r>
      <w:r w:rsidRPr="00BD3F22">
        <w:t xml:space="preserve"> поселения</w:t>
      </w:r>
      <w:r>
        <w:t xml:space="preserve"> Гирейское</w:t>
      </w:r>
      <w:r w:rsidRPr="00BD3F22">
        <w:t>, необходимо установление водоохранных зон.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4702A" w:rsidRPr="00BD3F22" w:rsidRDefault="0014702A" w:rsidP="0014702A">
      <w:pPr>
        <w:pStyle w:val="af7"/>
      </w:pPr>
      <w:r w:rsidRPr="00BD3F22">
        <w:t>Водоохранные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14702A" w:rsidRPr="00BD3F22" w:rsidRDefault="0014702A" w:rsidP="0014702A">
      <w:pPr>
        <w:pStyle w:val="af7"/>
      </w:pPr>
      <w:r w:rsidRPr="00BD3F22">
        <w:t>В настоящее время, отдельные участки водоохраной зоны и прибрежной защитной полосы реки Кубань на территории городского поселения Гирейское распаханы, ведется выпас скота, что запрещено частью 17</w:t>
      </w:r>
      <w:r>
        <w:t xml:space="preserve"> </w:t>
      </w:r>
      <w:r w:rsidRPr="00BD3F22">
        <w:t>статьи 65 Водного кодекса.</w:t>
      </w:r>
    </w:p>
    <w:p w:rsidR="0014702A" w:rsidRPr="00BD3F22" w:rsidRDefault="0014702A" w:rsidP="0014702A">
      <w:pPr>
        <w:pStyle w:val="af7"/>
      </w:pPr>
      <w:r w:rsidRPr="00BD3F22">
        <w:lastRenderedPageBreak/>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14702A" w:rsidRPr="00BD3F22" w:rsidRDefault="0014702A" w:rsidP="0014702A">
      <w:pPr>
        <w:pStyle w:val="af7"/>
      </w:pPr>
      <w:r w:rsidRPr="00BD3F22">
        <w:t xml:space="preserve">Ширина прибрежной защитной полосы реки Кубань составляет 50 м, ширина водоохранной зоны – 200 м в соответствии с Водным кодексом РФ. </w:t>
      </w:r>
    </w:p>
    <w:p w:rsidR="0014702A" w:rsidRPr="00BD3F22" w:rsidRDefault="0014702A" w:rsidP="0014702A">
      <w:pPr>
        <w:pStyle w:val="af7"/>
      </w:pPr>
      <w:r w:rsidRPr="00BD3F22">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w:t>
      </w:r>
    </w:p>
    <w:p w:rsidR="0014702A" w:rsidRPr="00BD3F22" w:rsidRDefault="0014702A" w:rsidP="0014702A">
      <w:pPr>
        <w:pStyle w:val="af7"/>
      </w:pPr>
      <w:r>
        <w:t>В южной части пгт. Гирей н</w:t>
      </w:r>
      <w:r w:rsidRPr="00BD3F22">
        <w:t>а берегу реки Кубань распложена территория</w:t>
      </w:r>
      <w:r>
        <w:t xml:space="preserve"> </w:t>
      </w:r>
      <w:r w:rsidRPr="00BD3F22">
        <w:t>Сахарный завод ОАО "Гиркубс". При эксплуатации указанного предприятия необходимо проведение мероприятий обеспечивающих охрану реки от загрязнения, засорения и истощения вод, в соответствии с водным законодательством и законодательством в области охраны окружающей среды.</w:t>
      </w:r>
    </w:p>
    <w:p w:rsidR="0014702A" w:rsidRPr="00BD3F22" w:rsidRDefault="0014702A" w:rsidP="0014702A">
      <w:pPr>
        <w:pStyle w:val="af7"/>
      </w:pPr>
      <w:r w:rsidRPr="00BD3F22">
        <w:t>Проектом предусматривается расчистка территории водоохраной зоны и прибрежной защитной полосы реки Кубань, проведения благоустройства территории  и рекультивации нарушенных в результате хозяйственной деятельности земель.</w:t>
      </w:r>
    </w:p>
    <w:p w:rsidR="0014702A" w:rsidRPr="00BD3F22" w:rsidRDefault="0014702A" w:rsidP="0014702A">
      <w:pPr>
        <w:pStyle w:val="af7"/>
      </w:pPr>
      <w:r w:rsidRPr="00BD3F22">
        <w:t>В пределах водоохранных зон запрещается:</w:t>
      </w:r>
    </w:p>
    <w:p w:rsidR="0014702A" w:rsidRPr="00BD3F22" w:rsidRDefault="0014702A" w:rsidP="0014702A">
      <w:pPr>
        <w:pStyle w:val="a5"/>
      </w:pPr>
      <w:r w:rsidRPr="00BD3F22">
        <w:t>использование сточных вод для удобрения почв;</w:t>
      </w:r>
    </w:p>
    <w:p w:rsidR="0014702A" w:rsidRPr="00BD3F22" w:rsidRDefault="0014702A" w:rsidP="0014702A">
      <w:pPr>
        <w:pStyle w:val="a5"/>
      </w:pPr>
      <w:r w:rsidRPr="00BD3F22">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4702A" w:rsidRPr="00BD3F22" w:rsidRDefault="0014702A" w:rsidP="0014702A">
      <w:pPr>
        <w:pStyle w:val="a5"/>
      </w:pPr>
      <w:r w:rsidRPr="00BD3F22">
        <w:t>осуществление авиационных мер по борьбе с вредителями и болезнями растений;</w:t>
      </w:r>
    </w:p>
    <w:p w:rsidR="0014702A" w:rsidRPr="00BD3F22" w:rsidRDefault="0014702A" w:rsidP="0014702A">
      <w:pPr>
        <w:pStyle w:val="a5"/>
      </w:pPr>
      <w:r w:rsidRPr="00BD3F22">
        <w:t>движение и стоянка автотранспорта (кроме автомобилей специального назначения), за исключением их движения по дорогам и стоянки на дорогах и в специально оборудованных местах имеющих твердое покрытие.</w:t>
      </w:r>
    </w:p>
    <w:p w:rsidR="0014702A" w:rsidRPr="00BD3F22" w:rsidRDefault="0014702A" w:rsidP="0014702A">
      <w:pPr>
        <w:pStyle w:val="af7"/>
      </w:pPr>
      <w:r w:rsidRPr="00BD3F22">
        <w:t>В пределах защитных прибрежных полос дополнительно к ограничениям, перечисленным выше, запрещается:</w:t>
      </w:r>
    </w:p>
    <w:p w:rsidR="0014702A" w:rsidRPr="00BD3F22" w:rsidRDefault="0014702A" w:rsidP="0014702A">
      <w:pPr>
        <w:pStyle w:val="a5"/>
      </w:pPr>
      <w:r w:rsidRPr="00BD3F22">
        <w:t>распашка земель;</w:t>
      </w:r>
    </w:p>
    <w:p w:rsidR="0014702A" w:rsidRPr="00BD3F22" w:rsidRDefault="0014702A" w:rsidP="0014702A">
      <w:pPr>
        <w:pStyle w:val="a5"/>
      </w:pPr>
      <w:r w:rsidRPr="00BD3F22">
        <w:t>складирование отвалов размываемых грунтов;</w:t>
      </w:r>
    </w:p>
    <w:p w:rsidR="0014702A" w:rsidRPr="00BD3F22" w:rsidRDefault="0014702A" w:rsidP="0014702A">
      <w:pPr>
        <w:pStyle w:val="a5"/>
      </w:pPr>
      <w:r w:rsidRPr="00BD3F22">
        <w:t>выпас и организация летних лагерей скота.</w:t>
      </w:r>
    </w:p>
    <w:p w:rsidR="0014702A" w:rsidRPr="00BD3F22" w:rsidRDefault="0014702A" w:rsidP="0014702A">
      <w:pPr>
        <w:pStyle w:val="af7"/>
      </w:pPr>
      <w:r w:rsidRPr="00BD3F22">
        <w:t xml:space="preserve">В случае выявления в пределах водоохраной зоны предприятий и объектов, нарушающих водоохранный режим, необходимо проведение мероприятий по их выносу  или по оборудованию таких объектов сооружениями, обеспечивающими охрану водных объектов от загрязнения в соответствии с водным и природоохранным законодательством. </w:t>
      </w:r>
    </w:p>
    <w:p w:rsidR="0014702A" w:rsidRDefault="0014702A" w:rsidP="0014702A">
      <w:pPr>
        <w:pStyle w:val="af7"/>
      </w:pPr>
      <w:r w:rsidRPr="00BD3F22">
        <w:t>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14702A" w:rsidRPr="00B01C06" w:rsidRDefault="0014702A" w:rsidP="0014702A">
      <w:pPr>
        <w:pStyle w:val="31"/>
      </w:pPr>
      <w:bookmarkStart w:id="138" w:name="_Toc308526445"/>
      <w:bookmarkStart w:id="139" w:name="_Toc329940059"/>
      <w:bookmarkStart w:id="140" w:name="_Toc450725052"/>
      <w:r w:rsidRPr="00B01C06">
        <w:t>Зоны санитарной охраны источников водоснабжения</w:t>
      </w:r>
      <w:bookmarkEnd w:id="138"/>
      <w:bookmarkEnd w:id="139"/>
      <w:bookmarkEnd w:id="140"/>
    </w:p>
    <w:p w:rsidR="0014702A" w:rsidRPr="001301E1" w:rsidRDefault="0014702A" w:rsidP="0014702A">
      <w:pPr>
        <w:pStyle w:val="af7"/>
      </w:pPr>
      <w:r w:rsidRPr="001301E1">
        <w:t>В качестве источников водоснабжения на территории населенных пунктов городского поселения Гирейское используются артезианские скважины, оборудованные водопрово</w:t>
      </w:r>
      <w:r w:rsidRPr="0014702A">
        <w:t>д</w:t>
      </w:r>
      <w:r w:rsidRPr="001301E1">
        <w:t xml:space="preserve">ными очистными сооружениями. </w:t>
      </w:r>
    </w:p>
    <w:p w:rsidR="0014702A" w:rsidRPr="001301E1" w:rsidRDefault="0014702A" w:rsidP="0014702A">
      <w:pPr>
        <w:pStyle w:val="af7"/>
      </w:pPr>
      <w:r w:rsidRPr="0014702A">
        <w:t>C</w:t>
      </w:r>
      <w:r w:rsidRPr="001301E1">
        <w:t xml:space="preserve">огласно данным управления по недропользованию по Краснодарскому краю в Гирейском городском поселении на основании действующих лицензий на право пользования недрами </w:t>
      </w:r>
      <w:r w:rsidRPr="001301E1">
        <w:lastRenderedPageBreak/>
        <w:t>осуществляют добычу подземных вод для целей питьевого и хозяйственно-бытового водоснабжения 5 водопользователей, имеющих на балансе 18 водозаборных скважин.</w:t>
      </w:r>
    </w:p>
    <w:p w:rsidR="0014702A" w:rsidRPr="001301E1" w:rsidRDefault="0014702A" w:rsidP="0014702A">
      <w:pPr>
        <w:pStyle w:val="af7"/>
      </w:pPr>
      <w:r w:rsidRPr="001301E1">
        <w:t>На действующих и проектируемых источниках водоснабжения и водопроводных системах хозяйственно-питьевого назначения необходимо установление з</w:t>
      </w:r>
      <w:r w:rsidRPr="0014702A">
        <w:t>о</w:t>
      </w:r>
      <w:r w:rsidRPr="001301E1">
        <w:t xml:space="preserve">н санитарной охраны (ЗСО) согласно п.2 ст.43 Водного кодекса РФ от 03.06.2006 № 74-Ф3, Федеральному закону от 30.03.1999 № 52-ФЗ «О санитарно-эпидемиологическом благополучии населения», в целях обеспечения их санитарно-эпидемиологической надежности. </w:t>
      </w:r>
    </w:p>
    <w:p w:rsidR="0014702A" w:rsidRPr="001301E1" w:rsidRDefault="0014702A" w:rsidP="0014702A">
      <w:pPr>
        <w:pStyle w:val="af7"/>
      </w:pPr>
      <w:r w:rsidRPr="001301E1">
        <w:t>Санитарно-эпидемиологические требования к организации и эксплуатации зон с</w:t>
      </w:r>
      <w:r w:rsidRPr="0014702A">
        <w:t>а</w:t>
      </w:r>
      <w:r w:rsidRPr="001301E1">
        <w:t>нитарной охраны (ЗСО) источников водоснабжения и водопроводов питьевого назначения о</w:t>
      </w:r>
      <w:r w:rsidRPr="0014702A">
        <w:t>п</w:t>
      </w:r>
      <w:r w:rsidRPr="001301E1">
        <w:t>ределяют санитарные правила и нормы СанПиН 2.1.4.1110-02 «Зоны санитарной охраны источников в</w:t>
      </w:r>
      <w:r w:rsidRPr="0014702A">
        <w:t>о</w:t>
      </w:r>
      <w:r w:rsidRPr="001301E1">
        <w:t>доснабжения и водопроводов питьевого назначения» (зарегистрированы в Минюсте РФ 24.04.02,  регистрационный  № 3399).</w:t>
      </w:r>
    </w:p>
    <w:p w:rsidR="0014702A" w:rsidRPr="001301E1" w:rsidRDefault="0014702A" w:rsidP="0014702A">
      <w:pPr>
        <w:pStyle w:val="af7"/>
      </w:pPr>
      <w:r w:rsidRPr="001301E1">
        <w:t>Зоны санитарной охраны организуются в составе трех поясов. Назначение первого по</w:t>
      </w:r>
      <w:r w:rsidRPr="0014702A">
        <w:t>я</w:t>
      </w:r>
      <w:r w:rsidRPr="001301E1">
        <w:t>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w:t>
      </w:r>
      <w:r w:rsidRPr="0014702A">
        <w:t>о</w:t>
      </w:r>
      <w:r w:rsidRPr="001301E1">
        <w:t>доснабжения.</w:t>
      </w:r>
    </w:p>
    <w:p w:rsidR="0014702A" w:rsidRPr="001301E1" w:rsidRDefault="0014702A" w:rsidP="0014702A">
      <w:pPr>
        <w:pStyle w:val="af7"/>
      </w:pPr>
      <w:r w:rsidRPr="001301E1">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14702A" w:rsidRPr="001301E1" w:rsidRDefault="0014702A" w:rsidP="0014702A">
      <w:pPr>
        <w:pStyle w:val="af7"/>
      </w:pPr>
      <w:r w:rsidRPr="001301E1">
        <w:t xml:space="preserve">Граница первого пояса ЗСО артезианских скважин устанавливается в размере </w:t>
      </w:r>
      <w:smartTag w:uri="urn:schemas-microsoft-com:office:smarttags" w:element="metricconverter">
        <w:smartTagPr>
          <w:attr w:name="ProductID" w:val="30 м"/>
        </w:smartTagPr>
        <w:r w:rsidRPr="001301E1">
          <w:t>30 м</w:t>
        </w:r>
      </w:smartTag>
      <w:r w:rsidRPr="001301E1">
        <w:t>; в</w:t>
      </w:r>
      <w:r w:rsidRPr="0014702A">
        <w:t>о</w:t>
      </w:r>
      <w:r w:rsidRPr="001301E1">
        <w:t>допроводных сооружений принимается на расстоянии от стен запасных и регулирующих емк</w:t>
      </w:r>
      <w:r w:rsidRPr="0014702A">
        <w:t>о</w:t>
      </w:r>
      <w:r w:rsidRPr="001301E1">
        <w:t xml:space="preserve">стей, фильтров и контактных осветлителей не менее </w:t>
      </w:r>
      <w:smartTag w:uri="urn:schemas-microsoft-com:office:smarttags" w:element="metricconverter">
        <w:smartTagPr>
          <w:attr w:name="ProductID" w:val="30 м"/>
        </w:smartTagPr>
        <w:r w:rsidRPr="001301E1">
          <w:t>30 м</w:t>
        </w:r>
      </w:smartTag>
      <w:r w:rsidRPr="001301E1">
        <w:t xml:space="preserve"> в соответствии с СанПиН 2.1.4.1110-02 «Зоны санитарной охраны источников водоснабжения и водопроводов питьевого назнач</w:t>
      </w:r>
      <w:r w:rsidRPr="0014702A">
        <w:t>е</w:t>
      </w:r>
      <w:r w:rsidRPr="001301E1">
        <w:t>ния».</w:t>
      </w:r>
    </w:p>
    <w:p w:rsidR="0014702A" w:rsidRPr="001301E1" w:rsidRDefault="0014702A" w:rsidP="0014702A">
      <w:pPr>
        <w:pStyle w:val="af7"/>
      </w:pPr>
      <w:r w:rsidRPr="001301E1">
        <w:t>С целью охраны источников питьевого водоснабжения и водоочистных сооружений р</w:t>
      </w:r>
      <w:r w:rsidRPr="0014702A">
        <w:t>е</w:t>
      </w:r>
      <w:r w:rsidRPr="001301E1">
        <w:t xml:space="preserve">комендуется  разработать проект зон санитарной охраны. </w:t>
      </w:r>
    </w:p>
    <w:p w:rsidR="0014702A" w:rsidRPr="001301E1" w:rsidRDefault="0014702A" w:rsidP="0014702A">
      <w:pPr>
        <w:pStyle w:val="af7"/>
      </w:pPr>
      <w:r w:rsidRPr="001301E1">
        <w:t>Мероприятия по первому поясу ЗСО источников водоснабжения и водоочистных соор</w:t>
      </w:r>
      <w:r w:rsidRPr="0014702A">
        <w:t>у</w:t>
      </w:r>
      <w:r w:rsidRPr="001301E1">
        <w:t>жений включают:</w:t>
      </w:r>
    </w:p>
    <w:p w:rsidR="0014702A" w:rsidRPr="001301E1" w:rsidRDefault="0014702A" w:rsidP="0014702A">
      <w:pPr>
        <w:pStyle w:val="a5"/>
      </w:pPr>
      <w:r w:rsidRPr="001301E1">
        <w:t>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w:t>
      </w:r>
      <w:r w:rsidRPr="0014702A">
        <w:t>р</w:t>
      </w:r>
      <w:r w:rsidRPr="001301E1">
        <w:t>дое покрытие;</w:t>
      </w:r>
    </w:p>
    <w:p w:rsidR="0014702A" w:rsidRPr="001301E1" w:rsidRDefault="0014702A" w:rsidP="0014702A">
      <w:pPr>
        <w:pStyle w:val="a5"/>
      </w:pPr>
      <w:r w:rsidRPr="001301E1">
        <w:t>не допускается посадка высокоствольных деревьев, все виды строительства, не имеющие непосредственного отношения к эксплуатации, реконструкции и ра</w:t>
      </w:r>
      <w:r w:rsidRPr="0014702A">
        <w:t>с</w:t>
      </w:r>
      <w:r w:rsidRPr="001301E1">
        <w:t>ширению водопроводных сооружений, в том числе прокладка трубопроводов ра</w:t>
      </w:r>
      <w:r w:rsidRPr="0014702A">
        <w:t>з</w:t>
      </w:r>
      <w:r w:rsidRPr="001301E1">
        <w:t>личного назначения, размещение жилых и хозяйственно-бытовых зданий, проживание людей, применение ядохимикатов и удо</w:t>
      </w:r>
      <w:r w:rsidRPr="0014702A">
        <w:t>б</w:t>
      </w:r>
      <w:r w:rsidRPr="001301E1">
        <w:t>рений;</w:t>
      </w:r>
    </w:p>
    <w:p w:rsidR="0014702A" w:rsidRPr="001301E1" w:rsidRDefault="0014702A" w:rsidP="0014702A">
      <w:pPr>
        <w:pStyle w:val="a5"/>
      </w:pPr>
      <w:r w:rsidRPr="001301E1">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w:t>
      </w:r>
      <w:r w:rsidRPr="0014702A">
        <w:t>т</w:t>
      </w:r>
      <w:r w:rsidRPr="001301E1">
        <w:t>ных сооружений, расположенные за пределами первого пояса ЗСО с учетом санитарного р</w:t>
      </w:r>
      <w:r w:rsidRPr="0014702A">
        <w:t>е</w:t>
      </w:r>
      <w:r w:rsidRPr="001301E1">
        <w:t>жима на территории второго пояса;</w:t>
      </w:r>
    </w:p>
    <w:p w:rsidR="0014702A" w:rsidRPr="001301E1" w:rsidRDefault="0014702A" w:rsidP="0014702A">
      <w:pPr>
        <w:pStyle w:val="a5"/>
      </w:pPr>
      <w:r w:rsidRPr="001301E1">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w:t>
      </w:r>
      <w:r w:rsidRPr="0014702A">
        <w:t>ю</w:t>
      </w:r>
      <w:r w:rsidRPr="001301E1">
        <w:t>чающих загрязнение территории первого пояса ЗСО при их вывозе;</w:t>
      </w:r>
    </w:p>
    <w:p w:rsidR="0014702A" w:rsidRPr="001301E1" w:rsidRDefault="0014702A" w:rsidP="0014702A">
      <w:pPr>
        <w:pStyle w:val="a5"/>
      </w:pPr>
      <w:r w:rsidRPr="001301E1">
        <w:t>водопроводные сооружения, расположенные в первом поясе зоны санитарной охраны, должны быть оборудованы с учетом предотвращения возможности загря</w:t>
      </w:r>
      <w:r w:rsidRPr="0014702A">
        <w:t>з</w:t>
      </w:r>
      <w:r w:rsidRPr="001301E1">
        <w:t>нения питьевой воды через оголовки и устья скважин, люки и переливные трубы резервуаров и устройства заливки насосов;</w:t>
      </w:r>
    </w:p>
    <w:p w:rsidR="0014702A" w:rsidRPr="001301E1" w:rsidRDefault="0014702A" w:rsidP="0014702A">
      <w:pPr>
        <w:pStyle w:val="a5"/>
      </w:pPr>
      <w:r w:rsidRPr="001301E1">
        <w:lastRenderedPageBreak/>
        <w:t>все водозаборы должны быть оборудованы аппаратурой для систематического контроля соответствия фактического дебита при эксплуатации водопровода пр</w:t>
      </w:r>
      <w:r w:rsidRPr="0014702A">
        <w:t>о</w:t>
      </w:r>
      <w:r w:rsidRPr="001301E1">
        <w:t>ектной производительности, предусмотренной при его проектировании и обосновании гр</w:t>
      </w:r>
      <w:r w:rsidRPr="0014702A">
        <w:t>а</w:t>
      </w:r>
      <w:r w:rsidRPr="001301E1">
        <w:t>ниц ЗСО.</w:t>
      </w:r>
    </w:p>
    <w:p w:rsidR="0014702A" w:rsidRPr="001301E1" w:rsidRDefault="0014702A" w:rsidP="0014702A">
      <w:pPr>
        <w:pStyle w:val="af7"/>
      </w:pPr>
      <w:r w:rsidRPr="001301E1">
        <w:t>Мероприятия по второму и третьему поясам ЗСО включают:</w:t>
      </w:r>
    </w:p>
    <w:p w:rsidR="0014702A" w:rsidRPr="001301E1" w:rsidRDefault="0014702A" w:rsidP="0014702A">
      <w:pPr>
        <w:pStyle w:val="a5"/>
      </w:pPr>
      <w:r w:rsidRPr="001301E1">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w:t>
      </w:r>
      <w:r w:rsidRPr="0014702A">
        <w:t>ж</w:t>
      </w:r>
      <w:r w:rsidRPr="001301E1">
        <w:t>ности загрязнения водоносных горизонтов;</w:t>
      </w:r>
    </w:p>
    <w:p w:rsidR="0014702A" w:rsidRPr="001301E1" w:rsidRDefault="0014702A" w:rsidP="0014702A">
      <w:pPr>
        <w:pStyle w:val="a5"/>
      </w:pPr>
      <w:r w:rsidRPr="001301E1">
        <w:t>бурение новых скважин и новое строительство, связанное с нарушением почве</w:t>
      </w:r>
      <w:r w:rsidRPr="0014702A">
        <w:t>н</w:t>
      </w:r>
      <w:r w:rsidRPr="001301E1">
        <w:t>ного покрова, производится при обязательном согласовании с центром государственного санита</w:t>
      </w:r>
      <w:r w:rsidRPr="0014702A">
        <w:t>р</w:t>
      </w:r>
      <w:r w:rsidRPr="001301E1">
        <w:t>но-эпидемиологического надзора.</w:t>
      </w:r>
    </w:p>
    <w:p w:rsidR="0014702A" w:rsidRPr="001301E1" w:rsidRDefault="0014702A" w:rsidP="0014702A">
      <w:pPr>
        <w:pStyle w:val="a5"/>
      </w:pPr>
      <w:r w:rsidRPr="001301E1">
        <w:t>запрещение закачки отработанных вод в подземные горизонты, подземного скл</w:t>
      </w:r>
      <w:r w:rsidRPr="0014702A">
        <w:t>а</w:t>
      </w:r>
      <w:r w:rsidRPr="001301E1">
        <w:t>дирования твердых отходов и разработки недр земли;</w:t>
      </w:r>
    </w:p>
    <w:p w:rsidR="0014702A" w:rsidRPr="001301E1" w:rsidRDefault="0014702A" w:rsidP="0014702A">
      <w:pPr>
        <w:pStyle w:val="a5"/>
      </w:pPr>
      <w:r w:rsidRPr="001301E1">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w:t>
      </w:r>
      <w:r w:rsidRPr="0014702A">
        <w:t>и</w:t>
      </w:r>
      <w:r w:rsidRPr="001301E1">
        <w:t>альных мероприятий по защите водоносного горизонта от загрязнения при нал</w:t>
      </w:r>
      <w:r w:rsidRPr="0014702A">
        <w:t>и</w:t>
      </w:r>
      <w:r w:rsidRPr="001301E1">
        <w:t>чии санитарно-эпидемиологического заключения центра государственного сан</w:t>
      </w:r>
      <w:r w:rsidRPr="0014702A">
        <w:t>и</w:t>
      </w:r>
      <w:r w:rsidRPr="001301E1">
        <w:t>тарно-эпидемиологического надзора, выданного с учетом заключения органов геологич</w:t>
      </w:r>
      <w:r w:rsidRPr="0014702A">
        <w:t>е</w:t>
      </w:r>
      <w:r w:rsidRPr="001301E1">
        <w:t>ского контроля;</w:t>
      </w:r>
    </w:p>
    <w:p w:rsidR="0014702A" w:rsidRPr="001301E1" w:rsidRDefault="0014702A" w:rsidP="0014702A">
      <w:pPr>
        <w:pStyle w:val="a5"/>
      </w:pPr>
      <w:r w:rsidRPr="001301E1">
        <w:t>своевременное выполнение необходимых мероприятий по санитарной охране поверхностных вод, имеющих непосредственную гидрологическую связь с и</w:t>
      </w:r>
      <w:r w:rsidRPr="0014702A">
        <w:t>с</w:t>
      </w:r>
      <w:r w:rsidRPr="001301E1">
        <w:t>пользуемым водоносным горизонтом, в соответствии с гигиеническими требованиями к о</w:t>
      </w:r>
      <w:r w:rsidRPr="0014702A">
        <w:t>х</w:t>
      </w:r>
      <w:r w:rsidRPr="001301E1">
        <w:t>ране поверхностных вод.</w:t>
      </w:r>
    </w:p>
    <w:p w:rsidR="0014702A" w:rsidRPr="001301E1" w:rsidRDefault="0014702A" w:rsidP="0014702A">
      <w:r w:rsidRPr="001301E1">
        <w:t>Кроме мероприятий, указанных выше, в пределах первого, второго и третьего пояса ЗСО подземных источников водоснабжения подлежат выполнению дополнительные мер</w:t>
      </w:r>
      <w:r w:rsidRPr="0014702A">
        <w:t>о</w:t>
      </w:r>
      <w:r w:rsidRPr="001301E1">
        <w:t>приятия, определённые санитарно-эпидемиологическими требованиями к организации и эк</w:t>
      </w:r>
      <w:r w:rsidRPr="0014702A">
        <w:t>с</w:t>
      </w:r>
      <w:r w:rsidRPr="001301E1">
        <w:t>плуатации зон санитарной охраны (ЗСО) источников водоснабжения и водопроводов питьевого назнач</w:t>
      </w:r>
      <w:r w:rsidRPr="0014702A">
        <w:t>е</w:t>
      </w:r>
      <w:r w:rsidRPr="001301E1">
        <w:t>ния - СанПиН 2.1.4.1110-02 «Зоны санитарной охраны источников водоснабжения и водопр</w:t>
      </w:r>
      <w:r w:rsidRPr="0014702A">
        <w:t>о</w:t>
      </w:r>
      <w:r w:rsidRPr="001301E1">
        <w:t>водов питьевого назначения».</w:t>
      </w:r>
    </w:p>
    <w:p w:rsidR="0014702A" w:rsidRDefault="0014702A" w:rsidP="0014702A">
      <w:pPr>
        <w:pStyle w:val="af7"/>
      </w:pPr>
    </w:p>
    <w:p w:rsidR="0014702A" w:rsidRPr="00BD3F22" w:rsidRDefault="0014702A" w:rsidP="0014702A">
      <w:pPr>
        <w:pStyle w:val="af7"/>
      </w:pPr>
    </w:p>
    <w:p w:rsidR="0014702A" w:rsidRDefault="0014702A" w:rsidP="0014702A">
      <w:pPr>
        <w:pStyle w:val="31"/>
      </w:pPr>
      <w:bookmarkStart w:id="141" w:name="_Toc256105203"/>
      <w:bookmarkStart w:id="142" w:name="_Toc329940060"/>
      <w:bookmarkStart w:id="143" w:name="_Toc450725053"/>
      <w:r w:rsidRPr="00D2242E">
        <w:t>Санитарно-защитные и охранные зоны объектов транспортной и инженерной инфраструктуры</w:t>
      </w:r>
      <w:bookmarkEnd w:id="141"/>
      <w:bookmarkEnd w:id="142"/>
      <w:bookmarkEnd w:id="143"/>
    </w:p>
    <w:p w:rsidR="0014702A" w:rsidRPr="00DB5AC3" w:rsidRDefault="0014702A" w:rsidP="0014702A">
      <w:pPr>
        <w:pStyle w:val="af7"/>
      </w:pPr>
      <w:r w:rsidRPr="00DB5AC3">
        <w:t xml:space="preserve">Зоны с особыми условиями использования территории </w:t>
      </w:r>
      <w:r>
        <w:t>городского</w:t>
      </w:r>
      <w:r w:rsidRPr="00DB5AC3">
        <w:t xml:space="preserve"> поселения  </w:t>
      </w:r>
      <w:r>
        <w:t xml:space="preserve">Гирейское </w:t>
      </w:r>
      <w:r w:rsidRPr="00DB5AC3">
        <w:t>представлены также санитарно-защитными и охранными зонами объектов инженерной инфраструктуры.</w:t>
      </w:r>
    </w:p>
    <w:p w:rsidR="0014702A" w:rsidRPr="00DB5AC3" w:rsidRDefault="0014702A" w:rsidP="0014702A">
      <w:pPr>
        <w:pStyle w:val="af7"/>
      </w:pPr>
      <w:r w:rsidRPr="00DB5AC3">
        <w:t>Из объектов инженерной инфраструктуры имеющих градостроител</w:t>
      </w:r>
      <w:r>
        <w:t>ьные ограничения на территории городского</w:t>
      </w:r>
      <w:r w:rsidRPr="00DB5AC3">
        <w:t xml:space="preserve"> поселения имеются линии электропередачи 10 и 35 кВ,  газопровод высокого давления и газорегуляторные пункты.</w:t>
      </w:r>
    </w:p>
    <w:p w:rsidR="0014702A" w:rsidRPr="00DB5AC3" w:rsidRDefault="0014702A" w:rsidP="0014702A">
      <w:pPr>
        <w:pStyle w:val="af7"/>
      </w:pPr>
      <w:r w:rsidRPr="00DB5AC3">
        <w:t>Охранные зоны от линий электропередачи напряжением 10 и 35 кВ  устанавливаются в размере 10 и 15 метров, согласно «Правил установления охранных зон объектов электросетевого хозяйства и особых условий использования земельных участков, расположенных в границах зон», утвержденными Постановлением Правительства Российской Федерации от 24 февраля 2009г. №160.</w:t>
      </w:r>
    </w:p>
    <w:p w:rsidR="0014702A" w:rsidRPr="00DB5AC3" w:rsidRDefault="0014702A" w:rsidP="0014702A">
      <w:pPr>
        <w:pStyle w:val="af7"/>
      </w:pPr>
      <w:r w:rsidRPr="00DB5AC3">
        <w:lastRenderedPageBreak/>
        <w:t>Ширина минимального расстояния от газопровода высокого давления до фундаментов зданий и сооружений, устанавливается в размере 7 метров от оси газопровода в соответствие со СНиП 2.07.01-89* «Градостроительство. Планировка и застройка городских и сельских поселений.</w:t>
      </w:r>
    </w:p>
    <w:p w:rsidR="0014702A" w:rsidRPr="00DB5AC3" w:rsidRDefault="0014702A" w:rsidP="0014702A">
      <w:pPr>
        <w:pStyle w:val="af7"/>
      </w:pPr>
      <w:r w:rsidRPr="00DB5AC3">
        <w:t>Охранные зоны газорегуляторных пунктов устанавливаются в соответствии с «Правилами охраны газораспределительных сетей» утвержденными Правительством Российской Федерации от 20 ноября 2000г. № 878, и составляют 10 м.</w:t>
      </w:r>
    </w:p>
    <w:p w:rsidR="0014702A" w:rsidRDefault="0014702A" w:rsidP="0014702A">
      <w:pPr>
        <w:pStyle w:val="af7"/>
      </w:pPr>
      <w:r w:rsidRPr="00DB5AC3">
        <w:t>Санитарно-защитная зона канализационных очистных сооруж</w:t>
      </w:r>
      <w:r>
        <w:t>ений</w:t>
      </w:r>
      <w:r w:rsidRPr="00DB5AC3">
        <w:t xml:space="preserve">, с производительностью 2050 куб. м/сут., расположенных севернее </w:t>
      </w:r>
      <w:r>
        <w:t>пгт</w:t>
      </w:r>
      <w:r w:rsidRPr="00DB5AC3">
        <w:t xml:space="preserve">. </w:t>
      </w:r>
      <w:r>
        <w:t>Гирей</w:t>
      </w:r>
      <w:r w:rsidRPr="00DB5AC3">
        <w:t xml:space="preserve">, составляет </w:t>
      </w:r>
      <w:r>
        <w:t>15</w:t>
      </w:r>
      <w:r w:rsidRPr="00DB5AC3">
        <w:t>0 м, согласно СанПиН 2.2.1/2.1.1.1200-03 «Санитарно-защитные зоны и санитарная классификация предприятий, сооружений и иных объектов».</w:t>
      </w:r>
    </w:p>
    <w:p w:rsidR="0014702A" w:rsidRPr="008226DD" w:rsidRDefault="0014702A" w:rsidP="0014702A">
      <w:pPr>
        <w:pStyle w:val="af7"/>
      </w:pPr>
      <w:r w:rsidRPr="008226DD">
        <w:t xml:space="preserve">По территории городского поселения </w:t>
      </w:r>
      <w:r>
        <w:t xml:space="preserve">Гирейское </w:t>
      </w:r>
      <w:r w:rsidRPr="008226DD">
        <w:t>проходит железная дорога. В настоящее время от железной дороги требуется установление санитарного разрыва шириной 100 м, считая от оси крайнего железнодорожного пути. В данной ситуации в санитарный разрыв железной дороги попадает  жилая застройка</w:t>
      </w:r>
      <w:r>
        <w:t xml:space="preserve"> в западной части пгт</w:t>
      </w:r>
      <w:r w:rsidRPr="008226DD">
        <w:t>.</w:t>
      </w:r>
      <w:r>
        <w:t xml:space="preserve"> Гирей.</w:t>
      </w:r>
    </w:p>
    <w:p w:rsidR="0014702A" w:rsidRPr="008226DD" w:rsidRDefault="0014702A" w:rsidP="0014702A">
      <w:pPr>
        <w:pStyle w:val="af7"/>
      </w:pPr>
      <w:r w:rsidRPr="008226DD">
        <w:t>Проектом предусматривается проведение специальных шумозащитных мероприятий (использование шумозащитных стенок и барьеров, организация специальных многоярусных зеленых полос) между железнодорожными путями и жилой застройкой. Проведение подобных мероприятий позволит  сократить размер санитарно-защитной зоны железной дороги до 50 метров, в соответствии с СНиП 2. 07. 01-89*. Проектом предусматривается сохранение, по возможности, существующих зеленых массивов, которые могут служить природным шумозащитных барьером.</w:t>
      </w:r>
    </w:p>
    <w:p w:rsidR="0014702A" w:rsidRPr="008226DD" w:rsidRDefault="0014702A" w:rsidP="0014702A">
      <w:pPr>
        <w:pStyle w:val="af7"/>
      </w:pPr>
      <w:r w:rsidRPr="008226DD">
        <w:t>В санитарно-защитной зоне,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 площади санитарно-защитной зоны должно быть озеленено.</w:t>
      </w:r>
    </w:p>
    <w:p w:rsidR="0014702A" w:rsidRPr="008226DD" w:rsidRDefault="0014702A" w:rsidP="0014702A">
      <w:pPr>
        <w:pStyle w:val="af7"/>
      </w:pPr>
      <w:r>
        <w:t xml:space="preserve">По территории </w:t>
      </w:r>
      <w:r w:rsidRPr="008226DD">
        <w:t xml:space="preserve"> городского поселения</w:t>
      </w:r>
      <w:r>
        <w:t xml:space="preserve"> проходят</w:t>
      </w:r>
      <w:r w:rsidRPr="008226DD">
        <w:t xml:space="preserve"> автомобильн</w:t>
      </w:r>
      <w:r>
        <w:t>ые</w:t>
      </w:r>
      <w:r w:rsidRPr="008226DD">
        <w:t xml:space="preserve"> дорог</w:t>
      </w:r>
      <w:r>
        <w:t>и</w:t>
      </w:r>
      <w:r w:rsidRPr="008226DD">
        <w:t xml:space="preserve"> III технической категории</w:t>
      </w:r>
      <w:r>
        <w:t>: г</w:t>
      </w:r>
      <w:r w:rsidRPr="008226DD">
        <w:t>. Гулькевичи - ст-ца Кавказская</w:t>
      </w:r>
      <w:r>
        <w:t xml:space="preserve"> и г</w:t>
      </w:r>
      <w:r w:rsidRPr="008226DD">
        <w:t>. Гулькевичи - с. Новоукраинское - х. Шевченко, требующ</w:t>
      </w:r>
      <w:r>
        <w:t>ие</w:t>
      </w:r>
      <w:r w:rsidRPr="008226DD">
        <w:t xml:space="preserve"> установления санитарн</w:t>
      </w:r>
      <w:r>
        <w:t>ых</w:t>
      </w:r>
      <w:r w:rsidRPr="008226DD">
        <w:t xml:space="preserve"> разрыв</w:t>
      </w:r>
      <w:r>
        <w:t>ов</w:t>
      </w:r>
      <w:r w:rsidRPr="008226DD">
        <w:t xml:space="preserve"> в размере 100 м, в соответствии с СНиП 2. 07. 01-89*. </w:t>
      </w:r>
    </w:p>
    <w:p w:rsidR="0014702A" w:rsidRDefault="0014702A" w:rsidP="0014702A">
      <w:pPr>
        <w:pStyle w:val="31"/>
      </w:pPr>
      <w:bookmarkStart w:id="144" w:name="_Toc329940061"/>
      <w:bookmarkStart w:id="145" w:name="_Toc450725054"/>
      <w:r w:rsidRPr="00A27CD1">
        <w:t>Мероприятия по охране атмосферного воздуха</w:t>
      </w:r>
      <w:bookmarkEnd w:id="144"/>
      <w:bookmarkEnd w:id="145"/>
    </w:p>
    <w:p w:rsidR="0014702A" w:rsidRPr="008966FF" w:rsidRDefault="0014702A" w:rsidP="0014702A">
      <w:pPr>
        <w:pStyle w:val="af7"/>
      </w:pPr>
      <w:r w:rsidRPr="008966FF">
        <w:t xml:space="preserve">Санитарная охрана и оздоровление воздушного бассейна городского поселения </w:t>
      </w:r>
      <w:r>
        <w:t xml:space="preserve">Гирейское </w:t>
      </w:r>
      <w:r w:rsidRPr="008966FF">
        <w:t>обеспечивается комплексом защитных мер технологического, санитарно-технического и планировочного характера. Основными путями снижения загрязнения атмосферного воздуха в целях сокращения суммарных выбросов в атмосферу стационарными источниками выделения предлагается:</w:t>
      </w:r>
    </w:p>
    <w:p w:rsidR="0014702A" w:rsidRPr="008966FF" w:rsidRDefault="0014702A" w:rsidP="0014702A">
      <w:pPr>
        <w:pStyle w:val="a5"/>
      </w:pPr>
      <w:r w:rsidRPr="008966FF">
        <w:t>вынос промышленных и коммунальных объектов на расстояние, обеспечивающее санитарные нормы;</w:t>
      </w:r>
    </w:p>
    <w:p w:rsidR="0014702A" w:rsidRPr="008966FF" w:rsidRDefault="0014702A" w:rsidP="0014702A">
      <w:pPr>
        <w:pStyle w:val="a5"/>
      </w:pPr>
      <w:r w:rsidRPr="008966FF">
        <w:t>вынос жилой застройки, расположенной в западной и центральной части поселка городского типа, за пределы санитарно-защитных зон;</w:t>
      </w:r>
    </w:p>
    <w:p w:rsidR="0014702A" w:rsidRPr="008966FF" w:rsidRDefault="0014702A" w:rsidP="0014702A">
      <w:pPr>
        <w:pStyle w:val="a5"/>
      </w:pPr>
      <w:r w:rsidRPr="008966FF">
        <w:t>организация, благоустройство санитарно-защитных зон промышленных предприятий и других источников загрязнения атмосферного воздуха, водоемов, почвы;</w:t>
      </w:r>
    </w:p>
    <w:p w:rsidR="0014702A" w:rsidRPr="008966FF" w:rsidRDefault="0014702A" w:rsidP="0014702A">
      <w:pPr>
        <w:pStyle w:val="a5"/>
      </w:pPr>
      <w:r w:rsidRPr="008966FF">
        <w:t>проведение своевременного контроля за эффективностью работы пыле-, газоочистных установок и контроль за выполнением нормативов ПДВ загрязняющих веществ в атмосферный воздух на промышленных предприятиях;</w:t>
      </w:r>
    </w:p>
    <w:p w:rsidR="0014702A" w:rsidRPr="008966FF" w:rsidRDefault="0014702A" w:rsidP="0014702A">
      <w:pPr>
        <w:pStyle w:val="a5"/>
      </w:pPr>
      <w:r w:rsidRPr="008966FF">
        <w:t>внедрение и реконструкция пылегазоочистного оборудования на всех производственных объектах, использование высококачественных видов топлива, соблюдение технологических режимов работы, исключающих аварийный выброс;</w:t>
      </w:r>
    </w:p>
    <w:p w:rsidR="0014702A" w:rsidRPr="008966FF" w:rsidRDefault="0014702A" w:rsidP="0014702A">
      <w:pPr>
        <w:pStyle w:val="a5"/>
      </w:pPr>
      <w:r w:rsidRPr="008966FF">
        <w:lastRenderedPageBreak/>
        <w:t xml:space="preserve">проведение контроля за соблюдением нормативов ПДВ и мониторинга атмосферного воздуха на территории санитарно-защитных зон (СЗЗ) и в жилой застройке; </w:t>
      </w:r>
    </w:p>
    <w:p w:rsidR="0014702A" w:rsidRPr="008966FF" w:rsidRDefault="0014702A" w:rsidP="0014702A">
      <w:pPr>
        <w:pStyle w:val="a5"/>
      </w:pPr>
      <w:r w:rsidRPr="008966FF">
        <w:t>оптимизация транспортных потоков, отвод основных транспортных потоков от сел</w:t>
      </w:r>
      <w:r>
        <w:t>и</w:t>
      </w:r>
      <w:r w:rsidRPr="008966FF">
        <w:t>т</w:t>
      </w:r>
      <w:r>
        <w:t>е</w:t>
      </w:r>
      <w:r w:rsidRPr="008966FF">
        <w:t>бной территории населенного пункта, модернизация и реконструкция транспортной сети;</w:t>
      </w:r>
    </w:p>
    <w:p w:rsidR="0014702A" w:rsidRPr="008966FF" w:rsidRDefault="0014702A" w:rsidP="0014702A">
      <w:pPr>
        <w:pStyle w:val="a5"/>
      </w:pPr>
      <w:r w:rsidRPr="008966FF">
        <w:t>создание зеленых защитных полос вдоль автомобильных дорог, озеленение улиц и санитарно-защитных зон.</w:t>
      </w:r>
    </w:p>
    <w:p w:rsidR="0014702A" w:rsidRPr="008966FF" w:rsidRDefault="0014702A" w:rsidP="0014702A">
      <w:pPr>
        <w:pStyle w:val="af7"/>
      </w:pPr>
      <w:r w:rsidRPr="008966FF">
        <w:t>Для оперативного контроля состояния компонентов природной среды, выявления несанкционированных выбросов загрязняющих веществ и сбросов загрязненных сточных вод на территории, принятия соответствующих мер по их предупреждению представляется целесообразным:</w:t>
      </w:r>
    </w:p>
    <w:p w:rsidR="0014702A" w:rsidRPr="008966FF" w:rsidRDefault="0014702A" w:rsidP="0014702A">
      <w:pPr>
        <w:pStyle w:val="a5"/>
      </w:pPr>
      <w:r w:rsidRPr="008966FF">
        <w:t>контроль и регулирование выбросов в атмосферу от передвижных источников (автотранспорта и т.п.);</w:t>
      </w:r>
    </w:p>
    <w:p w:rsidR="0014702A" w:rsidRPr="008966FF" w:rsidRDefault="0014702A" w:rsidP="0014702A">
      <w:pPr>
        <w:pStyle w:val="a5"/>
      </w:pPr>
      <w:r w:rsidRPr="008966FF">
        <w:t>контроль соответствия состава топлива, реализуемого на АЗС, установленным нормативам;</w:t>
      </w:r>
    </w:p>
    <w:p w:rsidR="0014702A" w:rsidRPr="008966FF" w:rsidRDefault="0014702A" w:rsidP="0014702A">
      <w:pPr>
        <w:pStyle w:val="a5"/>
      </w:pPr>
      <w:r w:rsidRPr="008966FF">
        <w:t>контроль выполнения работ по озеленению территории санитарно-защитных зон предприятий и объектов, соблюдения режимов санитарно-защитных зон.</w:t>
      </w:r>
    </w:p>
    <w:p w:rsidR="0014702A" w:rsidRPr="008966FF" w:rsidRDefault="0014702A" w:rsidP="0014702A">
      <w:pPr>
        <w:pStyle w:val="af7"/>
      </w:pPr>
      <w:r w:rsidRPr="008966FF">
        <w:t xml:space="preserve">На территориях, прилегающих к транспортным магистралям, прогнозируется сохранение состояния атмосферного воздуха на уровне современного фонового значения, так как неизбежное увеличение количества личных легковых транспортных средств, компенсируется ограничением проектными решениями потока грузового автотранспорта, перспективной организацией движения транзитного и грузового транспорта вне территории жилой застройки. </w:t>
      </w:r>
    </w:p>
    <w:p w:rsidR="0014702A" w:rsidRPr="008966FF" w:rsidRDefault="0014702A" w:rsidP="0014702A">
      <w:pPr>
        <w:pStyle w:val="af7"/>
      </w:pPr>
      <w:r w:rsidRPr="008966FF">
        <w:t>Строительные и транспортные предприятия характеризуются незначительными максимально-разовыми выбросами загрязняющих веществ, в основном предельных углеводородов, продуктов сгорания топлива и пылевыми неорганизованными выбросами.</w:t>
      </w:r>
    </w:p>
    <w:p w:rsidR="0014702A" w:rsidRPr="008966FF" w:rsidRDefault="0014702A" w:rsidP="0014702A">
      <w:pPr>
        <w:pStyle w:val="af7"/>
      </w:pPr>
      <w:r w:rsidRPr="008966FF">
        <w:t>Прогнозное состояние атмосферного воздуха на территориях, прилегающих к промышленным предприятиям: сохранится на уровне современного фонового значения.</w:t>
      </w:r>
    </w:p>
    <w:p w:rsidR="0014702A" w:rsidRPr="008966FF" w:rsidRDefault="0014702A" w:rsidP="0014702A">
      <w:pPr>
        <w:pStyle w:val="af7"/>
      </w:pPr>
      <w:r w:rsidRPr="008966FF">
        <w:t>Проектом предусматривается размещение промышленных предприятий в городском поселении с учетом розы ветров. На территории городского поселения преобладающими являются ветра северо-восточного, юго-западного направления</w:t>
      </w:r>
      <w:r>
        <w:t>.</w:t>
      </w:r>
      <w:r w:rsidRPr="008966FF">
        <w:t xml:space="preserve"> Генеральным планом предусматривается</w:t>
      </w:r>
      <w:r>
        <w:t xml:space="preserve"> перенос существующей птицефабрики </w:t>
      </w:r>
      <w:r w:rsidRPr="008966FF">
        <w:t xml:space="preserve">в восточную </w:t>
      </w:r>
      <w:r>
        <w:t>часть пгт. Гирей</w:t>
      </w:r>
      <w:r w:rsidRPr="008966FF">
        <w:t xml:space="preserve">. </w:t>
      </w:r>
    </w:p>
    <w:p w:rsidR="0014702A" w:rsidRPr="008966FF" w:rsidRDefault="0014702A" w:rsidP="0014702A">
      <w:pPr>
        <w:pStyle w:val="af7"/>
      </w:pPr>
      <w:r w:rsidRPr="008966FF">
        <w:t>В качестве шумозащитных мероприятий, при реализации которых прогнозируется уменьшение акустического дискомфорта, предусматривается:</w:t>
      </w:r>
    </w:p>
    <w:p w:rsidR="0014702A" w:rsidRPr="008966FF" w:rsidRDefault="0014702A" w:rsidP="0014702A">
      <w:pPr>
        <w:pStyle w:val="a5"/>
      </w:pPr>
      <w:r w:rsidRPr="008966FF">
        <w:t>устройство санитарно-защитных зон между жилой застройкой и промышленными, коммунально-складскими и транспортными предприятиями, являющимися пространственными источниками шума.</w:t>
      </w:r>
    </w:p>
    <w:p w:rsidR="0014702A" w:rsidRPr="008966FF" w:rsidRDefault="0014702A" w:rsidP="0014702A">
      <w:pPr>
        <w:pStyle w:val="a5"/>
      </w:pPr>
      <w:r w:rsidRPr="008966FF">
        <w:t xml:space="preserve">использование специального озеленения между жилой застройкой и автомобильными дорогами с интенсивным движением. </w:t>
      </w:r>
    </w:p>
    <w:p w:rsidR="0014702A" w:rsidRDefault="0014702A" w:rsidP="0014702A">
      <w:pPr>
        <w:pStyle w:val="31"/>
      </w:pPr>
      <w:bookmarkStart w:id="146" w:name="_Toc329940062"/>
      <w:bookmarkStart w:id="147" w:name="_Toc450725055"/>
      <w:r w:rsidRPr="00FC758D">
        <w:t xml:space="preserve">Мероприятия по охране </w:t>
      </w:r>
      <w:r>
        <w:t>водной среды</w:t>
      </w:r>
      <w:bookmarkEnd w:id="146"/>
      <w:bookmarkEnd w:id="147"/>
    </w:p>
    <w:p w:rsidR="0014702A" w:rsidRPr="008E77D4" w:rsidRDefault="0014702A" w:rsidP="0014702A">
      <w:pPr>
        <w:pStyle w:val="af7"/>
      </w:pPr>
      <w:r w:rsidRPr="008E77D4">
        <w:t>Мероприятиями по охране и рациональному использованию водных ресурсов предусматривается:</w:t>
      </w:r>
    </w:p>
    <w:p w:rsidR="0014702A" w:rsidRPr="008E77D4" w:rsidRDefault="0014702A" w:rsidP="0014702A">
      <w:pPr>
        <w:pStyle w:val="a5"/>
      </w:pPr>
      <w:r w:rsidRPr="008E77D4">
        <w:t>разработка проекта организации водоохранных зон и прибрежных защитных полос, 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rsidR="0014702A" w:rsidRDefault="0014702A" w:rsidP="0014702A">
      <w:pPr>
        <w:pStyle w:val="a5"/>
      </w:pPr>
      <w:r w:rsidRPr="008E77D4">
        <w:t xml:space="preserve">прекращения сброса неочищенных сточных вод на рельеф и в водные объекты; </w:t>
      </w:r>
    </w:p>
    <w:p w:rsidR="0014702A" w:rsidRPr="008E77D4" w:rsidRDefault="0014702A" w:rsidP="0014702A">
      <w:pPr>
        <w:pStyle w:val="a5"/>
      </w:pPr>
      <w:r>
        <w:t xml:space="preserve">ликвидация </w:t>
      </w:r>
      <w:r w:rsidRPr="00AE0607">
        <w:t>существующих КОС, находящихся в ветхом аварийном состоянии</w:t>
      </w:r>
      <w:r>
        <w:t xml:space="preserve"> и </w:t>
      </w:r>
      <w:r w:rsidRPr="00AE0607">
        <w:t>установку новых очистных сооружений блочной заводской готовности</w:t>
      </w:r>
      <w:r>
        <w:t>;</w:t>
      </w:r>
    </w:p>
    <w:p w:rsidR="0014702A" w:rsidRPr="008E77D4" w:rsidRDefault="0014702A" w:rsidP="0014702A">
      <w:pPr>
        <w:pStyle w:val="a5"/>
      </w:pPr>
      <w:r w:rsidRPr="008E77D4">
        <w:lastRenderedPageBreak/>
        <w:t>организация контроля уровня загрязнения поверхностных и грунтовых вод;</w:t>
      </w:r>
    </w:p>
    <w:p w:rsidR="0014702A" w:rsidRPr="008E77D4" w:rsidRDefault="0014702A" w:rsidP="0014702A">
      <w:pPr>
        <w:pStyle w:val="a5"/>
      </w:pPr>
      <w:r w:rsidRPr="008E77D4">
        <w:t>организация сбора и очистки поверхностного стока на территории населенного пункта;</w:t>
      </w:r>
    </w:p>
    <w:p w:rsidR="0014702A" w:rsidRDefault="0014702A" w:rsidP="0014702A">
      <w:pPr>
        <w:pStyle w:val="a5"/>
      </w:pPr>
      <w:r w:rsidRPr="008E77D4">
        <w:t>строительство очистных сооружений поверхностного стока;</w:t>
      </w:r>
    </w:p>
    <w:p w:rsidR="0014702A" w:rsidRPr="008E77D4" w:rsidRDefault="0014702A" w:rsidP="0014702A">
      <w:pPr>
        <w:pStyle w:val="a5"/>
      </w:pPr>
      <w:r>
        <w:t>перенос иловых площадок, расположенных на западе городского поселения южнее, за границы возможного затопления паводком 1% обеспеченности, проведение рекультивации на освободившейся территории.</w:t>
      </w:r>
    </w:p>
    <w:p w:rsidR="0014702A" w:rsidRPr="008E77D4" w:rsidRDefault="0014702A" w:rsidP="0014702A">
      <w:pPr>
        <w:pStyle w:val="a5"/>
      </w:pPr>
      <w:r w:rsidRPr="008E77D4">
        <w:t>соблюдение санитарно-эпидемиологических требований и норм при размещение очистных сооружений поверхностного стока закрытого типа.</w:t>
      </w:r>
    </w:p>
    <w:p w:rsidR="0014702A" w:rsidRPr="008E77D4" w:rsidRDefault="0014702A" w:rsidP="0014702A">
      <w:pPr>
        <w:pStyle w:val="af7"/>
      </w:pPr>
      <w:r w:rsidRPr="008E77D4">
        <w:t>В результате модерн</w:t>
      </w:r>
      <w:r>
        <w:t>изации системы водоотведения - строительства новых</w:t>
      </w:r>
      <w:r w:rsidRPr="008E77D4">
        <w:t xml:space="preserve"> </w:t>
      </w:r>
      <w:r>
        <w:t xml:space="preserve">канализационных очистных сооружений, </w:t>
      </w:r>
      <w:r w:rsidRPr="008E77D4">
        <w:t>реконструкции и строительства КНС, строительства напорных канализационных трубопроводов, строительства магистральных самотечных канализационных коллекторов, устройства септиков и выгребов полной заводской готовности, можно прогнозировать уменьшение поступления в водные объекты следующих веществ:</w:t>
      </w:r>
    </w:p>
    <w:p w:rsidR="0014702A" w:rsidRPr="008E77D4" w:rsidRDefault="0014702A" w:rsidP="0014702A">
      <w:pPr>
        <w:pStyle w:val="a5"/>
      </w:pPr>
      <w:r w:rsidRPr="008E77D4">
        <w:t>взвешенные вещества;</w:t>
      </w:r>
    </w:p>
    <w:p w:rsidR="0014702A" w:rsidRPr="008E77D4" w:rsidRDefault="0014702A" w:rsidP="0014702A">
      <w:pPr>
        <w:pStyle w:val="a5"/>
      </w:pPr>
      <w:r w:rsidRPr="008E77D4">
        <w:t>БПКполн. неосветленных сточных вод;</w:t>
      </w:r>
    </w:p>
    <w:p w:rsidR="0014702A" w:rsidRPr="008E77D4" w:rsidRDefault="0014702A" w:rsidP="0014702A">
      <w:pPr>
        <w:pStyle w:val="a5"/>
      </w:pPr>
      <w:r w:rsidRPr="008E77D4">
        <w:t>БПКполн. осветленных сточных вод;</w:t>
      </w:r>
    </w:p>
    <w:p w:rsidR="0014702A" w:rsidRPr="008E77D4" w:rsidRDefault="0014702A" w:rsidP="0014702A">
      <w:pPr>
        <w:pStyle w:val="a5"/>
      </w:pPr>
      <w:r w:rsidRPr="008E77D4">
        <w:t>азот аммонийных солей;</w:t>
      </w:r>
    </w:p>
    <w:p w:rsidR="0014702A" w:rsidRPr="008E77D4" w:rsidRDefault="0014702A" w:rsidP="0014702A">
      <w:pPr>
        <w:pStyle w:val="a5"/>
      </w:pPr>
      <w:r w:rsidRPr="008E77D4">
        <w:t>фосфаты (Р2О5);</w:t>
      </w:r>
    </w:p>
    <w:p w:rsidR="0014702A" w:rsidRPr="008E77D4" w:rsidRDefault="0014702A" w:rsidP="0014702A">
      <w:pPr>
        <w:pStyle w:val="a5"/>
      </w:pPr>
      <w:r w:rsidRPr="008E77D4">
        <w:t>хлориды (Сl);</w:t>
      </w:r>
    </w:p>
    <w:p w:rsidR="0014702A" w:rsidRPr="008E77D4" w:rsidRDefault="0014702A" w:rsidP="0014702A">
      <w:pPr>
        <w:pStyle w:val="a5"/>
      </w:pPr>
      <w:r w:rsidRPr="008E77D4">
        <w:t>поверхностно-активные вещества.</w:t>
      </w:r>
    </w:p>
    <w:p w:rsidR="0014702A" w:rsidRPr="008E77D4" w:rsidRDefault="0014702A" w:rsidP="0014702A">
      <w:pPr>
        <w:pStyle w:val="af7"/>
      </w:pPr>
      <w:r w:rsidRPr="008E77D4">
        <w:t xml:space="preserve">В результате организации сбора, отвода и очистки поверхностных сточных вод, в водных объектах и грунтовых водах </w:t>
      </w:r>
      <w:r>
        <w:t xml:space="preserve">городского поселения </w:t>
      </w:r>
      <w:r w:rsidRPr="008E77D4">
        <w:t>прогнозируется уменьшение концентраций загрязняющих веществ, присутствующих в поверхностном стоке селитебных территорий:</w:t>
      </w:r>
    </w:p>
    <w:p w:rsidR="0014702A" w:rsidRPr="008E77D4" w:rsidRDefault="0014702A" w:rsidP="0014702A">
      <w:pPr>
        <w:pStyle w:val="a5"/>
      </w:pPr>
      <w:r w:rsidRPr="008E77D4">
        <w:t>минеральных и органических примесей естественного происхождения, образующихся в результате адсорбции газов из атмосферы и эрозии почвы, − грубодисперсные примеси (частицы песка, глины, гумуса), а также растворенные органические и минеральные вещества;</w:t>
      </w:r>
    </w:p>
    <w:p w:rsidR="0014702A" w:rsidRPr="008E77D4" w:rsidRDefault="0014702A" w:rsidP="0014702A">
      <w:pPr>
        <w:pStyle w:val="a5"/>
      </w:pPr>
      <w:r w:rsidRPr="008E77D4">
        <w:t xml:space="preserve">веществ техногенного происхождения в различном фазово-дисперсном состоянии − нефтепродукты, вымываемые компоненты дорожных покрытий, соединения тяжелых металлов, СПАВ и другие компоненты; </w:t>
      </w:r>
    </w:p>
    <w:p w:rsidR="0014702A" w:rsidRPr="008E77D4" w:rsidRDefault="0014702A" w:rsidP="0014702A">
      <w:pPr>
        <w:pStyle w:val="a5"/>
      </w:pPr>
      <w:r w:rsidRPr="008E77D4">
        <w:t>бактериальных загрязнений, поступающих в водосток при плохом санитарно-техническом состоянии территории и канализационных сетей.</w:t>
      </w:r>
    </w:p>
    <w:p w:rsidR="0014702A" w:rsidRPr="008E77D4" w:rsidRDefault="0014702A" w:rsidP="0014702A">
      <w:pPr>
        <w:pStyle w:val="af7"/>
      </w:pPr>
      <w:r w:rsidRPr="008E77D4">
        <w:t xml:space="preserve">При организации сбора и очистки поверхностного стока с территории промышленных предприятий, в водных объектах прогнозируется уменьшение концентраций следующих загрязняющих веществ поступающих с промышленных территорий: </w:t>
      </w:r>
    </w:p>
    <w:p w:rsidR="0014702A" w:rsidRPr="008E77D4" w:rsidRDefault="0014702A" w:rsidP="0014702A">
      <w:pPr>
        <w:pStyle w:val="a5"/>
      </w:pPr>
      <w:r w:rsidRPr="008E77D4">
        <w:t xml:space="preserve">грубодисперсных примесей; </w:t>
      </w:r>
    </w:p>
    <w:p w:rsidR="0014702A" w:rsidRPr="008E77D4" w:rsidRDefault="0014702A" w:rsidP="0014702A">
      <w:pPr>
        <w:pStyle w:val="a5"/>
      </w:pPr>
      <w:r w:rsidRPr="008E77D4">
        <w:t xml:space="preserve">нефтепродуктов, сорбированных главным образом на взвешенных веществах; </w:t>
      </w:r>
    </w:p>
    <w:p w:rsidR="0014702A" w:rsidRPr="008E77D4" w:rsidRDefault="0014702A" w:rsidP="0014702A">
      <w:pPr>
        <w:pStyle w:val="a5"/>
      </w:pPr>
      <w:r w:rsidRPr="008E77D4">
        <w:t>минеральных солей и органических примесей естественного происхождения.</w:t>
      </w:r>
    </w:p>
    <w:p w:rsidR="0014702A" w:rsidRDefault="0014702A" w:rsidP="0014702A">
      <w:pPr>
        <w:pStyle w:val="31"/>
      </w:pPr>
      <w:bookmarkStart w:id="148" w:name="_Toc329940063"/>
      <w:bookmarkStart w:id="149" w:name="_Toc450725056"/>
      <w:r w:rsidRPr="00FE3AAE">
        <w:t>Мероприятия по охране  почвенного покрова</w:t>
      </w:r>
      <w:bookmarkEnd w:id="148"/>
      <w:bookmarkEnd w:id="149"/>
    </w:p>
    <w:p w:rsidR="0014702A" w:rsidRPr="00D30951" w:rsidRDefault="0014702A" w:rsidP="0014702A">
      <w:pPr>
        <w:pStyle w:val="af7"/>
      </w:pPr>
      <w:r w:rsidRPr="00D30951">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при:</w:t>
      </w:r>
    </w:p>
    <w:p w:rsidR="0014702A" w:rsidRPr="00D30951" w:rsidRDefault="0014702A" w:rsidP="0014702A">
      <w:pPr>
        <w:pStyle w:val="a5"/>
      </w:pPr>
      <w:r w:rsidRPr="00D30951">
        <w:t>прокладке трубопроводов, строительстве и прокладке инженерных сетей различного назначения;</w:t>
      </w:r>
    </w:p>
    <w:p w:rsidR="0014702A" w:rsidRPr="00D30951" w:rsidRDefault="0014702A" w:rsidP="0014702A">
      <w:pPr>
        <w:pStyle w:val="a5"/>
      </w:pPr>
      <w:r w:rsidRPr="00D30951">
        <w:t xml:space="preserve">складировании и захоронении промышленных, бытовых и прочих отходов;   </w:t>
      </w:r>
    </w:p>
    <w:p w:rsidR="0014702A" w:rsidRPr="00D30951" w:rsidRDefault="0014702A" w:rsidP="0014702A">
      <w:pPr>
        <w:pStyle w:val="a5"/>
      </w:pPr>
      <w:r w:rsidRPr="00D30951">
        <w:t>ликвидации последствий загрязнения земель.</w:t>
      </w:r>
    </w:p>
    <w:p w:rsidR="0014702A" w:rsidRPr="00D30951" w:rsidRDefault="0014702A" w:rsidP="0014702A">
      <w:pPr>
        <w:pStyle w:val="af7"/>
      </w:pPr>
      <w:r w:rsidRPr="00D30951">
        <w:lastRenderedPageBreak/>
        <w:t>Порядок выдачи разрешений на проведение внутрихозяйственных работ, связанных с нарушением почвенного покрова, а также приемку и передачу рекультивированных земель, необходимо осуществлять в соответствии с требованиями приказа Минприроды РФ и Роскомзема от 22 декабря 1995 года № 525/67 «Об утверждении Основных положений о рекультивации земель, снятии, сохранении и рациональном использовании плодородного слоя почвы».</w:t>
      </w:r>
    </w:p>
    <w:p w:rsidR="0014702A" w:rsidRPr="00D30951" w:rsidRDefault="0014702A" w:rsidP="0014702A">
      <w:pPr>
        <w:pStyle w:val="af7"/>
      </w:pPr>
      <w:r w:rsidRPr="00D30951">
        <w:t>Для восстановления, а также для предотвращения загрязнения и разрушения почвенного покрова предусматривается ряд мероприятий:</w:t>
      </w:r>
    </w:p>
    <w:p w:rsidR="0014702A" w:rsidRPr="00D30951" w:rsidRDefault="0014702A" w:rsidP="0014702A">
      <w:pPr>
        <w:pStyle w:val="a5"/>
      </w:pPr>
      <w:r w:rsidRPr="00D30951">
        <w:t>проведение работ по мониторингу загрязнения почвы на селитебных территориях и в зоне влияния предприятий;</w:t>
      </w:r>
    </w:p>
    <w:p w:rsidR="0014702A" w:rsidRPr="00D30951" w:rsidRDefault="0014702A" w:rsidP="0014702A">
      <w:pPr>
        <w:pStyle w:val="a5"/>
      </w:pPr>
      <w:r w:rsidRPr="00D30951">
        <w:t>усиление контроля использования земель и повышение уровня экологических требований к деятельности землепользований;</w:t>
      </w:r>
    </w:p>
    <w:p w:rsidR="0014702A" w:rsidRPr="00D30951" w:rsidRDefault="0014702A" w:rsidP="0014702A">
      <w:pPr>
        <w:pStyle w:val="a5"/>
      </w:pPr>
      <w:r w:rsidRPr="00D30951">
        <w:t>проведение технической рекультивации земель нарушенных при строительстве и прокладке инженерных сетей;</w:t>
      </w:r>
    </w:p>
    <w:p w:rsidR="0014702A" w:rsidRDefault="0014702A" w:rsidP="0014702A">
      <w:pPr>
        <w:pStyle w:val="a5"/>
      </w:pPr>
      <w:r w:rsidRPr="00D30951">
        <w:t>выявление и ликвидация несанкционированных свалок, захламленных участков с последующей рекультивацией территории;</w:t>
      </w:r>
    </w:p>
    <w:p w:rsidR="0014702A" w:rsidRPr="00D30951" w:rsidRDefault="0014702A" w:rsidP="0014702A">
      <w:pPr>
        <w:pStyle w:val="a5"/>
      </w:pPr>
      <w:r>
        <w:t>проведение биологической рекультивации территории полей фильтрации сахарного завода, с целью возможности их дальнейшего использования;</w:t>
      </w:r>
    </w:p>
    <w:p w:rsidR="0014702A" w:rsidRPr="00D30951" w:rsidRDefault="0014702A" w:rsidP="0014702A">
      <w:pPr>
        <w:pStyle w:val="a5"/>
      </w:pPr>
      <w:r w:rsidRPr="00D30951">
        <w:t xml:space="preserve">контроль за качеством и своевременностью выполнения работ по </w:t>
      </w:r>
      <w:r>
        <w:t>рекультивации нарушенных земель.</w:t>
      </w:r>
    </w:p>
    <w:p w:rsidR="0014702A" w:rsidRDefault="0014702A" w:rsidP="0014702A">
      <w:pPr>
        <w:pStyle w:val="af7"/>
      </w:pPr>
      <w:r>
        <w:t>Проектом предусматривается рекультивация территории птицефабрики, перенос которой запланирован в восточную часть пгт. Гирей. Рекультивации подлежат также существующие иловые площадки, расположенные в западной части городского поселения.</w:t>
      </w:r>
    </w:p>
    <w:p w:rsidR="0014702A" w:rsidRPr="00FC1873" w:rsidRDefault="0014702A" w:rsidP="0014702A">
      <w:pPr>
        <w:pStyle w:val="af7"/>
      </w:pPr>
      <w:r>
        <w:t xml:space="preserve">На </w:t>
      </w:r>
      <w:r w:rsidRPr="00D30951">
        <w:t xml:space="preserve">территории </w:t>
      </w:r>
      <w:r>
        <w:t>х. Черединовский предусматривается п</w:t>
      </w:r>
      <w:r w:rsidRPr="00D30951">
        <w:t xml:space="preserve">роведение рекультивации </w:t>
      </w:r>
      <w:r>
        <w:t xml:space="preserve">ликвидируемой </w:t>
      </w:r>
      <w:r w:rsidRPr="00D30951">
        <w:t>фермы по разведению крупного рогатого скота и свиней</w:t>
      </w:r>
      <w:r>
        <w:t>, а также рекультивация территории сельхозпредприятия ООО "Гапа".</w:t>
      </w:r>
    </w:p>
    <w:p w:rsidR="0014702A" w:rsidRPr="001301E1" w:rsidRDefault="0014702A" w:rsidP="0014702A">
      <w:pPr>
        <w:pStyle w:val="af7"/>
      </w:pPr>
      <w:r w:rsidRPr="001301E1">
        <w:t>Рекультивации подлежат выработанные карьеры по добыче песка и песчанно-гравийной смеси.</w:t>
      </w:r>
    </w:p>
    <w:p w:rsidR="0014702A" w:rsidRPr="001301E1" w:rsidRDefault="0014702A" w:rsidP="0014702A">
      <w:pPr>
        <w:pStyle w:val="af7"/>
      </w:pPr>
      <w:r w:rsidRPr="001301E1">
        <w:t xml:space="preserve">Рекультивация проводится с природоохранной целью, с созданием на участке нарушенных земель устойчивого ландшафта, сопрягающегося с окружающим рельефом, с возможностью последующего использования участка в различных хозяйственных целях. Рекультивационные работы включают два этапа: технический и биологический. Технический этап рекультивация отработанных карьеров проводится двумя методами: </w:t>
      </w:r>
    </w:p>
    <w:p w:rsidR="0014702A" w:rsidRPr="001301E1" w:rsidRDefault="0014702A" w:rsidP="0014702A">
      <w:pPr>
        <w:pStyle w:val="a5"/>
      </w:pPr>
      <w:r w:rsidRPr="001301E1">
        <w:t>создание устойчивого ландшафта путем выполаживания склонов и планировки территории с проведение противоэрозионных мероприятий под лесопосадку или высев трав;</w:t>
      </w:r>
    </w:p>
    <w:p w:rsidR="0014702A" w:rsidRPr="001301E1" w:rsidRDefault="0014702A" w:rsidP="0014702A">
      <w:pPr>
        <w:pStyle w:val="a5"/>
      </w:pPr>
      <w:r w:rsidRPr="001301E1">
        <w:t>засыпки карьерных выемок инертными грунтами, строительными и бытовыми отходами с созданием задернованного пологого холма.</w:t>
      </w:r>
    </w:p>
    <w:p w:rsidR="0014702A" w:rsidRPr="001301E1" w:rsidRDefault="0014702A" w:rsidP="0014702A">
      <w:pPr>
        <w:pStyle w:val="af7"/>
      </w:pPr>
      <w:r w:rsidRPr="001301E1">
        <w:t xml:space="preserve">При использовании в качестве части рекультиванта строительных и бытовых отходов проектом рекультивации предусматриваются современные инженерные и технические решения, гарантирующие экологическую безопасность району расположения объекта. </w:t>
      </w:r>
    </w:p>
    <w:p w:rsidR="0014702A" w:rsidRPr="001301E1" w:rsidRDefault="0014702A" w:rsidP="0014702A">
      <w:pPr>
        <w:pStyle w:val="af7"/>
      </w:pPr>
      <w:r w:rsidRPr="001301E1">
        <w:t>Биологический этап рекультивации включает в себя комплекс агротехнических мероприятий на откосах (склонах) и планируемых территориях.</w:t>
      </w:r>
    </w:p>
    <w:p w:rsidR="0014702A" w:rsidRPr="00FC1873" w:rsidRDefault="0014702A" w:rsidP="0014702A">
      <w:pPr>
        <w:pStyle w:val="af7"/>
      </w:pPr>
    </w:p>
    <w:p w:rsidR="0014702A" w:rsidRDefault="0014702A" w:rsidP="0014702A">
      <w:pPr>
        <w:pStyle w:val="31"/>
      </w:pPr>
      <w:bookmarkStart w:id="150" w:name="_Toc329940064"/>
      <w:bookmarkStart w:id="151" w:name="_Toc450725057"/>
      <w:r w:rsidRPr="00D152B3">
        <w:t>Мероприятия по санитарной очистке территории</w:t>
      </w:r>
      <w:bookmarkEnd w:id="150"/>
      <w:bookmarkEnd w:id="151"/>
    </w:p>
    <w:p w:rsidR="0014702A" w:rsidRPr="00BD39C6" w:rsidRDefault="0014702A" w:rsidP="0014702A">
      <w:pPr>
        <w:pStyle w:val="af7"/>
      </w:pPr>
      <w:r w:rsidRPr="00BD39C6">
        <w:t xml:space="preserve">В настоящее время база данных по накоплению различных видов промышленных отходов, объемам их складирования и переработки на территории населенных пунктов </w:t>
      </w:r>
      <w:r>
        <w:t xml:space="preserve">городского </w:t>
      </w:r>
      <w:r w:rsidRPr="00BD39C6">
        <w:lastRenderedPageBreak/>
        <w:t xml:space="preserve">поселения </w:t>
      </w:r>
      <w:r>
        <w:t>Гирейское</w:t>
      </w:r>
      <w:r w:rsidRPr="00BD39C6">
        <w:t xml:space="preserve"> отсутствует. Предприятий, занимающихся утилизацией промышленных отходов, на территории городского поселения Гирейское нет.</w:t>
      </w:r>
    </w:p>
    <w:p w:rsidR="0014702A" w:rsidRPr="00BD39C6" w:rsidRDefault="0014702A" w:rsidP="0014702A">
      <w:pPr>
        <w:pStyle w:val="af7"/>
      </w:pPr>
      <w:r w:rsidRPr="00BD39C6">
        <w:t xml:space="preserve">Существующая система складирования отходов не организована и не  отвечает санитарным и природоохранным требованиям. На территории сельского поселения нет официальных мест захоронения отходов. Образующиеся отходы частично утилизируются в подсобных хозяйствах, частично вывозятся на свалку города Гулькевичи, которая не имеет документов об организации, площади и мощности и не соответствует природоохранным нормам. Сбор и вывоз отходов с территории городского поселения Гирейское осуществляет ООО «Эко Юг Транс», в соответствии с договором, заключенным с администрацией </w:t>
      </w:r>
      <w:r>
        <w:t>городского</w:t>
      </w:r>
      <w:r w:rsidRPr="00BD39C6">
        <w:t xml:space="preserve"> поселения. На территории поселения существуют прецеденты образования несанкционированных стихийных свалок в результате несовершенства системы санитарной очистки и не своевременного вывоза отходов. Не организован контроль за объемом и качеством (токсичностью) поступающих на свалки отходов. Складирование отходов происходит, как правило, беспорядочно.</w:t>
      </w:r>
    </w:p>
    <w:p w:rsidR="0014702A" w:rsidRPr="00BD39C6" w:rsidRDefault="0014702A" w:rsidP="0014702A">
      <w:pPr>
        <w:pStyle w:val="af7"/>
      </w:pPr>
      <w:r w:rsidRPr="00BD39C6">
        <w:t>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w:t>
      </w:r>
    </w:p>
    <w:p w:rsidR="0014702A" w:rsidRPr="00BD39C6" w:rsidRDefault="0014702A" w:rsidP="0014702A">
      <w:pPr>
        <w:pStyle w:val="af7"/>
      </w:pPr>
      <w:r w:rsidRPr="00BD39C6">
        <w:t>Основными положениями организации системы санитарной очистки являются:</w:t>
      </w:r>
    </w:p>
    <w:p w:rsidR="0014702A" w:rsidRPr="00BD39C6" w:rsidRDefault="0014702A" w:rsidP="0014702A">
      <w:pPr>
        <w:pStyle w:val="a5"/>
      </w:pPr>
      <w:r w:rsidRPr="00BD39C6">
        <w:t>сбор, транспортировка, обезвреживание и утилизация всех видов отходов;</w:t>
      </w:r>
    </w:p>
    <w:p w:rsidR="0014702A" w:rsidRPr="00BD39C6" w:rsidRDefault="0014702A" w:rsidP="0014702A">
      <w:pPr>
        <w:pStyle w:val="a5"/>
      </w:pPr>
      <w:r w:rsidRPr="00BD39C6">
        <w:t>организация сбора и удаление вторичного сырья;</w:t>
      </w:r>
    </w:p>
    <w:p w:rsidR="0014702A" w:rsidRPr="00BD39C6" w:rsidRDefault="0014702A" w:rsidP="0014702A">
      <w:pPr>
        <w:pStyle w:val="a5"/>
      </w:pPr>
      <w:r w:rsidRPr="00BD39C6">
        <w:t>сбор, удаление и обезвреживание специфических отходов;</w:t>
      </w:r>
    </w:p>
    <w:p w:rsidR="0014702A" w:rsidRPr="00BD39C6" w:rsidRDefault="0014702A" w:rsidP="0014702A">
      <w:pPr>
        <w:pStyle w:val="a5"/>
      </w:pPr>
      <w:r w:rsidRPr="00BD39C6">
        <w:t>уборка территорий от мусора, смета, снега.</w:t>
      </w:r>
    </w:p>
    <w:p w:rsidR="0014702A" w:rsidRPr="00BD39C6" w:rsidRDefault="0014702A" w:rsidP="0014702A">
      <w:pPr>
        <w:pStyle w:val="af7"/>
      </w:pPr>
      <w:r w:rsidRPr="00BD39C6">
        <w:t>Генеральным планом предусмотрены следующие мероприятия по санитарной очистке территории населенных пунктов:</w:t>
      </w:r>
    </w:p>
    <w:p w:rsidR="0014702A" w:rsidRPr="00BD39C6" w:rsidRDefault="0014702A" w:rsidP="0014702A">
      <w:pPr>
        <w:pStyle w:val="a5"/>
      </w:pPr>
      <w:r w:rsidRPr="00BD39C6">
        <w:t>организация планово-регулярной системы очистки населенных пунктов, своевременного сбора и вывоза всех бытовых отходов (включая уличный смет), их обезвреживание;</w:t>
      </w:r>
    </w:p>
    <w:p w:rsidR="0014702A" w:rsidRPr="00BD39C6" w:rsidRDefault="0014702A" w:rsidP="0014702A">
      <w:pPr>
        <w:pStyle w:val="a5"/>
      </w:pPr>
      <w:r w:rsidRPr="00BD39C6">
        <w:t>выявление несанкционированных свалок с последующей рекультивацией территории.</w:t>
      </w:r>
    </w:p>
    <w:p w:rsidR="0014702A" w:rsidRPr="00BD39C6" w:rsidRDefault="0014702A" w:rsidP="0014702A">
      <w:pPr>
        <w:pStyle w:val="af7"/>
      </w:pPr>
      <w:r w:rsidRPr="00BD39C6">
        <w:t xml:space="preserve">В целях санитарно-эпидемиологического благополучия населения ТБО, накапливаемые на территории населенных пунктов </w:t>
      </w:r>
      <w:r>
        <w:t xml:space="preserve">городского </w:t>
      </w:r>
      <w:r w:rsidRPr="00BD39C6">
        <w:t>поселения</w:t>
      </w:r>
      <w:r>
        <w:t xml:space="preserve"> Гирейское</w:t>
      </w:r>
      <w:r w:rsidRPr="00BD39C6">
        <w:t>, генеральным планом предусмотрено вывозить на проектный мусороперерабатывающий комплекс с полигоном ТБО, строительство которого предполагается в сельском поселении Соколовское вблизи хутора Машевский.</w:t>
      </w:r>
    </w:p>
    <w:p w:rsidR="0014702A" w:rsidRDefault="0014702A" w:rsidP="0014702A">
      <w:pPr>
        <w:pStyle w:val="af7"/>
      </w:pPr>
      <w:r w:rsidRPr="00BD39C6">
        <w:t xml:space="preserve">Нормы накопления отходов в населенных пунктах </w:t>
      </w:r>
      <w:r>
        <w:t>г</w:t>
      </w:r>
      <w:r w:rsidRPr="00BD39C6">
        <w:t xml:space="preserve">.п. </w:t>
      </w:r>
      <w:r>
        <w:t>Гирейское</w:t>
      </w:r>
      <w:r w:rsidRPr="00BD39C6">
        <w:t xml:space="preserve"> принимаются в соответствии с СНиП 2.07.01-89*</w:t>
      </w:r>
      <w:r>
        <w:t xml:space="preserve"> </w:t>
      </w:r>
      <w:r w:rsidRPr="00D41E22">
        <w:t xml:space="preserve"> «Градостроительство. Планировка и застройка городских и сельских поселений».</w:t>
      </w:r>
    </w:p>
    <w:p w:rsidR="0014702A" w:rsidRPr="00D41E22" w:rsidRDefault="0014702A" w:rsidP="0014702A">
      <w:pPr>
        <w:pStyle w:val="af7"/>
      </w:pPr>
      <w:r w:rsidRPr="00D41E22">
        <w:t xml:space="preserve">Объем образующихся отходов в п.г.т. </w:t>
      </w:r>
      <w:r>
        <w:t>Гирей</w:t>
      </w:r>
      <w:r w:rsidRPr="00D41E22">
        <w:t xml:space="preserve"> с учетом степени благоустройства территории и проектной численности населения, на конец расчетного срока составит около 4</w:t>
      </w:r>
      <w:r>
        <w:t>2</w:t>
      </w:r>
      <w:r w:rsidRPr="00D41E22">
        <w:t xml:space="preserve"> тыс. тонн. Годовой объем накопления отходов с учетом проектной численности населения, при средней плотности отходов равной 200кг/м3 составит 1</w:t>
      </w:r>
      <w:r>
        <w:t>05</w:t>
      </w:r>
      <w:r w:rsidRPr="00D41E22">
        <w:t xml:space="preserve">00 м3, суточный объем отходов составит около </w:t>
      </w:r>
      <w:r>
        <w:t>29</w:t>
      </w:r>
      <w:r w:rsidRPr="00D41E22">
        <w:t xml:space="preserve"> м3. </w:t>
      </w:r>
    </w:p>
    <w:p w:rsidR="0014702A" w:rsidRPr="00FF3D10" w:rsidRDefault="0014702A" w:rsidP="0014702A">
      <w:pPr>
        <w:pStyle w:val="af7"/>
      </w:pPr>
      <w:r w:rsidRPr="00FF3D10">
        <w:t xml:space="preserve">Объем образующихся отходов в </w:t>
      </w:r>
      <w:r>
        <w:t xml:space="preserve">х. Черединовский </w:t>
      </w:r>
      <w:r w:rsidRPr="00FF3D10">
        <w:t xml:space="preserve">с учетом степени благоустройства территории и проектной численности населения, на конец расчетного срока составит около </w:t>
      </w:r>
      <w:r>
        <w:t>840</w:t>
      </w:r>
      <w:r w:rsidRPr="00FF3D10">
        <w:t xml:space="preserve"> тонн. Годовой объем накопления отходов с учетом проектной численности населения, при средней плотности отходов равной 200кг/м3 составит </w:t>
      </w:r>
      <w:r>
        <w:t>21</w:t>
      </w:r>
      <w:r w:rsidRPr="00FF3D10">
        <w:t xml:space="preserve">0 м3, суточный объем отходов составит около </w:t>
      </w:r>
      <w:r>
        <w:t>0,6</w:t>
      </w:r>
      <w:r w:rsidRPr="00FF3D10">
        <w:t xml:space="preserve"> м3. </w:t>
      </w:r>
    </w:p>
    <w:p w:rsidR="0014702A" w:rsidRPr="00C83CB1" w:rsidRDefault="0014702A" w:rsidP="0014702A">
      <w:pPr>
        <w:pStyle w:val="af7"/>
      </w:pPr>
      <w:r w:rsidRPr="00C83CB1">
        <w:t xml:space="preserve">Объем образующихся отходов в </w:t>
      </w:r>
      <w:r>
        <w:t>с. Приозерное</w:t>
      </w:r>
      <w:r w:rsidRPr="00C83CB1">
        <w:t xml:space="preserve">, на конец расчетного срока составит около </w:t>
      </w:r>
      <w:r>
        <w:t>60</w:t>
      </w:r>
      <w:r w:rsidRPr="00C83CB1">
        <w:t xml:space="preserve"> тонн. Годовой объем накопления отходов с учетом проектной численности населения, при </w:t>
      </w:r>
      <w:r w:rsidRPr="00C83CB1">
        <w:lastRenderedPageBreak/>
        <w:t xml:space="preserve">средней плотности отходов равной 200кг/м3 составит </w:t>
      </w:r>
      <w:r>
        <w:t>15</w:t>
      </w:r>
      <w:r w:rsidRPr="00C83CB1">
        <w:t xml:space="preserve"> м3, суточный объем отходов составит около </w:t>
      </w:r>
      <w:r>
        <w:t>0,05</w:t>
      </w:r>
      <w:r w:rsidRPr="00C83CB1">
        <w:t xml:space="preserve"> м3. </w:t>
      </w:r>
    </w:p>
    <w:p w:rsidR="0014702A" w:rsidRPr="00BD39C6" w:rsidRDefault="0014702A" w:rsidP="0014702A">
      <w:pPr>
        <w:pStyle w:val="af7"/>
      </w:pPr>
      <w:r w:rsidRPr="00BD39C6">
        <w:t>Последующие расчеты производятся с учетом установки контейнеров вместимостью 0,75м по ГОСТ 12917-78 на обустроенных площадках в жилых зонах, в камерах мусоропроводов, возле общественных зданий и сооружений. Вывоз мусора из них необходимо производить один раз в сутки.</w:t>
      </w:r>
    </w:p>
    <w:p w:rsidR="0014702A" w:rsidRPr="00BD39C6" w:rsidRDefault="0014702A" w:rsidP="0014702A">
      <w:pPr>
        <w:pStyle w:val="af7"/>
      </w:pPr>
      <w:r w:rsidRPr="00BD39C6">
        <w:t>Необходимое число контейнеров рассчитывается по формуле:</w:t>
      </w:r>
    </w:p>
    <w:p w:rsidR="0014702A" w:rsidRPr="00BD39C6" w:rsidRDefault="0014702A" w:rsidP="0014702A">
      <w:pPr>
        <w:pStyle w:val="af7"/>
      </w:pPr>
      <w:r w:rsidRPr="00BD39C6">
        <w:t>Бкон = Пгод t К1 / (365 V),</w:t>
      </w:r>
    </w:p>
    <w:p w:rsidR="0014702A" w:rsidRPr="00BD39C6" w:rsidRDefault="0014702A" w:rsidP="0014702A">
      <w:pPr>
        <w:pStyle w:val="af7"/>
      </w:pPr>
      <w:r w:rsidRPr="00BD39C6">
        <w:t>где Пгод – годовое накопление муниципальных отходов, м3;</w:t>
      </w:r>
    </w:p>
    <w:p w:rsidR="0014702A" w:rsidRPr="00BD39C6" w:rsidRDefault="0014702A" w:rsidP="0014702A">
      <w:pPr>
        <w:pStyle w:val="af7"/>
      </w:pPr>
      <w:r w:rsidRPr="00BD39C6">
        <w:t>t   – периодичность удаления отходов, сут.;</w:t>
      </w:r>
    </w:p>
    <w:p w:rsidR="0014702A" w:rsidRPr="00BD39C6" w:rsidRDefault="0014702A" w:rsidP="0014702A">
      <w:pPr>
        <w:pStyle w:val="af7"/>
      </w:pPr>
      <w:r w:rsidRPr="00BD39C6">
        <w:t>К1 – коэффициент неравномерности отходов, 1,25;</w:t>
      </w:r>
    </w:p>
    <w:p w:rsidR="0014702A" w:rsidRPr="00BD39C6" w:rsidRDefault="0014702A" w:rsidP="0014702A">
      <w:pPr>
        <w:pStyle w:val="af7"/>
      </w:pPr>
      <w:r w:rsidRPr="00BD39C6">
        <w:t>V  – вместимость контейнера, 0,75 м3.</w:t>
      </w:r>
    </w:p>
    <w:p w:rsidR="0014702A" w:rsidRPr="00BD39C6" w:rsidRDefault="0014702A" w:rsidP="0014702A">
      <w:pPr>
        <w:pStyle w:val="af7"/>
      </w:pPr>
      <w:r w:rsidRPr="00BD39C6">
        <w:t>Исходя из этой формулы необходимое приблизительное число контейнеров в п</w:t>
      </w:r>
      <w:r>
        <w:t>гт</w:t>
      </w:r>
      <w:r w:rsidRPr="00BD39C6">
        <w:t xml:space="preserve">. </w:t>
      </w:r>
      <w:r>
        <w:t>Гирей составит 48</w:t>
      </w:r>
      <w:r w:rsidRPr="00BD39C6">
        <w:t xml:space="preserve"> шт., в х. </w:t>
      </w:r>
      <w:r>
        <w:t>Черединовский– 1</w:t>
      </w:r>
      <w:r w:rsidRPr="00BD39C6">
        <w:t xml:space="preserve"> шт., в </w:t>
      </w:r>
      <w:r>
        <w:t>с</w:t>
      </w:r>
      <w:r w:rsidRPr="00BD39C6">
        <w:t xml:space="preserve">. </w:t>
      </w:r>
      <w:r>
        <w:t>Приозерное – 1 шт</w:t>
      </w:r>
      <w:r w:rsidRPr="00BD39C6">
        <w:t>.</w:t>
      </w:r>
    </w:p>
    <w:p w:rsidR="0014702A" w:rsidRPr="00BD39C6" w:rsidRDefault="0014702A" w:rsidP="0014702A">
      <w:pPr>
        <w:pStyle w:val="af7"/>
      </w:pPr>
      <w:r w:rsidRPr="00BD39C6">
        <w:t xml:space="preserve">Учитывая то факт, что количество ТБО, вывозимых за 1 рейс (с учетом уплотнения) мусоровозом марки КамАЗ-53213 КО-415А составляет  45 м3, для  вывоза </w:t>
      </w:r>
      <w:r>
        <w:t xml:space="preserve">суточного </w:t>
      </w:r>
      <w:r w:rsidRPr="00BD39C6">
        <w:t xml:space="preserve">ТБО образуемого в населенных пунктах </w:t>
      </w:r>
      <w:r>
        <w:t xml:space="preserve">городского </w:t>
      </w:r>
      <w:r w:rsidRPr="00BD39C6">
        <w:t xml:space="preserve">поселения понадобится один мусоровоз указанной марки.  Для сбора и вывоза ТБО с территории </w:t>
      </w:r>
      <w:r>
        <w:t>городского поселения</w:t>
      </w:r>
      <w:r w:rsidRPr="00BD39C6">
        <w:t xml:space="preserve"> </w:t>
      </w:r>
      <w:r>
        <w:t>Гирейское</w:t>
      </w:r>
      <w:r w:rsidRPr="00BD39C6">
        <w:t xml:space="preserve"> на проектируемый мусороперерабатывающий комплекс в сельском поселении Соколовское, мусоровозу КамАЗ-53213 КО-415А потребуется один рейс в сутки.</w:t>
      </w:r>
    </w:p>
    <w:p w:rsidR="0014702A" w:rsidRPr="00BD39C6" w:rsidRDefault="0014702A" w:rsidP="0014702A">
      <w:pPr>
        <w:pStyle w:val="af7"/>
      </w:pPr>
      <w:r w:rsidRPr="00BD39C6">
        <w:t>Нормы накопления крупногабаритных бытовых отходов следует принимать в размере 5% в составе приведенных значений твердых бытовых отходов в соответствии с СНиП 2.07.01-89*.</w:t>
      </w:r>
    </w:p>
    <w:p w:rsidR="0014702A" w:rsidRPr="00BD39C6" w:rsidRDefault="0014702A" w:rsidP="0014702A">
      <w:pPr>
        <w:pStyle w:val="af7"/>
      </w:pPr>
      <w:r w:rsidRPr="00BD39C6">
        <w:t xml:space="preserve">Для сбора крупногабаритных отходов предусматривается установка бункеров-накопителей емкостью 5,0 м3 на специально оборудованных площадках. Вывоз производится по мере заполнения, но не реже одного раза в неделю. </w:t>
      </w:r>
    </w:p>
    <w:p w:rsidR="0014702A" w:rsidRPr="00BD39C6" w:rsidRDefault="0014702A" w:rsidP="0014702A">
      <w:pPr>
        <w:pStyle w:val="af7"/>
      </w:pPr>
      <w:r w:rsidRPr="00BD39C6">
        <w:t>Для вывоза крупногабаритных отходов (предметы мебели, отходы после ремонта квартир, обрезки деревьев и т.д.) и ТБО по заявкам предприятий, строительного мусора, отходов производства целесообразно применение бортовых машин.</w:t>
      </w:r>
    </w:p>
    <w:p w:rsidR="0014702A" w:rsidRPr="00BD39C6" w:rsidRDefault="0014702A" w:rsidP="0014702A">
      <w:pPr>
        <w:pStyle w:val="af7"/>
      </w:pPr>
      <w:r w:rsidRPr="00BD39C6">
        <w:t>Для вывоза смета при механизированной уборке тротуаров и проезжей части улиц, дорог, площадей предусматривается использование машин специализированного назначения. Сбор смета в контейнеры совместно с муниципальными отходами не производится.</w:t>
      </w:r>
    </w:p>
    <w:p w:rsidR="0014702A" w:rsidRPr="00BD39C6" w:rsidRDefault="0014702A" w:rsidP="0014702A">
      <w:pPr>
        <w:pStyle w:val="af7"/>
      </w:pPr>
      <w:r w:rsidRPr="00BD39C6">
        <w:t>Медицинские отходы.</w:t>
      </w:r>
    </w:p>
    <w:p w:rsidR="0014702A" w:rsidRPr="00BD39C6" w:rsidRDefault="0014702A" w:rsidP="0014702A">
      <w:pPr>
        <w:pStyle w:val="af7"/>
      </w:pPr>
      <w:r w:rsidRPr="00BD39C6">
        <w:t xml:space="preserve">В настоящее время на территории </w:t>
      </w:r>
      <w:r>
        <w:t>городского</w:t>
      </w:r>
      <w:r w:rsidRPr="00BD39C6">
        <w:t xml:space="preserve"> поселения нет специальных предприятий и установок по утилизации отходов лечебно-профилактических учреждений.</w:t>
      </w:r>
    </w:p>
    <w:p w:rsidR="0014702A" w:rsidRPr="00BD39C6" w:rsidRDefault="0014702A" w:rsidP="0014702A">
      <w:pPr>
        <w:pStyle w:val="af7"/>
      </w:pPr>
      <w:r w:rsidRPr="00BD39C6">
        <w:t xml:space="preserve">Проведение утилизации отходов лечебно - профилактических учреждений образующихся на территории </w:t>
      </w:r>
      <w:r w:rsidRPr="00C83CB1">
        <w:t>городского поселения</w:t>
      </w:r>
      <w:r w:rsidRPr="00BD39C6">
        <w:t xml:space="preserve"> предусматривается в соответствии с СанПиН 2.1.7.728-99 «Правила сбора, хранения и удаления отходов лечебно - профилактических учреждений».</w:t>
      </w:r>
    </w:p>
    <w:p w:rsidR="0014702A" w:rsidRPr="00BD39C6" w:rsidRDefault="0014702A" w:rsidP="0014702A">
      <w:pPr>
        <w:pStyle w:val="af7"/>
      </w:pPr>
      <w:r w:rsidRPr="00BD39C6">
        <w:t xml:space="preserve"> Неопасные твердые отходы (класс А) лечебно - профилактических учреждений (ЛПУ) предусматривается вывозить совместно с ТБО на проектируемый полигон в Соколовском сельском поселении.</w:t>
      </w:r>
    </w:p>
    <w:p w:rsidR="0014702A" w:rsidRPr="00BD39C6" w:rsidRDefault="0014702A" w:rsidP="0014702A">
      <w:pPr>
        <w:pStyle w:val="af7"/>
      </w:pPr>
      <w:r w:rsidRPr="00BD39C6">
        <w:t>Опасные и чрезвычайно опасные отходы (классов Б, В) необходимо уничтожать на специальных установках по обезвреживанию отходов ЛПУ термическими методами.</w:t>
      </w:r>
    </w:p>
    <w:p w:rsidR="0014702A" w:rsidRPr="00BD39C6" w:rsidRDefault="0014702A" w:rsidP="0014702A">
      <w:pPr>
        <w:pStyle w:val="af7"/>
      </w:pPr>
      <w:r w:rsidRPr="00BD39C6">
        <w:lastRenderedPageBreak/>
        <w:t>Обезвреживание отходов классов Б и В может осуществляться децентрализованным или централизованным способами.</w:t>
      </w:r>
    </w:p>
    <w:p w:rsidR="0014702A" w:rsidRPr="00BD39C6" w:rsidRDefault="0014702A" w:rsidP="0014702A">
      <w:pPr>
        <w:pStyle w:val="af7"/>
      </w:pPr>
      <w:r w:rsidRPr="00BD39C6">
        <w:t>Размещение установок по термическому обезвреживанию отходов ЛПУ на территории лечебного учреждения (децентрализованный способ) рассматривается и согласовывается с территориальными центрами госсанэпиднадзора.</w:t>
      </w:r>
    </w:p>
    <w:p w:rsidR="0014702A" w:rsidRPr="00BD39C6" w:rsidRDefault="0014702A" w:rsidP="0014702A">
      <w:pPr>
        <w:pStyle w:val="af7"/>
      </w:pPr>
      <w:r w:rsidRPr="00BD39C6">
        <w:t>При централизованном способе отходы ЛПУ обезвреживаются в печах крупных мусоросжигательных заводов. Месторасположение, условия эксплуатации, уровни воздействия на окружающую среду данных заводов регламентируются соответствующими нормативными документами.</w:t>
      </w:r>
    </w:p>
    <w:p w:rsidR="0014702A" w:rsidRPr="00BD39C6" w:rsidRDefault="0014702A" w:rsidP="0014702A">
      <w:pPr>
        <w:pStyle w:val="af7"/>
      </w:pPr>
      <w:r w:rsidRPr="00BD39C6">
        <w:t>При отсутствии установки по обезвреживанию эпидемиологически безопасные патолого-анатомические и органические операционные отходы (органы, ткани и т.п.) захораниваются на кладбищах в специально отведенных могилах. Другие отходы класса Б (материалы и инструменты, выделения пациентов, отходы из микробиологических лабораторий и вивариев) после дезинфекции, вывозятся на полигоны твердых бытовых отходов.</w:t>
      </w:r>
    </w:p>
    <w:p w:rsidR="0014702A" w:rsidRPr="00BD39C6" w:rsidRDefault="0014702A" w:rsidP="0014702A">
      <w:pPr>
        <w:pStyle w:val="af7"/>
      </w:pPr>
      <w:r w:rsidRPr="00BD39C6">
        <w:t>Производственные отходы.</w:t>
      </w:r>
    </w:p>
    <w:p w:rsidR="0014702A" w:rsidRPr="00BD39C6" w:rsidRDefault="0014702A" w:rsidP="0014702A">
      <w:pPr>
        <w:pStyle w:val="af7"/>
      </w:pPr>
      <w:r w:rsidRPr="00BD39C6">
        <w:t>В составе промышленных отходов содержатся нетоксичные отходы, которые можно обезвреживать совместно с ТБО и отходы, требующие специальных мероприятий для их эффективной технологической переработки или обезвреживания. Отходы должны размещаться в соответствии с нормативами отраслевых ведомств, часть отходов временно хранится на предприятиях в соответствии с действующими нормативными документами.</w:t>
      </w:r>
    </w:p>
    <w:p w:rsidR="0014702A" w:rsidRPr="00BD39C6" w:rsidRDefault="0014702A" w:rsidP="0014702A">
      <w:pPr>
        <w:pStyle w:val="af7"/>
      </w:pPr>
      <w:r w:rsidRPr="00BD39C6">
        <w:t>Производственные отходы I-III классов опасности должны храниться в специально отведенных местах; отходы составляющие, в той или иной степени, вторичные материальные ресурсы, подлежат утилизации по отдельной схеме.</w:t>
      </w:r>
    </w:p>
    <w:p w:rsidR="0014702A" w:rsidRPr="00BD39C6" w:rsidRDefault="0014702A" w:rsidP="0014702A">
      <w:pPr>
        <w:pStyle w:val="af7"/>
      </w:pPr>
      <w:r w:rsidRPr="00BD39C6">
        <w:t xml:space="preserve">Предприятия, на которых образуются отходы, должны производить периодически инвентаризацию и классификацию отходов, согласовывать материалы с органами охраны природы, вести систематический контроль за токсичностью образующихся отходов. Предприятия должны иметь проекты нормативов образования и лимитов размещения отходов. </w:t>
      </w:r>
    </w:p>
    <w:p w:rsidR="0014702A" w:rsidRPr="00BD39C6" w:rsidRDefault="0014702A" w:rsidP="0014702A">
      <w:pPr>
        <w:pStyle w:val="af7"/>
      </w:pPr>
      <w:r w:rsidRPr="00BD39C6">
        <w:t>Необходимо проведения обследования мест размещения отходов животноводческих комплексов, в части соответствия их требованиям природоохранного законодательства. Животноводческие предприятия необходимо оборудовать хранилищами навоза и помета с соблюдением природоохранных и санитарных требований и норм.</w:t>
      </w:r>
    </w:p>
    <w:p w:rsidR="0014702A" w:rsidRPr="00BD39C6" w:rsidRDefault="0014702A" w:rsidP="0014702A">
      <w:pPr>
        <w:pStyle w:val="af7"/>
      </w:pPr>
      <w:r w:rsidRPr="00BD39C6">
        <w:t>Ритуальное обслуживание населения</w:t>
      </w:r>
    </w:p>
    <w:p w:rsidR="0014702A" w:rsidRDefault="0014702A" w:rsidP="0014702A">
      <w:pPr>
        <w:pStyle w:val="af7"/>
      </w:pPr>
      <w:r w:rsidRPr="00BD39C6">
        <w:t>Необходимый участок под территорию кладбища принимается исходя из нормы 0,24 га на 1 тыс. человек, в соответствии со СНиП 2.07.01.89*. Необходима</w:t>
      </w:r>
      <w:r>
        <w:t>я площадь кладбища для территории</w:t>
      </w:r>
      <w:r w:rsidRPr="00BD39C6">
        <w:t xml:space="preserve"> </w:t>
      </w:r>
      <w:r>
        <w:t>пгт. Гирей и с. Приозерное составляет 1,7 га, н</w:t>
      </w:r>
      <w:r w:rsidRPr="004C32C2">
        <w:t xml:space="preserve">еобходимая площадь кладбища для территории </w:t>
      </w:r>
      <w:r>
        <w:t>х. Черединовский составляет 0</w:t>
      </w:r>
      <w:r w:rsidRPr="004C32C2">
        <w:t>,</w:t>
      </w:r>
      <w:r>
        <w:t>05</w:t>
      </w:r>
      <w:r w:rsidRPr="004C32C2">
        <w:t xml:space="preserve"> га</w:t>
      </w:r>
      <w:r>
        <w:t>.</w:t>
      </w:r>
    </w:p>
    <w:p w:rsidR="00B30FD9" w:rsidRDefault="00B30FD9" w:rsidP="00B30FD9">
      <w:pPr>
        <w:pStyle w:val="af7"/>
      </w:pPr>
    </w:p>
    <w:p w:rsidR="0014702A" w:rsidRDefault="0014702A" w:rsidP="00B30FD9">
      <w:pPr>
        <w:pStyle w:val="af7"/>
      </w:pPr>
    </w:p>
    <w:p w:rsidR="00B30FD9" w:rsidRPr="00B30FD9" w:rsidRDefault="00B30FD9" w:rsidP="00B30FD9">
      <w:pPr>
        <w:pStyle w:val="10"/>
      </w:pPr>
      <w:bookmarkStart w:id="152" w:name="_Toc412923081"/>
      <w:bookmarkStart w:id="153" w:name="_Toc450725058"/>
      <w:r w:rsidRPr="00006256">
        <w:lastRenderedPageBreak/>
        <w:t>ОСОБО ОХРАНЯЕМЫЕ ПРИРОДНЫЕ ТЕРРИТОРИИ</w:t>
      </w:r>
      <w:bookmarkEnd w:id="152"/>
      <w:bookmarkEnd w:id="153"/>
    </w:p>
    <w:p w:rsidR="0014702A" w:rsidRPr="004A36E7" w:rsidRDefault="0014702A" w:rsidP="0014702A">
      <w:pPr>
        <w:pStyle w:val="af7"/>
      </w:pPr>
      <w:r w:rsidRPr="004A36E7">
        <w:t>Особо охраняемые природные территории в границах городского поселения Гирей представлены памятником природы регионального значения «Родник «Прохлада».</w:t>
      </w:r>
    </w:p>
    <w:p w:rsidR="0014702A" w:rsidRPr="004A36E7" w:rsidRDefault="0014702A" w:rsidP="0014702A">
      <w:pPr>
        <w:pStyle w:val="af7"/>
      </w:pPr>
      <w:r w:rsidRPr="004A36E7">
        <w:t>Памятник природы «Родник Прохлада» (профиль гидрологический) образован реше</w:t>
      </w:r>
      <w:r w:rsidRPr="004A36E7">
        <w:softHyphen/>
        <w:t>нием Гулькевичского райисполкома № 165 от 18.04.84 г., и утвержден решением Краснодар</w:t>
      </w:r>
      <w:r w:rsidRPr="004A36E7">
        <w:softHyphen/>
        <w:t>ского крайисполкома от 14.07.1988 г. № 326, (Приложение Б).</w:t>
      </w:r>
    </w:p>
    <w:p w:rsidR="0014702A" w:rsidRPr="004A36E7" w:rsidRDefault="0014702A" w:rsidP="0014702A">
      <w:pPr>
        <w:pStyle w:val="af7"/>
      </w:pPr>
      <w:r w:rsidRPr="004A36E7">
        <w:t>Памятник природы регионального значения «Родник Прохлада» создан для сохранения природного источника чистой пресной воды.</w:t>
      </w:r>
    </w:p>
    <w:p w:rsidR="0014702A" w:rsidRPr="004A36E7" w:rsidRDefault="0014702A" w:rsidP="0014702A">
      <w:pPr>
        <w:pStyle w:val="af7"/>
      </w:pPr>
      <w:r w:rsidRPr="004A36E7">
        <w:t>Территориально памятник природы расположен на окраине п.г.т. Гирей.</w:t>
      </w:r>
    </w:p>
    <w:p w:rsidR="0014702A" w:rsidRPr="004A36E7" w:rsidRDefault="0014702A" w:rsidP="0014702A">
      <w:pPr>
        <w:pStyle w:val="af7"/>
      </w:pPr>
      <w:r w:rsidRPr="004A36E7">
        <w:t>«Родник Прохлада» имеет один выход подземных вод на дневную поверхность. По направлению движения подземных вод к их выходу на поверхность земли родник является восходящим. По характеру режима он относится к постоянно действующим источникам. Общий объем поступающих на дневную поверхность подземных вод источника составляет 0,02 л/с. Родник каптирован - вытекает из пластиковой трубы диаметром 10 мм, которая, в свою очередь, вставленная в металлическую, расположенную в небольшой бетонированной стенке, служащей для украшения родника.</w:t>
      </w:r>
    </w:p>
    <w:p w:rsidR="0014702A" w:rsidRPr="004A36E7" w:rsidRDefault="0014702A" w:rsidP="0014702A">
      <w:pPr>
        <w:pStyle w:val="af7"/>
      </w:pPr>
      <w:r w:rsidRPr="004A36E7">
        <w:t>Общая минерализация воды в роднике составляет 974 мг/дм, что не превышает ПДК. Активная реакция воды по водородному показателю практически нейтральная - рН 6,9. Со</w:t>
      </w:r>
      <w:r w:rsidRPr="004A36E7">
        <w:softHyphen/>
        <w:t>держание хлоридов, нитратов, нитритов, фторидов, кальция, магния и др. веществ и элемен</w:t>
      </w:r>
      <w:r w:rsidRPr="004A36E7">
        <w:softHyphen/>
        <w:t>тов не превышает предельно допустимых концентраций. Отмечено превышение ПДК только по жесткости в 1,3 раза (СанПиН 2.1.4.1175-02. Гигиенические требования к качеству воды нецентрализованного водоснабжения. Санитарная охрана источников).</w:t>
      </w:r>
    </w:p>
    <w:p w:rsidR="0014702A" w:rsidRPr="004A36E7" w:rsidRDefault="0014702A" w:rsidP="0014702A">
      <w:pPr>
        <w:pStyle w:val="af7"/>
      </w:pPr>
      <w:r w:rsidRPr="004A36E7">
        <w:t>По микробиологическим показателям воды данного источника</w:t>
      </w:r>
      <w:r w:rsidRPr="0014702A">
        <w:t xml:space="preserve"> соответствуют</w:t>
      </w:r>
      <w:r w:rsidRPr="004A36E7">
        <w:t xml:space="preserve"> требо</w:t>
      </w:r>
      <w:r w:rsidRPr="004A36E7">
        <w:softHyphen/>
        <w:t>ваниям, предъявляемым к качеству воды нецентрализованного водоснабжения.</w:t>
      </w:r>
    </w:p>
    <w:p w:rsidR="0014702A" w:rsidRPr="004A36E7" w:rsidRDefault="0014702A" w:rsidP="0014702A">
      <w:pPr>
        <w:pStyle w:val="af7"/>
      </w:pPr>
      <w:r w:rsidRPr="004A36E7">
        <w:t>Граница памятника природы установлена круговым сегментом и проходит в радиусе 30 м от места выхода вод.</w:t>
      </w:r>
    </w:p>
    <w:p w:rsidR="0014702A" w:rsidRPr="004A36E7" w:rsidRDefault="0014702A" w:rsidP="0014702A">
      <w:pPr>
        <w:pStyle w:val="af7"/>
      </w:pPr>
      <w:r w:rsidRPr="004A36E7">
        <w:t>Площадь, занимаемая ООПТ: 2826 м</w:t>
      </w:r>
      <w:r w:rsidRPr="0014702A">
        <w:t>2</w:t>
      </w:r>
      <w:r w:rsidRPr="004A36E7">
        <w:t>.</w:t>
      </w:r>
    </w:p>
    <w:p w:rsidR="0014702A" w:rsidRPr="004A36E7" w:rsidRDefault="0014702A" w:rsidP="0014702A">
      <w:pPr>
        <w:pStyle w:val="af7"/>
      </w:pPr>
      <w:r w:rsidRPr="004A36E7">
        <w:t>В 2011 году, в результате комплексного экологического обследования, разработан проект паспорта особо охраняемой территории регионального значения «Родник Прохлада», (приложение Е6) в котором установлена площадь данного памятника природы - 2826 м</w:t>
      </w:r>
      <w:r w:rsidRPr="0014702A">
        <w:t>2</w:t>
      </w:r>
      <w:r w:rsidRPr="004A36E7">
        <w:t>, и установлены его границы, которые круговым сегментом проходят в радиусе 30 м от места выхода вод.</w:t>
      </w:r>
    </w:p>
    <w:p w:rsidR="0014702A" w:rsidRPr="004A36E7" w:rsidRDefault="0014702A" w:rsidP="0014702A">
      <w:r w:rsidRPr="004A36E7">
        <w:t>На территории памятника природы запрещается:</w:t>
      </w:r>
    </w:p>
    <w:p w:rsidR="0014702A" w:rsidRPr="004A36E7" w:rsidRDefault="0014702A" w:rsidP="0014702A">
      <w:pPr>
        <w:pStyle w:val="a5"/>
      </w:pPr>
      <w:r w:rsidRPr="004A36E7">
        <w:t>проведение всех видов мелиоративных работ, приводящих и изменению структуры и гидрологического режима родника, за исключением мероприятий, направленных на восстановление его естественного водного режима и свойств;</w:t>
      </w:r>
    </w:p>
    <w:p w:rsidR="0014702A" w:rsidRPr="004A36E7" w:rsidRDefault="0014702A" w:rsidP="0014702A">
      <w:pPr>
        <w:pStyle w:val="a5"/>
      </w:pPr>
      <w:r w:rsidRPr="004A36E7">
        <w:t>проведение землеройных и прочих работ;</w:t>
      </w:r>
    </w:p>
    <w:p w:rsidR="0014702A" w:rsidRPr="004A36E7" w:rsidRDefault="0014702A" w:rsidP="0014702A">
      <w:pPr>
        <w:pStyle w:val="a5"/>
      </w:pPr>
      <w:r w:rsidRPr="004A36E7">
        <w:t>отвод земель под капитальное строительство;</w:t>
      </w:r>
    </w:p>
    <w:p w:rsidR="0014702A" w:rsidRPr="004A36E7" w:rsidRDefault="0014702A" w:rsidP="0014702A">
      <w:pPr>
        <w:pStyle w:val="a5"/>
      </w:pPr>
      <w:r w:rsidRPr="004A36E7">
        <w:t>прокладка любых видов коммуникаций;</w:t>
      </w:r>
    </w:p>
    <w:p w:rsidR="0014702A" w:rsidRPr="004A36E7" w:rsidRDefault="0014702A" w:rsidP="0014702A">
      <w:pPr>
        <w:pStyle w:val="a5"/>
      </w:pPr>
      <w:r w:rsidRPr="004A36E7">
        <w:t>сброс сточных вод;</w:t>
      </w:r>
    </w:p>
    <w:p w:rsidR="0014702A" w:rsidRPr="004A36E7" w:rsidRDefault="0014702A" w:rsidP="0014702A">
      <w:pPr>
        <w:pStyle w:val="a5"/>
      </w:pPr>
      <w:r w:rsidRPr="004A36E7">
        <w:t>распашка земель;</w:t>
      </w:r>
    </w:p>
    <w:p w:rsidR="0014702A" w:rsidRPr="004A36E7" w:rsidRDefault="0014702A" w:rsidP="0014702A">
      <w:pPr>
        <w:pStyle w:val="a5"/>
      </w:pPr>
      <w:r w:rsidRPr="004A36E7">
        <w:t>сжигание растительности в радиусе 50 м;</w:t>
      </w:r>
    </w:p>
    <w:p w:rsidR="0014702A" w:rsidRPr="004A36E7" w:rsidRDefault="0014702A" w:rsidP="0014702A">
      <w:pPr>
        <w:pStyle w:val="a5"/>
      </w:pPr>
      <w:r w:rsidRPr="004A36E7">
        <w:t>сооружение артезианских скважин и колодцев на прилегающих территориях для добычи подземных вод;</w:t>
      </w:r>
    </w:p>
    <w:p w:rsidR="0014702A" w:rsidRPr="004A36E7" w:rsidRDefault="0014702A" w:rsidP="0014702A">
      <w:pPr>
        <w:pStyle w:val="a5"/>
      </w:pPr>
      <w:r w:rsidRPr="004A36E7">
        <w:t>выпас, прогон и водопой скота;</w:t>
      </w:r>
    </w:p>
    <w:p w:rsidR="0014702A" w:rsidRPr="004A36E7" w:rsidRDefault="0014702A" w:rsidP="0014702A">
      <w:pPr>
        <w:pStyle w:val="a5"/>
      </w:pPr>
      <w:r w:rsidRPr="004A36E7">
        <w:lastRenderedPageBreak/>
        <w:t>загрязнение территории памятника природы бытовыми отходами;</w:t>
      </w:r>
    </w:p>
    <w:p w:rsidR="0014702A" w:rsidRPr="004A36E7" w:rsidRDefault="0014702A" w:rsidP="0014702A">
      <w:pPr>
        <w:pStyle w:val="a5"/>
      </w:pPr>
      <w:r w:rsidRPr="004A36E7">
        <w:t>любые повреждения и изменения, нарушающие эстетические качества и естественное состояние родника;</w:t>
      </w:r>
    </w:p>
    <w:p w:rsidR="0014702A" w:rsidRPr="004A36E7" w:rsidRDefault="0014702A" w:rsidP="0014702A">
      <w:pPr>
        <w:pStyle w:val="a5"/>
      </w:pPr>
      <w:r w:rsidRPr="004A36E7">
        <w:t>проведение других работ, которые могут повлечь загрязнение, засорение, истощение водного объекта или изменение химического состава воды.</w:t>
      </w:r>
    </w:p>
    <w:p w:rsidR="0014702A" w:rsidRPr="004A36E7" w:rsidRDefault="0014702A" w:rsidP="0014702A">
      <w:r w:rsidRPr="004A36E7">
        <w:t>Допустимые виды (цели) использования памятника природы:</w:t>
      </w:r>
    </w:p>
    <w:p w:rsidR="0014702A" w:rsidRPr="004A36E7" w:rsidRDefault="0014702A" w:rsidP="0014702A">
      <w:pPr>
        <w:pStyle w:val="a5"/>
      </w:pPr>
      <w:r w:rsidRPr="004A36E7">
        <w:t>проведение работ, связанных с необходимым улучшением состояния родника;</w:t>
      </w:r>
    </w:p>
    <w:p w:rsidR="0014702A" w:rsidRPr="004A36E7" w:rsidRDefault="0014702A" w:rsidP="0014702A">
      <w:pPr>
        <w:pStyle w:val="a5"/>
      </w:pPr>
      <w:r w:rsidRPr="004A36E7">
        <w:t>осуществление рекреационной деятельности в соответствии с установленным режимом охраны памятника природы;</w:t>
      </w:r>
    </w:p>
    <w:p w:rsidR="0014702A" w:rsidRPr="004A36E7" w:rsidRDefault="0014702A" w:rsidP="0014702A">
      <w:pPr>
        <w:pStyle w:val="a5"/>
      </w:pPr>
      <w:r w:rsidRPr="004A36E7">
        <w:t>осуществление просветительской деятельности и экологического образования в соответствии с режимом памятника природы;</w:t>
      </w:r>
    </w:p>
    <w:p w:rsidR="0014702A" w:rsidRPr="004A36E7" w:rsidRDefault="0014702A" w:rsidP="0014702A">
      <w:pPr>
        <w:pStyle w:val="a5"/>
      </w:pPr>
      <w:r w:rsidRPr="004A36E7">
        <w:t>проведение научных исследований и мероприятий, направленных на монито</w:t>
      </w:r>
      <w:r w:rsidRPr="004A36E7">
        <w:softHyphen/>
        <w:t>ринг состояния, изучение функционирования источника;</w:t>
      </w:r>
    </w:p>
    <w:p w:rsidR="0014702A" w:rsidRPr="004A36E7" w:rsidRDefault="0014702A" w:rsidP="0014702A">
      <w:pPr>
        <w:pStyle w:val="a5"/>
      </w:pPr>
      <w:r w:rsidRPr="004A36E7">
        <w:t xml:space="preserve">другие виды деятельности, не наносящие вреда памятнику природы. </w:t>
      </w:r>
    </w:p>
    <w:p w:rsidR="0014702A" w:rsidRPr="004A36E7" w:rsidRDefault="0014702A" w:rsidP="0014702A">
      <w:pPr>
        <w:pStyle w:val="af7"/>
      </w:pPr>
      <w:r w:rsidRPr="004A36E7">
        <w:t>Для улучшения функционирования памятника природы «Родник Прохлада» рекомен</w:t>
      </w:r>
      <w:r w:rsidRPr="004A36E7">
        <w:softHyphen/>
        <w:t>дуется ряд мероприятий по его охране:</w:t>
      </w:r>
    </w:p>
    <w:p w:rsidR="0014702A" w:rsidRPr="004A36E7" w:rsidRDefault="0014702A" w:rsidP="0014702A">
      <w:pPr>
        <w:pStyle w:val="a5"/>
      </w:pPr>
      <w:r w:rsidRPr="0014702A">
        <w:t>Установка информационных щитов и аншлагов</w:t>
      </w:r>
      <w:r w:rsidRPr="004A36E7">
        <w:t>. Требуется установка информационных щитов, содержащих схему границ памятника природы, и предупредительных аншлагов.</w:t>
      </w:r>
    </w:p>
    <w:p w:rsidR="0014702A" w:rsidRPr="004A36E7" w:rsidRDefault="0014702A" w:rsidP="0014702A">
      <w:pPr>
        <w:pStyle w:val="a5"/>
      </w:pPr>
      <w:r w:rsidRPr="004A36E7">
        <w:t>Уборка территории</w:t>
      </w:r>
      <w:r w:rsidRPr="0014702A">
        <w:t>.</w:t>
      </w:r>
      <w:r w:rsidRPr="004A36E7">
        <w:t xml:space="preserve"> Требуется произвести расчистку территории памятника природы от листвы и мусора;</w:t>
      </w:r>
    </w:p>
    <w:p w:rsidR="0014702A" w:rsidRPr="004A36E7" w:rsidRDefault="0014702A" w:rsidP="0014702A">
      <w:pPr>
        <w:pStyle w:val="a5"/>
      </w:pPr>
      <w:r w:rsidRPr="004A36E7">
        <w:t>организовать охранную зону на расстоянии 10 метров по периметру от объекта;</w:t>
      </w:r>
    </w:p>
    <w:p w:rsidR="0014702A" w:rsidRPr="004A36E7" w:rsidRDefault="0014702A" w:rsidP="0014702A">
      <w:pPr>
        <w:pStyle w:val="a5"/>
      </w:pPr>
      <w:r w:rsidRPr="004A36E7">
        <w:t>не допускать ведения хозяйственной деятельности, противоречащей режиму особой охраны территории памятника природы;</w:t>
      </w:r>
    </w:p>
    <w:p w:rsidR="0014702A" w:rsidRPr="004A36E7" w:rsidRDefault="0014702A" w:rsidP="0014702A">
      <w:pPr>
        <w:pStyle w:val="a5"/>
      </w:pPr>
      <w:r w:rsidRPr="004A36E7">
        <w:t>осуществлять периодический контроль и своевременное информирование о нарушении особого режима охраны в пределах памятника природы;</w:t>
      </w:r>
    </w:p>
    <w:p w:rsidR="0014702A" w:rsidRPr="004A36E7" w:rsidRDefault="0014702A" w:rsidP="0014702A">
      <w:pPr>
        <w:pStyle w:val="a5"/>
      </w:pPr>
      <w:r w:rsidRPr="004A36E7">
        <w:t>оформить охранные обязательства в установленном законом порядке;</w:t>
      </w:r>
    </w:p>
    <w:p w:rsidR="0014702A" w:rsidRPr="004A36E7" w:rsidRDefault="0014702A" w:rsidP="0014702A">
      <w:pPr>
        <w:pStyle w:val="a5"/>
      </w:pPr>
      <w:r w:rsidRPr="004A36E7">
        <w:t>произвести межевание земель с последующим их внесением в земельный кадастр с присвоением номера ООПТ;</w:t>
      </w:r>
    </w:p>
    <w:p w:rsidR="0014702A" w:rsidRPr="004A36E7" w:rsidRDefault="0014702A" w:rsidP="0014702A">
      <w:pPr>
        <w:pStyle w:val="a5"/>
      </w:pPr>
      <w:r w:rsidRPr="004A36E7">
        <w:t>внести границы охранной зоны в земельный кадастр.</w:t>
      </w:r>
    </w:p>
    <w:p w:rsidR="0014702A" w:rsidRPr="004A36E7" w:rsidRDefault="0014702A" w:rsidP="0014702A">
      <w:pPr>
        <w:pStyle w:val="af7"/>
      </w:pPr>
      <w:r w:rsidRPr="004A36E7">
        <w:t>Информирование населения целесообразно осуществить через проведение общественных слушаний по проекту, публикацию в краевой и местной прессе.</w:t>
      </w:r>
    </w:p>
    <w:p w:rsidR="0014702A" w:rsidRPr="0014702A" w:rsidRDefault="0014702A" w:rsidP="0014702A">
      <w:pPr>
        <w:pStyle w:val="af7"/>
      </w:pPr>
      <w:r w:rsidRPr="0014702A">
        <w:t>Развитию сети ООПТ  регионального и местного значения на территории городского поселения Гирей  будет способствовать выявление новых уникальных природных объектов и придание им соответствующего природоохранного статуса.</w:t>
      </w:r>
    </w:p>
    <w:p w:rsidR="00B30FD9" w:rsidRPr="00006256" w:rsidRDefault="00B30FD9" w:rsidP="0014702A">
      <w:pPr>
        <w:pStyle w:val="af7"/>
      </w:pPr>
    </w:p>
    <w:p w:rsidR="00B30FD9" w:rsidRPr="00B30FD9" w:rsidRDefault="00B30FD9" w:rsidP="00B30FD9">
      <w:pPr>
        <w:pStyle w:val="10"/>
      </w:pPr>
      <w:bookmarkStart w:id="154" w:name="_Toc412917110"/>
      <w:bookmarkStart w:id="155" w:name="_Toc412917911"/>
      <w:bookmarkStart w:id="156" w:name="_Toc412922078"/>
      <w:bookmarkStart w:id="157" w:name="_Toc412923082"/>
      <w:bookmarkStart w:id="158" w:name="_Toc450725059"/>
      <w:r w:rsidRPr="00006256">
        <w:lastRenderedPageBreak/>
        <w:t>ОБЪЕКТЫ ИСТОРИКО-КУЛЬТУРНОГО НАСЛЕДИЯ</w:t>
      </w:r>
      <w:bookmarkEnd w:id="154"/>
      <w:bookmarkEnd w:id="155"/>
      <w:bookmarkEnd w:id="156"/>
      <w:bookmarkEnd w:id="157"/>
      <w:bookmarkEnd w:id="158"/>
    </w:p>
    <w:p w:rsidR="00294AA7" w:rsidRPr="00294AA7" w:rsidRDefault="00294AA7" w:rsidP="00294AA7">
      <w:pPr>
        <w:pStyle w:val="af7"/>
      </w:pPr>
      <w:r w:rsidRPr="00294AA7">
        <w:t>Настоящая документация разработана в соответствии с Федеральным законом от 25.06.2002 № 7Э-ФЗ «Об объектах культурного наследия (памятниках истории и культуры) народов Российской Федерации», Законом Краснодарского края от 06.02.2003 № 558-КЗ «Об объектах культурного наследия (памятниках истории и культуры) народов Российской Федерации, расположенных на территории Краснодарского края»,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24.01.1986 № 33, согласованной с Госстроем СССР письмом № ИП-6272 от 27.12.1985, и Постановления от 26 апреля 2008 года № 315 «Об утверждении положения о зонах охраны объектов культурного наследия (памятников истории и культуры) народов Российской Федерации».</w:t>
      </w:r>
    </w:p>
    <w:p w:rsidR="00294AA7" w:rsidRPr="00294AA7" w:rsidRDefault="00294AA7" w:rsidP="00294AA7">
      <w:pPr>
        <w:pStyle w:val="af7"/>
      </w:pPr>
      <w:r w:rsidRPr="00294AA7">
        <w:t>В соответствии с договором №37/2014рон от 18.09.2014 заключенным между администрацией Гирейского городского поселения Гулькевичского района Краснодарского края и ОАО Наследие Кубани проведена инвентаризация, состоящих на государственной охране и рекомендованных для постановки на государственный учет объектов культурного наследия, расположенных на территории Гирейского городского поселения Гулькевичского района (в границах, обозначенных заказчиком на картографических материалах). Целью работы является нанесение на топографический материал в масштабе М 1:20000 (памятники археологии для Гирейского городского поселения), М 1:5000, М 1:2000 и М 1:1000 (памятники архитектуры, истории и монументального искусства для хутора Черединовский и села Приозерное. объектов культурного наследия и их зон охраны.</w:t>
      </w:r>
    </w:p>
    <w:p w:rsidR="00294AA7" w:rsidRPr="00294AA7" w:rsidRDefault="00294AA7" w:rsidP="00294AA7">
      <w:pPr>
        <w:pStyle w:val="af7"/>
      </w:pPr>
      <w:r w:rsidRPr="00294AA7">
        <w:t>При разработке раздела использованы единый государственный реестр объектов культурного наследия народов Российской Федерации; материалы дешифрования объектов археологического наследия, расположенных на территории Гулькевичского района (Южно-Российский институт мониторинга земель и экосистем, 2000г.); список выявленных объектов культурного наследия</w:t>
      </w:r>
    </w:p>
    <w:p w:rsidR="00294AA7" w:rsidRPr="00294AA7" w:rsidRDefault="00294AA7" w:rsidP="00294AA7">
      <w:pPr>
        <w:pStyle w:val="af7"/>
      </w:pPr>
      <w:r w:rsidRPr="00294AA7">
        <w:t>Краснодарского края; материалы архива управления государственной охраны объектов культурного наследия Краснодарского края.</w:t>
      </w:r>
    </w:p>
    <w:p w:rsidR="00294AA7" w:rsidRDefault="00294AA7" w:rsidP="00294AA7">
      <w:pPr>
        <w:pStyle w:val="af7"/>
      </w:pPr>
      <w:r w:rsidRPr="00294AA7">
        <w:t>Разработанный раздел «Охрана культурного наследия» не является разрешительной документацией на проведение земляных и строительных работ на территории Гирейского городского поселения Гулькевичского района Краснодарского края (в границах, обозначенных заказчиком на картографических материалах).</w:t>
      </w:r>
    </w:p>
    <w:p w:rsidR="00294AA7" w:rsidRPr="00294AA7" w:rsidRDefault="00294AA7" w:rsidP="00294AA7">
      <w:pPr>
        <w:pStyle w:val="af7"/>
        <w:sectPr w:rsidR="00294AA7" w:rsidRPr="00294AA7" w:rsidSect="001A3387">
          <w:headerReference w:type="even" r:id="rId8"/>
          <w:footerReference w:type="default" r:id="rId9"/>
          <w:pgSz w:w="11909" w:h="16834"/>
          <w:pgMar w:top="1186" w:right="710" w:bottom="893" w:left="1017" w:header="0" w:footer="686" w:gutter="0"/>
          <w:cols w:space="720"/>
          <w:noEndnote/>
          <w:titlePg/>
          <w:docGrid w:linePitch="360"/>
        </w:sectPr>
      </w:pPr>
    </w:p>
    <w:p w:rsidR="00B30FD9" w:rsidRPr="00703B0D" w:rsidRDefault="00B30FD9" w:rsidP="00B30FD9">
      <w:bookmarkStart w:id="159" w:name="bookmark20"/>
      <w:r w:rsidRPr="00127B02">
        <w:lastRenderedPageBreak/>
        <w:t>ИСТОРИЧЕСКИЕ</w:t>
      </w:r>
      <w:r w:rsidRPr="00006256">
        <w:t xml:space="preserve"> СВЕДЕНИЯ</w:t>
      </w:r>
      <w:bookmarkEnd w:id="159"/>
    </w:p>
    <w:p w:rsidR="00294AA7" w:rsidRPr="00294AA7" w:rsidRDefault="00294AA7" w:rsidP="00294AA7">
      <w:pPr>
        <w:pStyle w:val="af7"/>
      </w:pPr>
      <w:r w:rsidRPr="00294AA7">
        <w:t>Поселок Гирей является административным центром Гирейского городского поселения в Гулькевичском районе Краснодарского края. Поселение также включает хутор Черединовский и село Приозерное. Располагается на левом берегу Кубани, северо-западнее города Гулькевичи. Основан поселок был в 1959 году как поселение для работников сахарного завода. Позже, селение расширялось за счет переселенцев из других областей России. Назван поселок в честь Султана-Адиль Гирея, потомка кубанской ветви крымских ханов, получившего земельный надел в Закубанье после окончания Кавказской войны. В 1913 году был открыт первый Кубанский сахарный завод, ставший пионером сахарного производства на Юго-Востоке России. В 60-е годы была проведена коренная реконструкция завода, в конце 70-х годов продолжается наращивание производственных мощностей завода. По данным на 2013 год, в поселке проживают 6399 человек. В настоящее время ОАО "Гирей Кубань сахар" - основное бюджетообразующее предприятие поселка. На территории поселка находятся средняя школа, больница, библиотека, дом культуры.</w:t>
      </w:r>
    </w:p>
    <w:p w:rsidR="00294AA7" w:rsidRPr="00294AA7" w:rsidRDefault="00294AA7" w:rsidP="00294AA7">
      <w:pPr>
        <w:pStyle w:val="af7"/>
      </w:pPr>
      <w:r w:rsidRPr="00294AA7">
        <w:t>В 1936 г. директор Гулькеви</w:t>
      </w:r>
      <w:r>
        <w:t>ч</w:t>
      </w:r>
      <w:r w:rsidRPr="00294AA7">
        <w:t>ского сахзавода Булдович Мина Елисеевич начал строительство Гирейского посёлка. Название Гирей присвоено в связи с переводом его в рабочий посёлок в 1959 г., до этого называли просто новостройки при сахзаводе.</w:t>
      </w:r>
    </w:p>
    <w:p w:rsidR="00294AA7" w:rsidRPr="00294AA7" w:rsidRDefault="00294AA7" w:rsidP="00294AA7">
      <w:pPr>
        <w:pStyle w:val="af7"/>
      </w:pPr>
      <w:r w:rsidRPr="00294AA7">
        <w:t>В марте 1961 г. был организован поселковый совет. Каждой улице присвоено наименование не только в посёлке Гирей, но и в посёлке сахазавода. Теперь в состав Гирейского посёлка входят: х. Султановский, новостройки, посёлки при сахарном и спиртовом заводах, всего с населением в пределах 8 000 чел.</w:t>
      </w:r>
    </w:p>
    <w:p w:rsidR="00294AA7" w:rsidRPr="00294AA7" w:rsidRDefault="00294AA7" w:rsidP="00294AA7">
      <w:pPr>
        <w:pStyle w:val="af7"/>
      </w:pPr>
      <w:r w:rsidRPr="00294AA7">
        <w:t>Основной причиной строительства посёлка послужил острый недостаток в жилищах для работников сахарного завода.</w:t>
      </w:r>
    </w:p>
    <w:p w:rsidR="00294AA7" w:rsidRPr="00294AA7" w:rsidRDefault="00294AA7" w:rsidP="00294AA7">
      <w:pPr>
        <w:pStyle w:val="af7"/>
      </w:pPr>
      <w:r w:rsidRPr="00294AA7">
        <w:t>Между сахзаводом и спиртзаводом размещалось большое подворье мужского монастыря с церковью. Подворье обнесено кирпичной изгородью, которая проходила с севера по ул. Школьной, с юга по ул. Ленинской, с востока по переулку Ленина и с запада по переулку Школьному. Бывшие монастырские дома вошли в состав ул. Школьной под № 13, 21, 23, двухэтажный № 27, пятый дом по ул. Заводской занят под ветеринарный пункт.</w:t>
      </w:r>
    </w:p>
    <w:p w:rsidR="00294AA7" w:rsidRPr="00294AA7" w:rsidRDefault="00294AA7" w:rsidP="00294AA7">
      <w:pPr>
        <w:pStyle w:val="af7"/>
      </w:pPr>
      <w:r w:rsidRPr="00294AA7">
        <w:t>Испытывая острую нужду в жилищах, сахзавод по доверенности с Гулькевичским сельсоветом занял все дома рабочими сахзавода, а двухэтажное здание под школу. После того, когда Г улькевичи стало районным центром, дом вне двора, который был у поймы занят под ветеринарный пункт, существующий до сих пор. Остальные жилые здания районным коммунхозом приведены в хорошее состояние с заменой кровель на шиферную вместо камыша, постройкой добротных сараев и прочее.</w:t>
      </w:r>
    </w:p>
    <w:p w:rsidR="00294AA7" w:rsidRPr="00294AA7" w:rsidRDefault="00294AA7" w:rsidP="00294AA7">
      <w:pPr>
        <w:pStyle w:val="af7"/>
      </w:pPr>
      <w:r w:rsidRPr="00294AA7">
        <w:t>Учитывая большую потребность в жилье на сахзаводе и отсутствие средств и стройматериалов, Гулькевичский сельсовет разрешил разобрать церковь. До этого церковь монастыря служила складом зерна для спиртзавода. В 1927 г. церковь разобрали. Материал, полученный от разборки, пошёл на неотложные нужды производственных объектов. Кирпичную ограду монастыря разобрал Гулькевичский сельсовет на свои нужды.</w:t>
      </w:r>
    </w:p>
    <w:p w:rsidR="00294AA7" w:rsidRPr="00294AA7" w:rsidRDefault="00294AA7" w:rsidP="00294AA7">
      <w:pPr>
        <w:pStyle w:val="af7"/>
      </w:pPr>
      <w:r w:rsidRPr="00294AA7">
        <w:t>Особую трудность при разборке представляли углы и перемычки над оконными и дверными проёмами, сложенными на цементном растворе. Остальная кладка выполнена на известковом растворе «под залив». Лесной материал кровли хорошо сохранился, ушёл на ремонты, а иконостас, состоящий из выдержанных липовых досок толщиной 50 мм, длительно время использовался на модели. Несколько чертёжных досок изготовили для завода.</w:t>
      </w:r>
    </w:p>
    <w:p w:rsidR="00294AA7" w:rsidRPr="00294AA7" w:rsidRDefault="00294AA7" w:rsidP="00294AA7">
      <w:pPr>
        <w:pStyle w:val="af7"/>
      </w:pPr>
      <w:r w:rsidRPr="00294AA7">
        <w:t>Сейчас на месте монастыря остался фундамент, а рядом расположились жилые дома.</w:t>
      </w:r>
    </w:p>
    <w:p w:rsidR="00294AA7" w:rsidRPr="00294AA7" w:rsidRDefault="00294AA7" w:rsidP="00294AA7">
      <w:pPr>
        <w:pStyle w:val="af7"/>
      </w:pPr>
      <w:r w:rsidRPr="00294AA7">
        <w:t xml:space="preserve">Ещё до разборки монастыря (1927 г.) в его подворье поселились несколько семей рабочих спиртзавода. С отводом земли сахазаводом для раздачи под усадьбы своим рабочим </w:t>
      </w:r>
      <w:r w:rsidRPr="00294AA7">
        <w:lastRenderedPageBreak/>
        <w:t>дирекция спиртзавода пыталась разместить на этих землях рабочих-спиртовиков. Не вышло. Пришлось спиртзаводу отвести для этой цели землю из своего фонда рядом с сахзаводской, что создавало общий посёлок.</w:t>
      </w:r>
    </w:p>
    <w:p w:rsidR="00294AA7" w:rsidRPr="00294AA7" w:rsidRDefault="00294AA7" w:rsidP="00294AA7">
      <w:pPr>
        <w:pStyle w:val="af7"/>
      </w:pPr>
      <w:r w:rsidRPr="00294AA7">
        <w:t>С постройкой Гирейского завода № 6 железобетонных конструкций на поле сахзавода, примыкавшем к новостройкам, возведены кирпичные многоквартирные дома с электроосвещением и водопроводом для работников упомянутого завода. Теперь вся площадь, раньше бывшее поле, занята усадьбами с жилыми и хозяйственными постройками, с огородами, садами и виноградинками при них. Дальше расширять некуда. С запада - главная железнодорожная магистраль Ростов-Баку, с юга - подъездной путь на сахзавод и спиртзавод, с востока - сахзавода, а с северной стороны - пойма р. Кубань с лесом. Теперь дома строятся не турлучные, а кирпичные, под железом или шифером, красивые, добротные.</w:t>
      </w:r>
    </w:p>
    <w:p w:rsidR="00294AA7" w:rsidRPr="00294AA7" w:rsidRDefault="00294AA7" w:rsidP="00294AA7">
      <w:pPr>
        <w:pStyle w:val="af7"/>
      </w:pPr>
      <w:r w:rsidRPr="00294AA7">
        <w:t>Теперь п. Гирей совсем изменился. О том, как он расширился, говорит то, что кладбище расположено уже в центре посёлка. Дома расположились от бывшего Сулатновского карьера (за ж/д веткой) до жомовых ям сахзавода (появилась новая ул. Солнечная). Дома строятся красивые, большие и удобные, реставрируются старые постройки. Во дворах многие разводят красивые и диковинные растения, это всё создаёт очень благоприятный вид всему посёлку. На месте, где раньше была автоколонна, теперь красуются три коттеджа для рабочих сахзавода. Бывший промтоварный магазин превратился в современный продовольственный магазин, в культоварах размещается частный магазин с богатым ассортиментом товаров. Из старых существуют хозяйственный и овощной магазины. Школа уже не прежняя, пристроено новое здание со многими классами и огромным спортзалом. Поссовет, почта, библиотека по-прежнему занимают старое, небольшое здание. Парк, хотя и старый, но создаёт вид всему посёлку, летняя танцплощадка по-прежнему находится в середине парка, а вот на площади старого летнего клуба расположилось кафе и дискотека. В здании клуба (1 этаж общежития) теперь располагаются различные кружки для детей, большую часть занимает культурный комплекс для отдыха, а в остальной части общежития, как и прежде, живут рабочие сахзавода.</w:t>
      </w:r>
    </w:p>
    <w:p w:rsidR="00294AA7" w:rsidRPr="00294AA7" w:rsidRDefault="00294AA7" w:rsidP="00294AA7">
      <w:pPr>
        <w:pStyle w:val="af7"/>
      </w:pPr>
      <w:r w:rsidRPr="00294AA7">
        <w:t>Пионером сахарного производства на Юго-востоке является Г улькевичский сахзавод, постройка которого началась в 1912 г. и закончилась в 1913 г. Принадлежал он сыну наместника Кавказа</w:t>
      </w:r>
      <w:hyperlink r:id="rId10" w:history="1">
        <w:r w:rsidRPr="00294AA7">
          <w:t>, графу Воронцову-Дашкову Илларион</w:t>
        </w:r>
      </w:hyperlink>
      <w:r w:rsidRPr="00294AA7">
        <w:t xml:space="preserve"> </w:t>
      </w:r>
      <w:hyperlink r:id="rId11" w:history="1">
        <w:r w:rsidRPr="00294AA7">
          <w:t>Илларионовичу.</w:t>
        </w:r>
      </w:hyperlink>
      <w:r w:rsidRPr="00294AA7">
        <w:t xml:space="preserve"> По этому поводу в «Вестнике сахарной промышленности» еженедельная газета всероссийского общества сахарозаводчиков № 2 13 (26) января 1913 г. в справочном отделе находим: «Утверждён устав «Товарищества на паях Кубанского свеклосахарного и рафинадного завода» для устройства и содержания свеклосахарного и рафинадного завода в принадлежащем Якову</w:t>
      </w:r>
    </w:p>
    <w:p w:rsidR="00294AA7" w:rsidRPr="00294AA7" w:rsidRDefault="00294AA7" w:rsidP="00294AA7">
      <w:pPr>
        <w:pStyle w:val="af7"/>
      </w:pPr>
      <w:r w:rsidRPr="00294AA7">
        <w:t>Фомичу Николенко имении, находящемуся в Кубанской области при станции Гулькевичи Владикавказской железной дороги».</w:t>
      </w:r>
    </w:p>
    <w:p w:rsidR="00294AA7" w:rsidRPr="00294AA7" w:rsidRDefault="00294AA7" w:rsidP="00294AA7">
      <w:pPr>
        <w:pStyle w:val="af7"/>
      </w:pPr>
      <w:r w:rsidRPr="00294AA7">
        <w:t>Учредители товарищества: потомственный дворянин Николай Павлович Рузский и землевладелец Яков Фомич Николенко. Основной капитал Товарищества определяется в 800 000 руб., разделённый на 800 паёв, по 1 000 руб. каждый.</w:t>
      </w:r>
    </w:p>
    <w:p w:rsidR="00294AA7" w:rsidRPr="00294AA7" w:rsidRDefault="00294AA7" w:rsidP="00294AA7">
      <w:pPr>
        <w:pStyle w:val="af7"/>
      </w:pPr>
      <w:r w:rsidRPr="00294AA7">
        <w:t>Постройку завода производила техническая контора Гинсбурга в Киеве, а оборудование - Сумской машиностроительный завод, принадлежавший бельгийскому фабриканту - Розенфисту. Все металлические изделия для строительства завода: колонны, балки, стропильные фермы, инструмент и электромоторы, насосы, а также технологическое оборудование, включая иностранное - турбогенератор, газовый центробежный десятиступенчатый насос, воздушный центробежный насос машзавод концентрировал у себя. В октябре 1912 г. всё это было погружено на три эшелона по 80 вагонов в каждом, а в ноябре отправились на Кубань в сопровождении монтажников. Эшелоны следовали один за другим.</w:t>
      </w:r>
    </w:p>
    <w:p w:rsidR="00294AA7" w:rsidRPr="00294AA7" w:rsidRDefault="00294AA7" w:rsidP="00294AA7">
      <w:pPr>
        <w:pStyle w:val="af7"/>
      </w:pPr>
      <w:r w:rsidRPr="00294AA7">
        <w:lastRenderedPageBreak/>
        <w:t>Для монтажа были выделены мастера разных специальностей в количестве 72 человек от пяти фирм. Один из старших монтажников машзавода был Барилов.</w:t>
      </w:r>
    </w:p>
    <w:p w:rsidR="00294AA7" w:rsidRPr="00294AA7" w:rsidRDefault="00294AA7" w:rsidP="00294AA7">
      <w:pPr>
        <w:pStyle w:val="af7"/>
      </w:pPr>
      <w:r w:rsidRPr="00294AA7">
        <w:t>Ни в каких документах не значилось, что граф владелец. Однако он был полный хозяин. Для себя при заводе построил дворец (сейчас это школа). Из всего видно, что подавляющее большинство паевых взносов принадлежало ему.</w:t>
      </w:r>
    </w:p>
    <w:p w:rsidR="00294AA7" w:rsidRPr="00294AA7" w:rsidRDefault="00294AA7" w:rsidP="00294AA7">
      <w:pPr>
        <w:pStyle w:val="af7"/>
      </w:pPr>
      <w:r w:rsidRPr="00294AA7">
        <w:t>Завод был построен на переработку 7000 ц свёклы в сутки. Однако такая производительность не была достигнута из-за следующих узких мест: свекломойки, диффузии, выпарной станции, пробелки I и II продукта и паровичной.</w:t>
      </w:r>
    </w:p>
    <w:p w:rsidR="00294AA7" w:rsidRPr="00294AA7" w:rsidRDefault="00294AA7" w:rsidP="00294AA7">
      <w:pPr>
        <w:pStyle w:val="af7"/>
      </w:pPr>
      <w:r w:rsidRPr="00294AA7">
        <w:t>Вместе со строительством Гулькевичского сахарного завода в посёлке была открыта начальная школа в 1913 г. Влачила она жалкое существование и размещалась в самом худшем здании.</w:t>
      </w:r>
    </w:p>
    <w:p w:rsidR="00294AA7" w:rsidRPr="00294AA7" w:rsidRDefault="00294AA7" w:rsidP="00294AA7">
      <w:pPr>
        <w:pStyle w:val="af7"/>
      </w:pPr>
      <w:r w:rsidRPr="00294AA7">
        <w:t>В 1923 г. под школу было передано лучшее здание в посёлке - дом графа, бывшего владельца сахарного завода.</w:t>
      </w:r>
    </w:p>
    <w:p w:rsidR="00294AA7" w:rsidRPr="00294AA7" w:rsidRDefault="00294AA7" w:rsidP="00294AA7">
      <w:pPr>
        <w:pStyle w:val="af7"/>
      </w:pPr>
      <w:r w:rsidRPr="00294AA7">
        <w:t>В 1926 г. начальная школа была реорганизована в фабрично-заводскую семилетку (ФЗС). С этого времени особенно быстро начинается рост школы по количеству классов и учащихся в них.</w:t>
      </w:r>
    </w:p>
    <w:p w:rsidR="00294AA7" w:rsidRPr="00294AA7" w:rsidRDefault="00294AA7" w:rsidP="00294AA7">
      <w:pPr>
        <w:pStyle w:val="af7"/>
      </w:pPr>
      <w:r w:rsidRPr="00294AA7">
        <w:t>В 1933 г. семилетняя школа реорганизуется в девятилетнюю школу (вторая ступень).</w:t>
      </w:r>
    </w:p>
    <w:p w:rsidR="00294AA7" w:rsidRPr="00294AA7" w:rsidRDefault="00294AA7" w:rsidP="00294AA7">
      <w:pPr>
        <w:pStyle w:val="af7"/>
      </w:pPr>
      <w:r w:rsidRPr="00294AA7">
        <w:t>После известных постановлений ЦК ВКП (б) 30-х годов девятилетняя школа реорганизуется в 1936 г. в среднюю школу (десятилетку). Первый выпуск из средней школы был сделан в 1936 г.</w:t>
      </w:r>
    </w:p>
    <w:p w:rsidR="00294AA7" w:rsidRPr="00294AA7" w:rsidRDefault="00294AA7" w:rsidP="00294AA7">
      <w:pPr>
        <w:pStyle w:val="af7"/>
      </w:pPr>
      <w:r w:rsidRPr="00294AA7">
        <w:t>В годы Великой отечественной войны (с сентября 1942 г. по февраль 1943 г.) средняя школа была закрыта, а здание и оборудование школы подверглись страшным разорениям и грабежу немецко-фашистских захватчиками. Центральное здание школы было сожжено, а большинство оборудования пропало. Сразу после освобождения Кубани от фашистских оккупантов снова начала работать средняя школа № 2 в приспособленных помещениях, а сожжённое здание восстанавливаться. В 1949 г. школа перешла в восстановленное здание. За время своего существования средняя школа № 2 сделала 23 выпуска учащиеся из 10-х классов. Более 1000 выпускников работают в различных отраслях народного хозяйства.</w:t>
      </w:r>
    </w:p>
    <w:p w:rsidR="00294AA7" w:rsidRPr="00294AA7" w:rsidRDefault="00294AA7" w:rsidP="00294AA7">
      <w:pPr>
        <w:pStyle w:val="af7"/>
      </w:pPr>
      <w:r w:rsidRPr="00294AA7">
        <w:t>Коренные изменения произошли в жизни средней школы № 2 после XX съезда КПСС, указавшего и на известный отрыв школы от жизни. Педагогический коллектив школы при активном участии рабочих и служащих Гулькевичского сахарного завода большое внимание уделил вопросам подготовки учеников к практической деятельности.</w:t>
      </w:r>
    </w:p>
    <w:p w:rsidR="00294AA7" w:rsidRPr="00294AA7" w:rsidRDefault="00294AA7" w:rsidP="00294AA7">
      <w:pPr>
        <w:pStyle w:val="af7"/>
      </w:pPr>
      <w:r w:rsidRPr="00294AA7">
        <w:t>С 1956 г. школа начала заниматься производственным обучением школьников на базе сахарного завода. С этой целью большое внимание уделено материально-технической базе школы. В 1956 г. была открыта школьная мастерская, в которой сейчас 15 различных станков по дереву и металлу, 10 столярных верстаков, 20 слесарных рабочих мест и различных инструментов для одновременной работы 50 учащихся.</w:t>
      </w:r>
    </w:p>
    <w:p w:rsidR="00294AA7" w:rsidRPr="00294AA7" w:rsidRDefault="00294AA7" w:rsidP="00294AA7">
      <w:pPr>
        <w:pStyle w:val="af7"/>
      </w:pPr>
      <w:r w:rsidRPr="00294AA7">
        <w:t>За период с 1956 г. по 1959 г. кабинеты химии, физики пополнены оборудованием более чем на 100 тыс.руб. и в настоящее время имеют всё необходимое оборудованием для проведения всех практических и лабораторных работ по всему курсу средней школы. Для организации практических и лабораторных работ по технологии свеклосахарного производства в школе оборудован технический кабинет с действующей моделью сахарного завода, которая имеет все технологические участки и может производить 3 кг сахара в сутки.</w:t>
      </w:r>
    </w:p>
    <w:p w:rsidR="00294AA7" w:rsidRPr="00294AA7" w:rsidRDefault="00294AA7" w:rsidP="00294AA7">
      <w:pPr>
        <w:pStyle w:val="af7"/>
      </w:pPr>
      <w:r w:rsidRPr="00294AA7">
        <w:t xml:space="preserve">Для обучения практической езде на автомобиле школа имеет автомашину ГАЗ-51, переданную Краснодарским сахсвеклотрестом. С 1957 г. все десятиклассники проходят практическое обучение управлению автомашиной по 10-часовой программе. В 1959 г. школа </w:t>
      </w:r>
      <w:r w:rsidRPr="00294AA7">
        <w:lastRenderedPageBreak/>
        <w:t>получила от совхоза Венцы-Заря трактор ХТЗ-7 для работы на учебном пришкольном участке, площадь которого доведена до 5 га.</w:t>
      </w:r>
    </w:p>
    <w:p w:rsidR="00294AA7" w:rsidRPr="00294AA7" w:rsidRDefault="00294AA7" w:rsidP="00294AA7">
      <w:pPr>
        <w:pStyle w:val="af7"/>
      </w:pPr>
      <w:r w:rsidRPr="00294AA7">
        <w:t>Для организации практического обучения в сочетании с трудом и отдыхом в летнее время с 1957 г. работает при школе комсомольско-молодёжных лагерь «Смена». Учащиеся 8-х классов работают в с/х производстве, учащиеся 9-х классов на ремонте сахарного завода. Учащиеся живут в школе, получают 4</w:t>
      </w:r>
      <w:r w:rsidRPr="00294AA7">
        <w:softHyphen/>
        <w:t>разовое питание, для них организован отдых, включающих различные экскурсии (Сочи, Ростов, Краснодар, Кисловодск, Киев). Комсомольско-молодёжный лагерь «Смена» в 1958 г. вышел победителем в соревновании подобных лагерей Краснодарского края и премирован краевым ОНО и крайкомом ВЛКСМ радиоузлом и мотороллером. Эти и ряд других мероприятий обеспечили сочетание общего и профессионального образования и позволили ученикам получать среднее образование и производственную специальность.</w:t>
      </w:r>
    </w:p>
    <w:p w:rsidR="00294AA7" w:rsidRPr="00294AA7" w:rsidRDefault="00294AA7" w:rsidP="00294AA7">
      <w:pPr>
        <w:pStyle w:val="af7"/>
      </w:pPr>
      <w:r w:rsidRPr="00294AA7">
        <w:t>В 1959 г. средняя школа № 2 реорганизована в среднюю общеобразовательную трудовую политехническую школу (11-летку) с производственным обучением на базе сахарного завода.</w:t>
      </w:r>
    </w:p>
    <w:p w:rsidR="00294AA7" w:rsidRPr="00294AA7" w:rsidRDefault="00294AA7" w:rsidP="00294AA7">
      <w:pPr>
        <w:pStyle w:val="af7"/>
      </w:pPr>
      <w:r w:rsidRPr="00294AA7">
        <w:t>21 июня 1941 г. началась Великая Отечественная война. Многие ученики школы с выпускного бала добровольцами ушли защищать Родину. В здании школы расположился госпиталь. За раненными бойцами ухаживали учителя и ученики.</w:t>
      </w:r>
    </w:p>
    <w:p w:rsidR="00294AA7" w:rsidRPr="00294AA7" w:rsidRDefault="00294AA7" w:rsidP="00294AA7">
      <w:pPr>
        <w:pStyle w:val="af7"/>
      </w:pPr>
      <w:r w:rsidRPr="00294AA7">
        <w:t>В военные годы 40 гирейцев стали орденоносцами. Звания Герой Советского Союза был удостоен наш земляк, снайпер Белоусов Михаил Игнатьевич, уничтоживший 350 врагов.</w:t>
      </w:r>
    </w:p>
    <w:p w:rsidR="00294AA7" w:rsidRPr="00294AA7" w:rsidRDefault="00294AA7" w:rsidP="00294AA7">
      <w:pPr>
        <w:pStyle w:val="af7"/>
      </w:pPr>
      <w:r w:rsidRPr="00294AA7">
        <w:t>9 августа 1942 г. п. Гирей был занят фашистами. С сентября 1942 г. по февраль 1943 г. школа была закрыта, а здание разорено и разграблено.</w:t>
      </w:r>
    </w:p>
    <w:p w:rsidR="00294AA7" w:rsidRPr="00294AA7" w:rsidRDefault="00294AA7" w:rsidP="00294AA7">
      <w:pPr>
        <w:pStyle w:val="af7"/>
      </w:pPr>
      <w:r w:rsidRPr="00294AA7">
        <w:t>27 января 1943 г. п. Гирей был освобождён от немецко-фашистских захватчиков.</w:t>
      </w:r>
    </w:p>
    <w:p w:rsidR="00294AA7" w:rsidRPr="00294AA7" w:rsidRDefault="00294AA7" w:rsidP="00294AA7">
      <w:pPr>
        <w:pStyle w:val="af7"/>
      </w:pPr>
      <w:r w:rsidRPr="00294AA7">
        <w:t>Сразу после освобождения посёлка в приспособленных помещениях начала работать школа, а сожжённое здание - восстанавливаться. В 1949 г. школа была отремонтирована. Фашистские оккупанты сожгли здание школы. Учащихся пришлось разместить в здании погрузочной, занять половину дома, где сейчас почта по ул. Почтовой № 9, в «холостяцкой» по ул. Заводской и двухэтажном доме бывшего монастыря по ул. Школьной. Такое положение было с 1943 г. до 1949 г., когда завод имел возможность получить необходимый лесной материал для восстановления. Но, как видите, здание восстановлено не полностью. Только одна куполообразная крыша восстановлена, а на другую леса не хватило. Установлено водяное отопление. С реконструкцией завода к старому зданию школы пристроены два полутораэтажные крыла с южной стороны. Построено помещение для спорта с раздевалкой и библиотекой, которая уже тесна. И всё же здания школы после пристроек мало. Работа ведётся в две смены, число учащихся 710 чел., число учителей 45 чел., обслуживающего персонала 7 чел. По своему оборудования она не уступает новым, но по внешнему виду с новыми равняться не может.</w:t>
      </w:r>
    </w:p>
    <w:p w:rsidR="00294AA7" w:rsidRPr="00294AA7" w:rsidRDefault="00294AA7" w:rsidP="00294AA7">
      <w:pPr>
        <w:pStyle w:val="af7"/>
      </w:pPr>
      <w:r w:rsidRPr="00294AA7">
        <w:t>Школа живёт и развивается, а её история продолжается в делах выпускников.</w:t>
      </w:r>
    </w:p>
    <w:p w:rsidR="00294AA7" w:rsidRPr="00294AA7" w:rsidRDefault="00294AA7" w:rsidP="00294AA7">
      <w:pPr>
        <w:pStyle w:val="af7"/>
      </w:pPr>
      <w:r w:rsidRPr="00294AA7">
        <w:t>В 1,5 км от завода на восток на небольшой возвышенности, служившей хозяйству завода скотским кладбищем, рядом с заводским садом и огородом на берегу озера, бывшего когда-то руслом Кубани в 1927 г. было положено начало строительства х. Бедняк. История его такова.</w:t>
      </w:r>
    </w:p>
    <w:p w:rsidR="00294AA7" w:rsidRPr="00294AA7" w:rsidRDefault="00294AA7" w:rsidP="00294AA7">
      <w:pPr>
        <w:pStyle w:val="af7"/>
      </w:pPr>
      <w:r w:rsidRPr="00294AA7">
        <w:t xml:space="preserve">В дореволюционное время на равнинных просторах Дагестана немало пустовало свободных плодородных земель, годных для занятия сельским хозяйством. Местное население, как их называли чеченцы, занимались скотоводством и жили большей частью в горах. На этих пустырях селились крестьяне из Украины и России. Так в Терской области </w:t>
      </w:r>
      <w:r w:rsidRPr="00294AA7">
        <w:lastRenderedPageBreak/>
        <w:t>Хасов-Юртовском округе Бабаюртовском районе поселилось несколько хуторов, в т.ч. Еленовка,</w:t>
      </w:r>
    </w:p>
    <w:p w:rsidR="00294AA7" w:rsidRPr="00294AA7" w:rsidRDefault="00294AA7" w:rsidP="00294AA7">
      <w:pPr>
        <w:pStyle w:val="af7"/>
      </w:pPr>
      <w:r w:rsidRPr="00294AA7">
        <w:t>Чигриновка, село Владимировка и другие, не связанные с историей Бедняка, о них мы не упоминаем. С приходом революции особенно в конце 1917 г. и начало 1918 г. началось выживание переселенцев местными жителями. С целью охраны в каждом хуторе были размещены по 10-15 чел. военных. Подследив момент, когда воинские команды выехали в Хасав-Юрт для смены, на хутор Еленовка налетели с гор чеченцы, угнали скот в горы, разгромили хутор. Население, спасаясь, кто как мог, добралось до села Владимировки. Здесь уже были такие же беженцы с других селений. Отсюда всех беженцев отправили в Хасав-Юрт, посадили в вагоны и отправили на Кубань. Часть высадилась в Гулькевичи, несколько семейств из хутора Еленовки попало на хутор Черединовский (Степаненко). Разместились здесь главным образом в землянках. Кое-кто сумел построить хворостяные, обмазанные глиной, хатёнки. Здесь приняли не ласково. Чем же такая неприязнь была вызвана? Шли разговоры, что землю будут давать на каждого человека с прибытием беженцев число жителей увеличилось, а следовательно размер земли на душу уменьшится. Взрослые открыто злобы не проявляли, но свою детвору натравляли на детей переселенцев, которых камнями гнали далеко за посёлок. Взаимоотношения ухудшались. Жизненные условия стали тяжёлыми.</w:t>
      </w:r>
    </w:p>
    <w:p w:rsidR="00294AA7" w:rsidRPr="00294AA7" w:rsidRDefault="00294AA7" w:rsidP="00294AA7">
      <w:pPr>
        <w:pStyle w:val="af7"/>
      </w:pPr>
      <w:r w:rsidRPr="00294AA7">
        <w:t>В 1927 г. обратились в Гулькевичи с просьбой выделить землю беженцам для общественной обработки. Хуторяне требовали, чтобы землю отвели где-либо с краю, но ни в коем случае не в середине. Остановились на земле, граничащей с сахзаводской, начиная от реки Кубань на севре с бывшей лесной сторожкой помещика Ковалёва, мимо птичника сахзавода по рву и посадке на юг к Первомайской СОС. Заманчиво было под посёлок занять лесную сторожку с хозяйственными постройками. Но проходивший разлив Кубани показал, что это место заливается водой, поэтому остановились на восточной части холма, западная часть которого оставалась под скотское кладбище сахзавода.</w:t>
      </w:r>
    </w:p>
    <w:p w:rsidR="00294AA7" w:rsidRPr="00294AA7" w:rsidRDefault="00294AA7" w:rsidP="00294AA7">
      <w:pPr>
        <w:pStyle w:val="af7"/>
      </w:pPr>
      <w:r w:rsidRPr="00294AA7">
        <w:t>Во время укрупнения колхозов в объединённую группу вошли колхозы села Майкопского, хутора Лебяжьего и Бедняк с присвоением названия колхоза им. Кирова. И наконец, на базе объединённого колхоза и откормочного пункта при Гулькевичском сахзаводе организован Гулькевичский откормочный совхоз. Почти все бывшие колхозники х. Бедняк перешли в х. Черединовский, продав свои домики рабочим сахзавода и автоколонны № 12. Западная часть хутора Бедняк на земле сахзавода началась застраиваться в 1932 г.</w:t>
      </w:r>
    </w:p>
    <w:p w:rsidR="00294AA7" w:rsidRPr="00294AA7" w:rsidRDefault="00294AA7" w:rsidP="00294AA7">
      <w:pPr>
        <w:pStyle w:val="af7"/>
      </w:pPr>
      <w:r w:rsidRPr="00294AA7">
        <w:t xml:space="preserve">По словам ответственных </w:t>
      </w:r>
      <w:r>
        <w:t xml:space="preserve"> </w:t>
      </w:r>
      <w:r w:rsidRPr="00294AA7">
        <w:t>работников поселкового совета бывший хутор Бедняк имел 26 жилых домов, в 1968 г. переведён из хутора в посёлок и название его уже не отвечало прежнему состоянию хозяйств и переименован в посёлок Приозёрный.</w:t>
      </w:r>
    </w:p>
    <w:p w:rsidR="00294AA7" w:rsidRPr="00294AA7" w:rsidRDefault="00294AA7" w:rsidP="00294AA7">
      <w:pPr>
        <w:pStyle w:val="af7"/>
      </w:pPr>
      <w:r w:rsidRPr="00294AA7">
        <w:t>Сейчас посёлок расширился, появились кирпичные дома. Но в разлив Кубани в 2002 г. принёс очень много беды. Старые саманные дома сложились как карточные домики. Были затоплены огороды. Поссовет как мог помог подтопленцам.</w:t>
      </w:r>
    </w:p>
    <w:p w:rsidR="00B30FD9" w:rsidRPr="00B30FD9" w:rsidRDefault="00B30FD9" w:rsidP="00B30FD9">
      <w:pPr>
        <w:pStyle w:val="21"/>
      </w:pPr>
      <w:bookmarkStart w:id="160" w:name="_Toc450725060"/>
      <w:r w:rsidRPr="00137AC1">
        <w:t>Информация об объектах культурного наследия</w:t>
      </w:r>
      <w:bookmarkEnd w:id="160"/>
      <w:r w:rsidRPr="00137AC1">
        <w:t xml:space="preserve"> </w:t>
      </w:r>
    </w:p>
    <w:p w:rsidR="00B30FD9" w:rsidRPr="00B30FD9" w:rsidRDefault="00B30FD9" w:rsidP="00B30FD9">
      <w:pPr>
        <w:pStyle w:val="21"/>
      </w:pPr>
      <w:r>
        <w:t xml:space="preserve"> </w:t>
      </w:r>
      <w:bookmarkStart w:id="161" w:name="_Toc450725061"/>
      <w:r w:rsidRPr="00B30FD9">
        <w:t>Объекты культурного наследия (архитектура, история, монументальное искусство)</w:t>
      </w:r>
      <w:bookmarkEnd w:id="161"/>
    </w:p>
    <w:p w:rsidR="00294AA7" w:rsidRPr="00294AA7" w:rsidRDefault="00294AA7" w:rsidP="00294AA7">
      <w:pPr>
        <w:pStyle w:val="af7"/>
      </w:pPr>
      <w:r w:rsidRPr="00294AA7">
        <w:t>В состав Гирейского городского поселения Гулькевичского района Краснодарского края входят хутор Черединовский и село Приозерное. В настоящее время на территории сельского поселения числятся 14 объектов культурного наследия (архитектура, история, монументальное искусство), которые охраняются государством согласно действующему законодательству.</w:t>
      </w:r>
    </w:p>
    <w:p w:rsidR="00B30FD9" w:rsidRPr="005F791E" w:rsidRDefault="00B30FD9" w:rsidP="00B30FD9">
      <w:pPr>
        <w:pStyle w:val="ae"/>
      </w:pPr>
      <w:r w:rsidRPr="00006256">
        <w:lastRenderedPageBreak/>
        <w:t xml:space="preserve">Таблица </w:t>
      </w:r>
      <w:fldSimple w:instr=" SEQ Таблица \* ARABIC ">
        <w:r w:rsidR="00B53B18">
          <w:rPr>
            <w:noProof/>
          </w:rPr>
          <w:t>18</w:t>
        </w:r>
      </w:fldSimple>
      <w:r w:rsidRPr="00006256">
        <w:t xml:space="preserve"> Объекты культурного наследия (архитектура, история, монументальное искусство), стоящие на государственной охране</w:t>
      </w:r>
    </w:p>
    <w:tbl>
      <w:tblPr>
        <w:tblpPr w:leftFromText="180" w:rightFromText="180" w:vertAnchor="text" w:horzAnchor="margin" w:tblpY="342"/>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20" w:type="dxa"/>
          <w:bottom w:w="20" w:type="dxa"/>
          <w:right w:w="20" w:type="dxa"/>
        </w:tblCellMar>
        <w:tblLook w:val="0000" w:firstRow="0" w:lastRow="0" w:firstColumn="0" w:lastColumn="0" w:noHBand="0" w:noVBand="0"/>
      </w:tblPr>
      <w:tblGrid>
        <w:gridCol w:w="516"/>
        <w:gridCol w:w="2651"/>
        <w:gridCol w:w="1856"/>
        <w:gridCol w:w="904"/>
        <w:gridCol w:w="906"/>
        <w:gridCol w:w="680"/>
        <w:gridCol w:w="621"/>
        <w:gridCol w:w="1543"/>
      </w:tblGrid>
      <w:tr w:rsidR="00B30FD9" w:rsidRPr="00A317D2" w:rsidTr="00294AA7">
        <w:trPr>
          <w:trHeight w:val="119"/>
        </w:trPr>
        <w:tc>
          <w:tcPr>
            <w:tcW w:w="267" w:type="pct"/>
          </w:tcPr>
          <w:p w:rsidR="00B30FD9" w:rsidRPr="00B30FD9" w:rsidRDefault="00B30FD9" w:rsidP="007F1647">
            <w:pPr>
              <w:pStyle w:val="af"/>
              <w:jc w:val="left"/>
            </w:pPr>
            <w:r w:rsidRPr="00A317D2">
              <w:t>№пп</w:t>
            </w:r>
          </w:p>
        </w:tc>
        <w:tc>
          <w:tcPr>
            <w:tcW w:w="1370" w:type="pct"/>
          </w:tcPr>
          <w:p w:rsidR="00B30FD9" w:rsidRPr="00B30FD9" w:rsidRDefault="00B30FD9" w:rsidP="00B30FD9">
            <w:pPr>
              <w:pStyle w:val="af"/>
            </w:pPr>
            <w:r w:rsidRPr="00A317D2">
              <w:t>Наименование объекта</w:t>
            </w:r>
          </w:p>
        </w:tc>
        <w:tc>
          <w:tcPr>
            <w:tcW w:w="959" w:type="pct"/>
          </w:tcPr>
          <w:p w:rsidR="00B30FD9" w:rsidRPr="00B30FD9" w:rsidRDefault="00B30FD9" w:rsidP="00B30FD9">
            <w:pPr>
              <w:pStyle w:val="af"/>
            </w:pPr>
            <w:r w:rsidRPr="00A317D2">
              <w:t>Местонахождение объекта</w:t>
            </w:r>
          </w:p>
        </w:tc>
        <w:tc>
          <w:tcPr>
            <w:tcW w:w="467" w:type="pct"/>
          </w:tcPr>
          <w:p w:rsidR="00B30FD9" w:rsidRPr="00B30FD9" w:rsidRDefault="00B30FD9" w:rsidP="00B30FD9">
            <w:pPr>
              <w:pStyle w:val="af"/>
            </w:pPr>
            <w:r w:rsidRPr="00A317D2">
              <w:t>Номер по гос. списку</w:t>
            </w:r>
          </w:p>
        </w:tc>
        <w:tc>
          <w:tcPr>
            <w:tcW w:w="468" w:type="pct"/>
          </w:tcPr>
          <w:p w:rsidR="00B30FD9" w:rsidRPr="00B30FD9" w:rsidRDefault="00B30FD9" w:rsidP="00B30FD9">
            <w:pPr>
              <w:pStyle w:val="af"/>
            </w:pPr>
            <w:r w:rsidRPr="00A317D2">
              <w:t>Док. о пост. на гос. охрану</w:t>
            </w:r>
          </w:p>
        </w:tc>
        <w:tc>
          <w:tcPr>
            <w:tcW w:w="351" w:type="pct"/>
          </w:tcPr>
          <w:p w:rsidR="00B30FD9" w:rsidRPr="00B30FD9" w:rsidRDefault="00B30FD9" w:rsidP="00B30FD9">
            <w:pPr>
              <w:pStyle w:val="af"/>
            </w:pPr>
            <w:r w:rsidRPr="00A317D2">
              <w:t>Кат. ист.-культ. знач.</w:t>
            </w:r>
          </w:p>
        </w:tc>
        <w:tc>
          <w:tcPr>
            <w:tcW w:w="321" w:type="pct"/>
          </w:tcPr>
          <w:p w:rsidR="00B30FD9" w:rsidRPr="00B30FD9" w:rsidRDefault="00B30FD9" w:rsidP="00B30FD9">
            <w:pPr>
              <w:pStyle w:val="af"/>
            </w:pPr>
            <w:r w:rsidRPr="00A317D2">
              <w:t>Вид пам.</w:t>
            </w:r>
          </w:p>
        </w:tc>
        <w:tc>
          <w:tcPr>
            <w:tcW w:w="797" w:type="pct"/>
          </w:tcPr>
          <w:p w:rsidR="00B30FD9" w:rsidRPr="00B30FD9" w:rsidRDefault="00B30FD9" w:rsidP="00B30FD9">
            <w:pPr>
              <w:pStyle w:val="af"/>
            </w:pPr>
            <w:r w:rsidRPr="00B30FD9">
              <w:t>Примечание</w:t>
            </w:r>
          </w:p>
        </w:tc>
      </w:tr>
      <w:tr w:rsidR="00294AA7" w:rsidRPr="00A317D2" w:rsidTr="00294AA7">
        <w:trPr>
          <w:trHeight w:val="119"/>
        </w:trPr>
        <w:tc>
          <w:tcPr>
            <w:tcW w:w="267" w:type="pct"/>
          </w:tcPr>
          <w:p w:rsidR="00294AA7" w:rsidRPr="00A317D2" w:rsidRDefault="00294AA7" w:rsidP="007F1647">
            <w:pPr>
              <w:pStyle w:val="af"/>
              <w:jc w:val="left"/>
            </w:pPr>
          </w:p>
        </w:tc>
        <w:tc>
          <w:tcPr>
            <w:tcW w:w="1370" w:type="pct"/>
          </w:tcPr>
          <w:p w:rsidR="00294AA7" w:rsidRPr="00A317D2" w:rsidRDefault="00294AA7" w:rsidP="00B30FD9">
            <w:pPr>
              <w:pStyle w:val="af"/>
            </w:pPr>
          </w:p>
        </w:tc>
        <w:tc>
          <w:tcPr>
            <w:tcW w:w="959" w:type="pct"/>
          </w:tcPr>
          <w:p w:rsidR="00294AA7" w:rsidRPr="00A317D2" w:rsidRDefault="00294AA7" w:rsidP="00B30FD9">
            <w:pPr>
              <w:pStyle w:val="af"/>
            </w:pPr>
          </w:p>
        </w:tc>
        <w:tc>
          <w:tcPr>
            <w:tcW w:w="467" w:type="pct"/>
          </w:tcPr>
          <w:p w:rsidR="00294AA7" w:rsidRPr="00A317D2" w:rsidRDefault="00294AA7" w:rsidP="00B30FD9">
            <w:pPr>
              <w:pStyle w:val="af"/>
            </w:pPr>
          </w:p>
        </w:tc>
        <w:tc>
          <w:tcPr>
            <w:tcW w:w="468" w:type="pct"/>
          </w:tcPr>
          <w:p w:rsidR="00294AA7" w:rsidRPr="00A317D2" w:rsidRDefault="00294AA7" w:rsidP="00B30FD9">
            <w:pPr>
              <w:pStyle w:val="af"/>
            </w:pPr>
          </w:p>
        </w:tc>
        <w:tc>
          <w:tcPr>
            <w:tcW w:w="351" w:type="pct"/>
          </w:tcPr>
          <w:p w:rsidR="00294AA7" w:rsidRPr="00A317D2" w:rsidRDefault="00294AA7" w:rsidP="00B30FD9">
            <w:pPr>
              <w:pStyle w:val="af"/>
            </w:pPr>
          </w:p>
        </w:tc>
        <w:tc>
          <w:tcPr>
            <w:tcW w:w="321" w:type="pct"/>
          </w:tcPr>
          <w:p w:rsidR="00294AA7" w:rsidRPr="00A317D2" w:rsidRDefault="00294AA7" w:rsidP="00B30FD9">
            <w:pPr>
              <w:pStyle w:val="af"/>
            </w:pPr>
          </w:p>
        </w:tc>
        <w:tc>
          <w:tcPr>
            <w:tcW w:w="797" w:type="pct"/>
          </w:tcPr>
          <w:p w:rsidR="00294AA7" w:rsidRPr="00B30FD9" w:rsidRDefault="00294AA7" w:rsidP="00B30FD9">
            <w:pPr>
              <w:pStyle w:val="af"/>
            </w:pPr>
          </w:p>
        </w:tc>
      </w:tr>
      <w:tr w:rsidR="00294AA7" w:rsidRPr="00A317D2" w:rsidTr="00294AA7">
        <w:trPr>
          <w:trHeight w:val="119"/>
        </w:trPr>
        <w:tc>
          <w:tcPr>
            <w:tcW w:w="267" w:type="pct"/>
          </w:tcPr>
          <w:p w:rsidR="00294AA7" w:rsidRPr="00B30FD9" w:rsidRDefault="00294AA7" w:rsidP="00294AA7">
            <w:pPr>
              <w:pStyle w:val="af0"/>
            </w:pPr>
            <w:r w:rsidRPr="00B30FD9">
              <w:t>1</w:t>
            </w:r>
          </w:p>
        </w:tc>
        <w:tc>
          <w:tcPr>
            <w:tcW w:w="1370" w:type="pct"/>
          </w:tcPr>
          <w:p w:rsidR="00294AA7" w:rsidRPr="00294AA7" w:rsidRDefault="00294AA7" w:rsidP="00294AA7">
            <w:r>
              <w:t>Обелиск в честь рабочих и служащих, погибших в годы Великой Отечественной войны,</w:t>
            </w:r>
          </w:p>
          <w:p w:rsidR="00294AA7" w:rsidRPr="00294AA7" w:rsidRDefault="00294AA7" w:rsidP="00294AA7">
            <w:r>
              <w:t>1975 г.</w:t>
            </w:r>
          </w:p>
        </w:tc>
        <w:tc>
          <w:tcPr>
            <w:tcW w:w="959" w:type="pct"/>
          </w:tcPr>
          <w:p w:rsidR="00294AA7" w:rsidRPr="00294AA7" w:rsidRDefault="00294AA7" w:rsidP="00294AA7">
            <w:r>
              <w:t>пгт Гирей, угол ул. Парковой и ул. Почтовой, сахарный завод</w:t>
            </w:r>
          </w:p>
        </w:tc>
        <w:tc>
          <w:tcPr>
            <w:tcW w:w="467" w:type="pct"/>
          </w:tcPr>
          <w:p w:rsidR="00294AA7" w:rsidRPr="00294AA7" w:rsidRDefault="00294AA7" w:rsidP="00294AA7">
            <w:r>
              <w:t>1023</w:t>
            </w:r>
          </w:p>
        </w:tc>
        <w:tc>
          <w:tcPr>
            <w:tcW w:w="468" w:type="pct"/>
          </w:tcPr>
          <w:p w:rsidR="00294AA7" w:rsidRPr="00294AA7" w:rsidRDefault="00294AA7" w:rsidP="00294AA7">
            <w:r>
              <w:t>759</w:t>
            </w:r>
          </w:p>
          <w:p w:rsidR="00294AA7" w:rsidRPr="00294AA7" w:rsidRDefault="00294AA7" w:rsidP="00294AA7">
            <w:r>
              <w:t>1872-КЗ</w:t>
            </w:r>
          </w:p>
        </w:tc>
        <w:tc>
          <w:tcPr>
            <w:tcW w:w="351" w:type="pct"/>
          </w:tcPr>
          <w:p w:rsidR="00294AA7" w:rsidRPr="00294AA7" w:rsidRDefault="00294AA7" w:rsidP="00294AA7">
            <w:r>
              <w:t>Р</w:t>
            </w:r>
          </w:p>
        </w:tc>
        <w:tc>
          <w:tcPr>
            <w:tcW w:w="321" w:type="pct"/>
          </w:tcPr>
          <w:p w:rsidR="00294AA7" w:rsidRPr="00294AA7" w:rsidRDefault="00294AA7" w:rsidP="00294AA7">
            <w:r>
              <w:t>И</w:t>
            </w:r>
          </w:p>
        </w:tc>
        <w:tc>
          <w:tcPr>
            <w:tcW w:w="797" w:type="pct"/>
          </w:tcPr>
          <w:p w:rsidR="00294AA7" w:rsidRPr="00A317D2" w:rsidRDefault="00294AA7" w:rsidP="00294AA7">
            <w:pPr>
              <w:pStyle w:val="af0"/>
            </w:pPr>
          </w:p>
        </w:tc>
      </w:tr>
      <w:tr w:rsidR="00294AA7" w:rsidRPr="00A317D2" w:rsidTr="00294AA7">
        <w:trPr>
          <w:trHeight w:val="119"/>
        </w:trPr>
        <w:tc>
          <w:tcPr>
            <w:tcW w:w="267" w:type="pct"/>
          </w:tcPr>
          <w:p w:rsidR="00294AA7" w:rsidRPr="00B30FD9" w:rsidRDefault="00294AA7" w:rsidP="00294AA7">
            <w:pPr>
              <w:pStyle w:val="af0"/>
            </w:pPr>
            <w:r w:rsidRPr="00B30FD9">
              <w:t>2</w:t>
            </w:r>
          </w:p>
        </w:tc>
        <w:tc>
          <w:tcPr>
            <w:tcW w:w="1370" w:type="pct"/>
          </w:tcPr>
          <w:p w:rsidR="00294AA7" w:rsidRPr="00294AA7" w:rsidRDefault="00294AA7" w:rsidP="00294AA7">
            <w:r>
              <w:t xml:space="preserve">Могила </w:t>
            </w:r>
            <w:r w:rsidRPr="00294AA7">
              <w:t>М.И. Белоусова(1894- 1956), Героя Советского Союза. Установлен памятник</w:t>
            </w:r>
          </w:p>
        </w:tc>
        <w:tc>
          <w:tcPr>
            <w:tcW w:w="959" w:type="pct"/>
          </w:tcPr>
          <w:p w:rsidR="00294AA7" w:rsidRPr="00294AA7" w:rsidRDefault="00294AA7" w:rsidP="00294AA7">
            <w:r>
              <w:t>пгт Гирей, ул. Красная, сквер у клуба спиртозавода</w:t>
            </w:r>
          </w:p>
        </w:tc>
        <w:tc>
          <w:tcPr>
            <w:tcW w:w="467" w:type="pct"/>
          </w:tcPr>
          <w:p w:rsidR="00294AA7" w:rsidRPr="00294AA7" w:rsidRDefault="00294AA7" w:rsidP="00294AA7">
            <w:r>
              <w:t>1030</w:t>
            </w:r>
          </w:p>
        </w:tc>
        <w:tc>
          <w:tcPr>
            <w:tcW w:w="468" w:type="pct"/>
          </w:tcPr>
          <w:p w:rsidR="00294AA7" w:rsidRPr="00294AA7" w:rsidRDefault="00294AA7" w:rsidP="00294AA7">
            <w:r>
              <w:t>63</w:t>
            </w:r>
          </w:p>
          <w:p w:rsidR="00294AA7" w:rsidRPr="00294AA7" w:rsidRDefault="00294AA7" w:rsidP="00294AA7">
            <w:r>
              <w:t>1872-КЗ</w:t>
            </w:r>
          </w:p>
        </w:tc>
        <w:tc>
          <w:tcPr>
            <w:tcW w:w="351" w:type="pct"/>
          </w:tcPr>
          <w:p w:rsidR="00294AA7" w:rsidRPr="00294AA7" w:rsidRDefault="00294AA7" w:rsidP="00294AA7">
            <w:r>
              <w:t>Р</w:t>
            </w:r>
          </w:p>
        </w:tc>
        <w:tc>
          <w:tcPr>
            <w:tcW w:w="321" w:type="pct"/>
          </w:tcPr>
          <w:p w:rsidR="00294AA7" w:rsidRPr="00294AA7" w:rsidRDefault="00294AA7" w:rsidP="00294AA7">
            <w:r>
              <w:t>И</w:t>
            </w:r>
          </w:p>
        </w:tc>
        <w:tc>
          <w:tcPr>
            <w:tcW w:w="797" w:type="pct"/>
          </w:tcPr>
          <w:p w:rsidR="00294AA7" w:rsidRPr="00A317D2" w:rsidRDefault="00294AA7" w:rsidP="00294AA7">
            <w:pPr>
              <w:pStyle w:val="af0"/>
            </w:pPr>
          </w:p>
        </w:tc>
      </w:tr>
      <w:tr w:rsidR="00294AA7" w:rsidRPr="00A317D2" w:rsidTr="00294AA7">
        <w:trPr>
          <w:trHeight w:val="119"/>
        </w:trPr>
        <w:tc>
          <w:tcPr>
            <w:tcW w:w="267" w:type="pct"/>
          </w:tcPr>
          <w:p w:rsidR="00294AA7" w:rsidRPr="00B30FD9" w:rsidRDefault="00294AA7" w:rsidP="00294AA7">
            <w:pPr>
              <w:pStyle w:val="af0"/>
            </w:pPr>
            <w:r w:rsidRPr="00B30FD9">
              <w:t>3</w:t>
            </w:r>
          </w:p>
        </w:tc>
        <w:tc>
          <w:tcPr>
            <w:tcW w:w="1370" w:type="pct"/>
          </w:tcPr>
          <w:p w:rsidR="00294AA7" w:rsidRPr="00294AA7" w:rsidRDefault="00294AA7" w:rsidP="00294AA7">
            <w:r>
              <w:t>Братская могила советских воинов, погибших в боях с фашистскими захватчиками, 1942-1943 гг.</w:t>
            </w:r>
          </w:p>
        </w:tc>
        <w:tc>
          <w:tcPr>
            <w:tcW w:w="959" w:type="pct"/>
          </w:tcPr>
          <w:p w:rsidR="00294AA7" w:rsidRPr="00294AA7" w:rsidRDefault="00294AA7" w:rsidP="00294AA7">
            <w:r>
              <w:t xml:space="preserve">пгт Гирей, между </w:t>
            </w:r>
            <w:r w:rsidRPr="00294AA7">
              <w:t>ул. Ленина и ул. Школьной, кладбище</w:t>
            </w:r>
          </w:p>
        </w:tc>
        <w:tc>
          <w:tcPr>
            <w:tcW w:w="467" w:type="pct"/>
          </w:tcPr>
          <w:p w:rsidR="00294AA7" w:rsidRPr="00294AA7" w:rsidRDefault="00294AA7" w:rsidP="00294AA7">
            <w:r>
              <w:t>1031</w:t>
            </w:r>
          </w:p>
        </w:tc>
        <w:tc>
          <w:tcPr>
            <w:tcW w:w="468" w:type="pct"/>
          </w:tcPr>
          <w:p w:rsidR="00294AA7" w:rsidRPr="00294AA7" w:rsidRDefault="00294AA7" w:rsidP="00294AA7">
            <w:r>
              <w:t>63</w:t>
            </w:r>
          </w:p>
        </w:tc>
        <w:tc>
          <w:tcPr>
            <w:tcW w:w="351" w:type="pct"/>
          </w:tcPr>
          <w:p w:rsidR="00294AA7" w:rsidRPr="00294AA7" w:rsidRDefault="00294AA7" w:rsidP="00294AA7">
            <w:r>
              <w:t>Р</w:t>
            </w:r>
          </w:p>
        </w:tc>
        <w:tc>
          <w:tcPr>
            <w:tcW w:w="321" w:type="pct"/>
          </w:tcPr>
          <w:p w:rsidR="00294AA7" w:rsidRPr="00294AA7" w:rsidRDefault="00294AA7" w:rsidP="00294AA7">
            <w:r>
              <w:t>И</w:t>
            </w:r>
          </w:p>
        </w:tc>
        <w:tc>
          <w:tcPr>
            <w:tcW w:w="797" w:type="pct"/>
          </w:tcPr>
          <w:p w:rsidR="00294AA7" w:rsidRPr="00A317D2" w:rsidRDefault="00294AA7" w:rsidP="00294AA7">
            <w:pPr>
              <w:pStyle w:val="af0"/>
            </w:pPr>
            <w:r>
              <w:t>Охранное обязательство №43/2001 от 13.03.2001 Администрация пос.Гирей</w:t>
            </w:r>
          </w:p>
        </w:tc>
      </w:tr>
      <w:tr w:rsidR="00294AA7" w:rsidRPr="001D1E3C" w:rsidTr="00294AA7">
        <w:trPr>
          <w:trHeight w:val="119"/>
        </w:trPr>
        <w:tc>
          <w:tcPr>
            <w:tcW w:w="267" w:type="pct"/>
          </w:tcPr>
          <w:p w:rsidR="00294AA7" w:rsidRPr="00B30FD9" w:rsidRDefault="00294AA7" w:rsidP="00294AA7">
            <w:pPr>
              <w:pStyle w:val="af0"/>
            </w:pPr>
            <w:r w:rsidRPr="00B30FD9">
              <w:t>4</w:t>
            </w:r>
          </w:p>
        </w:tc>
        <w:tc>
          <w:tcPr>
            <w:tcW w:w="1370" w:type="pct"/>
          </w:tcPr>
          <w:p w:rsidR="00294AA7" w:rsidRPr="00294AA7" w:rsidRDefault="00294AA7" w:rsidP="00294AA7">
            <w:r>
              <w:t>Братская могила красноармейцев, погибших за власть Советов в годы гражданской войны, 1918 г.</w:t>
            </w:r>
          </w:p>
        </w:tc>
        <w:tc>
          <w:tcPr>
            <w:tcW w:w="959" w:type="pct"/>
          </w:tcPr>
          <w:p w:rsidR="00294AA7" w:rsidRPr="00294AA7" w:rsidRDefault="00294AA7" w:rsidP="00294AA7">
            <w:r>
              <w:t xml:space="preserve">пгт Гирей, между ул. Ленина и ул. Школьной, </w:t>
            </w:r>
            <w:r w:rsidRPr="00294AA7">
              <w:t>кладбище</w:t>
            </w:r>
          </w:p>
        </w:tc>
        <w:tc>
          <w:tcPr>
            <w:tcW w:w="467" w:type="pct"/>
          </w:tcPr>
          <w:p w:rsidR="00294AA7" w:rsidRPr="00294AA7" w:rsidRDefault="00294AA7" w:rsidP="00294AA7">
            <w:r>
              <w:t>1032</w:t>
            </w:r>
          </w:p>
        </w:tc>
        <w:tc>
          <w:tcPr>
            <w:tcW w:w="468" w:type="pct"/>
          </w:tcPr>
          <w:p w:rsidR="00294AA7" w:rsidRPr="00294AA7" w:rsidRDefault="00294AA7" w:rsidP="00294AA7">
            <w:r>
              <w:t>63</w:t>
            </w:r>
          </w:p>
        </w:tc>
        <w:tc>
          <w:tcPr>
            <w:tcW w:w="351" w:type="pct"/>
          </w:tcPr>
          <w:p w:rsidR="00294AA7" w:rsidRPr="00294AA7" w:rsidRDefault="00294AA7" w:rsidP="00294AA7">
            <w:r>
              <w:t>Р</w:t>
            </w:r>
          </w:p>
        </w:tc>
        <w:tc>
          <w:tcPr>
            <w:tcW w:w="321" w:type="pct"/>
          </w:tcPr>
          <w:p w:rsidR="00294AA7" w:rsidRPr="00294AA7" w:rsidRDefault="00294AA7" w:rsidP="00294AA7">
            <w:r>
              <w:t>И</w:t>
            </w:r>
          </w:p>
        </w:tc>
        <w:tc>
          <w:tcPr>
            <w:tcW w:w="797" w:type="pct"/>
          </w:tcPr>
          <w:p w:rsidR="00294AA7" w:rsidRPr="00294AA7" w:rsidRDefault="00294AA7" w:rsidP="00294AA7">
            <w:r>
              <w:t>Охранное обя</w:t>
            </w:r>
            <w:r>
              <w:softHyphen/>
              <w:t>зательство №42/2001 от 13.03.2001 Ад</w:t>
            </w:r>
            <w:r>
              <w:softHyphen/>
              <w:t>министрация пос. Гирей</w:t>
            </w:r>
          </w:p>
        </w:tc>
      </w:tr>
      <w:tr w:rsidR="00294AA7" w:rsidRPr="001D1E3C" w:rsidTr="00294AA7">
        <w:trPr>
          <w:trHeight w:val="119"/>
        </w:trPr>
        <w:tc>
          <w:tcPr>
            <w:tcW w:w="267" w:type="pct"/>
          </w:tcPr>
          <w:p w:rsidR="00294AA7" w:rsidRPr="00294AA7" w:rsidRDefault="00294AA7" w:rsidP="00294AA7">
            <w:pPr>
              <w:pStyle w:val="af0"/>
            </w:pPr>
            <w:r>
              <w:t>5</w:t>
            </w:r>
          </w:p>
        </w:tc>
        <w:tc>
          <w:tcPr>
            <w:tcW w:w="1370" w:type="pct"/>
          </w:tcPr>
          <w:p w:rsidR="00294AA7" w:rsidRPr="00294AA7" w:rsidRDefault="00294AA7" w:rsidP="00294AA7">
            <w:r>
              <w:t>Братская могила красноармейцев, погибших за власть Советов в годы гражданской войны, 1918 г.</w:t>
            </w:r>
          </w:p>
        </w:tc>
        <w:tc>
          <w:tcPr>
            <w:tcW w:w="959" w:type="pct"/>
          </w:tcPr>
          <w:p w:rsidR="00294AA7" w:rsidRPr="00294AA7" w:rsidRDefault="00294AA7" w:rsidP="00294AA7">
            <w:r>
              <w:t xml:space="preserve">пгт Г ирей, ул. Красная, у </w:t>
            </w:r>
            <w:r w:rsidRPr="00294AA7">
              <w:t>клуба спиртзавода</w:t>
            </w:r>
          </w:p>
        </w:tc>
        <w:tc>
          <w:tcPr>
            <w:tcW w:w="467" w:type="pct"/>
          </w:tcPr>
          <w:p w:rsidR="00294AA7" w:rsidRPr="00294AA7" w:rsidRDefault="00294AA7" w:rsidP="00294AA7">
            <w:r>
              <w:t>1033</w:t>
            </w:r>
          </w:p>
        </w:tc>
        <w:tc>
          <w:tcPr>
            <w:tcW w:w="468" w:type="pct"/>
          </w:tcPr>
          <w:p w:rsidR="00294AA7" w:rsidRPr="00294AA7" w:rsidRDefault="00294AA7" w:rsidP="00294AA7">
            <w:r>
              <w:t>63</w:t>
            </w:r>
          </w:p>
        </w:tc>
        <w:tc>
          <w:tcPr>
            <w:tcW w:w="351" w:type="pct"/>
          </w:tcPr>
          <w:p w:rsidR="00294AA7" w:rsidRPr="00294AA7" w:rsidRDefault="00294AA7" w:rsidP="00294AA7">
            <w:r>
              <w:t>Р</w:t>
            </w:r>
          </w:p>
        </w:tc>
        <w:tc>
          <w:tcPr>
            <w:tcW w:w="321" w:type="pct"/>
          </w:tcPr>
          <w:p w:rsidR="00294AA7" w:rsidRPr="00294AA7" w:rsidRDefault="00294AA7" w:rsidP="00294AA7">
            <w:r>
              <w:t>И</w:t>
            </w:r>
          </w:p>
        </w:tc>
        <w:tc>
          <w:tcPr>
            <w:tcW w:w="797" w:type="pct"/>
          </w:tcPr>
          <w:p w:rsidR="00294AA7" w:rsidRPr="00294AA7" w:rsidRDefault="00294AA7" w:rsidP="00294AA7">
            <w:r>
              <w:t>Охранное обя</w:t>
            </w:r>
            <w:r>
              <w:softHyphen/>
              <w:t>зательство №47/2001 от 13.03.2001 Ад</w:t>
            </w:r>
            <w:r>
              <w:softHyphen/>
              <w:t>министрация пос.Гирей</w:t>
            </w:r>
          </w:p>
        </w:tc>
      </w:tr>
      <w:tr w:rsidR="00294AA7" w:rsidRPr="001D1E3C" w:rsidTr="00294AA7">
        <w:trPr>
          <w:trHeight w:val="119"/>
        </w:trPr>
        <w:tc>
          <w:tcPr>
            <w:tcW w:w="267" w:type="pct"/>
          </w:tcPr>
          <w:p w:rsidR="00294AA7" w:rsidRPr="00294AA7" w:rsidRDefault="00294AA7" w:rsidP="00294AA7">
            <w:pPr>
              <w:pStyle w:val="af0"/>
            </w:pPr>
            <w:r>
              <w:t>6</w:t>
            </w:r>
          </w:p>
        </w:tc>
        <w:tc>
          <w:tcPr>
            <w:tcW w:w="1370" w:type="pct"/>
          </w:tcPr>
          <w:p w:rsidR="00294AA7" w:rsidRPr="00294AA7" w:rsidRDefault="00294AA7" w:rsidP="00294AA7">
            <w:r>
              <w:t>Могила неизвестного советского воина, погибшего в бою с фашистскими захватчиками,</w:t>
            </w:r>
          </w:p>
          <w:p w:rsidR="00294AA7" w:rsidRPr="00294AA7" w:rsidRDefault="00294AA7" w:rsidP="00294AA7">
            <w:r>
              <w:t>1943 г.</w:t>
            </w:r>
          </w:p>
        </w:tc>
        <w:tc>
          <w:tcPr>
            <w:tcW w:w="959" w:type="pct"/>
          </w:tcPr>
          <w:p w:rsidR="00294AA7" w:rsidRPr="00294AA7" w:rsidRDefault="00294AA7" w:rsidP="00294AA7">
            <w:r>
              <w:t>пгт Гирей, ул.</w:t>
            </w:r>
          </w:p>
          <w:p w:rsidR="00294AA7" w:rsidRPr="00294AA7" w:rsidRDefault="00294AA7" w:rsidP="00294AA7">
            <w:r>
              <w:t>Октябрьская, сквер у здания сахарного завода</w:t>
            </w:r>
          </w:p>
        </w:tc>
        <w:tc>
          <w:tcPr>
            <w:tcW w:w="467" w:type="pct"/>
          </w:tcPr>
          <w:p w:rsidR="00294AA7" w:rsidRPr="00294AA7" w:rsidRDefault="00294AA7" w:rsidP="00294AA7">
            <w:r>
              <w:t>1034</w:t>
            </w:r>
          </w:p>
        </w:tc>
        <w:tc>
          <w:tcPr>
            <w:tcW w:w="468" w:type="pct"/>
          </w:tcPr>
          <w:p w:rsidR="00294AA7" w:rsidRPr="00294AA7" w:rsidRDefault="00294AA7" w:rsidP="00294AA7">
            <w:r>
              <w:t>63</w:t>
            </w:r>
          </w:p>
          <w:p w:rsidR="00294AA7" w:rsidRPr="00294AA7" w:rsidRDefault="00294AA7" w:rsidP="00294AA7">
            <w:r>
              <w:t>1872-КЗ</w:t>
            </w:r>
          </w:p>
        </w:tc>
        <w:tc>
          <w:tcPr>
            <w:tcW w:w="351" w:type="pct"/>
          </w:tcPr>
          <w:p w:rsidR="00294AA7" w:rsidRPr="00294AA7" w:rsidRDefault="00294AA7" w:rsidP="00294AA7">
            <w:r>
              <w:t>Р</w:t>
            </w:r>
          </w:p>
        </w:tc>
        <w:tc>
          <w:tcPr>
            <w:tcW w:w="321" w:type="pct"/>
          </w:tcPr>
          <w:p w:rsidR="00294AA7" w:rsidRPr="00294AA7" w:rsidRDefault="00294AA7" w:rsidP="00294AA7">
            <w:r>
              <w:t>И</w:t>
            </w:r>
          </w:p>
        </w:tc>
        <w:tc>
          <w:tcPr>
            <w:tcW w:w="797" w:type="pct"/>
          </w:tcPr>
          <w:p w:rsidR="00294AA7" w:rsidRPr="00294AA7" w:rsidRDefault="00294AA7" w:rsidP="00294AA7">
            <w:r>
              <w:t>Охранное обя</w:t>
            </w:r>
            <w:r>
              <w:softHyphen/>
              <w:t>зательство №44/2001 от 13.03.2001 Ад</w:t>
            </w:r>
            <w:r>
              <w:softHyphen/>
              <w:t>министрация пос.Гирей</w:t>
            </w:r>
          </w:p>
        </w:tc>
      </w:tr>
      <w:tr w:rsidR="00294AA7" w:rsidRPr="001D1E3C" w:rsidTr="00294AA7">
        <w:trPr>
          <w:trHeight w:val="119"/>
        </w:trPr>
        <w:tc>
          <w:tcPr>
            <w:tcW w:w="267" w:type="pct"/>
          </w:tcPr>
          <w:p w:rsidR="00294AA7" w:rsidRPr="00294AA7" w:rsidRDefault="00294AA7" w:rsidP="00294AA7">
            <w:pPr>
              <w:pStyle w:val="af0"/>
            </w:pPr>
            <w:r>
              <w:t>7</w:t>
            </w:r>
          </w:p>
        </w:tc>
        <w:tc>
          <w:tcPr>
            <w:tcW w:w="1370" w:type="pct"/>
          </w:tcPr>
          <w:p w:rsidR="00294AA7" w:rsidRPr="00294AA7" w:rsidRDefault="00294AA7" w:rsidP="00294AA7">
            <w:r>
              <w:t>Памятник работникам сахарного завода, погибшим в годы Великой</w:t>
            </w:r>
          </w:p>
          <w:p w:rsidR="00294AA7" w:rsidRPr="00294AA7" w:rsidRDefault="00294AA7" w:rsidP="00294AA7">
            <w:r>
              <w:t>Отечественной войны</w:t>
            </w:r>
          </w:p>
        </w:tc>
        <w:tc>
          <w:tcPr>
            <w:tcW w:w="959" w:type="pct"/>
          </w:tcPr>
          <w:p w:rsidR="00294AA7" w:rsidRPr="00294AA7" w:rsidRDefault="00294AA7" w:rsidP="00294AA7">
            <w:r>
              <w:t>пгт Гирей, угол ул. Ленина и ул. Школьной, кладбище</w:t>
            </w:r>
          </w:p>
        </w:tc>
        <w:tc>
          <w:tcPr>
            <w:tcW w:w="467" w:type="pct"/>
          </w:tcPr>
          <w:p w:rsidR="00294AA7" w:rsidRPr="00294AA7" w:rsidRDefault="00294AA7" w:rsidP="00294AA7">
            <w:r>
              <w:t>8581</w:t>
            </w:r>
          </w:p>
        </w:tc>
        <w:tc>
          <w:tcPr>
            <w:tcW w:w="468" w:type="pct"/>
          </w:tcPr>
          <w:p w:rsidR="00294AA7" w:rsidRPr="00294AA7" w:rsidRDefault="00294AA7" w:rsidP="00294AA7">
            <w:r>
              <w:t xml:space="preserve">29.05.97 № 4-р 313-КЗ </w:t>
            </w:r>
            <w:r w:rsidRPr="00294AA7">
              <w:t>1872-КЗ</w:t>
            </w:r>
          </w:p>
        </w:tc>
        <w:tc>
          <w:tcPr>
            <w:tcW w:w="351" w:type="pct"/>
          </w:tcPr>
          <w:p w:rsidR="00294AA7" w:rsidRPr="00294AA7" w:rsidRDefault="00294AA7" w:rsidP="00294AA7">
            <w:r>
              <w:t>Р</w:t>
            </w:r>
          </w:p>
        </w:tc>
        <w:tc>
          <w:tcPr>
            <w:tcW w:w="321" w:type="pct"/>
          </w:tcPr>
          <w:p w:rsidR="00294AA7" w:rsidRPr="00294AA7" w:rsidRDefault="00294AA7" w:rsidP="00294AA7">
            <w:r>
              <w:t>И</w:t>
            </w:r>
          </w:p>
        </w:tc>
        <w:tc>
          <w:tcPr>
            <w:tcW w:w="797" w:type="pct"/>
          </w:tcPr>
          <w:p w:rsidR="00294AA7" w:rsidRPr="00294AA7" w:rsidRDefault="00294AA7" w:rsidP="00294AA7"/>
        </w:tc>
      </w:tr>
      <w:tr w:rsidR="00294AA7" w:rsidRPr="001D1E3C" w:rsidTr="00294AA7">
        <w:trPr>
          <w:trHeight w:val="119"/>
        </w:trPr>
        <w:tc>
          <w:tcPr>
            <w:tcW w:w="267" w:type="pct"/>
          </w:tcPr>
          <w:p w:rsidR="00294AA7" w:rsidRPr="00294AA7" w:rsidRDefault="00294AA7" w:rsidP="00294AA7">
            <w:pPr>
              <w:pStyle w:val="af0"/>
            </w:pPr>
            <w:r>
              <w:t>8</w:t>
            </w:r>
          </w:p>
        </w:tc>
        <w:tc>
          <w:tcPr>
            <w:tcW w:w="1370" w:type="pct"/>
          </w:tcPr>
          <w:p w:rsidR="00294AA7" w:rsidRPr="00294AA7" w:rsidRDefault="00294AA7" w:rsidP="00294AA7">
            <w:r>
              <w:t>Бюст В.И. Ленина, 1950 г.</w:t>
            </w:r>
          </w:p>
        </w:tc>
        <w:tc>
          <w:tcPr>
            <w:tcW w:w="959" w:type="pct"/>
          </w:tcPr>
          <w:p w:rsidR="00294AA7" w:rsidRPr="00294AA7" w:rsidRDefault="00294AA7" w:rsidP="00294AA7">
            <w:r>
              <w:t>Пгт Гирей, ул. Почтовая, 2</w:t>
            </w:r>
          </w:p>
        </w:tc>
        <w:tc>
          <w:tcPr>
            <w:tcW w:w="467" w:type="pct"/>
          </w:tcPr>
          <w:p w:rsidR="00294AA7" w:rsidRPr="00294AA7" w:rsidRDefault="00294AA7" w:rsidP="00294AA7">
            <w:r>
              <w:t>1073</w:t>
            </w:r>
          </w:p>
        </w:tc>
        <w:tc>
          <w:tcPr>
            <w:tcW w:w="468" w:type="pct"/>
          </w:tcPr>
          <w:p w:rsidR="00294AA7" w:rsidRPr="00294AA7" w:rsidRDefault="00294AA7" w:rsidP="00294AA7">
            <w:r>
              <w:t>63</w:t>
            </w:r>
          </w:p>
          <w:p w:rsidR="00294AA7" w:rsidRPr="00294AA7" w:rsidRDefault="00294AA7" w:rsidP="00294AA7">
            <w:r>
              <w:t>1872-КЗ</w:t>
            </w:r>
          </w:p>
        </w:tc>
        <w:tc>
          <w:tcPr>
            <w:tcW w:w="351" w:type="pct"/>
          </w:tcPr>
          <w:p w:rsidR="00294AA7" w:rsidRPr="00294AA7" w:rsidRDefault="00294AA7" w:rsidP="00294AA7">
            <w:r>
              <w:t>Р</w:t>
            </w:r>
          </w:p>
        </w:tc>
        <w:tc>
          <w:tcPr>
            <w:tcW w:w="321" w:type="pct"/>
          </w:tcPr>
          <w:p w:rsidR="00294AA7" w:rsidRPr="00294AA7" w:rsidRDefault="00294AA7" w:rsidP="00294AA7">
            <w:r>
              <w:t>МИ</w:t>
            </w:r>
          </w:p>
        </w:tc>
        <w:tc>
          <w:tcPr>
            <w:tcW w:w="797" w:type="pct"/>
          </w:tcPr>
          <w:p w:rsidR="00294AA7" w:rsidRPr="00B30FD9" w:rsidRDefault="00294AA7" w:rsidP="00294AA7">
            <w:pPr>
              <w:pStyle w:val="af0"/>
              <w:rPr>
                <w:highlight w:val="yellow"/>
              </w:rPr>
            </w:pPr>
          </w:p>
        </w:tc>
      </w:tr>
      <w:tr w:rsidR="00294AA7" w:rsidRPr="001D1E3C" w:rsidTr="00294AA7">
        <w:trPr>
          <w:trHeight w:val="119"/>
        </w:trPr>
        <w:tc>
          <w:tcPr>
            <w:tcW w:w="267" w:type="pct"/>
          </w:tcPr>
          <w:p w:rsidR="00294AA7" w:rsidRPr="00294AA7" w:rsidRDefault="00294AA7" w:rsidP="00294AA7">
            <w:pPr>
              <w:pStyle w:val="af0"/>
            </w:pPr>
            <w:r>
              <w:lastRenderedPageBreak/>
              <w:t>9</w:t>
            </w:r>
          </w:p>
        </w:tc>
        <w:tc>
          <w:tcPr>
            <w:tcW w:w="1370" w:type="pct"/>
          </w:tcPr>
          <w:p w:rsidR="00294AA7" w:rsidRPr="00294AA7" w:rsidRDefault="00294AA7" w:rsidP="00294AA7">
            <w:r>
              <w:t>Памятник В.И. Ленину,</w:t>
            </w:r>
          </w:p>
          <w:p w:rsidR="00294AA7" w:rsidRPr="00294AA7" w:rsidRDefault="00294AA7" w:rsidP="00294AA7">
            <w:r>
              <w:t>1950 г.</w:t>
            </w:r>
          </w:p>
        </w:tc>
        <w:tc>
          <w:tcPr>
            <w:tcW w:w="959" w:type="pct"/>
          </w:tcPr>
          <w:p w:rsidR="00294AA7" w:rsidRPr="00294AA7" w:rsidRDefault="00294AA7" w:rsidP="00294AA7">
            <w:r>
              <w:t>Пгт Гирей, ул. Красная, у клуба спиртзавода</w:t>
            </w:r>
          </w:p>
        </w:tc>
        <w:tc>
          <w:tcPr>
            <w:tcW w:w="467" w:type="pct"/>
          </w:tcPr>
          <w:p w:rsidR="00294AA7" w:rsidRPr="00294AA7" w:rsidRDefault="00294AA7" w:rsidP="00294AA7">
            <w:r>
              <w:t>1074</w:t>
            </w:r>
          </w:p>
        </w:tc>
        <w:tc>
          <w:tcPr>
            <w:tcW w:w="468" w:type="pct"/>
          </w:tcPr>
          <w:p w:rsidR="00294AA7" w:rsidRPr="00294AA7" w:rsidRDefault="00294AA7" w:rsidP="00294AA7">
            <w:r>
              <w:t>63</w:t>
            </w:r>
          </w:p>
        </w:tc>
        <w:tc>
          <w:tcPr>
            <w:tcW w:w="351" w:type="pct"/>
          </w:tcPr>
          <w:p w:rsidR="00294AA7" w:rsidRPr="00294AA7" w:rsidRDefault="00294AA7" w:rsidP="00294AA7">
            <w:r>
              <w:t>Р</w:t>
            </w:r>
          </w:p>
        </w:tc>
        <w:tc>
          <w:tcPr>
            <w:tcW w:w="321" w:type="pct"/>
          </w:tcPr>
          <w:p w:rsidR="00294AA7" w:rsidRPr="00294AA7" w:rsidRDefault="00294AA7" w:rsidP="00294AA7">
            <w:r>
              <w:t>МИ</w:t>
            </w:r>
          </w:p>
        </w:tc>
        <w:tc>
          <w:tcPr>
            <w:tcW w:w="797" w:type="pct"/>
          </w:tcPr>
          <w:p w:rsidR="00294AA7" w:rsidRPr="00B30FD9" w:rsidRDefault="00294AA7" w:rsidP="00294AA7">
            <w:pPr>
              <w:pStyle w:val="af0"/>
              <w:rPr>
                <w:highlight w:val="yellow"/>
              </w:rPr>
            </w:pPr>
          </w:p>
        </w:tc>
      </w:tr>
      <w:tr w:rsidR="00294AA7" w:rsidRPr="001D1E3C" w:rsidTr="00294AA7">
        <w:trPr>
          <w:trHeight w:val="119"/>
        </w:trPr>
        <w:tc>
          <w:tcPr>
            <w:tcW w:w="267" w:type="pct"/>
          </w:tcPr>
          <w:p w:rsidR="00294AA7" w:rsidRPr="00294AA7" w:rsidRDefault="00294AA7" w:rsidP="00294AA7">
            <w:pPr>
              <w:pStyle w:val="af0"/>
            </w:pPr>
            <w:r>
              <w:t>10</w:t>
            </w:r>
          </w:p>
        </w:tc>
        <w:tc>
          <w:tcPr>
            <w:tcW w:w="1370" w:type="pct"/>
          </w:tcPr>
          <w:p w:rsidR="00294AA7" w:rsidRPr="00294AA7" w:rsidRDefault="00294AA7" w:rsidP="00294AA7">
            <w:r>
              <w:t>Памятник В.И. Ленину,</w:t>
            </w:r>
          </w:p>
          <w:p w:rsidR="00294AA7" w:rsidRPr="00294AA7" w:rsidRDefault="00294AA7" w:rsidP="00294AA7">
            <w:r>
              <w:t>1958 г.</w:t>
            </w:r>
          </w:p>
        </w:tc>
        <w:tc>
          <w:tcPr>
            <w:tcW w:w="959" w:type="pct"/>
          </w:tcPr>
          <w:p w:rsidR="00294AA7" w:rsidRPr="00294AA7" w:rsidRDefault="00294AA7" w:rsidP="00294AA7">
            <w:r>
              <w:t>пгт Гирей, у клуба</w:t>
            </w:r>
          </w:p>
        </w:tc>
        <w:tc>
          <w:tcPr>
            <w:tcW w:w="467" w:type="pct"/>
          </w:tcPr>
          <w:p w:rsidR="00294AA7" w:rsidRPr="00294AA7" w:rsidRDefault="00294AA7" w:rsidP="00294AA7">
            <w:r>
              <w:t>1075</w:t>
            </w:r>
          </w:p>
        </w:tc>
        <w:tc>
          <w:tcPr>
            <w:tcW w:w="468" w:type="pct"/>
          </w:tcPr>
          <w:p w:rsidR="00294AA7" w:rsidRPr="00294AA7" w:rsidRDefault="00294AA7" w:rsidP="00294AA7">
            <w:r>
              <w:t>63</w:t>
            </w:r>
          </w:p>
        </w:tc>
        <w:tc>
          <w:tcPr>
            <w:tcW w:w="351" w:type="pct"/>
          </w:tcPr>
          <w:p w:rsidR="00294AA7" w:rsidRPr="00294AA7" w:rsidRDefault="00294AA7" w:rsidP="00294AA7">
            <w:r>
              <w:t>Р</w:t>
            </w:r>
          </w:p>
        </w:tc>
        <w:tc>
          <w:tcPr>
            <w:tcW w:w="321" w:type="pct"/>
          </w:tcPr>
          <w:p w:rsidR="00294AA7" w:rsidRPr="00294AA7" w:rsidRDefault="00294AA7" w:rsidP="00294AA7">
            <w:r>
              <w:t>МИ</w:t>
            </w:r>
          </w:p>
        </w:tc>
        <w:tc>
          <w:tcPr>
            <w:tcW w:w="797" w:type="pct"/>
          </w:tcPr>
          <w:p w:rsidR="00294AA7" w:rsidRPr="00B30FD9" w:rsidRDefault="00294AA7" w:rsidP="00294AA7">
            <w:pPr>
              <w:pStyle w:val="af0"/>
              <w:rPr>
                <w:highlight w:val="yellow"/>
              </w:rPr>
            </w:pPr>
          </w:p>
        </w:tc>
      </w:tr>
    </w:tbl>
    <w:p w:rsidR="00B30FD9" w:rsidRPr="00B30FD9" w:rsidRDefault="00B30FD9" w:rsidP="00B30FD9"/>
    <w:p w:rsidR="00B30FD9" w:rsidRPr="00B30FD9" w:rsidRDefault="00B30FD9" w:rsidP="00B30FD9"/>
    <w:tbl>
      <w:tblPr>
        <w:tblpPr w:leftFromText="180" w:rightFromText="180" w:vertAnchor="text" w:horzAnchor="margin" w:tblpX="108" w:tblpYSpec="inside"/>
        <w:tblW w:w="0" w:type="auto"/>
        <w:tblLook w:val="01E0" w:firstRow="1" w:lastRow="1" w:firstColumn="1" w:lastColumn="1" w:noHBand="0" w:noVBand="0"/>
      </w:tblPr>
      <w:tblGrid>
        <w:gridCol w:w="603"/>
        <w:gridCol w:w="414"/>
        <w:gridCol w:w="8836"/>
      </w:tblGrid>
      <w:tr w:rsidR="00B30FD9" w:rsidRPr="00703B0D" w:rsidTr="00B30FD9">
        <w:tc>
          <w:tcPr>
            <w:tcW w:w="540" w:type="dxa"/>
            <w:shd w:val="clear" w:color="auto" w:fill="auto"/>
          </w:tcPr>
          <w:p w:rsidR="00B30FD9" w:rsidRPr="00B30FD9" w:rsidRDefault="00B30FD9" w:rsidP="00B30FD9">
            <w:r w:rsidRPr="00B30FD9">
              <w:t>И</w:t>
            </w:r>
          </w:p>
        </w:tc>
        <w:tc>
          <w:tcPr>
            <w:tcW w:w="419" w:type="dxa"/>
            <w:shd w:val="clear" w:color="auto" w:fill="auto"/>
          </w:tcPr>
          <w:p w:rsidR="00B30FD9" w:rsidRPr="00B30FD9" w:rsidRDefault="00B30FD9" w:rsidP="00B30FD9">
            <w:r w:rsidRPr="00B30FD9">
              <w:t>-</w:t>
            </w:r>
          </w:p>
        </w:tc>
        <w:tc>
          <w:tcPr>
            <w:tcW w:w="9117" w:type="dxa"/>
            <w:shd w:val="clear" w:color="auto" w:fill="auto"/>
          </w:tcPr>
          <w:p w:rsidR="00B30FD9" w:rsidRPr="00B30FD9" w:rsidRDefault="00B30FD9" w:rsidP="00B30FD9">
            <w:r w:rsidRPr="00B30FD9">
              <w:t>Памятник истории</w:t>
            </w:r>
          </w:p>
        </w:tc>
      </w:tr>
      <w:tr w:rsidR="00B30FD9" w:rsidRPr="00703B0D" w:rsidTr="00B30FD9">
        <w:tc>
          <w:tcPr>
            <w:tcW w:w="540" w:type="dxa"/>
            <w:shd w:val="clear" w:color="auto" w:fill="auto"/>
          </w:tcPr>
          <w:p w:rsidR="00B30FD9" w:rsidRPr="00B30FD9" w:rsidRDefault="00B30FD9" w:rsidP="00B30FD9">
            <w:r w:rsidRPr="00B30FD9">
              <w:t>МИ</w:t>
            </w:r>
          </w:p>
        </w:tc>
        <w:tc>
          <w:tcPr>
            <w:tcW w:w="419" w:type="dxa"/>
            <w:shd w:val="clear" w:color="auto" w:fill="auto"/>
          </w:tcPr>
          <w:p w:rsidR="00B30FD9" w:rsidRPr="00B30FD9" w:rsidRDefault="00B30FD9" w:rsidP="00B30FD9">
            <w:r w:rsidRPr="00B30FD9">
              <w:t>-</w:t>
            </w:r>
          </w:p>
        </w:tc>
        <w:tc>
          <w:tcPr>
            <w:tcW w:w="9117" w:type="dxa"/>
            <w:shd w:val="clear" w:color="auto" w:fill="auto"/>
          </w:tcPr>
          <w:p w:rsidR="00B30FD9" w:rsidRPr="00B30FD9" w:rsidRDefault="00B30FD9" w:rsidP="00B30FD9">
            <w:r w:rsidRPr="00B30FD9">
              <w:t>Памятник монументального искусства</w:t>
            </w:r>
          </w:p>
        </w:tc>
      </w:tr>
      <w:tr w:rsidR="00B30FD9" w:rsidRPr="00703B0D" w:rsidTr="00B30FD9">
        <w:tc>
          <w:tcPr>
            <w:tcW w:w="540" w:type="dxa"/>
            <w:shd w:val="clear" w:color="auto" w:fill="auto"/>
          </w:tcPr>
          <w:p w:rsidR="00B30FD9" w:rsidRPr="00B30FD9" w:rsidRDefault="00B30FD9" w:rsidP="00B30FD9">
            <w:r w:rsidRPr="00B30FD9">
              <w:t>Р</w:t>
            </w:r>
          </w:p>
        </w:tc>
        <w:tc>
          <w:tcPr>
            <w:tcW w:w="419" w:type="dxa"/>
            <w:shd w:val="clear" w:color="auto" w:fill="auto"/>
          </w:tcPr>
          <w:p w:rsidR="00B30FD9" w:rsidRPr="00B30FD9" w:rsidRDefault="00B30FD9" w:rsidP="00B30FD9">
            <w:r w:rsidRPr="00B30FD9">
              <w:t>-</w:t>
            </w:r>
          </w:p>
        </w:tc>
        <w:tc>
          <w:tcPr>
            <w:tcW w:w="9117" w:type="dxa"/>
            <w:shd w:val="clear" w:color="auto" w:fill="auto"/>
          </w:tcPr>
          <w:p w:rsidR="00B30FD9" w:rsidRPr="00B30FD9" w:rsidRDefault="00B30FD9" w:rsidP="00B30FD9">
            <w:r w:rsidRPr="00B30FD9">
              <w:t>Памятник региональной категории охраны</w:t>
            </w:r>
          </w:p>
        </w:tc>
      </w:tr>
      <w:tr w:rsidR="00B30FD9" w:rsidRPr="00703B0D" w:rsidTr="00B30FD9">
        <w:tc>
          <w:tcPr>
            <w:tcW w:w="540" w:type="dxa"/>
            <w:shd w:val="clear" w:color="auto" w:fill="auto"/>
          </w:tcPr>
          <w:p w:rsidR="00B30FD9" w:rsidRPr="00B30FD9" w:rsidRDefault="00B30FD9" w:rsidP="00B30FD9">
            <w:r w:rsidRPr="00B30FD9">
              <w:t>1</w:t>
            </w:r>
          </w:p>
        </w:tc>
        <w:tc>
          <w:tcPr>
            <w:tcW w:w="419" w:type="dxa"/>
            <w:shd w:val="clear" w:color="auto" w:fill="auto"/>
          </w:tcPr>
          <w:p w:rsidR="00B30FD9" w:rsidRPr="00B30FD9" w:rsidRDefault="00B30FD9" w:rsidP="00B30FD9">
            <w:r w:rsidRPr="00B30FD9">
              <w:t>-</w:t>
            </w:r>
          </w:p>
        </w:tc>
        <w:tc>
          <w:tcPr>
            <w:tcW w:w="9117" w:type="dxa"/>
            <w:shd w:val="clear" w:color="auto" w:fill="auto"/>
          </w:tcPr>
          <w:p w:rsidR="00B30FD9" w:rsidRPr="00B30FD9" w:rsidRDefault="00B30FD9" w:rsidP="00B30FD9">
            <w:r w:rsidRPr="00B30FD9">
              <w:t>Решение исполнительного комитета Краснодарского краевого Совета народных депутатов от 18.07.1984 №407 «О дополнении списка памятников истории и культуры Краснодарского края, утвержденного решением крайисполкома от 29.01.1975 №63»</w:t>
            </w:r>
          </w:p>
        </w:tc>
      </w:tr>
      <w:tr w:rsidR="00B30FD9" w:rsidRPr="00703B0D" w:rsidTr="00B30FD9">
        <w:tc>
          <w:tcPr>
            <w:tcW w:w="540" w:type="dxa"/>
            <w:shd w:val="clear" w:color="auto" w:fill="auto"/>
          </w:tcPr>
          <w:p w:rsidR="00B30FD9" w:rsidRPr="00B30FD9" w:rsidRDefault="00B30FD9" w:rsidP="00B30FD9">
            <w:r w:rsidRPr="00B30FD9">
              <w:t>2</w:t>
            </w:r>
          </w:p>
        </w:tc>
        <w:tc>
          <w:tcPr>
            <w:tcW w:w="419" w:type="dxa"/>
            <w:shd w:val="clear" w:color="auto" w:fill="auto"/>
          </w:tcPr>
          <w:p w:rsidR="00B30FD9" w:rsidRPr="00B30FD9" w:rsidRDefault="00B30FD9" w:rsidP="00B30FD9">
            <w:r w:rsidRPr="00B30FD9">
              <w:t>-</w:t>
            </w:r>
          </w:p>
        </w:tc>
        <w:tc>
          <w:tcPr>
            <w:tcW w:w="9117" w:type="dxa"/>
            <w:shd w:val="clear" w:color="auto" w:fill="auto"/>
          </w:tcPr>
          <w:p w:rsidR="00B30FD9" w:rsidRPr="00B30FD9" w:rsidRDefault="00B30FD9" w:rsidP="00B30FD9">
            <w:r w:rsidRPr="00B30FD9">
              <w:t>Распоряжение председателя комитета по охране, реставрации и эксплуатации историко-культурных ценностей (наследия) Краснодарского края от 29.05.97г. №4-р</w:t>
            </w:r>
          </w:p>
        </w:tc>
      </w:tr>
      <w:tr w:rsidR="00B30FD9" w:rsidRPr="00703B0D" w:rsidTr="00B30FD9">
        <w:tc>
          <w:tcPr>
            <w:tcW w:w="540" w:type="dxa"/>
            <w:shd w:val="clear" w:color="auto" w:fill="auto"/>
          </w:tcPr>
          <w:p w:rsidR="00B30FD9" w:rsidRDefault="00B30FD9" w:rsidP="00B30FD9">
            <w:r w:rsidRPr="00B30FD9">
              <w:t>3</w:t>
            </w:r>
          </w:p>
          <w:p w:rsidR="008B7639" w:rsidRDefault="008B7639" w:rsidP="00B30FD9"/>
          <w:p w:rsidR="008B7639" w:rsidRDefault="008B7639" w:rsidP="00B30FD9"/>
          <w:p w:rsidR="008B7639" w:rsidRDefault="008B7639" w:rsidP="00B30FD9"/>
          <w:p w:rsidR="008B7639" w:rsidRPr="00B30FD9" w:rsidRDefault="008B7639" w:rsidP="008B7639">
            <w:r>
              <w:t xml:space="preserve">4   -    </w:t>
            </w:r>
          </w:p>
        </w:tc>
        <w:tc>
          <w:tcPr>
            <w:tcW w:w="419" w:type="dxa"/>
            <w:shd w:val="clear" w:color="auto" w:fill="auto"/>
          </w:tcPr>
          <w:p w:rsidR="00B30FD9" w:rsidRPr="00B30FD9" w:rsidRDefault="00B30FD9" w:rsidP="00B30FD9">
            <w:r w:rsidRPr="00B30FD9">
              <w:t>-</w:t>
            </w:r>
          </w:p>
        </w:tc>
        <w:tc>
          <w:tcPr>
            <w:tcW w:w="9117" w:type="dxa"/>
            <w:shd w:val="clear" w:color="auto" w:fill="auto"/>
          </w:tcPr>
          <w:p w:rsidR="008B7639" w:rsidRDefault="00B30FD9" w:rsidP="00B30FD9">
            <w:pPr>
              <w:rPr>
                <w:rFonts w:eastAsia="Calibri"/>
              </w:rPr>
            </w:pPr>
            <w:r w:rsidRPr="00B30FD9">
              <w:rPr>
                <w:rFonts w:eastAsia="Calibri"/>
              </w:rPr>
              <w:t xml:space="preserve">Закон Краснодарского края от 17 августа 2000 года № 313-КЗ «О перечне объектов </w:t>
            </w:r>
          </w:p>
          <w:p w:rsidR="00B30FD9" w:rsidRDefault="00B30FD9" w:rsidP="00B30FD9">
            <w:pPr>
              <w:rPr>
                <w:rFonts w:eastAsia="Calibri"/>
              </w:rPr>
            </w:pPr>
            <w:r w:rsidRPr="00B30FD9">
              <w:rPr>
                <w:rFonts w:eastAsia="Calibri"/>
              </w:rPr>
              <w:t>культурного наследия (памятников истории и культуры), расположенных на территории Краснодарского края»</w:t>
            </w:r>
          </w:p>
          <w:p w:rsidR="008B7639" w:rsidRDefault="008B7639" w:rsidP="00B30FD9">
            <w:pPr>
              <w:rPr>
                <w:rFonts w:eastAsia="Calibri"/>
              </w:rPr>
            </w:pPr>
          </w:p>
          <w:p w:rsidR="008B7639" w:rsidRPr="008B7639" w:rsidRDefault="008B7639" w:rsidP="008B7639">
            <w:r w:rsidRPr="008B7639">
              <w:t>Решение исполнительного комитета Краснодарского краевого Совета народных</w:t>
            </w:r>
          </w:p>
          <w:p w:rsidR="008B7639" w:rsidRPr="008B7639" w:rsidRDefault="008B7639" w:rsidP="008B7639">
            <w:r w:rsidRPr="008B7639">
              <w:t>депутатов от 15.11.1977 №759 «О мерах по дальнейшему улучшению охраны,</w:t>
            </w:r>
          </w:p>
          <w:p w:rsidR="008B7639" w:rsidRPr="008B7639" w:rsidRDefault="008B7639" w:rsidP="008B7639">
            <w:r w:rsidRPr="008B7639">
              <w:t>содержания и использования памятников истории и культуры в Краснодарском</w:t>
            </w:r>
          </w:p>
          <w:p w:rsidR="008B7639" w:rsidRPr="00B30FD9" w:rsidRDefault="008B7639" w:rsidP="008B7639">
            <w:pPr>
              <w:rPr>
                <w:rFonts w:eastAsia="Calibri"/>
              </w:rPr>
            </w:pPr>
            <w:r w:rsidRPr="008B7639">
              <w:t>крае»</w:t>
            </w:r>
          </w:p>
        </w:tc>
      </w:tr>
    </w:tbl>
    <w:p w:rsidR="00B30FD9" w:rsidRPr="00B30FD9" w:rsidRDefault="00B30FD9" w:rsidP="008B7639">
      <w:pPr>
        <w:pStyle w:val="ad"/>
      </w:pPr>
      <w:bookmarkStart w:id="162" w:name="bookmark23"/>
      <w:r w:rsidRPr="00B30FD9">
        <w:t>Рекомендации по эксплуатации и сохранению объектов культурного наследия</w:t>
      </w:r>
      <w:bookmarkEnd w:id="162"/>
    </w:p>
    <w:p w:rsidR="00B30FD9" w:rsidRPr="00B30FD9" w:rsidRDefault="00B30FD9" w:rsidP="00B30FD9">
      <w:pPr>
        <w:pStyle w:val="a5"/>
      </w:pPr>
      <w:r w:rsidRPr="00703B0D">
        <w:t>экскурсионный показ;</w:t>
      </w:r>
    </w:p>
    <w:p w:rsidR="00B30FD9" w:rsidRPr="00B30FD9" w:rsidRDefault="00B30FD9" w:rsidP="00B30FD9">
      <w:pPr>
        <w:pStyle w:val="a5"/>
      </w:pPr>
      <w:r w:rsidRPr="00703B0D">
        <w:t xml:space="preserve">своевременное проведение ремонтно-реставрационных работ в целях обеспечения удовлетворительного технического </w:t>
      </w:r>
      <w:r w:rsidRPr="00B30FD9">
        <w:t>состояния памятника;</w:t>
      </w:r>
    </w:p>
    <w:p w:rsidR="00B30FD9" w:rsidRPr="00B30FD9" w:rsidRDefault="00B30FD9" w:rsidP="00B30FD9">
      <w:pPr>
        <w:pStyle w:val="a5"/>
      </w:pPr>
      <w:r w:rsidRPr="00703B0D">
        <w:t>благоустройство и озеленение территории, не противоречащее сохранности  памятника;</w:t>
      </w:r>
    </w:p>
    <w:p w:rsidR="00B30FD9" w:rsidRPr="00B30FD9" w:rsidRDefault="00B30FD9" w:rsidP="00B30FD9">
      <w:pPr>
        <w:pStyle w:val="a5"/>
      </w:pPr>
      <w:r w:rsidRPr="00703B0D">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B30FD9" w:rsidRPr="00B30FD9" w:rsidRDefault="00B30FD9" w:rsidP="008B7639">
      <w:pPr>
        <w:pStyle w:val="ad"/>
      </w:pPr>
      <w:r w:rsidRPr="00B30FD9">
        <w:t>Зоны охраны объектов культурного наследия (архитектура, история, монументальное искусство)</w:t>
      </w:r>
    </w:p>
    <w:p w:rsidR="00B30FD9" w:rsidRPr="00B30FD9" w:rsidRDefault="00B30FD9" w:rsidP="00B30FD9">
      <w:pPr>
        <w:pStyle w:val="af7"/>
      </w:pPr>
      <w:r w:rsidRPr="00127B02">
        <w:t>Согласно п. 3 ст. 34 Федерального закона от 25 июня 2002 № 73-ФЗ «Об объектах культурного наследия (памятниках истории и культуры) народов Российской Федерации» и Положения о зонах охраны объектов культурного наследия (памятников истории и культуры), утвержденного постановлением Правительства РФ от 26.04.2008 № 315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w:t>
      </w:r>
      <w:r w:rsidRPr="00B30FD9">
        <w:t xml:space="preserve"> Федерации.</w:t>
      </w:r>
    </w:p>
    <w:p w:rsidR="00B30FD9" w:rsidRPr="00B30FD9" w:rsidRDefault="00B30FD9" w:rsidP="00B30FD9">
      <w:pPr>
        <w:pStyle w:val="af7"/>
      </w:pPr>
      <w:r w:rsidRPr="00B30FD9">
        <w:lastRenderedPageBreak/>
        <w:t>В соответствии со ст. 6 Закона «Об увековечивании памяти погибших при защите Отечества» от 14.01.1993 № 4292-1, Федеральным законом «О погребении и похоронном деле» от 12.01.1996 № 8-ФЗ и Законом Краснодарского края «О погребении и похоронном деле в Краснодарском крае» от 04.02.2004 №666-КЗ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B30FD9" w:rsidRPr="00B30FD9" w:rsidRDefault="00B30FD9" w:rsidP="00B30FD9">
      <w:pPr>
        <w:pStyle w:val="af7"/>
      </w:pPr>
      <w:r w:rsidRPr="00B30FD9">
        <w:t>Согласно  п.п. 2 пункта 11 ст. 25.1  закона Краснодарского края от 06.02.2003 № 558–КЗ «Об объектах культурного наследия (памятниках истории и культуры) народов Российской Федерации, расположенных на территории Краснодарского края»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B30FD9" w:rsidRPr="00B30FD9" w:rsidRDefault="00B30FD9" w:rsidP="00B30FD9">
      <w:pPr>
        <w:pStyle w:val="a5"/>
      </w:pPr>
      <w:r w:rsidRPr="00481470">
        <w:t>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rsidR="00B30FD9" w:rsidRPr="00B30FD9" w:rsidRDefault="00B30FD9" w:rsidP="00B30FD9">
      <w:pPr>
        <w:pStyle w:val="af7"/>
      </w:pPr>
      <w:r w:rsidRPr="00B30FD9">
        <w:t>В соответствии с п.10 ст.25.1  вышеуказанного закона проектирование, строительство, реконструкция на территории, расположенной на расстоянии 40 метров от объекта культурного наследия (за исключением объекта археологического наследия), осуществляются после разработки проекта зон охраны объекта культурного наследия и согласования его в порядке, установленном законодательством РФ и законодательством Краснодарского края.</w:t>
      </w:r>
    </w:p>
    <w:p w:rsidR="00B30FD9" w:rsidRPr="00B30FD9" w:rsidRDefault="00B30FD9" w:rsidP="00B30FD9">
      <w:pPr>
        <w:pStyle w:val="21"/>
      </w:pPr>
      <w:bookmarkStart w:id="163" w:name="bookmark25"/>
      <w:bookmarkStart w:id="164" w:name="_Toc412922081"/>
      <w:bookmarkStart w:id="165" w:name="_Toc412923085"/>
      <w:bookmarkStart w:id="166" w:name="_Toc450725062"/>
      <w:r w:rsidRPr="00006256">
        <w:t>Объекты культурного наследия (археология)</w:t>
      </w:r>
      <w:bookmarkEnd w:id="163"/>
      <w:bookmarkEnd w:id="164"/>
      <w:bookmarkEnd w:id="165"/>
      <w:bookmarkEnd w:id="166"/>
    </w:p>
    <w:p w:rsidR="00B30FD9" w:rsidRPr="00B30FD9" w:rsidRDefault="00B30FD9" w:rsidP="00B30FD9">
      <w:pPr>
        <w:pStyle w:val="af7"/>
      </w:pPr>
      <w:r w:rsidRPr="00B30FD9">
        <w:t xml:space="preserve">Кубань – это край необозримых степей и высоких гор, покрытых лесными массивами. С гор берут начало множество рек, прокладывая себе путь по глубоким ущельям и каньонам. Разнообразие ландшафтов, богатство растительного и животного мира, сравнительно теплый климат с давних времен привлекали на территорию края людей. От эпохи каменного века (почти около миллиона лет назад) начинается отсчет времени  в истории края. </w:t>
      </w:r>
    </w:p>
    <w:p w:rsidR="00B30FD9" w:rsidRPr="00B30FD9" w:rsidRDefault="00B30FD9" w:rsidP="00B30FD9">
      <w:pPr>
        <w:pStyle w:val="af7"/>
      </w:pPr>
      <w:r w:rsidRPr="00B30FD9">
        <w:t xml:space="preserve">Одним из уголков, рассказывающим о древней истории края является Гулькевический район. Здесь отсчет времени  начинается с  эпохи бронзы IV-III тыс. до н.э. Этот период истории представлен многочисленными искусственными насыпями, называемыми  «курганами». Хронологически они охватывают более значительный период чем эпоха бронзы: с IV тысячелетия до н.э. до средневековья - ХIV –ХV вв. Курганы – это уникальные памятники, безмолвные свидетели огромной летописи событий, запечатленных в предметах материальной культуры.  </w:t>
      </w:r>
    </w:p>
    <w:p w:rsidR="00B30FD9" w:rsidRPr="00B30FD9" w:rsidRDefault="00B30FD9" w:rsidP="00B30FD9">
      <w:pPr>
        <w:pStyle w:val="af7"/>
      </w:pPr>
      <w:r w:rsidRPr="00B30FD9">
        <w:t>Самые древние захоронения, встречающиеся  в курганах- это погребения эпохи бронзы, которые датируются IV – I тысячелетием до н.э. Эпоха бронза названа потому, что первыми металлами, которые человек начал использовать для изготовления орудий труда и оружия, были медь и бронза. В это время на  Северо-Западном Кавказе жили племена, названия которых не отразилось ни в каких источниках.  Археологи назвали племена — по форме погребального сооружения или местонахождению памятников, оставленных этими племенами. Так появились на свет ямники, катакомбники, срубники, майкопцы, северокавказцы и т.д.</w:t>
      </w:r>
    </w:p>
    <w:p w:rsidR="00B30FD9" w:rsidRPr="00B30FD9" w:rsidRDefault="00B30FD9" w:rsidP="00B30FD9">
      <w:pPr>
        <w:pStyle w:val="af7"/>
      </w:pPr>
      <w:r w:rsidRPr="00B30FD9">
        <w:t xml:space="preserve">На рубеже бронзового и железного веков история населения Северного Кавказа начинает освещаться письменными источниками (древнегреческими и восточными) и ранее безымянные народы выходят на арену всемирной истории. Одними из первых были киммерийцы. Гомер в «Одиссее» упоминает «народ и город людей киммерийских, опутанные мглой и тучами». Киммерийцы населяли степи Северного Причерноморья. К </w:t>
      </w:r>
      <w:r w:rsidRPr="00B30FD9">
        <w:lastRenderedPageBreak/>
        <w:t>концу своей истории, к началу I тысячелетия до нашей эры, они перешли к кочевому скотоводству. Киммерийцы стали совершать далекие походы в страны Восточного Средиземноморья и Переднего Востока. Во время походов в конце VIII века до н.э. они проходили и по степям Кубани. Память о них сохранилась в названиях: Боспор Киммерийский (Керченский пролив), поселение Киммерик на Таманском полуострове, в археологических находках в Прикубанье. Несколько позже в Переднюю Азию через степи Предкавказья двинулись скифы. Через сто лет они вернулись в Северное Причерноморье и на обратном пути на какое-то время могли задержаться в Прикубанье, об этом свидетельствуют очень редкие захоронения скифов, открываемые в насыпях курганов.</w:t>
      </w:r>
    </w:p>
    <w:p w:rsidR="00B30FD9" w:rsidRPr="00B30FD9" w:rsidRDefault="00B30FD9" w:rsidP="00B30FD9">
      <w:pPr>
        <w:pStyle w:val="af7"/>
      </w:pPr>
      <w:r w:rsidRPr="00B30FD9">
        <w:t>Но основным населением в Прикубанье в это время были меоты. Меотами называли их древние греки, так как племена эти жили по восточному берегу Меотиды — Азовского моря и по берегам Кубани. Термин этот является собирательным, объединяющим целый ряд мелких племен. Меотская культура сложилась в VIII — VII веках до нашей эры и своими корнями уходит в эпоху бронзы. Часть племен, возможно, была кочевой или полукочевой и занимала степные пространства, но большинство меотов — это оседлые земледельцы, скотоводы, ремесленники — металлурги, кузнецы, литейщики, оружейники, гончары, плотники и столяры, кожевники и сапожники, ювелиры. Об этом рассказывает тот погребальный инвентарь, который встречается в погребениях эпохи раннего железа в курганах. Из древнегреческих городов Боспорского государства, расположенных на Таманском полуострове (Кепы, Фанагория, Гермонасса, Патрей) привозили ювелирные изделия, ткани, дорогую посуду и оружие, в больших двуручных остродонных кувшинах — амфорах вино и оливковое масло. В   начале   V   века   до   нашей   эры   города   Таманского   и   Керченского полуостровов объединились и образовали государство, получившее наименование Боспорского — по названию пролива Боспора Киммерийского (Керченский пролив). Столицей государства стал город Пантикапей (Керчь). С этого времени начинается экономический и политический расцвет Боспорского государства, расширяются его владения за счет завоевания соседних территорий. Боспорское государство просуществовало  около тысячи лет (с V века до нашей эры по IV век нашей эры).</w:t>
      </w:r>
    </w:p>
    <w:p w:rsidR="00B30FD9" w:rsidRPr="00B30FD9" w:rsidRDefault="00B30FD9" w:rsidP="00B30FD9">
      <w:pPr>
        <w:pStyle w:val="af7"/>
      </w:pPr>
      <w:r w:rsidRPr="00B30FD9">
        <w:t xml:space="preserve">А в степные просторы края попадают, сменяя друг друга, различные кочевые племена, оставляющие в курганных насыпях свои погребения: савроматы, сарматы, аорсы, сираки и т.д.  Идет процесс ассимиляции местных племен меотской культуры и ираноязычных племен кочевников. В конце I – начале II в.в. нашей эры это привело к изменению обстановки на правобережье Кубани. В связи с усилением опасности для оседлого населения со стороны кочевников, к концу II века нашей эры большая часть меотских племен покидает свои насиженные места и спасается в Закубанье, где жили родственные им племена. </w:t>
      </w:r>
    </w:p>
    <w:p w:rsidR="00B30FD9" w:rsidRPr="00B30FD9" w:rsidRDefault="00B30FD9" w:rsidP="00B30FD9">
      <w:pPr>
        <w:pStyle w:val="af7"/>
      </w:pPr>
      <w:r w:rsidRPr="00B30FD9">
        <w:t xml:space="preserve">В IV веке нашей эры в Предкавказье и в степях Кубани появляются полчища тюркоязычных гуннов, которые опустошив Приазовье и Причерноморье, обрушились на Центральную Европу. Южная волна гуннов прошла через Таманский полуостров, подвергнув разрушению  и  грабежу  города  Боспорского  государства.   Гуннское нашествие коренным образом  изменило облик южной части Восточной  Европы. В степной   полосе Прикубанья   преобладающее   положение   заняли тюркоязычные племена. Основная масса гуннов ушла с Кубани, но какая-то часть тюркоязычных   племен   продолжала   кочевать  по   кубанским   степям. </w:t>
      </w:r>
    </w:p>
    <w:p w:rsidR="00B30FD9" w:rsidRPr="00B30FD9" w:rsidRDefault="00B30FD9" w:rsidP="00B30FD9">
      <w:pPr>
        <w:pStyle w:val="af7"/>
      </w:pPr>
      <w:r w:rsidRPr="00B30FD9">
        <w:t xml:space="preserve">Все это открыла нам бессловесная книга древнего прошлого, как страницы представляя одно событие  за другим, подтверждая их многочисленными вещественными доказательствами. </w:t>
      </w:r>
    </w:p>
    <w:p w:rsidR="00B30FD9" w:rsidRPr="00B30FD9" w:rsidRDefault="00B30FD9" w:rsidP="00B30FD9">
      <w:pPr>
        <w:pStyle w:val="af7"/>
      </w:pPr>
      <w:r w:rsidRPr="00B30FD9">
        <w:t xml:space="preserve"> В конце VIII — начале IX века из Азии в восточно-европейские степи новая волна кочевых тюркоязычных народов. Это нашествие было не менее грозным,  чем гуннское в IV веке нашей эры.  Авангардом  вновь начавшегося движения кочевников были болгары, затем печенеги, половцы. </w:t>
      </w:r>
    </w:p>
    <w:p w:rsidR="00B30FD9" w:rsidRPr="00B30FD9" w:rsidRDefault="00B30FD9" w:rsidP="00B30FD9">
      <w:pPr>
        <w:pStyle w:val="af7"/>
      </w:pPr>
      <w:r w:rsidRPr="00B30FD9">
        <w:lastRenderedPageBreak/>
        <w:t xml:space="preserve">Половцы впервые появляются в южно-русских степях в середине XI века. Это были кочевники, отличавшиеся многочисленностью и силой. Источники называют их кипчаками. В VIII — IX веках кипчаки-половцы жили еще за Уральским хребтом. Движение их на запад наметилось, по-видимому, около начала X века. А в наши дни в кубанских степях о половцах напоминают только безмолвные истуканы — каменные «бабы», как окрестил их народ. Еще не так давно половецкие статуи можно было встретить и на территории Новокубанского района, стоявшими на курганах. Сейчас они безвестно исчезли и остались только молчаливые свидетели тех событий – курганные насыпи. В то время, когда степная полоса Прикубанья была уделом кочевников, в Закубанье продолжало жить оседлое население. Меотские племена, которые ассимилировали часть сарматов, явились основным ядром, сформировавшим в Закубанье адыгов. Адыги в это время делились на два крупных объединения — касожское на севере (в Закубанье) и зихское на юге. </w:t>
      </w:r>
    </w:p>
    <w:p w:rsidR="008B7639" w:rsidRPr="008B7639" w:rsidRDefault="008B7639" w:rsidP="008B7639">
      <w:pPr>
        <w:pStyle w:val="af7"/>
      </w:pPr>
      <w:r w:rsidRPr="008B7639">
        <w:t>Первые сводные сведения о памятниках археологии на территории Краснодарского края, в том числе и Гулькевичского района, были собраны и нанесены на археологическую карту в 1882 году выдающимся кавказским краеведом, председателем Кавказской Археографической Комиссии, войсковым старшиной Е.Д. Фелицыным. На ней в пределах современного Гулькевичского района отмечено несколько курганов и курганных групп. Их названия автором не указывались. Масштаб карты Е.Д. Фелицына не позволяет отождествить эти курганы с памятниками, разведанными позднее.</w:t>
      </w:r>
    </w:p>
    <w:p w:rsidR="00B30FD9" w:rsidRPr="003608E4" w:rsidRDefault="00B30FD9" w:rsidP="00B30FD9">
      <w:pPr>
        <w:pStyle w:val="af7"/>
      </w:pPr>
      <w:r w:rsidRPr="00B30FD9">
        <w:t xml:space="preserve">Начало археологических исследований в Гулькевическом районе связано с именем советского археолога, кандидата исторических наук, профессора Н.В. Анфимова (Кубанский научный музей (ныне Краснодарский историко-археологический музей-заповедник им. Е. Д. Фелицына, Кубанский Государственный Университет). 6 мая 1946 года ему был выдан </w:t>
      </w:r>
      <w:r w:rsidRPr="003608E4">
        <w:t>открытый лист № 00007 на разведки в Кропоткинском, Гулькевичском и Армавирском районах Краснодарского края.</w:t>
      </w:r>
    </w:p>
    <w:p w:rsidR="00B30FD9" w:rsidRPr="003608E4" w:rsidRDefault="00B30FD9" w:rsidP="00B30FD9">
      <w:pPr>
        <w:pStyle w:val="af7"/>
      </w:pPr>
      <w:r w:rsidRPr="003608E4">
        <w:t>После работ Н.В. Анфимова район был забыт археологами почти на 40 лет. Лишь в конце 1980-х гг. территория Гулькевичи вновь привлекла исследователей. Так в 1988-1989 годах В.С. Бочкарев (Институт Истории Материальной Культуры Российской Академии Наук (ИИМК РАН) проводил исследования курганов на землях совхоза «Венцы-Заря».</w:t>
      </w:r>
    </w:p>
    <w:p w:rsidR="00B30FD9" w:rsidRPr="003608E4" w:rsidRDefault="00B30FD9" w:rsidP="00B30FD9">
      <w:pPr>
        <w:pStyle w:val="af7"/>
      </w:pPr>
      <w:r w:rsidRPr="003608E4">
        <w:t>В 1989 и 1994 годах Е.А. Беглова (Государственный музей искусства народов Востока) проводила охранные обследования и раскопки поселения «Венцы».</w:t>
      </w:r>
    </w:p>
    <w:p w:rsidR="00B30FD9" w:rsidRPr="003608E4" w:rsidRDefault="00B30FD9" w:rsidP="00B30FD9">
      <w:pPr>
        <w:pStyle w:val="af7"/>
      </w:pPr>
      <w:r w:rsidRPr="003608E4">
        <w:t>На археологические разведки выдавались Открытые листы:</w:t>
      </w:r>
    </w:p>
    <w:p w:rsidR="00B30FD9" w:rsidRPr="003608E4" w:rsidRDefault="00B30FD9" w:rsidP="00B30FD9">
      <w:pPr>
        <w:pStyle w:val="af7"/>
      </w:pPr>
      <w:r w:rsidRPr="003608E4">
        <w:t>1990 год – Е.И. Савченко (Институт Археологии РАН) и И.С. Каменецкий (Институт Археологии РАН, МГУКИ).</w:t>
      </w:r>
    </w:p>
    <w:p w:rsidR="00B30FD9" w:rsidRPr="003608E4" w:rsidRDefault="00B30FD9" w:rsidP="00B30FD9">
      <w:pPr>
        <w:pStyle w:val="af7"/>
      </w:pPr>
      <w:r w:rsidRPr="003608E4">
        <w:t>2002 год – А. П. Лопатин и Е.В. Попик (Комитет по Охране, Реставрации и Эксплуатации Историко-Культурных Ценностей (Наследия) Краснодарского Края).</w:t>
      </w:r>
    </w:p>
    <w:p w:rsidR="00B30FD9" w:rsidRPr="003608E4" w:rsidRDefault="00B30FD9" w:rsidP="00B30FD9">
      <w:pPr>
        <w:pStyle w:val="af7"/>
      </w:pPr>
      <w:r w:rsidRPr="003608E4">
        <w:t>2004 год – В. Г. Житников (Комитет по Охране, Реставрации и Эксплуатации Историко-Культурных Ценностей (Наследия) Краснодарского Края).</w:t>
      </w:r>
    </w:p>
    <w:p w:rsidR="00B30FD9" w:rsidRPr="003608E4" w:rsidRDefault="00B30FD9" w:rsidP="00B30FD9">
      <w:pPr>
        <w:pStyle w:val="af7"/>
      </w:pPr>
      <w:r w:rsidRPr="003608E4">
        <w:t>2009 год – М.Ю. Лунев (ООО «Западно-Кавказская археологическая экспедиция»).</w:t>
      </w:r>
    </w:p>
    <w:p w:rsidR="008B7639" w:rsidRPr="008B7639" w:rsidRDefault="008B7639" w:rsidP="008B7639">
      <w:pPr>
        <w:pStyle w:val="af7"/>
      </w:pPr>
      <w:r w:rsidRPr="008B7639">
        <w:t>В 2012 году разведки на территории данного района проводил специалист- археолог ООО «Кубаньохранкультура» Попов А.Р.</w:t>
      </w:r>
    </w:p>
    <w:p w:rsidR="008B7639" w:rsidRPr="008B7639" w:rsidRDefault="008B7639" w:rsidP="008B7639">
      <w:pPr>
        <w:pStyle w:val="af7"/>
      </w:pPr>
      <w:r w:rsidRPr="008B7639">
        <w:t xml:space="preserve">В соответствии с техническим заданием к договору №№37/2014рон от 18.09.2014г. натурное обследование объектов археологического наследия не предусмотрено, однако за счет средств ОАО «Наследие Кубани» была осуществлена сверка наличия (так же определение степени сохранности) объектов археологического наследия в соответствии со списком памятников состоящих на государственной охране, с использованием материалов </w:t>
      </w:r>
      <w:r w:rsidRPr="008B7639">
        <w:lastRenderedPageBreak/>
        <w:t>дешифрования объектов археологического наследия, выполненных Южно</w:t>
      </w:r>
      <w:r w:rsidRPr="008B7639">
        <w:softHyphen/>
        <w:t>Российским институтом мониторинга земель и экосистем в 2000 г.</w:t>
      </w:r>
    </w:p>
    <w:p w:rsidR="00B30FD9" w:rsidRPr="00006256" w:rsidRDefault="00B30FD9" w:rsidP="00B30FD9">
      <w:pPr>
        <w:pStyle w:val="ae"/>
      </w:pPr>
      <w:r w:rsidRPr="00006256">
        <w:t xml:space="preserve">Таблица </w:t>
      </w:r>
      <w:fldSimple w:instr=" SEQ Таблица \* ARABIC ">
        <w:r w:rsidR="00B53B18">
          <w:rPr>
            <w:noProof/>
          </w:rPr>
          <w:t>19</w:t>
        </w:r>
      </w:fldSimple>
      <w:r w:rsidRPr="00006256">
        <w:t xml:space="preserve"> Объекты культурного наследия (археология), стоящие на государственной охране</w:t>
      </w:r>
    </w:p>
    <w:tbl>
      <w:tblPr>
        <w:tblOverlap w:val="never"/>
        <w:tblW w:w="5000" w:type="pct"/>
        <w:tblCellMar>
          <w:left w:w="10" w:type="dxa"/>
          <w:right w:w="10" w:type="dxa"/>
        </w:tblCellMar>
        <w:tblLook w:val="04A0" w:firstRow="1" w:lastRow="0" w:firstColumn="1" w:lastColumn="0" w:noHBand="0" w:noVBand="1"/>
      </w:tblPr>
      <w:tblGrid>
        <w:gridCol w:w="412"/>
        <w:gridCol w:w="1748"/>
        <w:gridCol w:w="1905"/>
        <w:gridCol w:w="802"/>
        <w:gridCol w:w="931"/>
        <w:gridCol w:w="798"/>
        <w:gridCol w:w="662"/>
        <w:gridCol w:w="2399"/>
      </w:tblGrid>
      <w:tr w:rsidR="008B7639" w:rsidTr="00556AC9">
        <w:trPr>
          <w:trHeight w:val="1430"/>
        </w:trPr>
        <w:tc>
          <w:tcPr>
            <w:tcW w:w="214" w:type="pct"/>
            <w:tcBorders>
              <w:top w:val="single" w:sz="4" w:space="0" w:color="auto"/>
              <w:left w:val="single" w:sz="4" w:space="0" w:color="auto"/>
            </w:tcBorders>
            <w:shd w:val="clear" w:color="auto" w:fill="FFFFFF"/>
          </w:tcPr>
          <w:p w:rsidR="008B7639" w:rsidRPr="008B7639" w:rsidRDefault="008B7639" w:rsidP="008B7639">
            <w:r>
              <w:t>№</w:t>
            </w:r>
          </w:p>
          <w:p w:rsidR="008B7639" w:rsidRPr="008B7639" w:rsidRDefault="008B7639" w:rsidP="008B7639">
            <w:r>
              <w:t>п/</w:t>
            </w:r>
          </w:p>
          <w:p w:rsidR="008B7639" w:rsidRPr="008B7639" w:rsidRDefault="008B7639" w:rsidP="008B7639">
            <w:r>
              <w:t>п</w:t>
            </w:r>
          </w:p>
        </w:tc>
        <w:tc>
          <w:tcPr>
            <w:tcW w:w="905" w:type="pct"/>
            <w:tcBorders>
              <w:top w:val="single" w:sz="4" w:space="0" w:color="auto"/>
              <w:left w:val="single" w:sz="4" w:space="0" w:color="auto"/>
            </w:tcBorders>
            <w:shd w:val="clear" w:color="auto" w:fill="FFFFFF"/>
          </w:tcPr>
          <w:p w:rsidR="008B7639" w:rsidRPr="008B7639" w:rsidRDefault="008B7639" w:rsidP="008B7639">
            <w:r>
              <w:t>Наименование</w:t>
            </w:r>
          </w:p>
          <w:p w:rsidR="008B7639" w:rsidRPr="008B7639" w:rsidRDefault="008B7639" w:rsidP="008B7639">
            <w:r>
              <w:t>объекта</w:t>
            </w:r>
          </w:p>
        </w:tc>
        <w:tc>
          <w:tcPr>
            <w:tcW w:w="986" w:type="pct"/>
            <w:tcBorders>
              <w:top w:val="single" w:sz="4" w:space="0" w:color="auto"/>
              <w:left w:val="single" w:sz="4" w:space="0" w:color="auto"/>
            </w:tcBorders>
            <w:shd w:val="clear" w:color="auto" w:fill="FFFFFF"/>
          </w:tcPr>
          <w:p w:rsidR="008B7639" w:rsidRPr="008B7639" w:rsidRDefault="008B7639" w:rsidP="008B7639">
            <w:r>
              <w:t>Местонахождение объекта</w:t>
            </w:r>
          </w:p>
        </w:tc>
        <w:tc>
          <w:tcPr>
            <w:tcW w:w="415" w:type="pct"/>
            <w:tcBorders>
              <w:top w:val="single" w:sz="4" w:space="0" w:color="auto"/>
              <w:left w:val="single" w:sz="4" w:space="0" w:color="auto"/>
            </w:tcBorders>
            <w:shd w:val="clear" w:color="auto" w:fill="FFFFFF"/>
          </w:tcPr>
          <w:p w:rsidR="008B7639" w:rsidRPr="008B7639" w:rsidRDefault="008B7639" w:rsidP="008B7639">
            <w:r>
              <w:t>Номе р по гос. списку</w:t>
            </w:r>
          </w:p>
        </w:tc>
        <w:tc>
          <w:tcPr>
            <w:tcW w:w="482" w:type="pct"/>
            <w:tcBorders>
              <w:top w:val="single" w:sz="4" w:space="0" w:color="auto"/>
              <w:left w:val="single" w:sz="4" w:space="0" w:color="auto"/>
            </w:tcBorders>
            <w:shd w:val="clear" w:color="auto" w:fill="FFFFFF"/>
          </w:tcPr>
          <w:p w:rsidR="008B7639" w:rsidRPr="008B7639" w:rsidRDefault="008B7639" w:rsidP="008B7639">
            <w:r>
              <w:t>Док. о пост. на гос. охрану</w:t>
            </w:r>
          </w:p>
        </w:tc>
        <w:tc>
          <w:tcPr>
            <w:tcW w:w="413" w:type="pct"/>
            <w:tcBorders>
              <w:top w:val="single" w:sz="4" w:space="0" w:color="auto"/>
              <w:left w:val="single" w:sz="4" w:space="0" w:color="auto"/>
            </w:tcBorders>
            <w:shd w:val="clear" w:color="auto" w:fill="FFFFFF"/>
          </w:tcPr>
          <w:p w:rsidR="008B7639" w:rsidRPr="008B7639" w:rsidRDefault="008B7639" w:rsidP="008B7639">
            <w:r>
              <w:t xml:space="preserve">Кат. </w:t>
            </w:r>
            <w:r w:rsidRPr="008B7639">
              <w:t>ист.- культ . знач.</w:t>
            </w:r>
          </w:p>
        </w:tc>
        <w:tc>
          <w:tcPr>
            <w:tcW w:w="343" w:type="pct"/>
            <w:tcBorders>
              <w:top w:val="single" w:sz="4" w:space="0" w:color="auto"/>
              <w:left w:val="single" w:sz="4" w:space="0" w:color="auto"/>
            </w:tcBorders>
            <w:shd w:val="clear" w:color="auto" w:fill="FFFFFF"/>
          </w:tcPr>
          <w:p w:rsidR="008B7639" w:rsidRPr="008B7639" w:rsidRDefault="008B7639" w:rsidP="008B7639">
            <w:r>
              <w:t>Вид</w:t>
            </w:r>
          </w:p>
          <w:p w:rsidR="008B7639" w:rsidRPr="008B7639" w:rsidRDefault="008B7639" w:rsidP="008B7639">
            <w:r>
              <w:t>пам.</w:t>
            </w:r>
          </w:p>
        </w:tc>
        <w:tc>
          <w:tcPr>
            <w:tcW w:w="1241" w:type="pct"/>
            <w:tcBorders>
              <w:top w:val="single" w:sz="4" w:space="0" w:color="auto"/>
              <w:left w:val="single" w:sz="4" w:space="0" w:color="auto"/>
              <w:right w:val="single" w:sz="4" w:space="0" w:color="auto"/>
            </w:tcBorders>
            <w:shd w:val="clear" w:color="auto" w:fill="FFFFFF"/>
          </w:tcPr>
          <w:p w:rsidR="008B7639" w:rsidRPr="008B7639" w:rsidRDefault="008B7639" w:rsidP="008B7639">
            <w:r>
              <w:t>Примечания</w:t>
            </w:r>
          </w:p>
        </w:tc>
      </w:tr>
      <w:tr w:rsidR="008B7639" w:rsidTr="00556AC9">
        <w:trPr>
          <w:trHeight w:val="322"/>
        </w:trPr>
        <w:tc>
          <w:tcPr>
            <w:tcW w:w="214" w:type="pct"/>
            <w:tcBorders>
              <w:top w:val="single" w:sz="4" w:space="0" w:color="auto"/>
              <w:left w:val="single" w:sz="4" w:space="0" w:color="auto"/>
            </w:tcBorders>
            <w:shd w:val="clear" w:color="auto" w:fill="FFFFFF"/>
          </w:tcPr>
          <w:p w:rsidR="008B7639" w:rsidRPr="008B7639" w:rsidRDefault="008B7639" w:rsidP="008B7639"/>
        </w:tc>
        <w:tc>
          <w:tcPr>
            <w:tcW w:w="4786" w:type="pct"/>
            <w:gridSpan w:val="7"/>
            <w:tcBorders>
              <w:top w:val="single" w:sz="4" w:space="0" w:color="auto"/>
              <w:left w:val="single" w:sz="4" w:space="0" w:color="auto"/>
              <w:right w:val="single" w:sz="4" w:space="0" w:color="auto"/>
            </w:tcBorders>
            <w:shd w:val="clear" w:color="auto" w:fill="FFFFFF"/>
          </w:tcPr>
          <w:p w:rsidR="008B7639" w:rsidRPr="008B7639" w:rsidRDefault="008B7639" w:rsidP="008B7639">
            <w:r>
              <w:t>ГИРЕЙСКОЕ ГОРОДСКОЕ ПОСЕЛЕНИЕ</w:t>
            </w:r>
          </w:p>
        </w:tc>
      </w:tr>
      <w:tr w:rsidR="008B7639" w:rsidTr="00556AC9">
        <w:trPr>
          <w:trHeight w:val="1714"/>
        </w:trPr>
        <w:tc>
          <w:tcPr>
            <w:tcW w:w="214" w:type="pct"/>
            <w:tcBorders>
              <w:top w:val="single" w:sz="4" w:space="0" w:color="auto"/>
              <w:left w:val="single" w:sz="4" w:space="0" w:color="auto"/>
            </w:tcBorders>
            <w:shd w:val="clear" w:color="auto" w:fill="FFFFFF"/>
          </w:tcPr>
          <w:p w:rsidR="008B7639" w:rsidRPr="008B7639" w:rsidRDefault="008B7639" w:rsidP="008B7639">
            <w:r>
              <w:t>1</w:t>
            </w:r>
          </w:p>
        </w:tc>
        <w:tc>
          <w:tcPr>
            <w:tcW w:w="905" w:type="pct"/>
            <w:tcBorders>
              <w:top w:val="single" w:sz="4" w:space="0" w:color="auto"/>
              <w:left w:val="single" w:sz="4" w:space="0" w:color="auto"/>
            </w:tcBorders>
            <w:shd w:val="clear" w:color="auto" w:fill="FFFFFF"/>
          </w:tcPr>
          <w:p w:rsidR="008B7639" w:rsidRPr="008B7639" w:rsidRDefault="008B7639" w:rsidP="008B7639">
            <w:r>
              <w:t>Курган</w:t>
            </w:r>
          </w:p>
        </w:tc>
        <w:tc>
          <w:tcPr>
            <w:tcW w:w="986" w:type="pct"/>
            <w:tcBorders>
              <w:top w:val="single" w:sz="4" w:space="0" w:color="auto"/>
              <w:left w:val="single" w:sz="4" w:space="0" w:color="auto"/>
            </w:tcBorders>
            <w:shd w:val="clear" w:color="auto" w:fill="FFFFFF"/>
          </w:tcPr>
          <w:p w:rsidR="008B7639" w:rsidRPr="008B7639" w:rsidRDefault="008B7639" w:rsidP="008B7639">
            <w:r>
              <w:t>р.п. Гирей, юго-восточная окраина поселка, кладбище 45°24'32,61" С. Ш. 40°40'21,78" В. Д.</w:t>
            </w:r>
          </w:p>
        </w:tc>
        <w:tc>
          <w:tcPr>
            <w:tcW w:w="415" w:type="pct"/>
            <w:tcBorders>
              <w:top w:val="single" w:sz="4" w:space="0" w:color="auto"/>
              <w:left w:val="single" w:sz="4" w:space="0" w:color="auto"/>
            </w:tcBorders>
            <w:shd w:val="clear" w:color="auto" w:fill="FFFFFF"/>
          </w:tcPr>
          <w:p w:rsidR="008B7639" w:rsidRPr="008B7639" w:rsidRDefault="008B7639" w:rsidP="008B7639"/>
        </w:tc>
        <w:tc>
          <w:tcPr>
            <w:tcW w:w="482" w:type="pct"/>
            <w:tcBorders>
              <w:top w:val="single" w:sz="4" w:space="0" w:color="auto"/>
              <w:left w:val="single" w:sz="4" w:space="0" w:color="auto"/>
            </w:tcBorders>
            <w:shd w:val="clear" w:color="auto" w:fill="FFFFFF"/>
          </w:tcPr>
          <w:p w:rsidR="008B7639" w:rsidRPr="008B7639" w:rsidRDefault="008B7639" w:rsidP="008B7639">
            <w:r>
              <w:t>8.01.02</w:t>
            </w:r>
          </w:p>
          <w:p w:rsidR="008B7639" w:rsidRPr="008B7639" w:rsidRDefault="008B7639" w:rsidP="008B7639">
            <w:r>
              <w:t>№</w:t>
            </w:r>
            <w:r w:rsidRPr="008B7639">
              <w:t>l-р1</w:t>
            </w:r>
          </w:p>
        </w:tc>
        <w:tc>
          <w:tcPr>
            <w:tcW w:w="413" w:type="pct"/>
            <w:tcBorders>
              <w:top w:val="single" w:sz="4" w:space="0" w:color="auto"/>
              <w:left w:val="single" w:sz="4" w:space="0" w:color="auto"/>
            </w:tcBorders>
            <w:shd w:val="clear" w:color="auto" w:fill="FFFFFF"/>
          </w:tcPr>
          <w:p w:rsidR="008B7639" w:rsidRPr="008B7639" w:rsidRDefault="008B7639" w:rsidP="008B7639">
            <w:r>
              <w:t>В</w:t>
            </w:r>
            <w:r w:rsidRPr="008B7639">
              <w:t>2</w:t>
            </w:r>
          </w:p>
        </w:tc>
        <w:tc>
          <w:tcPr>
            <w:tcW w:w="343" w:type="pct"/>
            <w:tcBorders>
              <w:top w:val="single" w:sz="4" w:space="0" w:color="auto"/>
              <w:left w:val="single" w:sz="4" w:space="0" w:color="auto"/>
            </w:tcBorders>
            <w:shd w:val="clear" w:color="auto" w:fill="FFFFFF"/>
          </w:tcPr>
          <w:p w:rsidR="008B7639" w:rsidRPr="008B7639" w:rsidRDefault="008B7639" w:rsidP="008B7639">
            <w:r>
              <w:t>АР</w:t>
            </w:r>
            <w:r w:rsidRPr="008B7639">
              <w:t>3</w:t>
            </w:r>
          </w:p>
        </w:tc>
        <w:tc>
          <w:tcPr>
            <w:tcW w:w="1241" w:type="pct"/>
            <w:tcBorders>
              <w:top w:val="single" w:sz="4" w:space="0" w:color="auto"/>
              <w:left w:val="single" w:sz="4" w:space="0" w:color="auto"/>
              <w:right w:val="single" w:sz="4" w:space="0" w:color="auto"/>
            </w:tcBorders>
            <w:shd w:val="clear" w:color="auto" w:fill="FFFFFF"/>
          </w:tcPr>
          <w:p w:rsidR="008B7639" w:rsidRDefault="008B7639" w:rsidP="008B7639">
            <w:r>
              <w:t xml:space="preserve">Курган располагается в западной части кладбища. h-1,20м </w:t>
            </w:r>
          </w:p>
          <w:p w:rsidR="008B7639" w:rsidRPr="008B7639" w:rsidRDefault="008B7639" w:rsidP="008B7639">
            <w:r>
              <w:t>d-22м</w:t>
            </w:r>
          </w:p>
        </w:tc>
      </w:tr>
      <w:tr w:rsidR="008B7639" w:rsidTr="008B7639">
        <w:trPr>
          <w:trHeight w:val="336"/>
        </w:trPr>
        <w:tc>
          <w:tcPr>
            <w:tcW w:w="5000" w:type="pct"/>
            <w:gridSpan w:val="8"/>
            <w:tcBorders>
              <w:top w:val="single" w:sz="4" w:space="0" w:color="auto"/>
              <w:left w:val="single" w:sz="4" w:space="0" w:color="auto"/>
              <w:right w:val="single" w:sz="4" w:space="0" w:color="auto"/>
            </w:tcBorders>
            <w:shd w:val="clear" w:color="auto" w:fill="FFFFFF"/>
          </w:tcPr>
          <w:p w:rsidR="008B7639" w:rsidRPr="008B7639" w:rsidRDefault="008B7639" w:rsidP="008B7639">
            <w:r>
              <w:t>ЗЕМЛИ ГИРЕЙСКОГО ГОРОДСКОГО ПОСЕЛЕНИЯ</w:t>
            </w:r>
          </w:p>
        </w:tc>
      </w:tr>
      <w:tr w:rsidR="008B7639" w:rsidTr="00556AC9">
        <w:trPr>
          <w:trHeight w:val="936"/>
        </w:trPr>
        <w:tc>
          <w:tcPr>
            <w:tcW w:w="214" w:type="pct"/>
            <w:tcBorders>
              <w:top w:val="single" w:sz="4" w:space="0" w:color="auto"/>
              <w:left w:val="single" w:sz="4" w:space="0" w:color="auto"/>
              <w:bottom w:val="single" w:sz="4" w:space="0" w:color="auto"/>
            </w:tcBorders>
            <w:shd w:val="clear" w:color="auto" w:fill="FFFFFF"/>
          </w:tcPr>
          <w:p w:rsidR="008B7639" w:rsidRPr="008B7639" w:rsidRDefault="008B7639" w:rsidP="008B7639">
            <w:r>
              <w:t>2</w:t>
            </w:r>
          </w:p>
        </w:tc>
        <w:tc>
          <w:tcPr>
            <w:tcW w:w="905" w:type="pct"/>
            <w:tcBorders>
              <w:top w:val="single" w:sz="4" w:space="0" w:color="auto"/>
              <w:left w:val="single" w:sz="4" w:space="0" w:color="auto"/>
              <w:bottom w:val="single" w:sz="4" w:space="0" w:color="auto"/>
            </w:tcBorders>
            <w:shd w:val="clear" w:color="auto" w:fill="FFFFFF"/>
          </w:tcPr>
          <w:p w:rsidR="008B7639" w:rsidRPr="008B7639" w:rsidRDefault="008B7639" w:rsidP="008B7639">
            <w:r>
              <w:t>Курганная группа (3 насыпи)</w:t>
            </w:r>
          </w:p>
        </w:tc>
        <w:tc>
          <w:tcPr>
            <w:tcW w:w="986" w:type="pct"/>
            <w:tcBorders>
              <w:top w:val="single" w:sz="4" w:space="0" w:color="auto"/>
              <w:left w:val="single" w:sz="4" w:space="0" w:color="auto"/>
              <w:bottom w:val="single" w:sz="4" w:space="0" w:color="auto"/>
            </w:tcBorders>
            <w:shd w:val="clear" w:color="auto" w:fill="FFFFFF"/>
          </w:tcPr>
          <w:p w:rsidR="008B7639" w:rsidRPr="008B7639" w:rsidRDefault="008B7639" w:rsidP="008B7639">
            <w:r>
              <w:t>с. Майкопское, 0,4-0,9 км к северу от</w:t>
            </w:r>
          </w:p>
        </w:tc>
        <w:tc>
          <w:tcPr>
            <w:tcW w:w="415" w:type="pct"/>
            <w:tcBorders>
              <w:top w:val="single" w:sz="4" w:space="0" w:color="auto"/>
              <w:left w:val="single" w:sz="4" w:space="0" w:color="auto"/>
              <w:bottom w:val="single" w:sz="4" w:space="0" w:color="auto"/>
            </w:tcBorders>
            <w:shd w:val="clear" w:color="auto" w:fill="FFFFFF"/>
          </w:tcPr>
          <w:p w:rsidR="008B7639" w:rsidRPr="008B7639" w:rsidRDefault="008B7639" w:rsidP="008B7639"/>
        </w:tc>
        <w:tc>
          <w:tcPr>
            <w:tcW w:w="482" w:type="pct"/>
            <w:tcBorders>
              <w:top w:val="single" w:sz="4" w:space="0" w:color="auto"/>
              <w:left w:val="single" w:sz="4" w:space="0" w:color="auto"/>
              <w:bottom w:val="single" w:sz="4" w:space="0" w:color="auto"/>
            </w:tcBorders>
            <w:shd w:val="clear" w:color="auto" w:fill="FFFFFF"/>
          </w:tcPr>
          <w:p w:rsidR="008B7639" w:rsidRPr="008B7639" w:rsidRDefault="008B7639" w:rsidP="008B7639">
            <w:r>
              <w:t>8.01.02</w:t>
            </w:r>
          </w:p>
          <w:p w:rsidR="008B7639" w:rsidRPr="008B7639" w:rsidRDefault="008B7639" w:rsidP="008B7639">
            <w:r>
              <w:t>№1-р</w:t>
            </w:r>
          </w:p>
        </w:tc>
        <w:tc>
          <w:tcPr>
            <w:tcW w:w="413" w:type="pct"/>
            <w:tcBorders>
              <w:top w:val="single" w:sz="4" w:space="0" w:color="auto"/>
              <w:left w:val="single" w:sz="4" w:space="0" w:color="auto"/>
              <w:bottom w:val="single" w:sz="4" w:space="0" w:color="auto"/>
            </w:tcBorders>
            <w:shd w:val="clear" w:color="auto" w:fill="FFFFFF"/>
          </w:tcPr>
          <w:p w:rsidR="008B7639" w:rsidRPr="008B7639" w:rsidRDefault="008B7639" w:rsidP="008B7639">
            <w:r>
              <w:t>В</w:t>
            </w:r>
          </w:p>
        </w:tc>
        <w:tc>
          <w:tcPr>
            <w:tcW w:w="343" w:type="pct"/>
            <w:tcBorders>
              <w:top w:val="single" w:sz="4" w:space="0" w:color="auto"/>
              <w:left w:val="single" w:sz="4" w:space="0" w:color="auto"/>
              <w:bottom w:val="single" w:sz="4" w:space="0" w:color="auto"/>
            </w:tcBorders>
            <w:shd w:val="clear" w:color="auto" w:fill="FFFFFF"/>
          </w:tcPr>
          <w:p w:rsidR="008B7639" w:rsidRPr="008B7639" w:rsidRDefault="008B7639" w:rsidP="008B7639">
            <w:r>
              <w:t>АР</w:t>
            </w:r>
          </w:p>
        </w:tc>
        <w:tc>
          <w:tcPr>
            <w:tcW w:w="1241" w:type="pct"/>
            <w:tcBorders>
              <w:top w:val="single" w:sz="4" w:space="0" w:color="auto"/>
              <w:left w:val="single" w:sz="4" w:space="0" w:color="auto"/>
              <w:bottom w:val="single" w:sz="4" w:space="0" w:color="auto"/>
              <w:right w:val="single" w:sz="4" w:space="0" w:color="auto"/>
            </w:tcBorders>
            <w:shd w:val="clear" w:color="auto" w:fill="FFFFFF"/>
          </w:tcPr>
          <w:p w:rsidR="008B7639" w:rsidRPr="008B7639" w:rsidRDefault="008B7639" w:rsidP="008B7639">
            <w:r>
              <w:t>Курган 1 находится в зоне подтопления. Курган 2 находится на</w:t>
            </w:r>
          </w:p>
        </w:tc>
      </w:tr>
      <w:tr w:rsidR="008B7639" w:rsidTr="00556AC9">
        <w:trPr>
          <w:trHeight w:val="3038"/>
        </w:trPr>
        <w:tc>
          <w:tcPr>
            <w:tcW w:w="214" w:type="pct"/>
            <w:tcBorders>
              <w:top w:val="single" w:sz="4" w:space="0" w:color="auto"/>
              <w:left w:val="single" w:sz="4" w:space="0" w:color="auto"/>
            </w:tcBorders>
            <w:shd w:val="clear" w:color="auto" w:fill="FFFFFF"/>
          </w:tcPr>
          <w:p w:rsidR="008B7639" w:rsidRPr="008B7639" w:rsidRDefault="008B7639" w:rsidP="008B7639"/>
        </w:tc>
        <w:tc>
          <w:tcPr>
            <w:tcW w:w="905" w:type="pct"/>
            <w:tcBorders>
              <w:top w:val="single" w:sz="4" w:space="0" w:color="auto"/>
              <w:left w:val="single" w:sz="4" w:space="0" w:color="auto"/>
            </w:tcBorders>
            <w:shd w:val="clear" w:color="auto" w:fill="FFFFFF"/>
          </w:tcPr>
          <w:p w:rsidR="008B7639" w:rsidRPr="008B7639" w:rsidRDefault="008B7639" w:rsidP="008B7639"/>
        </w:tc>
        <w:tc>
          <w:tcPr>
            <w:tcW w:w="986" w:type="pct"/>
            <w:tcBorders>
              <w:top w:val="single" w:sz="4" w:space="0" w:color="auto"/>
              <w:left w:val="single" w:sz="4" w:space="0" w:color="auto"/>
            </w:tcBorders>
            <w:shd w:val="clear" w:color="auto" w:fill="FFFFFF"/>
          </w:tcPr>
          <w:p w:rsidR="008B7639" w:rsidRPr="008B7639" w:rsidRDefault="008B7639" w:rsidP="008B7639">
            <w:r>
              <w:t>северной окраины села К1:</w:t>
            </w:r>
          </w:p>
          <w:p w:rsidR="008B7639" w:rsidRPr="008B7639" w:rsidRDefault="008B7639" w:rsidP="008B7639">
            <w:r>
              <w:t xml:space="preserve">45°24'16,47" С. Ш. 40°45'42,40" В. Д. </w:t>
            </w:r>
            <w:r w:rsidRPr="008B7639">
              <w:t>К2:</w:t>
            </w:r>
          </w:p>
          <w:p w:rsidR="008B7639" w:rsidRPr="008B7639" w:rsidRDefault="008B7639" w:rsidP="008B7639">
            <w:r>
              <w:t>45°24'25,26" С. Ш. 40°45'53,37" В. Д. К3:</w:t>
            </w:r>
          </w:p>
          <w:p w:rsidR="008B7639" w:rsidRPr="008B7639" w:rsidRDefault="008B7639" w:rsidP="008B7639">
            <w:r>
              <w:t>45°24'30,47" С. Ш. 40°46'06,03" В. Д.</w:t>
            </w:r>
          </w:p>
        </w:tc>
        <w:tc>
          <w:tcPr>
            <w:tcW w:w="415" w:type="pct"/>
            <w:tcBorders>
              <w:top w:val="single" w:sz="4" w:space="0" w:color="auto"/>
              <w:left w:val="single" w:sz="4" w:space="0" w:color="auto"/>
            </w:tcBorders>
            <w:shd w:val="clear" w:color="auto" w:fill="FFFFFF"/>
          </w:tcPr>
          <w:p w:rsidR="008B7639" w:rsidRPr="008B7639" w:rsidRDefault="008B7639" w:rsidP="008B7639"/>
        </w:tc>
        <w:tc>
          <w:tcPr>
            <w:tcW w:w="482" w:type="pct"/>
            <w:tcBorders>
              <w:top w:val="single" w:sz="4" w:space="0" w:color="auto"/>
              <w:left w:val="single" w:sz="4" w:space="0" w:color="auto"/>
            </w:tcBorders>
            <w:shd w:val="clear" w:color="auto" w:fill="FFFFFF"/>
          </w:tcPr>
          <w:p w:rsidR="008B7639" w:rsidRPr="008B7639" w:rsidRDefault="008B7639" w:rsidP="008B7639"/>
        </w:tc>
        <w:tc>
          <w:tcPr>
            <w:tcW w:w="413" w:type="pct"/>
            <w:tcBorders>
              <w:top w:val="single" w:sz="4" w:space="0" w:color="auto"/>
              <w:left w:val="single" w:sz="4" w:space="0" w:color="auto"/>
            </w:tcBorders>
            <w:shd w:val="clear" w:color="auto" w:fill="FFFFFF"/>
          </w:tcPr>
          <w:p w:rsidR="008B7639" w:rsidRPr="008B7639" w:rsidRDefault="008B7639" w:rsidP="008B7639"/>
        </w:tc>
        <w:tc>
          <w:tcPr>
            <w:tcW w:w="343" w:type="pct"/>
            <w:tcBorders>
              <w:top w:val="single" w:sz="4" w:space="0" w:color="auto"/>
              <w:left w:val="single" w:sz="4" w:space="0" w:color="auto"/>
            </w:tcBorders>
            <w:shd w:val="clear" w:color="auto" w:fill="FFFFFF"/>
          </w:tcPr>
          <w:p w:rsidR="008B7639" w:rsidRPr="008B7639" w:rsidRDefault="008B7639" w:rsidP="008B7639"/>
        </w:tc>
        <w:tc>
          <w:tcPr>
            <w:tcW w:w="1241" w:type="pct"/>
            <w:tcBorders>
              <w:top w:val="single" w:sz="4" w:space="0" w:color="auto"/>
              <w:left w:val="single" w:sz="4" w:space="0" w:color="auto"/>
              <w:right w:val="single" w:sz="4" w:space="0" w:color="auto"/>
            </w:tcBorders>
            <w:shd w:val="clear" w:color="auto" w:fill="FFFFFF"/>
          </w:tcPr>
          <w:p w:rsidR="008B7639" w:rsidRPr="008B7639" w:rsidRDefault="008B7639" w:rsidP="00556AC9">
            <w:r>
              <w:t xml:space="preserve">мысу в непосредственной близости с водоемом Курган </w:t>
            </w:r>
            <w:r w:rsidR="00556AC9">
              <w:t>1h</w:t>
            </w:r>
            <w:r>
              <w:t xml:space="preserve">-1,35м </w:t>
            </w:r>
            <w:r w:rsidR="00556AC9">
              <w:t>d</w:t>
            </w:r>
            <w:r>
              <w:t xml:space="preserve">-42м Курган </w:t>
            </w:r>
            <w:r w:rsidRPr="008B7639">
              <w:t xml:space="preserve">2h-1,30м </w:t>
            </w:r>
            <w:r w:rsidR="00556AC9">
              <w:t>d</w:t>
            </w:r>
            <w:r w:rsidRPr="008B7639">
              <w:t xml:space="preserve">-37м Курган 3h-1,15м </w:t>
            </w:r>
            <w:r w:rsidR="00556AC9">
              <w:t>d</w:t>
            </w:r>
            <w:r w:rsidRPr="008B7639">
              <w:t>-25м</w:t>
            </w:r>
          </w:p>
        </w:tc>
      </w:tr>
      <w:tr w:rsidR="008B7639" w:rsidTr="00556AC9">
        <w:trPr>
          <w:trHeight w:val="3576"/>
        </w:trPr>
        <w:tc>
          <w:tcPr>
            <w:tcW w:w="214" w:type="pct"/>
            <w:tcBorders>
              <w:top w:val="single" w:sz="4" w:space="0" w:color="auto"/>
              <w:left w:val="single" w:sz="4" w:space="0" w:color="auto"/>
            </w:tcBorders>
            <w:shd w:val="clear" w:color="auto" w:fill="FFFFFF"/>
          </w:tcPr>
          <w:p w:rsidR="008B7639" w:rsidRPr="008B7639" w:rsidRDefault="008B7639" w:rsidP="008B7639">
            <w:r>
              <w:t>3</w:t>
            </w:r>
          </w:p>
        </w:tc>
        <w:tc>
          <w:tcPr>
            <w:tcW w:w="905" w:type="pct"/>
            <w:tcBorders>
              <w:top w:val="single" w:sz="4" w:space="0" w:color="auto"/>
              <w:left w:val="single" w:sz="4" w:space="0" w:color="auto"/>
            </w:tcBorders>
            <w:shd w:val="clear" w:color="auto" w:fill="FFFFFF"/>
          </w:tcPr>
          <w:p w:rsidR="008B7639" w:rsidRPr="008B7639" w:rsidRDefault="008B7639" w:rsidP="008B7639">
            <w:r>
              <w:t>Курганная группа (2 насыпи)</w:t>
            </w:r>
          </w:p>
        </w:tc>
        <w:tc>
          <w:tcPr>
            <w:tcW w:w="986" w:type="pct"/>
            <w:tcBorders>
              <w:top w:val="single" w:sz="4" w:space="0" w:color="auto"/>
              <w:left w:val="single" w:sz="4" w:space="0" w:color="auto"/>
            </w:tcBorders>
            <w:shd w:val="clear" w:color="auto" w:fill="FFFFFF"/>
          </w:tcPr>
          <w:p w:rsidR="008B7639" w:rsidRPr="008B7639" w:rsidRDefault="008B7639" w:rsidP="008B7639">
            <w:r>
              <w:t xml:space="preserve">с. Майкопское, 0,5 км к </w:t>
            </w:r>
            <w:r w:rsidRPr="008B7639">
              <w:t>северу от северной окраины села К1:</w:t>
            </w:r>
          </w:p>
          <w:p w:rsidR="008B7639" w:rsidRPr="008B7639" w:rsidRDefault="008B7639" w:rsidP="008B7639">
            <w:r>
              <w:t>45°24'19,19" С. Ш. 40°46'08,66" В. Д. К2:</w:t>
            </w:r>
          </w:p>
          <w:p w:rsidR="008B7639" w:rsidRPr="008B7639" w:rsidRDefault="008B7639" w:rsidP="008B7639">
            <w:r>
              <w:t>45°24'26,35" С. Ш. 40°46'26,74" В. Д.</w:t>
            </w:r>
          </w:p>
        </w:tc>
        <w:tc>
          <w:tcPr>
            <w:tcW w:w="415" w:type="pct"/>
            <w:tcBorders>
              <w:top w:val="single" w:sz="4" w:space="0" w:color="auto"/>
              <w:left w:val="single" w:sz="4" w:space="0" w:color="auto"/>
            </w:tcBorders>
            <w:shd w:val="clear" w:color="auto" w:fill="FFFFFF"/>
          </w:tcPr>
          <w:p w:rsidR="008B7639" w:rsidRPr="008B7639" w:rsidRDefault="008B7639" w:rsidP="008B7639"/>
        </w:tc>
        <w:tc>
          <w:tcPr>
            <w:tcW w:w="482" w:type="pct"/>
            <w:tcBorders>
              <w:top w:val="single" w:sz="4" w:space="0" w:color="auto"/>
              <w:left w:val="single" w:sz="4" w:space="0" w:color="auto"/>
            </w:tcBorders>
            <w:shd w:val="clear" w:color="auto" w:fill="FFFFFF"/>
          </w:tcPr>
          <w:p w:rsidR="008B7639" w:rsidRPr="008B7639" w:rsidRDefault="008B7639" w:rsidP="008B7639">
            <w:r>
              <w:t>8.01.02</w:t>
            </w:r>
          </w:p>
          <w:p w:rsidR="008B7639" w:rsidRPr="008B7639" w:rsidRDefault="008B7639" w:rsidP="008B7639">
            <w:r>
              <w:t>№1-р</w:t>
            </w:r>
          </w:p>
        </w:tc>
        <w:tc>
          <w:tcPr>
            <w:tcW w:w="413" w:type="pct"/>
            <w:tcBorders>
              <w:top w:val="single" w:sz="4" w:space="0" w:color="auto"/>
              <w:left w:val="single" w:sz="4" w:space="0" w:color="auto"/>
            </w:tcBorders>
            <w:shd w:val="clear" w:color="auto" w:fill="FFFFFF"/>
          </w:tcPr>
          <w:p w:rsidR="008B7639" w:rsidRPr="008B7639" w:rsidRDefault="008B7639" w:rsidP="008B7639">
            <w:r>
              <w:t>В</w:t>
            </w:r>
          </w:p>
        </w:tc>
        <w:tc>
          <w:tcPr>
            <w:tcW w:w="343" w:type="pct"/>
            <w:tcBorders>
              <w:top w:val="single" w:sz="4" w:space="0" w:color="auto"/>
              <w:left w:val="single" w:sz="4" w:space="0" w:color="auto"/>
            </w:tcBorders>
            <w:shd w:val="clear" w:color="auto" w:fill="FFFFFF"/>
          </w:tcPr>
          <w:p w:rsidR="008B7639" w:rsidRPr="008B7639" w:rsidRDefault="008B7639" w:rsidP="008B7639">
            <w:r>
              <w:t>АР</w:t>
            </w:r>
          </w:p>
        </w:tc>
        <w:tc>
          <w:tcPr>
            <w:tcW w:w="1241" w:type="pct"/>
            <w:tcBorders>
              <w:top w:val="single" w:sz="4" w:space="0" w:color="auto"/>
              <w:left w:val="single" w:sz="4" w:space="0" w:color="auto"/>
              <w:right w:val="single" w:sz="4" w:space="0" w:color="auto"/>
            </w:tcBorders>
            <w:shd w:val="clear" w:color="auto" w:fill="FFFFFF"/>
          </w:tcPr>
          <w:p w:rsidR="008B7639" w:rsidRPr="008B7639" w:rsidRDefault="008B7639" w:rsidP="008B7639">
            <w:r>
              <w:t xml:space="preserve">Курган 1 располагается возле дороги, имеются грабительские ямы. Курган 2 находится в непосредственной близости с </w:t>
            </w:r>
            <w:r w:rsidRPr="008B7639">
              <w:t>карьером, имеются грабительские ямы.</w:t>
            </w:r>
          </w:p>
          <w:p w:rsidR="008B7639" w:rsidRPr="008B7639" w:rsidRDefault="008B7639" w:rsidP="00556AC9">
            <w:r>
              <w:t>Курган</w:t>
            </w:r>
            <w:r w:rsidR="00556AC9">
              <w:t xml:space="preserve"> 1h - </w:t>
            </w:r>
            <w:r>
              <w:t xml:space="preserve">1,15м </w:t>
            </w:r>
            <w:r w:rsidR="00556AC9">
              <w:t>d</w:t>
            </w:r>
            <w:r>
              <w:t xml:space="preserve">-20м Курган </w:t>
            </w:r>
            <w:r w:rsidRPr="008B7639">
              <w:t>2h-1,30</w:t>
            </w:r>
            <w:r w:rsidR="00556AC9">
              <w:t xml:space="preserve"> </w:t>
            </w:r>
            <w:r w:rsidRPr="008B7639">
              <w:t xml:space="preserve">м </w:t>
            </w:r>
            <w:r w:rsidR="00556AC9">
              <w:t>d</w:t>
            </w:r>
            <w:r w:rsidRPr="008B7639">
              <w:t>-32м</w:t>
            </w:r>
          </w:p>
        </w:tc>
      </w:tr>
      <w:tr w:rsidR="008B7639" w:rsidTr="00556AC9">
        <w:trPr>
          <w:trHeight w:val="3374"/>
        </w:trPr>
        <w:tc>
          <w:tcPr>
            <w:tcW w:w="214" w:type="pct"/>
            <w:tcBorders>
              <w:top w:val="single" w:sz="4" w:space="0" w:color="auto"/>
              <w:left w:val="single" w:sz="4" w:space="0" w:color="auto"/>
              <w:bottom w:val="single" w:sz="4" w:space="0" w:color="auto"/>
            </w:tcBorders>
            <w:shd w:val="clear" w:color="auto" w:fill="FFFFFF"/>
          </w:tcPr>
          <w:p w:rsidR="008B7639" w:rsidRPr="008B7639" w:rsidRDefault="008B7639" w:rsidP="008B7639">
            <w:r>
              <w:lastRenderedPageBreak/>
              <w:t>4</w:t>
            </w:r>
          </w:p>
        </w:tc>
        <w:tc>
          <w:tcPr>
            <w:tcW w:w="905" w:type="pct"/>
            <w:tcBorders>
              <w:top w:val="single" w:sz="4" w:space="0" w:color="auto"/>
              <w:left w:val="single" w:sz="4" w:space="0" w:color="auto"/>
              <w:bottom w:val="single" w:sz="4" w:space="0" w:color="auto"/>
            </w:tcBorders>
            <w:shd w:val="clear" w:color="auto" w:fill="FFFFFF"/>
          </w:tcPr>
          <w:p w:rsidR="008B7639" w:rsidRPr="008B7639" w:rsidRDefault="008B7639" w:rsidP="008B7639">
            <w:r>
              <w:t>Курганная группа (2 насыпи)</w:t>
            </w:r>
          </w:p>
        </w:tc>
        <w:tc>
          <w:tcPr>
            <w:tcW w:w="986" w:type="pct"/>
            <w:tcBorders>
              <w:top w:val="single" w:sz="4" w:space="0" w:color="auto"/>
              <w:left w:val="single" w:sz="4" w:space="0" w:color="auto"/>
              <w:bottom w:val="single" w:sz="4" w:space="0" w:color="auto"/>
            </w:tcBorders>
            <w:shd w:val="clear" w:color="auto" w:fill="FFFFFF"/>
          </w:tcPr>
          <w:p w:rsidR="008B7639" w:rsidRPr="008B7639" w:rsidRDefault="008B7639" w:rsidP="008B7639">
            <w:r>
              <w:t>с. Майкопское, 1,6 км к северо- востоку от северо</w:t>
            </w:r>
            <w:r>
              <w:softHyphen/>
              <w:t>восточной окраины села К1:</w:t>
            </w:r>
          </w:p>
          <w:p w:rsidR="008B7639" w:rsidRPr="008B7639" w:rsidRDefault="008B7639" w:rsidP="008B7639">
            <w:r>
              <w:t>45°24'32,20" С. Ш. 40°47'27,92" В. Д. К2:</w:t>
            </w:r>
          </w:p>
          <w:p w:rsidR="008B7639" w:rsidRPr="008B7639" w:rsidRDefault="008B7639" w:rsidP="008B7639">
            <w:r>
              <w:t>45°24'25,26" С. Ш. 40°47'</w:t>
            </w:r>
            <w:r w:rsidRPr="008B7639">
              <w:t>41,05" В. Д.</w:t>
            </w:r>
          </w:p>
        </w:tc>
        <w:tc>
          <w:tcPr>
            <w:tcW w:w="415" w:type="pct"/>
            <w:tcBorders>
              <w:top w:val="single" w:sz="4" w:space="0" w:color="auto"/>
              <w:left w:val="single" w:sz="4" w:space="0" w:color="auto"/>
              <w:bottom w:val="single" w:sz="4" w:space="0" w:color="auto"/>
            </w:tcBorders>
            <w:shd w:val="clear" w:color="auto" w:fill="FFFFFF"/>
          </w:tcPr>
          <w:p w:rsidR="008B7639" w:rsidRPr="008B7639" w:rsidRDefault="008B7639" w:rsidP="008B7639"/>
        </w:tc>
        <w:tc>
          <w:tcPr>
            <w:tcW w:w="482" w:type="pct"/>
            <w:tcBorders>
              <w:top w:val="single" w:sz="4" w:space="0" w:color="auto"/>
              <w:left w:val="single" w:sz="4" w:space="0" w:color="auto"/>
              <w:bottom w:val="single" w:sz="4" w:space="0" w:color="auto"/>
            </w:tcBorders>
            <w:shd w:val="clear" w:color="auto" w:fill="FFFFFF"/>
          </w:tcPr>
          <w:p w:rsidR="008B7639" w:rsidRPr="008B7639" w:rsidRDefault="008B7639" w:rsidP="008B7639">
            <w:r>
              <w:t>8.01.02</w:t>
            </w:r>
          </w:p>
          <w:p w:rsidR="008B7639" w:rsidRPr="008B7639" w:rsidRDefault="008B7639" w:rsidP="008B7639">
            <w:r>
              <w:t>№1-р</w:t>
            </w:r>
          </w:p>
        </w:tc>
        <w:tc>
          <w:tcPr>
            <w:tcW w:w="413" w:type="pct"/>
            <w:tcBorders>
              <w:top w:val="single" w:sz="4" w:space="0" w:color="auto"/>
              <w:left w:val="single" w:sz="4" w:space="0" w:color="auto"/>
              <w:bottom w:val="single" w:sz="4" w:space="0" w:color="auto"/>
            </w:tcBorders>
            <w:shd w:val="clear" w:color="auto" w:fill="FFFFFF"/>
          </w:tcPr>
          <w:p w:rsidR="008B7639" w:rsidRPr="008B7639" w:rsidRDefault="008B7639" w:rsidP="008B7639">
            <w:r>
              <w:t>В</w:t>
            </w:r>
          </w:p>
        </w:tc>
        <w:tc>
          <w:tcPr>
            <w:tcW w:w="343" w:type="pct"/>
            <w:tcBorders>
              <w:top w:val="single" w:sz="4" w:space="0" w:color="auto"/>
              <w:left w:val="single" w:sz="4" w:space="0" w:color="auto"/>
              <w:bottom w:val="single" w:sz="4" w:space="0" w:color="auto"/>
            </w:tcBorders>
            <w:shd w:val="clear" w:color="auto" w:fill="FFFFFF"/>
          </w:tcPr>
          <w:p w:rsidR="008B7639" w:rsidRPr="008B7639" w:rsidRDefault="008B7639" w:rsidP="008B7639">
            <w:r>
              <w:t>АР</w:t>
            </w:r>
          </w:p>
        </w:tc>
        <w:tc>
          <w:tcPr>
            <w:tcW w:w="1241" w:type="pct"/>
            <w:tcBorders>
              <w:top w:val="single" w:sz="4" w:space="0" w:color="auto"/>
              <w:left w:val="single" w:sz="4" w:space="0" w:color="auto"/>
              <w:bottom w:val="single" w:sz="4" w:space="0" w:color="auto"/>
              <w:right w:val="single" w:sz="4" w:space="0" w:color="auto"/>
            </w:tcBorders>
            <w:shd w:val="clear" w:color="auto" w:fill="FFFFFF"/>
          </w:tcPr>
          <w:p w:rsidR="008B7639" w:rsidRPr="008B7639" w:rsidRDefault="008B7639" w:rsidP="00556AC9">
            <w:r>
              <w:t xml:space="preserve">Курганы находятся на поле и распахиваются Курган </w:t>
            </w:r>
            <w:r w:rsidRPr="008B7639">
              <w:t xml:space="preserve">1h-1,45м </w:t>
            </w:r>
            <w:r w:rsidR="00556AC9">
              <w:t>d</w:t>
            </w:r>
            <w:r w:rsidRPr="008B7639">
              <w:t>-36м Курган 2h-1,20м</w:t>
            </w:r>
            <w:r w:rsidR="00556AC9">
              <w:t xml:space="preserve"> d</w:t>
            </w:r>
            <w:r w:rsidRPr="008B7639">
              <w:t>-25м</w:t>
            </w:r>
          </w:p>
        </w:tc>
      </w:tr>
    </w:tbl>
    <w:p w:rsidR="00556AC9" w:rsidRPr="00556AC9" w:rsidRDefault="00556AC9" w:rsidP="00556AC9">
      <w:pPr>
        <w:pStyle w:val="af7"/>
      </w:pPr>
      <w:r w:rsidRPr="00556AC9">
        <w:t>1 - Распоряжение комитета по охране, реставрации и эксплуатации историко-культурных ценностей</w:t>
      </w:r>
    </w:p>
    <w:p w:rsidR="00556AC9" w:rsidRPr="00556AC9" w:rsidRDefault="00556AC9" w:rsidP="00556AC9">
      <w:pPr>
        <w:pStyle w:val="af7"/>
      </w:pPr>
      <w:r w:rsidRPr="00556AC9">
        <w:t>(наследия) Краснодарского края от 8.01.02 г. №1-р</w:t>
      </w:r>
    </w:p>
    <w:p w:rsidR="00556AC9" w:rsidRPr="00556AC9" w:rsidRDefault="00556AC9" w:rsidP="00556AC9">
      <w:pPr>
        <w:pStyle w:val="af7"/>
      </w:pPr>
      <w:r w:rsidRPr="00556AC9">
        <w:t>2 Выявленный объект культурного наследия</w:t>
      </w:r>
    </w:p>
    <w:p w:rsidR="00556AC9" w:rsidRDefault="00556AC9" w:rsidP="00556AC9">
      <w:pPr>
        <w:pStyle w:val="af7"/>
      </w:pPr>
      <w:r w:rsidRPr="00556AC9">
        <w:t>3 Памятник археологии</w:t>
      </w:r>
      <w:bookmarkStart w:id="167" w:name="bookmark27"/>
    </w:p>
    <w:p w:rsidR="00B30FD9" w:rsidRPr="00006256" w:rsidRDefault="00B30FD9" w:rsidP="007F1647">
      <w:pPr>
        <w:pStyle w:val="ad"/>
      </w:pPr>
      <w:r w:rsidRPr="00B30FD9">
        <w:t>Рекомендации по эксплуатации и сохранению объектов культурного наследия (археология)</w:t>
      </w:r>
      <w:bookmarkEnd w:id="167"/>
    </w:p>
    <w:p w:rsidR="00B30FD9" w:rsidRPr="00B30FD9" w:rsidRDefault="00B30FD9" w:rsidP="00B30FD9">
      <w:r w:rsidRPr="00B30FD9">
        <w:t>Режимы использования памятников археологии, запрещается:</w:t>
      </w:r>
    </w:p>
    <w:p w:rsidR="00B30FD9" w:rsidRPr="00B30FD9" w:rsidRDefault="00B30FD9" w:rsidP="00B30FD9">
      <w:pPr>
        <w:pStyle w:val="a5"/>
      </w:pPr>
      <w:r w:rsidRPr="00006256">
        <w:t>любые виды земляных, строительных и хозяйственных работ;</w:t>
      </w:r>
    </w:p>
    <w:p w:rsidR="00B30FD9" w:rsidRPr="00B30FD9" w:rsidRDefault="00B30FD9" w:rsidP="00B30FD9">
      <w:pPr>
        <w:pStyle w:val="a5"/>
      </w:pPr>
      <w:r w:rsidRPr="00006256">
        <w:t>раскопки, расчистки;</w:t>
      </w:r>
    </w:p>
    <w:p w:rsidR="00B30FD9" w:rsidRPr="00B30FD9" w:rsidRDefault="00B30FD9" w:rsidP="00B30FD9">
      <w:pPr>
        <w:pStyle w:val="a5"/>
      </w:pPr>
      <w:r w:rsidRPr="00006256">
        <w:t>посадка деревьев;</w:t>
      </w:r>
    </w:p>
    <w:p w:rsidR="00B30FD9" w:rsidRPr="00B30FD9" w:rsidRDefault="00B30FD9" w:rsidP="00B30FD9">
      <w:pPr>
        <w:pStyle w:val="a5"/>
      </w:pPr>
      <w:r w:rsidRPr="00006256">
        <w:t>рытье ям для хозяйственных</w:t>
      </w:r>
      <w:r w:rsidRPr="00B30FD9">
        <w:t xml:space="preserve"> и иных целей;</w:t>
      </w:r>
    </w:p>
    <w:p w:rsidR="00B30FD9" w:rsidRPr="00B30FD9" w:rsidRDefault="00B30FD9" w:rsidP="00B30FD9">
      <w:pPr>
        <w:pStyle w:val="a5"/>
      </w:pPr>
      <w:r w:rsidRPr="00006256">
        <w:t>устройство дорог и коммуникаций;</w:t>
      </w:r>
    </w:p>
    <w:p w:rsidR="00B30FD9" w:rsidRPr="00B30FD9" w:rsidRDefault="00556AC9" w:rsidP="00B30FD9">
      <w:pPr>
        <w:pStyle w:val="a5"/>
      </w:pPr>
      <w:r>
        <w:t>и</w:t>
      </w:r>
      <w:r w:rsidR="00B30FD9" w:rsidRPr="00006256">
        <w:t>спользование территории памятников и их охранных зон под свалку мусора.</w:t>
      </w:r>
    </w:p>
    <w:p w:rsidR="00B30FD9" w:rsidRPr="00B30FD9" w:rsidRDefault="00B30FD9" w:rsidP="00556AC9">
      <w:pPr>
        <w:pStyle w:val="af7"/>
      </w:pPr>
      <w:r w:rsidRPr="00B30FD9">
        <w:t xml:space="preserve">Все виды работ на памятнике археологии и в границах его зон охраны необходимо предварительно согласовывать с управлением государственной охраны объектов культурного наследия Краснодарского края.  </w:t>
      </w:r>
    </w:p>
    <w:p w:rsidR="00B30FD9" w:rsidRPr="00B30FD9" w:rsidRDefault="00B30FD9" w:rsidP="00556AC9">
      <w:pPr>
        <w:pStyle w:val="ad"/>
      </w:pPr>
      <w:r w:rsidRPr="00B30FD9">
        <w:t>Зоны охраны объектов культурного наследия (археология)</w:t>
      </w:r>
    </w:p>
    <w:p w:rsidR="00556AC9" w:rsidRPr="00556AC9" w:rsidRDefault="00556AC9" w:rsidP="00556AC9">
      <w:pPr>
        <w:pStyle w:val="af7"/>
      </w:pPr>
      <w:r>
        <w:t>Согласно ст. 5.1 Федеральным законом от 25.06.2002 № 73-ФЗ «Об объектах культурного наследия (памятниках истории и культуры) народов Российской Федерации» определяется ряд требований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556AC9" w:rsidRPr="00556AC9" w:rsidRDefault="00556AC9" w:rsidP="00556AC9">
      <w:pPr>
        <w:pStyle w:val="a5"/>
      </w:pPr>
      <w:r>
        <w:t>в границах территории объекта культурного наследия:</w:t>
      </w:r>
    </w:p>
    <w:p w:rsidR="00556AC9" w:rsidRPr="00556AC9" w:rsidRDefault="00556AC9" w:rsidP="00FA7A71">
      <w:pPr>
        <w:pStyle w:val="11"/>
        <w:numPr>
          <w:ilvl w:val="0"/>
          <w:numId w:val="20"/>
        </w:numPr>
      </w:pPr>
      <w: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w:t>
      </w:r>
      <w:r>
        <w:softHyphen/>
        <w:t>градостроительной или природной среды объекта культурного наследия;</w:t>
      </w:r>
    </w:p>
    <w:p w:rsidR="00556AC9" w:rsidRPr="00556AC9" w:rsidRDefault="00556AC9" w:rsidP="00556AC9">
      <w:pPr>
        <w:pStyle w:val="11"/>
      </w:pPr>
      <w:r>
        <w:t xml:space="preserve">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w:t>
      </w:r>
      <w:r>
        <w:lastRenderedPageBreak/>
        <w:t>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556AC9" w:rsidRPr="00556AC9" w:rsidRDefault="00556AC9" w:rsidP="00556AC9">
      <w:pPr>
        <w:pStyle w:val="11"/>
      </w:pPr>
      <w: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 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объектов культурного наследия. Необходимый состав зон охраны объекта культурного наследия определяется проектом зон охраны.</w:t>
      </w:r>
    </w:p>
    <w:p w:rsidR="00556AC9" w:rsidRPr="00556AC9" w:rsidRDefault="00556AC9" w:rsidP="00556AC9">
      <w:pPr>
        <w:pStyle w:val="af7"/>
      </w:pPr>
      <w:r>
        <w:t>В соответствии с постановлением Правительства Российской Федерации № 315 от 26.04.2008 об утверждении Положения о зонах охраны культурного наследия (памятников истории и культуры) народов Российской Федерации, ст.5,</w:t>
      </w:r>
    </w:p>
    <w:p w:rsidR="00556AC9" w:rsidRPr="00556AC9" w:rsidRDefault="00556AC9" w:rsidP="00556AC9">
      <w:pPr>
        <w:pStyle w:val="af7"/>
      </w:pPr>
      <w:r>
        <w:t>Федерального закона от 25 июня 2002 года №73-ФЗ «Об объектах культурного наследия (памятниках истории и культуры) народов Российской Федерации», устанавливаются: основные требования к отнесению земельных участков, занятых памятниками истории и культуры к землям историко</w:t>
      </w:r>
      <w:r>
        <w:softHyphen/>
        <w:t>культурного назначения; порядок их охраны и использования, а также порядок определения границ зон охраны, режима содержания и использования зон охраны памятников истории и культуры, исторических поселений и историко</w:t>
      </w:r>
      <w:r>
        <w:softHyphen/>
        <w:t>культурных заповедников.</w:t>
      </w:r>
    </w:p>
    <w:p w:rsidR="00556AC9" w:rsidRPr="00556AC9" w:rsidRDefault="00556AC9" w:rsidP="00556AC9">
      <w:pPr>
        <w:pStyle w:val="af7"/>
      </w:pPr>
      <w:bookmarkStart w:id="168" w:name="bookmark6"/>
      <w:r>
        <w:t>Согласно ст. 25.1 закона Краснодарского края от 06.02.2003 № 558-КЗ «Об объектах культурного наследия (памятниках истории и культуры) народов Российской Федерации, расположенных на территории Краснодарского края»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bookmarkEnd w:id="168"/>
    </w:p>
    <w:p w:rsidR="00556AC9" w:rsidRPr="00556AC9" w:rsidRDefault="00556AC9" w:rsidP="00556AC9">
      <w:pPr>
        <w:pStyle w:val="af7"/>
      </w:pPr>
      <w:r>
        <w:t>1) для объектов археологического наследия:</w:t>
      </w:r>
    </w:p>
    <w:p w:rsidR="00556AC9" w:rsidRPr="00556AC9" w:rsidRDefault="00556AC9" w:rsidP="00556AC9">
      <w:pPr>
        <w:pStyle w:val="af7"/>
      </w:pPr>
      <w:r>
        <w:t>а)</w:t>
      </w:r>
      <w:r>
        <w:tab/>
        <w:t>поселения, городища, селища, усадьбы независимо от места их расположения - 500 метров от границ памятника по всему его периметру;</w:t>
      </w:r>
    </w:p>
    <w:p w:rsidR="00556AC9" w:rsidRPr="00556AC9" w:rsidRDefault="00556AC9" w:rsidP="00556AC9">
      <w:pPr>
        <w:pStyle w:val="af7"/>
      </w:pPr>
      <w:r>
        <w:t>б)</w:t>
      </w:r>
      <w:r>
        <w:tab/>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556AC9" w:rsidRPr="00556AC9" w:rsidRDefault="00556AC9" w:rsidP="00556AC9">
      <w:pPr>
        <w:pStyle w:val="af7"/>
      </w:pPr>
      <w:r>
        <w:t>в)</w:t>
      </w:r>
      <w:r>
        <w:tab/>
        <w:t>курганы высотой:</w:t>
      </w:r>
    </w:p>
    <w:p w:rsidR="00556AC9" w:rsidRPr="00556AC9" w:rsidRDefault="00556AC9" w:rsidP="00556AC9">
      <w:pPr>
        <w:pStyle w:val="af7"/>
      </w:pPr>
      <w:r>
        <w:t>до 1 метра - 50 метров от границ памятника по всему его периметру;</w:t>
      </w:r>
    </w:p>
    <w:p w:rsidR="00556AC9" w:rsidRPr="00556AC9" w:rsidRDefault="00556AC9" w:rsidP="00556AC9">
      <w:pPr>
        <w:pStyle w:val="af7"/>
      </w:pPr>
      <w:r>
        <w:t>до 2 метров - 75 метров от границ памятника по всему его периметру;</w:t>
      </w:r>
    </w:p>
    <w:p w:rsidR="00556AC9" w:rsidRPr="00556AC9" w:rsidRDefault="00556AC9" w:rsidP="00556AC9">
      <w:pPr>
        <w:pStyle w:val="af7"/>
      </w:pPr>
      <w:r>
        <w:t>до 3 метров - 125 метров от границ памятника по всему его периметру;</w:t>
      </w:r>
    </w:p>
    <w:p w:rsidR="00556AC9" w:rsidRPr="00556AC9" w:rsidRDefault="00556AC9" w:rsidP="00556AC9">
      <w:pPr>
        <w:pStyle w:val="af7"/>
      </w:pPr>
      <w:r>
        <w:t>свыше 3 метров - 150 метров от границ памятника по всему его периметру;</w:t>
      </w:r>
    </w:p>
    <w:p w:rsidR="00556AC9" w:rsidRPr="00556AC9" w:rsidRDefault="00556AC9" w:rsidP="00556AC9">
      <w:pPr>
        <w:pStyle w:val="af7"/>
      </w:pPr>
      <w:r>
        <w:t>г)</w:t>
      </w:r>
      <w:r>
        <w:tab/>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556AC9" w:rsidRPr="00556AC9" w:rsidRDefault="00556AC9" w:rsidP="00556AC9">
      <w:pPr>
        <w:pStyle w:val="af7"/>
      </w:pPr>
      <w:r>
        <w:lastRenderedPageBreak/>
        <w:t>Границы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556AC9" w:rsidRPr="00556AC9" w:rsidRDefault="00556AC9" w:rsidP="00556AC9">
      <w:pPr>
        <w:pStyle w:val="af7"/>
      </w:pPr>
      <w:r>
        <w:t>В границах зон охраны памятника устанавливается особый режим охраны, содержания и использования земель,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556AC9" w:rsidRPr="00556AC9" w:rsidRDefault="00556AC9" w:rsidP="00556AC9">
      <w:pPr>
        <w:pStyle w:val="af7"/>
      </w:pPr>
      <w:r>
        <w:t>В границах зон охраны объекта археологического наследия, установленных</w:t>
      </w:r>
      <w:hyperlink w:anchor="bookmark6" w:tooltip="Current Document">
        <w:r w:rsidRPr="00556AC9">
          <w:t xml:space="preserve"> частью 11 </w:t>
        </w:r>
      </w:hyperlink>
      <w:r w:rsidRPr="00556AC9">
        <w:t>статьи 25 вышеуказанного Закона,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556AC9" w:rsidRPr="00556AC9" w:rsidRDefault="00556AC9" w:rsidP="00556AC9">
      <w:pPr>
        <w:pStyle w:val="af7"/>
      </w:pPr>
      <w: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556AC9" w:rsidRPr="00556AC9" w:rsidRDefault="00556AC9" w:rsidP="00556AC9">
      <w:pPr>
        <w:pStyle w:val="af7"/>
      </w:pPr>
      <w:r>
        <w:t>На данной стадии выполнения работ на картографический материал сельского поселения наносятся границы зон охраны, установленные в ст. 25.1. вышеуказанного Закона.</w:t>
      </w:r>
    </w:p>
    <w:p w:rsidR="00556AC9" w:rsidRPr="00556AC9" w:rsidRDefault="00556AC9" w:rsidP="00556AC9">
      <w:pPr>
        <w:pStyle w:val="af7"/>
      </w:pPr>
      <w:r>
        <w:t>В соответствии с п. 4, ст. 26 Закона Краснодарского края от 06.02.2003 №558-КЗ «Об объектах культурного наследия (памятниках истории и культуры) народов Российской Федерации, расположенных на территории Краснодарского края», проектирование и проведение землеустроительных, земляных, строительных, мелиоративных, хозяйственных и иных работ на территории и в границах зон охраны объектов культурного наследия осуществляются по согласованию с краевым органом охраны объектов культурного наследия.</w:t>
      </w:r>
    </w:p>
    <w:p w:rsidR="00556AC9" w:rsidRDefault="00556AC9" w:rsidP="00556AC9">
      <w:pPr>
        <w:pStyle w:val="af7"/>
      </w:pPr>
      <w:r>
        <w:t>Разработанный раздел «Охрана культурного наследия» не является разрешительной документацией на проведение земляных работ на территории Гирейского городского поселения Гулькевичского района.</w:t>
      </w:r>
    </w:p>
    <w:p w:rsidR="00556AC9" w:rsidRPr="00556AC9" w:rsidRDefault="00556AC9" w:rsidP="00556AC9">
      <w:r>
        <w:rPr>
          <w:noProof/>
        </w:rPr>
        <w:lastRenderedPageBreak/>
        <w:drawing>
          <wp:inline distT="0" distB="0" distL="0" distR="0" wp14:anchorId="6894A8A3" wp14:editId="2A167545">
            <wp:extent cx="6119495" cy="44342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6-09 16-55-33 Итог Испр.pdf - Adobe Reader.png"/>
                    <pic:cNvPicPr/>
                  </pic:nvPicPr>
                  <pic:blipFill>
                    <a:blip r:embed="rId12">
                      <a:extLst>
                        <a:ext uri="{28A0092B-C50C-407E-A947-70E740481C1C}">
                          <a14:useLocalDpi xmlns:a14="http://schemas.microsoft.com/office/drawing/2010/main" val="0"/>
                        </a:ext>
                      </a:extLst>
                    </a:blip>
                    <a:stretch>
                      <a:fillRect/>
                    </a:stretch>
                  </pic:blipFill>
                  <pic:spPr>
                    <a:xfrm>
                      <a:off x="0" y="0"/>
                      <a:ext cx="6119495" cy="4434205"/>
                    </a:xfrm>
                    <a:prstGeom prst="rect">
                      <a:avLst/>
                    </a:prstGeom>
                  </pic:spPr>
                </pic:pic>
              </a:graphicData>
            </a:graphic>
          </wp:inline>
        </w:drawing>
      </w:r>
      <w:r>
        <w:rPr>
          <w:noProof/>
        </w:rPr>
        <w:drawing>
          <wp:inline distT="0" distB="0" distL="0" distR="0" wp14:anchorId="3A9D9BCD" wp14:editId="4B6EE91B">
            <wp:extent cx="6119495" cy="44138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6-09 16-55-49 Итог Испр.pdf - Adobe Reader.png"/>
                    <pic:cNvPicPr/>
                  </pic:nvPicPr>
                  <pic:blipFill>
                    <a:blip r:embed="rId13">
                      <a:extLst>
                        <a:ext uri="{28A0092B-C50C-407E-A947-70E740481C1C}">
                          <a14:useLocalDpi xmlns:a14="http://schemas.microsoft.com/office/drawing/2010/main" val="0"/>
                        </a:ext>
                      </a:extLst>
                    </a:blip>
                    <a:stretch>
                      <a:fillRect/>
                    </a:stretch>
                  </pic:blipFill>
                  <pic:spPr>
                    <a:xfrm>
                      <a:off x="0" y="0"/>
                      <a:ext cx="6119495" cy="4413885"/>
                    </a:xfrm>
                    <a:prstGeom prst="rect">
                      <a:avLst/>
                    </a:prstGeom>
                  </pic:spPr>
                </pic:pic>
              </a:graphicData>
            </a:graphic>
          </wp:inline>
        </w:drawing>
      </w:r>
      <w:r>
        <w:rPr>
          <w:noProof/>
        </w:rPr>
        <w:lastRenderedPageBreak/>
        <w:drawing>
          <wp:inline distT="0" distB="0" distL="0" distR="0" wp14:anchorId="78F17E48" wp14:editId="63868950">
            <wp:extent cx="6119495" cy="44062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6-09 16-56-04 Итог Испр.pdf - Adobe Reader.png"/>
                    <pic:cNvPicPr/>
                  </pic:nvPicPr>
                  <pic:blipFill>
                    <a:blip r:embed="rId14">
                      <a:extLst>
                        <a:ext uri="{28A0092B-C50C-407E-A947-70E740481C1C}">
                          <a14:useLocalDpi xmlns:a14="http://schemas.microsoft.com/office/drawing/2010/main" val="0"/>
                        </a:ext>
                      </a:extLst>
                    </a:blip>
                    <a:stretch>
                      <a:fillRect/>
                    </a:stretch>
                  </pic:blipFill>
                  <pic:spPr>
                    <a:xfrm>
                      <a:off x="0" y="0"/>
                      <a:ext cx="6119495" cy="4406265"/>
                    </a:xfrm>
                    <a:prstGeom prst="rect">
                      <a:avLst/>
                    </a:prstGeom>
                  </pic:spPr>
                </pic:pic>
              </a:graphicData>
            </a:graphic>
          </wp:inline>
        </w:drawing>
      </w:r>
      <w:r>
        <w:rPr>
          <w:noProof/>
        </w:rPr>
        <w:drawing>
          <wp:inline distT="0" distB="0" distL="0" distR="0" wp14:anchorId="3B4EB753" wp14:editId="55DBCF41">
            <wp:extent cx="6119495" cy="44138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06-09 16-56-16 Итог Испр.pdf - Adobe Reader.png"/>
                    <pic:cNvPicPr/>
                  </pic:nvPicPr>
                  <pic:blipFill>
                    <a:blip r:embed="rId15">
                      <a:extLst>
                        <a:ext uri="{28A0092B-C50C-407E-A947-70E740481C1C}">
                          <a14:useLocalDpi xmlns:a14="http://schemas.microsoft.com/office/drawing/2010/main" val="0"/>
                        </a:ext>
                      </a:extLst>
                    </a:blip>
                    <a:stretch>
                      <a:fillRect/>
                    </a:stretch>
                  </pic:blipFill>
                  <pic:spPr>
                    <a:xfrm>
                      <a:off x="0" y="0"/>
                      <a:ext cx="6119495" cy="4413885"/>
                    </a:xfrm>
                    <a:prstGeom prst="rect">
                      <a:avLst/>
                    </a:prstGeom>
                  </pic:spPr>
                </pic:pic>
              </a:graphicData>
            </a:graphic>
          </wp:inline>
        </w:drawing>
      </w:r>
    </w:p>
    <w:p w:rsidR="00B30FD9" w:rsidRDefault="00B30FD9" w:rsidP="00B30FD9">
      <w:pPr>
        <w:pStyle w:val="10"/>
      </w:pPr>
      <w:bookmarkStart w:id="169" w:name="_Toc304214660"/>
      <w:bookmarkStart w:id="170" w:name="_Toc412922082"/>
      <w:bookmarkStart w:id="171" w:name="_Toc412923086"/>
      <w:bookmarkStart w:id="172" w:name="_Toc450725063"/>
      <w:r w:rsidRPr="00197770">
        <w:lastRenderedPageBreak/>
        <w:t xml:space="preserve">ПЕРЕЧЕНЬ ФАКТОРОВ РИСКА ВОЗНИКНОВЕНИЯ ЧРЕЗВЫЧАЙНЫХ СИТУАЦИЙ ПРИРОДНОГО И </w:t>
      </w:r>
      <w:bookmarkEnd w:id="169"/>
      <w:bookmarkEnd w:id="170"/>
      <w:r w:rsidRPr="00197770">
        <w:t>ТЕХНОГЕННОГО ХАРАКТЕРА</w:t>
      </w:r>
      <w:bookmarkEnd w:id="171"/>
      <w:bookmarkEnd w:id="172"/>
    </w:p>
    <w:p w:rsidR="00556AC9" w:rsidRPr="004A36E7" w:rsidRDefault="00556AC9" w:rsidP="00556AC9">
      <w:pPr>
        <w:pStyle w:val="af7"/>
      </w:pPr>
      <w:r w:rsidRPr="004A36E7">
        <w:t xml:space="preserve">Согласно Постановлению Правительства РФ от 21 мая </w:t>
      </w:r>
      <w:smartTag w:uri="urn:schemas-microsoft-com:office:smarttags" w:element="metricconverter">
        <w:smartTagPr>
          <w:attr w:name="ProductID" w:val="2007 г"/>
        </w:smartTagPr>
        <w:r w:rsidRPr="004A36E7">
          <w:t>2007 г</w:t>
        </w:r>
      </w:smartTag>
      <w:r w:rsidRPr="004A36E7">
        <w:t>. № 304 «О классификации чрезвычайных ситуаций природного и техногенного характера» чрезвычайные ситуации пр</w:t>
      </w:r>
      <w:r w:rsidRPr="00556AC9">
        <w:t>и</w:t>
      </w:r>
      <w:r w:rsidRPr="004A36E7">
        <w:t>родного и техногенного характера подразделяются на ситуации:</w:t>
      </w:r>
    </w:p>
    <w:p w:rsidR="00556AC9" w:rsidRPr="004A36E7" w:rsidRDefault="00556AC9" w:rsidP="00556AC9">
      <w:r w:rsidRPr="004A36E7">
        <w:t xml:space="preserve">локального характера; </w:t>
      </w:r>
    </w:p>
    <w:p w:rsidR="00556AC9" w:rsidRPr="004A36E7" w:rsidRDefault="00556AC9" w:rsidP="00556AC9">
      <w:r w:rsidRPr="004A36E7">
        <w:t xml:space="preserve">муниципального характера; </w:t>
      </w:r>
    </w:p>
    <w:p w:rsidR="00556AC9" w:rsidRPr="004A36E7" w:rsidRDefault="00556AC9" w:rsidP="00556AC9">
      <w:r w:rsidRPr="004A36E7">
        <w:t xml:space="preserve">межмуниципального характера; </w:t>
      </w:r>
    </w:p>
    <w:p w:rsidR="00556AC9" w:rsidRPr="004A36E7" w:rsidRDefault="00556AC9" w:rsidP="00556AC9">
      <w:r w:rsidRPr="004A36E7">
        <w:t xml:space="preserve">регионального характера; </w:t>
      </w:r>
    </w:p>
    <w:p w:rsidR="00556AC9" w:rsidRPr="004A36E7" w:rsidRDefault="00556AC9" w:rsidP="00556AC9">
      <w:r w:rsidRPr="004A36E7">
        <w:t xml:space="preserve">межрегионального характера; </w:t>
      </w:r>
    </w:p>
    <w:p w:rsidR="00556AC9" w:rsidRPr="004A36E7" w:rsidRDefault="00556AC9" w:rsidP="00556AC9">
      <w:r w:rsidRPr="004A36E7">
        <w:t>федерального характера.</w:t>
      </w:r>
    </w:p>
    <w:p w:rsidR="00556AC9" w:rsidRPr="004A36E7" w:rsidRDefault="00556AC9" w:rsidP="00556AC9">
      <w:pPr>
        <w:pStyle w:val="af7"/>
      </w:pPr>
      <w:r w:rsidRPr="004A36E7">
        <w:t>Катастрофы техногенного и природного характера приводят к следующим возможным п</w:t>
      </w:r>
      <w:r w:rsidRPr="00556AC9">
        <w:t>о</w:t>
      </w:r>
      <w:r w:rsidRPr="004A36E7">
        <w:t>следствиям: пожары, взрывы, человеческие жертвы, массовые заболевания населения, перебои в обеспечении электроэнергией, водой и теплом.</w:t>
      </w:r>
    </w:p>
    <w:p w:rsidR="00556AC9" w:rsidRPr="004A36E7" w:rsidRDefault="00556AC9" w:rsidP="00556AC9">
      <w:pPr>
        <w:pStyle w:val="af7"/>
      </w:pPr>
      <w:r w:rsidRPr="004A36E7">
        <w:t>Данный раздел разработан в соответствии с информацией, содержащейся в паспортах безопасности городского поселения Гирейское и с. Приозерное.</w:t>
      </w:r>
    </w:p>
    <w:p w:rsidR="00556AC9" w:rsidRPr="004A36E7" w:rsidRDefault="00556AC9" w:rsidP="00556AC9">
      <w:pPr>
        <w:pStyle w:val="af7"/>
      </w:pPr>
      <w:r w:rsidRPr="004A36E7">
        <w:t>ЧС природного характера</w:t>
      </w:r>
    </w:p>
    <w:p w:rsidR="00556AC9" w:rsidRPr="004A36E7" w:rsidRDefault="00556AC9" w:rsidP="00556AC9">
      <w:pPr>
        <w:pStyle w:val="af7"/>
      </w:pPr>
      <w:r w:rsidRPr="004A36E7">
        <w:t>В соответствии с ГОСТ Р 22.0.06-95 «Безопасность в чрезвычайных ситуациях. Источн</w:t>
      </w:r>
      <w:r w:rsidRPr="00556AC9">
        <w:t>и</w:t>
      </w:r>
      <w:r w:rsidRPr="004A36E7">
        <w:t>ки природных чрезвычайных ситуаций. Поражающие факторы. Номенклатура параметров п</w:t>
      </w:r>
      <w:r w:rsidRPr="00556AC9">
        <w:t>о</w:t>
      </w:r>
      <w:r w:rsidRPr="004A36E7">
        <w:t>ражающих воздействий», принятым и введенным в действие Постановлением Госстандарта  России от 20 июня 1995 года N 308, на территории городского поселения возмож</w:t>
      </w:r>
      <w:r>
        <w:t>е</w:t>
      </w:r>
      <w:r w:rsidRPr="004A36E7">
        <w:t xml:space="preserve">н </w:t>
      </w:r>
      <w:r>
        <w:t>ряд</w:t>
      </w:r>
      <w:r w:rsidRPr="004A36E7">
        <w:t xml:space="preserve"> чрезвычайны</w:t>
      </w:r>
      <w:r>
        <w:t>х</w:t>
      </w:r>
      <w:r w:rsidRPr="004A36E7">
        <w:t xml:space="preserve"> ситуаци</w:t>
      </w:r>
      <w:r>
        <w:t>й,  представленный ниже (</w:t>
      </w:r>
      <w:r>
        <w:fldChar w:fldCharType="begin"/>
      </w:r>
      <w:r>
        <w:instrText xml:space="preserve"> REF _Ref323216957 \h </w:instrText>
      </w:r>
      <w:r>
        <w:fldChar w:fldCharType="separate"/>
      </w:r>
      <w:r w:rsidR="00B53B18">
        <w:t xml:space="preserve">Таблица </w:t>
      </w:r>
      <w:r w:rsidR="00B53B18">
        <w:rPr>
          <w:noProof/>
        </w:rPr>
        <w:t>20</w:t>
      </w:r>
      <w:r>
        <w:fldChar w:fldCharType="end"/>
      </w:r>
      <w:r>
        <w:t>)</w:t>
      </w:r>
    </w:p>
    <w:p w:rsidR="00556AC9" w:rsidRPr="00556AC9" w:rsidRDefault="00556AC9" w:rsidP="00556AC9">
      <w:pPr>
        <w:pStyle w:val="ad"/>
      </w:pPr>
      <w:bookmarkStart w:id="173" w:name="_Ref323216957"/>
      <w:r>
        <w:t xml:space="preserve">Таблица </w:t>
      </w:r>
      <w:fldSimple w:instr=" SEQ Таблица \* ARABIC ">
        <w:r w:rsidR="00B53B18">
          <w:rPr>
            <w:noProof/>
          </w:rPr>
          <w:t>20</w:t>
        </w:r>
      </w:fldSimple>
      <w:bookmarkEnd w:id="173"/>
      <w:r w:rsidRPr="00556AC9">
        <w:t xml:space="preserve"> Чрезвычайные ситуации на территории поселения</w:t>
      </w:r>
    </w:p>
    <w:tbl>
      <w:tblPr>
        <w:tblW w:w="5000" w:type="pct"/>
        <w:jc w:val="center"/>
        <w:tblLook w:val="0000" w:firstRow="0" w:lastRow="0" w:firstColumn="0" w:lastColumn="0" w:noHBand="0" w:noVBand="0"/>
      </w:tblPr>
      <w:tblGrid>
        <w:gridCol w:w="656"/>
        <w:gridCol w:w="2876"/>
        <w:gridCol w:w="2496"/>
        <w:gridCol w:w="3825"/>
      </w:tblGrid>
      <w:tr w:rsidR="00556AC9" w:rsidRPr="004A36E7" w:rsidTr="00037950">
        <w:trPr>
          <w:tblHeader/>
          <w:jc w:val="center"/>
        </w:trPr>
        <w:tc>
          <w:tcPr>
            <w:tcW w:w="329" w:type="pct"/>
            <w:tcBorders>
              <w:top w:val="single" w:sz="4" w:space="0" w:color="000000"/>
              <w:left w:val="single" w:sz="4" w:space="0" w:color="000000"/>
              <w:bottom w:val="single" w:sz="4" w:space="0" w:color="000000"/>
            </w:tcBorders>
            <w:vAlign w:val="center"/>
          </w:tcPr>
          <w:p w:rsidR="00556AC9" w:rsidRPr="004A36E7" w:rsidRDefault="00556AC9" w:rsidP="00037950">
            <w:pPr>
              <w:pStyle w:val="af"/>
            </w:pPr>
            <w:r w:rsidRPr="004A36E7">
              <w:t>п/п</w:t>
            </w:r>
          </w:p>
        </w:tc>
        <w:tc>
          <w:tcPr>
            <w:tcW w:w="1461" w:type="pct"/>
            <w:tcBorders>
              <w:top w:val="single" w:sz="4" w:space="0" w:color="000000"/>
              <w:left w:val="single" w:sz="4" w:space="0" w:color="000000"/>
              <w:bottom w:val="single" w:sz="4" w:space="0" w:color="000000"/>
            </w:tcBorders>
            <w:vAlign w:val="center"/>
          </w:tcPr>
          <w:p w:rsidR="00556AC9" w:rsidRPr="004A36E7" w:rsidRDefault="00556AC9" w:rsidP="00037950">
            <w:pPr>
              <w:pStyle w:val="af"/>
            </w:pPr>
            <w:r w:rsidRPr="004A36E7">
              <w:t>Источник природной ЧС</w:t>
            </w:r>
          </w:p>
        </w:tc>
        <w:tc>
          <w:tcPr>
            <w:tcW w:w="1268" w:type="pct"/>
            <w:tcBorders>
              <w:top w:val="single" w:sz="4" w:space="0" w:color="000000"/>
              <w:left w:val="single" w:sz="4" w:space="0" w:color="000000"/>
              <w:bottom w:val="single" w:sz="4" w:space="0" w:color="000000"/>
            </w:tcBorders>
            <w:vAlign w:val="center"/>
          </w:tcPr>
          <w:p w:rsidR="00556AC9" w:rsidRPr="004A36E7" w:rsidRDefault="00556AC9" w:rsidP="00037950">
            <w:pPr>
              <w:pStyle w:val="af"/>
            </w:pPr>
            <w:r w:rsidRPr="004A36E7">
              <w:t>Наименование пор</w:t>
            </w:r>
            <w:r w:rsidRPr="00556AC9">
              <w:t>а</w:t>
            </w:r>
            <w:r w:rsidRPr="004A36E7">
              <w:t>жающего фактора</w:t>
            </w:r>
          </w:p>
        </w:tc>
        <w:tc>
          <w:tcPr>
            <w:tcW w:w="1942" w:type="pct"/>
            <w:tcBorders>
              <w:top w:val="single" w:sz="4" w:space="0" w:color="000000"/>
              <w:left w:val="single" w:sz="4" w:space="0" w:color="000000"/>
              <w:bottom w:val="single" w:sz="4" w:space="0" w:color="000000"/>
              <w:right w:val="single" w:sz="4" w:space="0" w:color="000000"/>
            </w:tcBorders>
            <w:vAlign w:val="center"/>
          </w:tcPr>
          <w:p w:rsidR="00556AC9" w:rsidRPr="004A36E7" w:rsidRDefault="00556AC9" w:rsidP="00037950">
            <w:pPr>
              <w:pStyle w:val="af"/>
            </w:pPr>
            <w:r w:rsidRPr="004A36E7">
              <w:t>Характер действия, проявления п</w:t>
            </w:r>
            <w:r w:rsidRPr="00556AC9">
              <w:t>о</w:t>
            </w:r>
            <w:r w:rsidRPr="004A36E7">
              <w:t>ражающего фактора источника природной ЧС</w:t>
            </w:r>
          </w:p>
        </w:tc>
      </w:tr>
      <w:tr w:rsidR="00556AC9" w:rsidRPr="004A36E7" w:rsidTr="00037950">
        <w:trPr>
          <w:tblHeader/>
          <w:jc w:val="center"/>
        </w:trPr>
        <w:tc>
          <w:tcPr>
            <w:tcW w:w="329"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1</w:t>
            </w:r>
          </w:p>
        </w:tc>
        <w:tc>
          <w:tcPr>
            <w:tcW w:w="4671" w:type="pct"/>
            <w:gridSpan w:val="3"/>
            <w:tcBorders>
              <w:top w:val="single" w:sz="4" w:space="0" w:color="000000"/>
              <w:left w:val="single" w:sz="4" w:space="0" w:color="000000"/>
              <w:bottom w:val="single" w:sz="4" w:space="0" w:color="000000"/>
              <w:right w:val="single" w:sz="4" w:space="0" w:color="000000"/>
            </w:tcBorders>
            <w:vAlign w:val="center"/>
          </w:tcPr>
          <w:p w:rsidR="00556AC9" w:rsidRPr="004A36E7" w:rsidRDefault="00556AC9" w:rsidP="00556AC9">
            <w:pPr>
              <w:pStyle w:val="af0"/>
            </w:pPr>
            <w:r w:rsidRPr="004A36E7">
              <w:t>Опасные геологические явления и процессы</w:t>
            </w:r>
          </w:p>
        </w:tc>
      </w:tr>
      <w:tr w:rsidR="00556AC9" w:rsidRPr="004A36E7" w:rsidTr="00037950">
        <w:trPr>
          <w:trHeight w:val="690"/>
          <w:tblHeader/>
          <w:jc w:val="center"/>
        </w:trPr>
        <w:tc>
          <w:tcPr>
            <w:tcW w:w="329" w:type="pct"/>
            <w:vMerge w:val="restart"/>
            <w:tcBorders>
              <w:left w:val="single" w:sz="4" w:space="0" w:color="000000"/>
            </w:tcBorders>
            <w:vAlign w:val="center"/>
          </w:tcPr>
          <w:p w:rsidR="00556AC9" w:rsidRPr="004A36E7" w:rsidRDefault="00556AC9" w:rsidP="00556AC9">
            <w:pPr>
              <w:pStyle w:val="af0"/>
            </w:pPr>
            <w:r w:rsidRPr="004A36E7">
              <w:t>1.1</w:t>
            </w:r>
          </w:p>
        </w:tc>
        <w:tc>
          <w:tcPr>
            <w:tcW w:w="1461" w:type="pct"/>
            <w:vMerge w:val="restart"/>
            <w:tcBorders>
              <w:left w:val="single" w:sz="4" w:space="0" w:color="000000"/>
            </w:tcBorders>
            <w:vAlign w:val="center"/>
          </w:tcPr>
          <w:p w:rsidR="00556AC9" w:rsidRPr="00556AC9" w:rsidRDefault="00556AC9" w:rsidP="00556AC9">
            <w:pPr>
              <w:pStyle w:val="af0"/>
            </w:pPr>
            <w:r w:rsidRPr="004A36E7">
              <w:t>Земл</w:t>
            </w:r>
            <w:r w:rsidRPr="00556AC9">
              <w:t>етрясение</w:t>
            </w:r>
          </w:p>
        </w:tc>
        <w:tc>
          <w:tcPr>
            <w:tcW w:w="1268" w:type="pct"/>
            <w:tcBorders>
              <w:top w:val="single" w:sz="4" w:space="0" w:color="000000"/>
              <w:left w:val="single" w:sz="4" w:space="0" w:color="000000"/>
            </w:tcBorders>
            <w:vAlign w:val="center"/>
          </w:tcPr>
          <w:p w:rsidR="00556AC9" w:rsidRPr="004A36E7" w:rsidRDefault="00556AC9" w:rsidP="00556AC9">
            <w:pPr>
              <w:pStyle w:val="af0"/>
            </w:pPr>
            <w:r w:rsidRPr="004A36E7">
              <w:t>Сейсмический</w:t>
            </w:r>
          </w:p>
        </w:tc>
        <w:tc>
          <w:tcPr>
            <w:tcW w:w="1942" w:type="pct"/>
            <w:vMerge w:val="restart"/>
            <w:tcBorders>
              <w:left w:val="single" w:sz="4" w:space="0" w:color="000000"/>
              <w:right w:val="single" w:sz="4" w:space="0" w:color="000000"/>
            </w:tcBorders>
            <w:vAlign w:val="center"/>
          </w:tcPr>
          <w:p w:rsidR="00556AC9" w:rsidRPr="004A36E7" w:rsidRDefault="00556AC9" w:rsidP="00556AC9">
            <w:pPr>
              <w:pStyle w:val="af0"/>
            </w:pPr>
            <w:r w:rsidRPr="004A36E7">
              <w:t>Сейсмический удар.</w:t>
            </w:r>
          </w:p>
          <w:p w:rsidR="00556AC9" w:rsidRPr="004A36E7" w:rsidRDefault="00556AC9" w:rsidP="00556AC9">
            <w:pPr>
              <w:pStyle w:val="af0"/>
            </w:pPr>
            <w:r w:rsidRPr="004A36E7">
              <w:t>Деформация горных пород.</w:t>
            </w:r>
          </w:p>
          <w:p w:rsidR="00556AC9" w:rsidRPr="00556AC9" w:rsidRDefault="00556AC9" w:rsidP="00556AC9">
            <w:pPr>
              <w:pStyle w:val="af0"/>
            </w:pPr>
            <w:r w:rsidRPr="004A36E7">
              <w:t>Взрывная волна. Гравитационное см</w:t>
            </w:r>
            <w:r w:rsidRPr="00556AC9">
              <w:t>ещение гонных пород, снежных масс, ледников. Затопление поверхностными водами</w:t>
            </w:r>
          </w:p>
        </w:tc>
      </w:tr>
      <w:tr w:rsidR="00556AC9" w:rsidRPr="004A36E7" w:rsidTr="00037950">
        <w:trPr>
          <w:trHeight w:val="690"/>
          <w:tblHeader/>
          <w:jc w:val="center"/>
        </w:trPr>
        <w:tc>
          <w:tcPr>
            <w:tcW w:w="329" w:type="pct"/>
            <w:vMerge/>
            <w:tcBorders>
              <w:left w:val="single" w:sz="4" w:space="0" w:color="000000"/>
            </w:tcBorders>
            <w:vAlign w:val="center"/>
          </w:tcPr>
          <w:p w:rsidR="00556AC9" w:rsidRPr="004A36E7" w:rsidRDefault="00556AC9" w:rsidP="00556AC9">
            <w:pPr>
              <w:pStyle w:val="af0"/>
            </w:pPr>
          </w:p>
        </w:tc>
        <w:tc>
          <w:tcPr>
            <w:tcW w:w="1461" w:type="pct"/>
            <w:vMerge/>
            <w:tcBorders>
              <w:left w:val="single" w:sz="4" w:space="0" w:color="000000"/>
            </w:tcBorders>
            <w:vAlign w:val="center"/>
          </w:tcPr>
          <w:p w:rsidR="00556AC9" w:rsidRPr="004A36E7" w:rsidRDefault="00556AC9" w:rsidP="00556AC9">
            <w:pPr>
              <w:pStyle w:val="af0"/>
            </w:pPr>
          </w:p>
        </w:tc>
        <w:tc>
          <w:tcPr>
            <w:tcW w:w="1268" w:type="pct"/>
            <w:tcBorders>
              <w:left w:val="single" w:sz="4" w:space="0" w:color="000000"/>
              <w:bottom w:val="single" w:sz="4" w:space="0" w:color="000000"/>
            </w:tcBorders>
            <w:vAlign w:val="center"/>
          </w:tcPr>
          <w:p w:rsidR="00556AC9" w:rsidRPr="004A36E7" w:rsidRDefault="00556AC9" w:rsidP="00556AC9">
            <w:pPr>
              <w:pStyle w:val="af0"/>
            </w:pPr>
          </w:p>
        </w:tc>
        <w:tc>
          <w:tcPr>
            <w:tcW w:w="1942" w:type="pct"/>
            <w:vMerge/>
            <w:tcBorders>
              <w:left w:val="single" w:sz="4" w:space="0" w:color="000000"/>
              <w:bottom w:val="single" w:sz="4" w:space="0" w:color="000000"/>
              <w:right w:val="single" w:sz="4" w:space="0" w:color="000000"/>
            </w:tcBorders>
            <w:vAlign w:val="center"/>
          </w:tcPr>
          <w:p w:rsidR="00556AC9" w:rsidRPr="004A36E7" w:rsidRDefault="00556AC9" w:rsidP="00556AC9">
            <w:pPr>
              <w:pStyle w:val="af0"/>
            </w:pPr>
          </w:p>
        </w:tc>
      </w:tr>
      <w:tr w:rsidR="00556AC9" w:rsidRPr="004A36E7" w:rsidTr="00037950">
        <w:trPr>
          <w:trHeight w:val="136"/>
          <w:tblHeader/>
          <w:jc w:val="center"/>
        </w:trPr>
        <w:tc>
          <w:tcPr>
            <w:tcW w:w="329" w:type="pct"/>
            <w:vMerge/>
            <w:tcBorders>
              <w:left w:val="single" w:sz="4" w:space="0" w:color="000000"/>
              <w:bottom w:val="single" w:sz="4" w:space="0" w:color="000000"/>
            </w:tcBorders>
            <w:vAlign w:val="center"/>
          </w:tcPr>
          <w:p w:rsidR="00556AC9" w:rsidRPr="004A36E7" w:rsidRDefault="00556AC9" w:rsidP="00556AC9">
            <w:pPr>
              <w:pStyle w:val="af0"/>
            </w:pPr>
          </w:p>
        </w:tc>
        <w:tc>
          <w:tcPr>
            <w:tcW w:w="1461" w:type="pct"/>
            <w:vMerge/>
            <w:tcBorders>
              <w:left w:val="single" w:sz="4" w:space="0" w:color="000000"/>
              <w:bottom w:val="single" w:sz="4" w:space="0" w:color="000000"/>
            </w:tcBorders>
            <w:vAlign w:val="center"/>
          </w:tcPr>
          <w:p w:rsidR="00556AC9" w:rsidRPr="004A36E7" w:rsidRDefault="00556AC9" w:rsidP="00556AC9">
            <w:pPr>
              <w:pStyle w:val="af0"/>
            </w:pPr>
          </w:p>
        </w:tc>
        <w:tc>
          <w:tcPr>
            <w:tcW w:w="1268"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Физический</w:t>
            </w:r>
          </w:p>
        </w:tc>
        <w:tc>
          <w:tcPr>
            <w:tcW w:w="1942" w:type="pct"/>
            <w:tcBorders>
              <w:left w:val="single" w:sz="4" w:space="0" w:color="000000"/>
              <w:bottom w:val="single" w:sz="4" w:space="0" w:color="000000"/>
              <w:right w:val="single" w:sz="4" w:space="0" w:color="000000"/>
            </w:tcBorders>
            <w:vAlign w:val="center"/>
          </w:tcPr>
          <w:p w:rsidR="00556AC9" w:rsidRPr="004A36E7" w:rsidRDefault="00556AC9" w:rsidP="00556AC9">
            <w:pPr>
              <w:pStyle w:val="af0"/>
            </w:pPr>
            <w:r w:rsidRPr="004A36E7">
              <w:t>Электромагнитное поле</w:t>
            </w:r>
          </w:p>
        </w:tc>
      </w:tr>
      <w:tr w:rsidR="00556AC9" w:rsidRPr="004A36E7" w:rsidTr="00037950">
        <w:trPr>
          <w:jc w:val="center"/>
        </w:trPr>
        <w:tc>
          <w:tcPr>
            <w:tcW w:w="329"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2</w:t>
            </w:r>
          </w:p>
        </w:tc>
        <w:tc>
          <w:tcPr>
            <w:tcW w:w="4671" w:type="pct"/>
            <w:gridSpan w:val="3"/>
            <w:tcBorders>
              <w:top w:val="single" w:sz="4" w:space="0" w:color="000000"/>
              <w:left w:val="single" w:sz="4" w:space="0" w:color="000000"/>
              <w:bottom w:val="single" w:sz="4" w:space="0" w:color="000000"/>
              <w:right w:val="single" w:sz="4" w:space="0" w:color="000000"/>
            </w:tcBorders>
          </w:tcPr>
          <w:p w:rsidR="00556AC9" w:rsidRPr="004A36E7" w:rsidRDefault="00556AC9" w:rsidP="00556AC9">
            <w:pPr>
              <w:pStyle w:val="af0"/>
            </w:pPr>
            <w:r w:rsidRPr="004A36E7">
              <w:t>Опасные гидрологические явления и процессы</w:t>
            </w:r>
          </w:p>
        </w:tc>
      </w:tr>
      <w:tr w:rsidR="00556AC9" w:rsidRPr="004A36E7" w:rsidTr="00037950">
        <w:trPr>
          <w:trHeight w:val="243"/>
          <w:jc w:val="center"/>
        </w:trPr>
        <w:tc>
          <w:tcPr>
            <w:tcW w:w="329" w:type="pct"/>
            <w:vMerge w:val="restart"/>
            <w:tcBorders>
              <w:left w:val="single" w:sz="4" w:space="0" w:color="000000"/>
            </w:tcBorders>
            <w:vAlign w:val="center"/>
          </w:tcPr>
          <w:p w:rsidR="00556AC9" w:rsidRPr="004A36E7" w:rsidRDefault="00556AC9" w:rsidP="00556AC9">
            <w:pPr>
              <w:pStyle w:val="af0"/>
            </w:pPr>
          </w:p>
          <w:p w:rsidR="00556AC9" w:rsidRPr="004A36E7" w:rsidRDefault="00556AC9" w:rsidP="00556AC9">
            <w:pPr>
              <w:pStyle w:val="af0"/>
            </w:pPr>
            <w:r w:rsidRPr="004A36E7">
              <w:t>2.2</w:t>
            </w:r>
          </w:p>
        </w:tc>
        <w:tc>
          <w:tcPr>
            <w:tcW w:w="1461" w:type="pct"/>
            <w:vMerge w:val="restart"/>
            <w:tcBorders>
              <w:left w:val="single" w:sz="4" w:space="0" w:color="000000"/>
            </w:tcBorders>
            <w:vAlign w:val="center"/>
          </w:tcPr>
          <w:p w:rsidR="00556AC9" w:rsidRPr="004A36E7" w:rsidRDefault="00556AC9" w:rsidP="00556AC9">
            <w:pPr>
              <w:pStyle w:val="af0"/>
            </w:pPr>
            <w:r w:rsidRPr="004A36E7">
              <w:t xml:space="preserve">Наводнение, половодье,           паводок   </w:t>
            </w:r>
          </w:p>
        </w:tc>
        <w:tc>
          <w:tcPr>
            <w:tcW w:w="1268"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Гидродинамический</w:t>
            </w:r>
          </w:p>
        </w:tc>
        <w:tc>
          <w:tcPr>
            <w:tcW w:w="1942" w:type="pct"/>
            <w:tcBorders>
              <w:left w:val="single" w:sz="4" w:space="0" w:color="000000"/>
              <w:right w:val="single" w:sz="4" w:space="0" w:color="000000"/>
            </w:tcBorders>
            <w:vAlign w:val="center"/>
          </w:tcPr>
          <w:p w:rsidR="00556AC9" w:rsidRPr="004A36E7" w:rsidRDefault="00556AC9" w:rsidP="00556AC9">
            <w:pPr>
              <w:pStyle w:val="af0"/>
            </w:pPr>
            <w:r w:rsidRPr="004A36E7">
              <w:t>Поток (течение) воды</w:t>
            </w:r>
          </w:p>
        </w:tc>
      </w:tr>
      <w:tr w:rsidR="00556AC9" w:rsidRPr="004A36E7" w:rsidTr="00037950">
        <w:trPr>
          <w:trHeight w:val="242"/>
          <w:jc w:val="center"/>
        </w:trPr>
        <w:tc>
          <w:tcPr>
            <w:tcW w:w="329" w:type="pct"/>
            <w:vMerge/>
            <w:tcBorders>
              <w:left w:val="single" w:sz="4" w:space="0" w:color="000000"/>
              <w:bottom w:val="single" w:sz="4" w:space="0" w:color="000000"/>
            </w:tcBorders>
            <w:vAlign w:val="center"/>
          </w:tcPr>
          <w:p w:rsidR="00556AC9" w:rsidRPr="004A36E7" w:rsidRDefault="00556AC9" w:rsidP="00556AC9">
            <w:pPr>
              <w:pStyle w:val="af0"/>
            </w:pPr>
          </w:p>
        </w:tc>
        <w:tc>
          <w:tcPr>
            <w:tcW w:w="1461" w:type="pct"/>
            <w:vMerge/>
            <w:tcBorders>
              <w:left w:val="single" w:sz="4" w:space="0" w:color="000000"/>
              <w:bottom w:val="single" w:sz="4" w:space="0" w:color="000000"/>
            </w:tcBorders>
            <w:vAlign w:val="center"/>
          </w:tcPr>
          <w:p w:rsidR="00556AC9" w:rsidRPr="004A36E7" w:rsidRDefault="00556AC9" w:rsidP="00556AC9">
            <w:pPr>
              <w:pStyle w:val="af0"/>
            </w:pPr>
          </w:p>
        </w:tc>
        <w:tc>
          <w:tcPr>
            <w:tcW w:w="1268"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Гидрохимический</w:t>
            </w:r>
          </w:p>
        </w:tc>
        <w:tc>
          <w:tcPr>
            <w:tcW w:w="1942" w:type="pct"/>
            <w:tcBorders>
              <w:left w:val="single" w:sz="4" w:space="0" w:color="000000"/>
              <w:bottom w:val="single" w:sz="4" w:space="0" w:color="000000"/>
              <w:right w:val="single" w:sz="4" w:space="0" w:color="000000"/>
            </w:tcBorders>
            <w:vAlign w:val="center"/>
          </w:tcPr>
          <w:p w:rsidR="00556AC9" w:rsidRPr="00556AC9" w:rsidRDefault="00556AC9" w:rsidP="00556AC9">
            <w:pPr>
              <w:pStyle w:val="af0"/>
            </w:pPr>
            <w:r w:rsidRPr="004A36E7">
              <w:t>Загрязнение гидросферы, почв, гру</w:t>
            </w:r>
            <w:r w:rsidRPr="00556AC9">
              <w:t>нтов</w:t>
            </w:r>
          </w:p>
        </w:tc>
      </w:tr>
      <w:tr w:rsidR="00556AC9" w:rsidRPr="004A36E7" w:rsidTr="00037950">
        <w:trPr>
          <w:trHeight w:val="242"/>
          <w:jc w:val="center"/>
        </w:trPr>
        <w:tc>
          <w:tcPr>
            <w:tcW w:w="329" w:type="pct"/>
            <w:tcBorders>
              <w:left w:val="single" w:sz="4" w:space="0" w:color="000000"/>
              <w:bottom w:val="single" w:sz="4" w:space="0" w:color="000000"/>
            </w:tcBorders>
            <w:vAlign w:val="center"/>
          </w:tcPr>
          <w:p w:rsidR="00556AC9" w:rsidRPr="004A36E7" w:rsidRDefault="00556AC9" w:rsidP="00556AC9">
            <w:pPr>
              <w:pStyle w:val="af0"/>
            </w:pPr>
            <w:r w:rsidRPr="004A36E7">
              <w:t>2.3</w:t>
            </w:r>
          </w:p>
        </w:tc>
        <w:tc>
          <w:tcPr>
            <w:tcW w:w="1461" w:type="pct"/>
            <w:tcBorders>
              <w:left w:val="single" w:sz="4" w:space="0" w:color="000000"/>
              <w:bottom w:val="single" w:sz="4" w:space="0" w:color="000000"/>
            </w:tcBorders>
            <w:vAlign w:val="center"/>
          </w:tcPr>
          <w:p w:rsidR="00556AC9" w:rsidRPr="004A36E7" w:rsidRDefault="00556AC9" w:rsidP="00556AC9">
            <w:pPr>
              <w:pStyle w:val="af0"/>
            </w:pPr>
            <w:r w:rsidRPr="004A36E7">
              <w:t>Русловая эрозия</w:t>
            </w:r>
          </w:p>
        </w:tc>
        <w:tc>
          <w:tcPr>
            <w:tcW w:w="1268"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Гидродинамический</w:t>
            </w:r>
          </w:p>
        </w:tc>
        <w:tc>
          <w:tcPr>
            <w:tcW w:w="1942" w:type="pct"/>
            <w:tcBorders>
              <w:left w:val="single" w:sz="4" w:space="0" w:color="000000"/>
              <w:bottom w:val="single" w:sz="4" w:space="0" w:color="000000"/>
              <w:right w:val="single" w:sz="4" w:space="0" w:color="000000"/>
            </w:tcBorders>
            <w:vAlign w:val="center"/>
          </w:tcPr>
          <w:p w:rsidR="00556AC9" w:rsidRPr="004A36E7" w:rsidRDefault="00556AC9" w:rsidP="00556AC9">
            <w:pPr>
              <w:pStyle w:val="af0"/>
            </w:pPr>
            <w:r w:rsidRPr="004A36E7">
              <w:t>Гидродинамическое давление потока воды</w:t>
            </w:r>
          </w:p>
        </w:tc>
      </w:tr>
      <w:tr w:rsidR="00556AC9" w:rsidRPr="004A36E7" w:rsidTr="00037950">
        <w:trPr>
          <w:jc w:val="center"/>
        </w:trPr>
        <w:tc>
          <w:tcPr>
            <w:tcW w:w="329"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 xml:space="preserve"> 3</w:t>
            </w:r>
          </w:p>
        </w:tc>
        <w:tc>
          <w:tcPr>
            <w:tcW w:w="4671" w:type="pct"/>
            <w:gridSpan w:val="3"/>
            <w:tcBorders>
              <w:top w:val="single" w:sz="4" w:space="0" w:color="000000"/>
              <w:left w:val="single" w:sz="4" w:space="0" w:color="000000"/>
              <w:bottom w:val="single" w:sz="4" w:space="0" w:color="000000"/>
              <w:right w:val="single" w:sz="4" w:space="0" w:color="000000"/>
            </w:tcBorders>
            <w:vAlign w:val="center"/>
          </w:tcPr>
          <w:p w:rsidR="00556AC9" w:rsidRPr="004A36E7" w:rsidRDefault="00556AC9" w:rsidP="00556AC9">
            <w:pPr>
              <w:pStyle w:val="af0"/>
            </w:pPr>
            <w:r w:rsidRPr="004A36E7">
              <w:t>Опасные метеорологические явления и процессы</w:t>
            </w:r>
          </w:p>
        </w:tc>
      </w:tr>
      <w:tr w:rsidR="00556AC9" w:rsidRPr="004A36E7" w:rsidTr="00037950">
        <w:trPr>
          <w:jc w:val="center"/>
        </w:trPr>
        <w:tc>
          <w:tcPr>
            <w:tcW w:w="329"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3.1</w:t>
            </w:r>
          </w:p>
        </w:tc>
        <w:tc>
          <w:tcPr>
            <w:tcW w:w="1461"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Сильный ветер (ураган)</w:t>
            </w:r>
          </w:p>
        </w:tc>
        <w:tc>
          <w:tcPr>
            <w:tcW w:w="1268"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Аэродинамический</w:t>
            </w:r>
          </w:p>
        </w:tc>
        <w:tc>
          <w:tcPr>
            <w:tcW w:w="1942" w:type="pct"/>
            <w:tcBorders>
              <w:top w:val="single" w:sz="4" w:space="0" w:color="000000"/>
              <w:left w:val="single" w:sz="4" w:space="0" w:color="000000"/>
              <w:bottom w:val="single" w:sz="4" w:space="0" w:color="000000"/>
              <w:right w:val="single" w:sz="4" w:space="0" w:color="000000"/>
            </w:tcBorders>
            <w:vAlign w:val="center"/>
          </w:tcPr>
          <w:p w:rsidR="00556AC9" w:rsidRPr="004A36E7" w:rsidRDefault="00556AC9" w:rsidP="00556AC9">
            <w:pPr>
              <w:pStyle w:val="af0"/>
            </w:pPr>
            <w:r w:rsidRPr="004A36E7">
              <w:t>Ветровой поток</w:t>
            </w:r>
          </w:p>
          <w:p w:rsidR="00556AC9" w:rsidRPr="004A36E7" w:rsidRDefault="00556AC9" w:rsidP="00556AC9">
            <w:pPr>
              <w:pStyle w:val="af0"/>
            </w:pPr>
            <w:r w:rsidRPr="004A36E7">
              <w:t>Ветровая нагрузка</w:t>
            </w:r>
          </w:p>
          <w:p w:rsidR="00556AC9" w:rsidRPr="004A36E7" w:rsidRDefault="00556AC9" w:rsidP="00556AC9">
            <w:pPr>
              <w:pStyle w:val="af0"/>
            </w:pPr>
            <w:r w:rsidRPr="004A36E7">
              <w:t>Аэродинамическое давление Вибрация</w:t>
            </w:r>
          </w:p>
        </w:tc>
      </w:tr>
      <w:tr w:rsidR="00556AC9" w:rsidRPr="004A36E7" w:rsidTr="00037950">
        <w:trPr>
          <w:jc w:val="center"/>
        </w:trPr>
        <w:tc>
          <w:tcPr>
            <w:tcW w:w="329"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3.2</w:t>
            </w:r>
          </w:p>
        </w:tc>
        <w:tc>
          <w:tcPr>
            <w:tcW w:w="4671" w:type="pct"/>
            <w:gridSpan w:val="3"/>
            <w:tcBorders>
              <w:top w:val="single" w:sz="4" w:space="0" w:color="000000"/>
              <w:left w:val="single" w:sz="4" w:space="0" w:color="000000"/>
              <w:bottom w:val="single" w:sz="4" w:space="0" w:color="000000"/>
              <w:right w:val="single" w:sz="4" w:space="0" w:color="000000"/>
            </w:tcBorders>
            <w:vAlign w:val="center"/>
          </w:tcPr>
          <w:p w:rsidR="00556AC9" w:rsidRPr="004A36E7" w:rsidRDefault="00556AC9" w:rsidP="00556AC9">
            <w:pPr>
              <w:pStyle w:val="af0"/>
            </w:pPr>
            <w:r w:rsidRPr="004A36E7">
              <w:t>Сильные осадки</w:t>
            </w:r>
          </w:p>
        </w:tc>
      </w:tr>
      <w:tr w:rsidR="00556AC9" w:rsidRPr="004A36E7" w:rsidTr="00037950">
        <w:trPr>
          <w:jc w:val="center"/>
        </w:trPr>
        <w:tc>
          <w:tcPr>
            <w:tcW w:w="329"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3.2.1</w:t>
            </w:r>
          </w:p>
        </w:tc>
        <w:tc>
          <w:tcPr>
            <w:tcW w:w="1461"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Сильный снегопад</w:t>
            </w:r>
          </w:p>
        </w:tc>
        <w:tc>
          <w:tcPr>
            <w:tcW w:w="1268"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Гидродинамический</w:t>
            </w:r>
          </w:p>
        </w:tc>
        <w:tc>
          <w:tcPr>
            <w:tcW w:w="1942" w:type="pct"/>
            <w:tcBorders>
              <w:top w:val="single" w:sz="4" w:space="0" w:color="000000"/>
              <w:left w:val="single" w:sz="4" w:space="0" w:color="000000"/>
              <w:bottom w:val="single" w:sz="4" w:space="0" w:color="000000"/>
              <w:right w:val="single" w:sz="4" w:space="0" w:color="000000"/>
            </w:tcBorders>
          </w:tcPr>
          <w:p w:rsidR="00556AC9" w:rsidRPr="004A36E7" w:rsidRDefault="00556AC9" w:rsidP="00556AC9">
            <w:pPr>
              <w:pStyle w:val="af0"/>
            </w:pPr>
            <w:r w:rsidRPr="004A36E7">
              <w:t xml:space="preserve">Снеговая нагрузка </w:t>
            </w:r>
          </w:p>
          <w:p w:rsidR="00556AC9" w:rsidRPr="004A36E7" w:rsidRDefault="00556AC9" w:rsidP="00556AC9">
            <w:pPr>
              <w:pStyle w:val="af0"/>
            </w:pPr>
            <w:r w:rsidRPr="004A36E7">
              <w:t>Снежные заносы</w:t>
            </w:r>
          </w:p>
        </w:tc>
      </w:tr>
      <w:tr w:rsidR="00556AC9" w:rsidRPr="004A36E7" w:rsidTr="00037950">
        <w:trPr>
          <w:jc w:val="center"/>
        </w:trPr>
        <w:tc>
          <w:tcPr>
            <w:tcW w:w="329"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lastRenderedPageBreak/>
              <w:t>3.2.2</w:t>
            </w:r>
          </w:p>
        </w:tc>
        <w:tc>
          <w:tcPr>
            <w:tcW w:w="1461"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Сильная метель</w:t>
            </w:r>
          </w:p>
        </w:tc>
        <w:tc>
          <w:tcPr>
            <w:tcW w:w="1268"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Гидродинамический</w:t>
            </w:r>
          </w:p>
        </w:tc>
        <w:tc>
          <w:tcPr>
            <w:tcW w:w="1942" w:type="pct"/>
            <w:tcBorders>
              <w:top w:val="single" w:sz="4" w:space="0" w:color="000000"/>
              <w:left w:val="single" w:sz="4" w:space="0" w:color="000000"/>
              <w:bottom w:val="single" w:sz="4" w:space="0" w:color="000000"/>
              <w:right w:val="single" w:sz="4" w:space="0" w:color="000000"/>
            </w:tcBorders>
          </w:tcPr>
          <w:p w:rsidR="00556AC9" w:rsidRPr="004A36E7" w:rsidRDefault="00556AC9" w:rsidP="00556AC9">
            <w:pPr>
              <w:pStyle w:val="af0"/>
            </w:pPr>
            <w:r w:rsidRPr="004A36E7">
              <w:t xml:space="preserve">Снеговая нагрузка </w:t>
            </w:r>
          </w:p>
          <w:p w:rsidR="00556AC9" w:rsidRPr="004A36E7" w:rsidRDefault="00556AC9" w:rsidP="00556AC9">
            <w:pPr>
              <w:pStyle w:val="af0"/>
            </w:pPr>
            <w:r w:rsidRPr="004A36E7">
              <w:t>Снежные заносы</w:t>
            </w:r>
          </w:p>
          <w:p w:rsidR="00556AC9" w:rsidRPr="004A36E7" w:rsidRDefault="00556AC9" w:rsidP="00556AC9">
            <w:pPr>
              <w:pStyle w:val="af0"/>
            </w:pPr>
            <w:r w:rsidRPr="004A36E7">
              <w:t>Ветровая нагрузка</w:t>
            </w:r>
          </w:p>
        </w:tc>
      </w:tr>
      <w:tr w:rsidR="00556AC9" w:rsidRPr="004A36E7" w:rsidTr="00037950">
        <w:trPr>
          <w:jc w:val="center"/>
        </w:trPr>
        <w:tc>
          <w:tcPr>
            <w:tcW w:w="329"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3.3</w:t>
            </w:r>
          </w:p>
        </w:tc>
        <w:tc>
          <w:tcPr>
            <w:tcW w:w="1461"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Гололед</w:t>
            </w:r>
          </w:p>
        </w:tc>
        <w:tc>
          <w:tcPr>
            <w:tcW w:w="1268" w:type="pct"/>
            <w:tcBorders>
              <w:top w:val="single" w:sz="4" w:space="0" w:color="000000"/>
              <w:left w:val="single" w:sz="4" w:space="0" w:color="000000"/>
              <w:bottom w:val="single" w:sz="4" w:space="0" w:color="000000"/>
            </w:tcBorders>
            <w:vAlign w:val="bottom"/>
          </w:tcPr>
          <w:p w:rsidR="00556AC9" w:rsidRPr="004A36E7" w:rsidRDefault="00556AC9" w:rsidP="00556AC9">
            <w:pPr>
              <w:pStyle w:val="af0"/>
            </w:pPr>
            <w:r w:rsidRPr="004A36E7">
              <w:t>Гравитационный</w:t>
            </w:r>
          </w:p>
        </w:tc>
        <w:tc>
          <w:tcPr>
            <w:tcW w:w="1942" w:type="pct"/>
            <w:tcBorders>
              <w:top w:val="single" w:sz="4" w:space="0" w:color="000000"/>
              <w:left w:val="single" w:sz="4" w:space="0" w:color="000000"/>
              <w:bottom w:val="single" w:sz="4" w:space="0" w:color="000000"/>
              <w:right w:val="single" w:sz="4" w:space="0" w:color="000000"/>
            </w:tcBorders>
            <w:vAlign w:val="center"/>
          </w:tcPr>
          <w:p w:rsidR="00556AC9" w:rsidRPr="004A36E7" w:rsidRDefault="00556AC9" w:rsidP="00556AC9">
            <w:pPr>
              <w:pStyle w:val="af0"/>
            </w:pPr>
            <w:r w:rsidRPr="004A36E7">
              <w:t>Гололедная нагрузка</w:t>
            </w:r>
          </w:p>
        </w:tc>
      </w:tr>
      <w:tr w:rsidR="00556AC9" w:rsidRPr="004A36E7" w:rsidTr="00037950">
        <w:trPr>
          <w:jc w:val="center"/>
        </w:trPr>
        <w:tc>
          <w:tcPr>
            <w:tcW w:w="329"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3.4</w:t>
            </w:r>
          </w:p>
        </w:tc>
        <w:tc>
          <w:tcPr>
            <w:tcW w:w="1461"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Град</w:t>
            </w:r>
          </w:p>
        </w:tc>
        <w:tc>
          <w:tcPr>
            <w:tcW w:w="1268" w:type="pct"/>
            <w:tcBorders>
              <w:top w:val="single" w:sz="4" w:space="0" w:color="000000"/>
              <w:left w:val="single" w:sz="4" w:space="0" w:color="000000"/>
              <w:bottom w:val="single" w:sz="4" w:space="0" w:color="000000"/>
            </w:tcBorders>
            <w:vAlign w:val="bottom"/>
          </w:tcPr>
          <w:p w:rsidR="00556AC9" w:rsidRPr="004A36E7" w:rsidRDefault="00556AC9" w:rsidP="00556AC9">
            <w:pPr>
              <w:pStyle w:val="af0"/>
            </w:pPr>
            <w:r w:rsidRPr="004A36E7">
              <w:t>Динамический</w:t>
            </w:r>
          </w:p>
        </w:tc>
        <w:tc>
          <w:tcPr>
            <w:tcW w:w="1942" w:type="pct"/>
            <w:tcBorders>
              <w:top w:val="single" w:sz="4" w:space="0" w:color="000000"/>
              <w:left w:val="single" w:sz="4" w:space="0" w:color="000000"/>
              <w:bottom w:val="single" w:sz="4" w:space="0" w:color="000000"/>
              <w:right w:val="single" w:sz="4" w:space="0" w:color="000000"/>
            </w:tcBorders>
            <w:vAlign w:val="center"/>
          </w:tcPr>
          <w:p w:rsidR="00556AC9" w:rsidRPr="004A36E7" w:rsidRDefault="00556AC9" w:rsidP="00556AC9">
            <w:pPr>
              <w:pStyle w:val="af0"/>
            </w:pPr>
            <w:r w:rsidRPr="004A36E7">
              <w:t>Удар</w:t>
            </w:r>
          </w:p>
        </w:tc>
      </w:tr>
      <w:tr w:rsidR="00556AC9" w:rsidRPr="004A36E7" w:rsidTr="00037950">
        <w:trPr>
          <w:jc w:val="center"/>
        </w:trPr>
        <w:tc>
          <w:tcPr>
            <w:tcW w:w="329"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3.5</w:t>
            </w:r>
          </w:p>
        </w:tc>
        <w:tc>
          <w:tcPr>
            <w:tcW w:w="1461"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Заморозок</w:t>
            </w:r>
          </w:p>
        </w:tc>
        <w:tc>
          <w:tcPr>
            <w:tcW w:w="1268" w:type="pct"/>
            <w:tcBorders>
              <w:top w:val="single" w:sz="4" w:space="0" w:color="000000"/>
              <w:left w:val="single" w:sz="4" w:space="0" w:color="000000"/>
              <w:bottom w:val="single" w:sz="4" w:space="0" w:color="000000"/>
            </w:tcBorders>
            <w:vAlign w:val="center"/>
          </w:tcPr>
          <w:p w:rsidR="00556AC9" w:rsidRPr="004A36E7" w:rsidRDefault="00556AC9" w:rsidP="00556AC9">
            <w:pPr>
              <w:pStyle w:val="af0"/>
            </w:pPr>
            <w:r w:rsidRPr="004A36E7">
              <w:t>Тепловой</w:t>
            </w:r>
          </w:p>
        </w:tc>
        <w:tc>
          <w:tcPr>
            <w:tcW w:w="1942" w:type="pct"/>
            <w:tcBorders>
              <w:top w:val="single" w:sz="4" w:space="0" w:color="000000"/>
              <w:left w:val="single" w:sz="4" w:space="0" w:color="000000"/>
              <w:bottom w:val="single" w:sz="4" w:space="0" w:color="000000"/>
              <w:right w:val="single" w:sz="4" w:space="0" w:color="000000"/>
            </w:tcBorders>
            <w:vAlign w:val="center"/>
          </w:tcPr>
          <w:p w:rsidR="00556AC9" w:rsidRPr="004A36E7" w:rsidRDefault="00556AC9" w:rsidP="00556AC9">
            <w:pPr>
              <w:pStyle w:val="af0"/>
            </w:pPr>
            <w:r w:rsidRPr="004A36E7">
              <w:t>Охлаждение почвы, воздуха</w:t>
            </w:r>
          </w:p>
        </w:tc>
      </w:tr>
    </w:tbl>
    <w:p w:rsidR="00556AC9" w:rsidRPr="00556AC9" w:rsidRDefault="00556AC9" w:rsidP="00556AC9"/>
    <w:p w:rsidR="00556AC9" w:rsidRPr="004A36E7" w:rsidRDefault="00556AC9" w:rsidP="00556AC9">
      <w:pPr>
        <w:pStyle w:val="af7"/>
      </w:pPr>
      <w:r w:rsidRPr="004A36E7">
        <w:t>Cейсмичность территории городского поселения составляет 7 баллов при  1%-ной вероя</w:t>
      </w:r>
      <w:r w:rsidRPr="00556AC9">
        <w:t>т</w:t>
      </w:r>
      <w:r w:rsidRPr="004A36E7">
        <w:t>ности возможного превышения в течение 50 лет в соответствии с СНиП II-7-81* "Строительс</w:t>
      </w:r>
      <w:r w:rsidRPr="00556AC9">
        <w:t>т</w:t>
      </w:r>
      <w:r w:rsidRPr="004A36E7">
        <w:t>во в сейсмических районах".</w:t>
      </w:r>
    </w:p>
    <w:p w:rsidR="00556AC9" w:rsidRPr="004A36E7" w:rsidRDefault="00556AC9" w:rsidP="00556AC9">
      <w:pPr>
        <w:pStyle w:val="af7"/>
      </w:pPr>
      <w:r w:rsidRPr="004A36E7">
        <w:t>При паводке на р. Кубань в зону затопления 1% обеспеченности попадает северная, большей частью не застроенная территория городского поселения. При паводке 1% обеспеченности существует вероятность  затопления территории канализационных очистных сооружений, биологических прудов биохимзавода, иловых площадок, расположенных в западной части городского поселения. Необходимо проведение противопаводковых мероприятий на всем участке левобережья  реки Кубань  в границах городского поселения.</w:t>
      </w:r>
    </w:p>
    <w:p w:rsidR="00556AC9" w:rsidRPr="004A36E7" w:rsidRDefault="00556AC9" w:rsidP="00556AC9">
      <w:pPr>
        <w:pStyle w:val="af7"/>
      </w:pPr>
      <w:r w:rsidRPr="004A36E7">
        <w:t>Генеральным планом предусмотрен вынос иловых площадок в западной части поселения за границы затопления паводком 1% обеспеченности</w:t>
      </w:r>
    </w:p>
    <w:p w:rsidR="00556AC9" w:rsidRPr="004A36E7" w:rsidRDefault="00556AC9" w:rsidP="00556AC9">
      <w:pPr>
        <w:pStyle w:val="af7"/>
      </w:pPr>
      <w:r w:rsidRPr="004A36E7">
        <w:t>При сильных туманах, преимущественно весной и осенью, прогнозируется возникнов</w:t>
      </w:r>
      <w:r w:rsidRPr="00556AC9">
        <w:t>е</w:t>
      </w:r>
      <w:r w:rsidRPr="004A36E7">
        <w:t>ние ЧС, связанных с авариями на автодорогах.</w:t>
      </w:r>
    </w:p>
    <w:p w:rsidR="00556AC9" w:rsidRPr="004A36E7" w:rsidRDefault="00556AC9" w:rsidP="00556AC9">
      <w:pPr>
        <w:pStyle w:val="af7"/>
      </w:pPr>
      <w:r w:rsidRPr="004A36E7">
        <w:t>При сильном ветре, преимущественно в феврале – марте, существует вероятность п</w:t>
      </w:r>
      <w:r w:rsidRPr="00556AC9">
        <w:t>о</w:t>
      </w:r>
      <w:r w:rsidRPr="004A36E7">
        <w:t>вреждения воздушных линий связи, линий электропередачи, повала деревьев, выхода из строя объектов жизнеобеспечения, разрушения легких построек.</w:t>
      </w:r>
    </w:p>
    <w:p w:rsidR="00556AC9" w:rsidRPr="004A36E7" w:rsidRDefault="00556AC9" w:rsidP="00556AC9">
      <w:pPr>
        <w:pStyle w:val="af7"/>
      </w:pPr>
      <w:r w:rsidRPr="004A36E7">
        <w:t>При выпадении крупного града существует вероятность возникновения ЧС, связанных с повреждением автотранспорта и разрушением крыш строений, уничтожением сельскохозяйс</w:t>
      </w:r>
      <w:r w:rsidRPr="00556AC9">
        <w:t>т</w:t>
      </w:r>
      <w:r w:rsidRPr="004A36E7">
        <w:t>венных культур.</w:t>
      </w:r>
    </w:p>
    <w:p w:rsidR="00556AC9" w:rsidRPr="004A36E7" w:rsidRDefault="00556AC9" w:rsidP="00556AC9">
      <w:pPr>
        <w:pStyle w:val="af7"/>
      </w:pPr>
      <w:r w:rsidRPr="004A36E7">
        <w:t>При выпадении сильного снега и при гололеде прогнозируется возникновение ЧС, св</w:t>
      </w:r>
      <w:r w:rsidRPr="00556AC9">
        <w:t>я</w:t>
      </w:r>
      <w:r w:rsidRPr="004A36E7">
        <w:t>занных с обрывом воздушных линий связи и электропередачи; затруднением в работе тран</w:t>
      </w:r>
      <w:r w:rsidRPr="00556AC9">
        <w:t>с</w:t>
      </w:r>
      <w:r w:rsidRPr="004A36E7">
        <w:t>порта; авариями на объектах жизнеобеспечения; травматизмом людей.</w:t>
      </w:r>
    </w:p>
    <w:p w:rsidR="00556AC9" w:rsidRPr="004A36E7" w:rsidRDefault="00556AC9" w:rsidP="00556AC9">
      <w:pPr>
        <w:pStyle w:val="af7"/>
      </w:pPr>
      <w:r w:rsidRPr="004A36E7">
        <w:t>При весенних и осенних заморозках существует вероятность возникновение ЧС, связа</w:t>
      </w:r>
      <w:r w:rsidRPr="00556AC9">
        <w:t>н</w:t>
      </w:r>
      <w:r w:rsidRPr="004A36E7">
        <w:t>ных с повреждением и гибелью теплолюбивых растений.</w:t>
      </w:r>
    </w:p>
    <w:p w:rsidR="00556AC9" w:rsidRPr="004A36E7" w:rsidRDefault="00556AC9" w:rsidP="00556AC9">
      <w:pPr>
        <w:pStyle w:val="af7"/>
      </w:pPr>
      <w:r w:rsidRPr="004A36E7">
        <w:t>При установлении жаркой погоды существует вероятность возникновение ЧС, связа</w:t>
      </w:r>
      <w:r w:rsidRPr="00556AC9">
        <w:t>н</w:t>
      </w:r>
      <w:r w:rsidRPr="004A36E7">
        <w:t xml:space="preserve">ных с прекращением подачи электроэнергии по причине пожаров и аварий, возникающих на электроподстанциях и электросетях, и вызывающих нарушения функционирования объектов жизнеобеспечения; прекращение подачи воды населению и предприятиям; прекращение работы канализационных очистных сооружений, вывод из строя биологической очистки и затопление сточными водами; тепловые удары и заболевания </w:t>
      </w:r>
      <w:r w:rsidRPr="004A36E7">
        <w:lastRenderedPageBreak/>
        <w:t>людей, животных; гибель сельскохозяйстве</w:t>
      </w:r>
      <w:r w:rsidRPr="00556AC9">
        <w:t>н</w:t>
      </w:r>
      <w:r w:rsidRPr="004A36E7">
        <w:t>ных культур; пожароопасная обстановка в лесах.</w:t>
      </w:r>
    </w:p>
    <w:p w:rsidR="00556AC9" w:rsidRPr="00556AC9" w:rsidRDefault="00556AC9" w:rsidP="00556AC9">
      <w:pPr>
        <w:pStyle w:val="af7"/>
        <w:rPr>
          <w:rFonts w:eastAsia="+mn-ea"/>
        </w:rPr>
      </w:pPr>
      <w:r w:rsidRPr="00556AC9">
        <w:rPr>
          <w:rFonts w:eastAsia="+mn-ea"/>
        </w:rPr>
        <w:t>В соответствии с паспортами безопасности риски возникновения природных пожаров на территории городского поселения Гирейское отсутствуют. Вероятность возникновения природных пожаров в жилой зоне оценивается как низкая.</w:t>
      </w:r>
    </w:p>
    <w:p w:rsidR="00556AC9" w:rsidRPr="00556AC9" w:rsidRDefault="00556AC9" w:rsidP="00556AC9">
      <w:pPr>
        <w:pStyle w:val="af7"/>
        <w:rPr>
          <w:rFonts w:eastAsia="+mn-ea"/>
        </w:rPr>
      </w:pPr>
    </w:p>
    <w:p w:rsidR="00556AC9" w:rsidRPr="004A36E7" w:rsidRDefault="00556AC9" w:rsidP="00556AC9">
      <w:pPr>
        <w:pStyle w:val="af7"/>
      </w:pPr>
      <w:r w:rsidRPr="004A36E7">
        <w:t>ЧС техногенного характера</w:t>
      </w:r>
    </w:p>
    <w:p w:rsidR="00556AC9" w:rsidRPr="004A36E7" w:rsidRDefault="00556AC9" w:rsidP="00556AC9">
      <w:pPr>
        <w:pStyle w:val="af7"/>
      </w:pPr>
      <w:r w:rsidRPr="004A36E7">
        <w:t>На территории городского поселения Гирейское возможны следующие чрезвычайные ситуации техногенного характера: аварии на автомобильных дорогах, железной дороге, пожары, взрывы в здан</w:t>
      </w:r>
      <w:r w:rsidRPr="00556AC9">
        <w:t>и</w:t>
      </w:r>
      <w:r w:rsidRPr="004A36E7">
        <w:t>ях, взрывы на коммуникациях и технологическом оборудовании инженерных объектов, аварии на тепловых сетях.</w:t>
      </w:r>
    </w:p>
    <w:p w:rsidR="00556AC9" w:rsidRPr="004A36E7" w:rsidRDefault="00556AC9" w:rsidP="00556AC9">
      <w:pPr>
        <w:pStyle w:val="af7"/>
      </w:pPr>
      <w:r w:rsidRPr="004A36E7">
        <w:t>Катастрофы техногенного и природного характера приводят к следующим возможным последствиям: пожары, взрывы, человеческие жертвы, перебои в обеспечении электроэнергией, водой и теплом.</w:t>
      </w:r>
    </w:p>
    <w:p w:rsidR="00556AC9" w:rsidRPr="004A36E7" w:rsidRDefault="00556AC9" w:rsidP="00556AC9">
      <w:pPr>
        <w:pStyle w:val="af7"/>
      </w:pPr>
      <w:r w:rsidRPr="004A36E7">
        <w:t>Для исключения условий и предпосылок возникновения чрезвычайных ситуаций, св</w:t>
      </w:r>
      <w:r w:rsidRPr="00556AC9">
        <w:t>я</w:t>
      </w:r>
      <w:r w:rsidRPr="004A36E7">
        <w:t>занных с обеспечением населения качественной питьевой водой на водных объектах, испол</w:t>
      </w:r>
      <w:r w:rsidRPr="00556AC9">
        <w:t>ь</w:t>
      </w:r>
      <w:r w:rsidRPr="004A36E7">
        <w:t xml:space="preserve">зуемых для питьевого и хозяйственно-бытового водоснабжения, согласно пункту 2 статьи 43 Водного кодекса Российской Федерации от 3 июня </w:t>
      </w:r>
      <w:smartTag w:uri="urn:schemas-microsoft-com:office:smarttags" w:element="metricconverter">
        <w:smartTagPr>
          <w:attr w:name="ProductID" w:val="2006 г"/>
        </w:smartTagPr>
        <w:r w:rsidRPr="004A36E7">
          <w:t>2006 г</w:t>
        </w:r>
      </w:smartTag>
      <w:r w:rsidRPr="004A36E7">
        <w:t>. № 74-ФЗ должны быть установлены зоны санитарной охраны.</w:t>
      </w:r>
    </w:p>
    <w:p w:rsidR="00556AC9" w:rsidRPr="004A36E7" w:rsidRDefault="00556AC9" w:rsidP="00556AC9">
      <w:pPr>
        <w:pStyle w:val="af7"/>
      </w:pPr>
      <w:r w:rsidRPr="004A36E7">
        <w:t>Из объектов, аварии на которых могут привести к образованию зон ЧС, в пределах проектируемой территории муниципального образования находятся: автозаправочные станции, теплоэлектроцентраль, газапровод высокого давления.</w:t>
      </w:r>
    </w:p>
    <w:p w:rsidR="00556AC9" w:rsidRPr="004A36E7" w:rsidRDefault="00556AC9" w:rsidP="00556AC9">
      <w:pPr>
        <w:pStyle w:val="af7"/>
      </w:pPr>
      <w:r w:rsidRPr="004A36E7">
        <w:t>При аварии на газопроводе в зону риска попадают 120 домов, с населением – 340 чел в п.г.т. Гирей.</w:t>
      </w:r>
    </w:p>
    <w:p w:rsidR="00556AC9" w:rsidRPr="004A36E7" w:rsidRDefault="00556AC9" w:rsidP="00556AC9">
      <w:pPr>
        <w:pStyle w:val="af7"/>
      </w:pPr>
      <w:r w:rsidRPr="00556AC9">
        <w:rPr>
          <w:rFonts w:eastAsia="+mn-ea"/>
        </w:rPr>
        <w:t>На территории городского поселения существует вероятность ДТП. Аварийно-опасные участки находятся на крутых поворотах улично-дорожной  сети населенных пунктов. На этих же участках трассы существуют риски возникновения ЧС связанные со снежными заносами и гололедом.</w:t>
      </w:r>
      <w:r w:rsidRPr="004A36E7">
        <w:t xml:space="preserve"> </w:t>
      </w:r>
    </w:p>
    <w:p w:rsidR="00556AC9" w:rsidRPr="00556AC9" w:rsidRDefault="00556AC9" w:rsidP="00556AC9">
      <w:pPr>
        <w:pStyle w:val="af7"/>
        <w:rPr>
          <w:rFonts w:eastAsia="+mn-ea"/>
        </w:rPr>
      </w:pPr>
      <w:r w:rsidRPr="00556AC9">
        <w:rPr>
          <w:rFonts w:eastAsia="+mn-ea"/>
        </w:rPr>
        <w:t>Исходя из статистики аварий на территории городского поселения следует, что вероятность возникновения ЧС связанной с авариями на объектах ЖКХ находится в пределах допустимых значений.</w:t>
      </w:r>
    </w:p>
    <w:p w:rsidR="00556AC9" w:rsidRPr="004A36E7" w:rsidRDefault="00556AC9" w:rsidP="00556AC9">
      <w:pPr>
        <w:pStyle w:val="af7"/>
      </w:pPr>
      <w:r w:rsidRPr="004A36E7">
        <w:t xml:space="preserve">На территории </w:t>
      </w:r>
      <w:r w:rsidRPr="00556AC9">
        <w:rPr>
          <w:rFonts w:eastAsia="+mn-ea"/>
        </w:rPr>
        <w:t>городского поселения Гирейское</w:t>
      </w:r>
      <w:r w:rsidRPr="004A36E7">
        <w:t xml:space="preserve"> и его населенных пунктах расположены следующие объекты жизнеобеспечения, аварии на которых могут привести к возникновению ЧС: </w:t>
      </w:r>
    </w:p>
    <w:p w:rsidR="00556AC9" w:rsidRPr="004A36E7" w:rsidRDefault="00556AC9" w:rsidP="00556AC9">
      <w:pPr>
        <w:pStyle w:val="af7"/>
      </w:pPr>
      <w:r w:rsidRPr="004A36E7">
        <w:t xml:space="preserve">газорегуляторные пункты; </w:t>
      </w:r>
    </w:p>
    <w:p w:rsidR="00556AC9" w:rsidRPr="004A36E7" w:rsidRDefault="00556AC9" w:rsidP="00556AC9">
      <w:pPr>
        <w:pStyle w:val="af7"/>
      </w:pPr>
      <w:r w:rsidRPr="004A36E7">
        <w:t>котельная;</w:t>
      </w:r>
    </w:p>
    <w:p w:rsidR="00556AC9" w:rsidRPr="004A36E7" w:rsidRDefault="00556AC9" w:rsidP="00556AC9">
      <w:pPr>
        <w:pStyle w:val="af7"/>
      </w:pPr>
      <w:r w:rsidRPr="004A36E7">
        <w:t>водонапорные башни;</w:t>
      </w:r>
    </w:p>
    <w:p w:rsidR="00556AC9" w:rsidRPr="004A36E7" w:rsidRDefault="00556AC9" w:rsidP="00556AC9">
      <w:pPr>
        <w:pStyle w:val="af7"/>
      </w:pPr>
      <w:r w:rsidRPr="004A36E7">
        <w:t>трансформаторные подстанции.</w:t>
      </w:r>
    </w:p>
    <w:p w:rsidR="00556AC9" w:rsidRPr="00556AC9" w:rsidRDefault="00556AC9" w:rsidP="00556AC9">
      <w:pPr>
        <w:pStyle w:val="af7"/>
        <w:rPr>
          <w:rFonts w:eastAsia="+mn-ea"/>
        </w:rPr>
      </w:pPr>
      <w:r w:rsidRPr="00556AC9">
        <w:rPr>
          <w:rFonts w:eastAsia="+mn-ea"/>
        </w:rPr>
        <w:t xml:space="preserve">В соответствии с паспортом безопасности, на территории п.г.т. Гирей, сохраняется вероятность возникновения аварийных ситуаций на системах водоснабжения, газоснабжения и на электрических сетях в связи с износом основных производственных фондов. </w:t>
      </w:r>
    </w:p>
    <w:p w:rsidR="00556AC9" w:rsidRPr="00556AC9" w:rsidRDefault="00556AC9" w:rsidP="00556AC9">
      <w:pPr>
        <w:pStyle w:val="af7"/>
        <w:rPr>
          <w:rFonts w:eastAsia="+mn-ea"/>
        </w:rPr>
      </w:pPr>
      <w:r w:rsidRPr="00556AC9">
        <w:rPr>
          <w:rFonts w:eastAsia="+mn-ea"/>
        </w:rPr>
        <w:t>В целом на территории населенных пунктов городского поселения вероятность возникновения техногенных пожаров в жилой зоне оценивается как низкая.</w:t>
      </w:r>
    </w:p>
    <w:p w:rsidR="00556AC9" w:rsidRPr="004A36E7" w:rsidRDefault="00556AC9" w:rsidP="00556AC9">
      <w:pPr>
        <w:pStyle w:val="af7"/>
      </w:pPr>
      <w:r w:rsidRPr="004A36E7">
        <w:lastRenderedPageBreak/>
        <w:t>Вид опасного вещества, участвующего в реализации чрезвычайных ситуаций – нефт</w:t>
      </w:r>
      <w:r w:rsidRPr="00556AC9">
        <w:t>е</w:t>
      </w:r>
      <w:r w:rsidRPr="004A36E7">
        <w:t>продукты, газ.</w:t>
      </w:r>
    </w:p>
    <w:p w:rsidR="00556AC9" w:rsidRPr="004A36E7" w:rsidRDefault="00556AC9" w:rsidP="00556AC9">
      <w:pPr>
        <w:pStyle w:val="af7"/>
      </w:pPr>
      <w:r w:rsidRPr="004A36E7">
        <w:t>При строительстве и эксплуатации АЗС требуется соблюдение противопожарных треб</w:t>
      </w:r>
      <w:r w:rsidRPr="00556AC9">
        <w:t>о</w:t>
      </w:r>
      <w:r w:rsidRPr="004A36E7">
        <w:t>ваний и разработка комплекса инженерно- технических мероприятий, направленных на предо</w:t>
      </w:r>
      <w:r w:rsidRPr="00556AC9">
        <w:t>т</w:t>
      </w:r>
      <w:r w:rsidRPr="004A36E7">
        <w:t>вращение и ликвидацию последствий аварий.</w:t>
      </w:r>
    </w:p>
    <w:p w:rsidR="00556AC9" w:rsidRPr="004A36E7" w:rsidRDefault="00556AC9" w:rsidP="00556AC9"/>
    <w:p w:rsidR="00556AC9" w:rsidRPr="004A36E7" w:rsidRDefault="00556AC9" w:rsidP="00556AC9">
      <w:r w:rsidRPr="004A36E7">
        <w:t>ЧС биолого-социального характера</w:t>
      </w:r>
    </w:p>
    <w:p w:rsidR="00556AC9" w:rsidRPr="004A36E7" w:rsidRDefault="00556AC9" w:rsidP="00556AC9">
      <w:pPr>
        <w:pStyle w:val="af7"/>
      </w:pPr>
      <w:r w:rsidRPr="00556AC9">
        <w:rPr>
          <w:rFonts w:eastAsia="+mn-ea"/>
        </w:rPr>
        <w:t>Санитарно-эпидемиологическая обстановка на территории городского поселения благополучная. Зон неблагоприятных по санитарно-эпидемиологическим показателям нет. Бактериологических очагов нет. Сибиреязвенных захоронений нет.</w:t>
      </w:r>
    </w:p>
    <w:p w:rsidR="00556AC9" w:rsidRPr="004A36E7" w:rsidRDefault="00556AC9" w:rsidP="00556AC9">
      <w:pPr>
        <w:pStyle w:val="af7"/>
      </w:pPr>
      <w:r w:rsidRPr="00556AC9">
        <w:rPr>
          <w:rFonts w:eastAsia="+mn-ea"/>
        </w:rPr>
        <w:t>Существует вероятность заноса вируса гриппа H1N1через государственную границу и возникновение эпидемии гриппа на территории Краснодарского края.</w:t>
      </w:r>
    </w:p>
    <w:p w:rsidR="00556AC9" w:rsidRPr="004A36E7" w:rsidRDefault="00556AC9" w:rsidP="00556AC9">
      <w:pPr>
        <w:pStyle w:val="af7"/>
      </w:pPr>
      <w:r w:rsidRPr="00556AC9">
        <w:rPr>
          <w:rFonts w:eastAsia="+mn-ea"/>
        </w:rPr>
        <w:t>В связи с сезонной миграцией диких свиней с территорий неблагоприятных по африканской чуме свиней (АЧС) (Грузия, Абхазия, Южная Осетия) сохраняется высокая вероятность возникновения очагов африканской чумы свиней.</w:t>
      </w:r>
    </w:p>
    <w:p w:rsidR="00556AC9" w:rsidRPr="00556AC9" w:rsidRDefault="00556AC9" w:rsidP="00556AC9"/>
    <w:p w:rsidR="00601549" w:rsidRPr="00601549" w:rsidRDefault="00601549" w:rsidP="00601549">
      <w:pPr>
        <w:pStyle w:val="10"/>
      </w:pPr>
      <w:bookmarkStart w:id="174" w:name="_Toc384369522"/>
      <w:bookmarkStart w:id="175" w:name="_Toc450725064"/>
      <w:r w:rsidRPr="00851BAD">
        <w:lastRenderedPageBreak/>
        <w:t>Описание границ</w:t>
      </w:r>
      <w:r w:rsidRPr="00601549">
        <w:t xml:space="preserve"> зон, подверженных затоплению и подтоплению при паводках 1% обеспеченности подтопления</w:t>
      </w:r>
      <w:bookmarkEnd w:id="174"/>
      <w:bookmarkEnd w:id="175"/>
    </w:p>
    <w:p w:rsidR="00601549" w:rsidRDefault="00601549" w:rsidP="00601549"/>
    <w:p w:rsidR="00601549" w:rsidRDefault="00601549" w:rsidP="00601549">
      <w:r w:rsidRPr="00601549">
        <w:rPr>
          <w:noProof/>
        </w:rPr>
        <w:drawing>
          <wp:inline distT="0" distB="0" distL="0" distR="0" wp14:anchorId="06B8B6B0" wp14:editId="774529D8">
            <wp:extent cx="5934075" cy="3076575"/>
            <wp:effectExtent l="0" t="0" r="9525" b="9525"/>
            <wp:docPr id="1" name="Рисунок 1" descr="Гирей_граница_подто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рей_граница_подтоплени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601549" w:rsidRPr="00601549" w:rsidRDefault="00601549" w:rsidP="00601549">
      <w:pPr>
        <w:pStyle w:val="ad"/>
      </w:pPr>
      <w:r>
        <w:t xml:space="preserve">Рисунок </w:t>
      </w:r>
      <w:r w:rsidRPr="00601549">
        <w:fldChar w:fldCharType="begin"/>
      </w:r>
      <w:r>
        <w:instrText xml:space="preserve"> SEQ Рисунок \* ARABIC </w:instrText>
      </w:r>
      <w:r w:rsidRPr="00601549">
        <w:fldChar w:fldCharType="separate"/>
      </w:r>
      <w:r w:rsidR="00B53B18">
        <w:rPr>
          <w:noProof/>
        </w:rPr>
        <w:t>1</w:t>
      </w:r>
      <w:r w:rsidRPr="00601549">
        <w:fldChar w:fldCharType="end"/>
      </w:r>
      <w:r>
        <w:t xml:space="preserve"> Схема границ </w:t>
      </w:r>
      <w:r w:rsidRPr="00851BAD">
        <w:t>зон, подверженных затоплению и подтоплению при паводках 1% обеспеченности подтопления</w:t>
      </w:r>
      <w:r w:rsidRPr="00601549">
        <w:t xml:space="preserve"> </w:t>
      </w:r>
    </w:p>
    <w:p w:rsidR="00B30FD9" w:rsidRDefault="002F26DF" w:rsidP="00B30FD9">
      <w:pPr>
        <w:pStyle w:val="10"/>
      </w:pPr>
      <w:bookmarkStart w:id="176" w:name="_Toc450725065"/>
      <w:r>
        <w:lastRenderedPageBreak/>
        <w:t>перечень земельных участков исключаемых из границ населенных пунктов Гирейского городского поселения</w:t>
      </w:r>
      <w:bookmarkEnd w:id="176"/>
    </w:p>
    <w:p w:rsidR="002F26DF" w:rsidRPr="002F26DF" w:rsidRDefault="002F26DF" w:rsidP="002F26DF">
      <w:pPr>
        <w:pStyle w:val="ae"/>
      </w:pPr>
      <w:r>
        <w:t xml:space="preserve">Таблица </w:t>
      </w:r>
      <w:fldSimple w:instr=" SEQ Таблица \* ARABIC ">
        <w:r w:rsidR="00B53B18">
          <w:rPr>
            <w:noProof/>
          </w:rPr>
          <w:t>21</w:t>
        </w:r>
      </w:fldSimple>
      <w:r>
        <w:t xml:space="preserve"> </w:t>
      </w:r>
      <w:r w:rsidRPr="002F26DF">
        <w:t>Перечень</w:t>
      </w:r>
      <w:r>
        <w:t xml:space="preserve"> </w:t>
      </w:r>
      <w:r w:rsidRPr="002F26DF">
        <w:t xml:space="preserve">земельных участков исключаемых из границ населенных пунктов Гирейского городского поселения, Гулькевичского района, Краснодарского края </w:t>
      </w:r>
    </w:p>
    <w:p w:rsidR="002F26DF" w:rsidRPr="002F26DF" w:rsidRDefault="002F26DF" w:rsidP="002F26DF"/>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1834"/>
        <w:gridCol w:w="1339"/>
        <w:gridCol w:w="2403"/>
        <w:gridCol w:w="2403"/>
        <w:gridCol w:w="1078"/>
      </w:tblGrid>
      <w:tr w:rsidR="002F26DF" w:rsidRPr="00893381" w:rsidTr="002F26DF">
        <w:tc>
          <w:tcPr>
            <w:tcW w:w="514" w:type="dxa"/>
          </w:tcPr>
          <w:p w:rsidR="002F26DF" w:rsidRPr="00893381" w:rsidRDefault="002F26DF" w:rsidP="002F26DF">
            <w:pPr>
              <w:pStyle w:val="af0"/>
            </w:pPr>
            <w:r w:rsidRPr="00893381">
              <w:t>№ п/п</w:t>
            </w:r>
          </w:p>
        </w:tc>
        <w:tc>
          <w:tcPr>
            <w:tcW w:w="1834" w:type="dxa"/>
          </w:tcPr>
          <w:p w:rsidR="002F26DF" w:rsidRPr="00893381" w:rsidRDefault="002F26DF" w:rsidP="002F26DF">
            <w:pPr>
              <w:pStyle w:val="af0"/>
            </w:pPr>
            <w:r w:rsidRPr="00893381">
              <w:t>Кадастровый номер земельного участка</w:t>
            </w:r>
          </w:p>
        </w:tc>
        <w:tc>
          <w:tcPr>
            <w:tcW w:w="1339" w:type="dxa"/>
          </w:tcPr>
          <w:p w:rsidR="002F26DF" w:rsidRPr="00893381" w:rsidRDefault="002F26DF" w:rsidP="002F26DF">
            <w:pPr>
              <w:pStyle w:val="af0"/>
            </w:pPr>
            <w:r w:rsidRPr="00893381">
              <w:t>Категория земель</w:t>
            </w:r>
          </w:p>
        </w:tc>
        <w:tc>
          <w:tcPr>
            <w:tcW w:w="2403" w:type="dxa"/>
          </w:tcPr>
          <w:p w:rsidR="002F26DF" w:rsidRPr="00893381" w:rsidRDefault="002F26DF" w:rsidP="002F26DF">
            <w:pPr>
              <w:pStyle w:val="af0"/>
            </w:pPr>
            <w:r w:rsidRPr="00893381">
              <w:t>Категория земель</w:t>
            </w:r>
          </w:p>
          <w:p w:rsidR="002F26DF" w:rsidRPr="00893381" w:rsidRDefault="002F26DF" w:rsidP="002F26DF">
            <w:pPr>
              <w:pStyle w:val="af0"/>
            </w:pPr>
            <w:r w:rsidRPr="00893381">
              <w:t>после утверждения генерального плана и внесения сведений о границах в ГКН</w:t>
            </w:r>
          </w:p>
        </w:tc>
        <w:tc>
          <w:tcPr>
            <w:tcW w:w="2403" w:type="dxa"/>
          </w:tcPr>
          <w:p w:rsidR="002F26DF" w:rsidRPr="002F26DF" w:rsidRDefault="002F26DF" w:rsidP="002F26DF">
            <w:pPr>
              <w:pStyle w:val="af0"/>
            </w:pPr>
            <w:r w:rsidRPr="002F26DF">
              <w:t>Вид планируемого использования</w:t>
            </w:r>
          </w:p>
        </w:tc>
        <w:tc>
          <w:tcPr>
            <w:tcW w:w="1078" w:type="dxa"/>
          </w:tcPr>
          <w:p w:rsidR="002F26DF" w:rsidRPr="00893381" w:rsidRDefault="002F26DF" w:rsidP="002F26DF">
            <w:pPr>
              <w:pStyle w:val="af0"/>
            </w:pPr>
            <w:r w:rsidRPr="00893381">
              <w:t>Площадь кв.м.</w:t>
            </w:r>
          </w:p>
        </w:tc>
      </w:tr>
      <w:tr w:rsidR="002F26DF" w:rsidRPr="00893381" w:rsidTr="002F26DF">
        <w:tc>
          <w:tcPr>
            <w:tcW w:w="514" w:type="dxa"/>
          </w:tcPr>
          <w:p w:rsidR="002F26DF" w:rsidRPr="00841837" w:rsidRDefault="002F26DF" w:rsidP="002F26DF">
            <w:pPr>
              <w:pStyle w:val="af0"/>
            </w:pPr>
            <w:r w:rsidRPr="00841837">
              <w:t>1</w:t>
            </w:r>
          </w:p>
        </w:tc>
        <w:tc>
          <w:tcPr>
            <w:tcW w:w="1834" w:type="dxa"/>
          </w:tcPr>
          <w:p w:rsidR="002F26DF" w:rsidRPr="00841837" w:rsidRDefault="002F26DF" w:rsidP="002F26DF">
            <w:pPr>
              <w:pStyle w:val="af0"/>
            </w:pPr>
            <w:r w:rsidRPr="00841837">
              <w:t>23:06:0402079:8</w:t>
            </w:r>
          </w:p>
        </w:tc>
        <w:tc>
          <w:tcPr>
            <w:tcW w:w="1339" w:type="dxa"/>
          </w:tcPr>
          <w:p w:rsidR="002F26DF" w:rsidRPr="002F26DF" w:rsidRDefault="002F26DF" w:rsidP="002F26DF">
            <w:pPr>
              <w:pStyle w:val="af0"/>
            </w:pPr>
            <w:r w:rsidRPr="002F26DF">
              <w:t>Земли населенных пунктов</w:t>
            </w:r>
          </w:p>
        </w:tc>
        <w:tc>
          <w:tcPr>
            <w:tcW w:w="2403" w:type="dxa"/>
          </w:tcPr>
          <w:p w:rsidR="002F26DF" w:rsidRPr="002F26DF" w:rsidRDefault="002F26DF" w:rsidP="002F26DF">
            <w:pPr>
              <w:pStyle w:val="af0"/>
            </w:pPr>
            <w:r w:rsidRPr="002F26DF">
              <w:t>Земли сельскохозяйственного назначения</w:t>
            </w:r>
          </w:p>
        </w:tc>
        <w:tc>
          <w:tcPr>
            <w:tcW w:w="2403" w:type="dxa"/>
          </w:tcPr>
          <w:p w:rsidR="002F26DF" w:rsidRPr="002F26DF" w:rsidRDefault="002F26DF" w:rsidP="002F26DF">
            <w:pPr>
              <w:pStyle w:val="af0"/>
            </w:pPr>
            <w:r w:rsidRPr="002F26DF">
              <w:t>Для производственных нужд</w:t>
            </w:r>
          </w:p>
        </w:tc>
        <w:tc>
          <w:tcPr>
            <w:tcW w:w="1078" w:type="dxa"/>
          </w:tcPr>
          <w:p w:rsidR="002F26DF" w:rsidRPr="00893381" w:rsidRDefault="002F26DF" w:rsidP="002F26DF">
            <w:pPr>
              <w:pStyle w:val="af0"/>
            </w:pPr>
            <w:r w:rsidRPr="00841837">
              <w:t>609650</w:t>
            </w:r>
          </w:p>
        </w:tc>
      </w:tr>
      <w:tr w:rsidR="002F26DF" w:rsidRPr="00893381" w:rsidTr="002F26DF">
        <w:tc>
          <w:tcPr>
            <w:tcW w:w="514" w:type="dxa"/>
          </w:tcPr>
          <w:p w:rsidR="002F26DF" w:rsidRPr="00893381" w:rsidRDefault="002F26DF" w:rsidP="002F26DF">
            <w:pPr>
              <w:pStyle w:val="af0"/>
            </w:pPr>
            <w:r w:rsidRPr="00893381">
              <w:t>2</w:t>
            </w:r>
          </w:p>
        </w:tc>
        <w:tc>
          <w:tcPr>
            <w:tcW w:w="1834" w:type="dxa"/>
          </w:tcPr>
          <w:p w:rsidR="002F26DF" w:rsidRPr="00893381" w:rsidRDefault="002F26DF" w:rsidP="002F26DF">
            <w:pPr>
              <w:pStyle w:val="af0"/>
            </w:pPr>
            <w:r w:rsidRPr="00A5753A">
              <w:t>23:06:0402079:10</w:t>
            </w:r>
          </w:p>
        </w:tc>
        <w:tc>
          <w:tcPr>
            <w:tcW w:w="1339" w:type="dxa"/>
          </w:tcPr>
          <w:p w:rsidR="002F26DF" w:rsidRPr="002F26DF" w:rsidRDefault="002F26DF" w:rsidP="002F26DF">
            <w:pPr>
              <w:pStyle w:val="af0"/>
            </w:pPr>
            <w:r w:rsidRPr="002F26DF">
              <w:t>Земли населенных пунктов</w:t>
            </w:r>
          </w:p>
        </w:tc>
        <w:tc>
          <w:tcPr>
            <w:tcW w:w="2403" w:type="dxa"/>
          </w:tcPr>
          <w:p w:rsidR="002F26DF" w:rsidRPr="002F26DF" w:rsidRDefault="002F26DF" w:rsidP="002F26DF">
            <w:pPr>
              <w:pStyle w:val="af0"/>
            </w:pPr>
            <w:r w:rsidRPr="002F26DF">
              <w:t>Земли сельскохозяйственного назначения</w:t>
            </w:r>
          </w:p>
        </w:tc>
        <w:tc>
          <w:tcPr>
            <w:tcW w:w="2403" w:type="dxa"/>
          </w:tcPr>
          <w:p w:rsidR="002F26DF" w:rsidRPr="002F26DF" w:rsidRDefault="002F26DF" w:rsidP="002F26DF">
            <w:pPr>
              <w:pStyle w:val="af0"/>
            </w:pPr>
            <w:r w:rsidRPr="002F26DF">
              <w:t>Для обслуживания и функционирования объектов подсобного хозяйства</w:t>
            </w:r>
          </w:p>
        </w:tc>
        <w:tc>
          <w:tcPr>
            <w:tcW w:w="1078" w:type="dxa"/>
          </w:tcPr>
          <w:p w:rsidR="002F26DF" w:rsidRPr="00893381" w:rsidRDefault="002F26DF" w:rsidP="002F26DF">
            <w:pPr>
              <w:pStyle w:val="af0"/>
            </w:pPr>
            <w:r w:rsidRPr="00A5753A">
              <w:t>166586</w:t>
            </w:r>
          </w:p>
        </w:tc>
      </w:tr>
      <w:tr w:rsidR="002F26DF" w:rsidRPr="00893381" w:rsidTr="002F26DF">
        <w:tc>
          <w:tcPr>
            <w:tcW w:w="514" w:type="dxa"/>
          </w:tcPr>
          <w:p w:rsidR="002F26DF" w:rsidRPr="00893381" w:rsidRDefault="002F26DF" w:rsidP="002F26DF">
            <w:pPr>
              <w:pStyle w:val="af0"/>
            </w:pPr>
            <w:r w:rsidRPr="00893381">
              <w:t>3</w:t>
            </w:r>
          </w:p>
        </w:tc>
        <w:tc>
          <w:tcPr>
            <w:tcW w:w="1834" w:type="dxa"/>
          </w:tcPr>
          <w:p w:rsidR="002F26DF" w:rsidRPr="00893381" w:rsidRDefault="002F26DF" w:rsidP="002F26DF">
            <w:pPr>
              <w:pStyle w:val="af0"/>
            </w:pPr>
            <w:r w:rsidRPr="00A5753A">
              <w:t>23:06:0405002:1</w:t>
            </w:r>
          </w:p>
        </w:tc>
        <w:tc>
          <w:tcPr>
            <w:tcW w:w="1339" w:type="dxa"/>
          </w:tcPr>
          <w:p w:rsidR="002F26DF" w:rsidRPr="002F26DF" w:rsidRDefault="002F26DF" w:rsidP="002F26DF">
            <w:pPr>
              <w:pStyle w:val="af0"/>
            </w:pPr>
            <w:r w:rsidRPr="002F26DF">
              <w:t>Земли населенных пунктов</w:t>
            </w:r>
          </w:p>
        </w:tc>
        <w:tc>
          <w:tcPr>
            <w:tcW w:w="2403" w:type="dxa"/>
          </w:tcPr>
          <w:p w:rsidR="002F26DF" w:rsidRPr="002F26DF" w:rsidRDefault="002F26DF" w:rsidP="002F26DF">
            <w:pPr>
              <w:pStyle w:val="af0"/>
            </w:pPr>
            <w:r w:rsidRPr="002F26DF">
              <w:t>Земли сельскохозяйственного назначения</w:t>
            </w:r>
          </w:p>
        </w:tc>
        <w:tc>
          <w:tcPr>
            <w:tcW w:w="2403" w:type="dxa"/>
          </w:tcPr>
          <w:p w:rsidR="002F26DF" w:rsidRPr="002F26DF" w:rsidRDefault="002F26DF" w:rsidP="002F26DF">
            <w:pPr>
              <w:pStyle w:val="af0"/>
            </w:pPr>
            <w:r w:rsidRPr="002F26DF">
              <w:t>для целей рыборазведения</w:t>
            </w:r>
          </w:p>
        </w:tc>
        <w:tc>
          <w:tcPr>
            <w:tcW w:w="1078" w:type="dxa"/>
          </w:tcPr>
          <w:p w:rsidR="002F26DF" w:rsidRPr="00893381" w:rsidRDefault="002F26DF" w:rsidP="002F26DF">
            <w:pPr>
              <w:pStyle w:val="af0"/>
            </w:pPr>
            <w:r w:rsidRPr="00A5753A">
              <w:t>110000</w:t>
            </w:r>
          </w:p>
        </w:tc>
      </w:tr>
      <w:tr w:rsidR="002F26DF" w:rsidRPr="00893381" w:rsidTr="002F26DF">
        <w:tc>
          <w:tcPr>
            <w:tcW w:w="514" w:type="dxa"/>
          </w:tcPr>
          <w:p w:rsidR="002F26DF" w:rsidRPr="00893381" w:rsidRDefault="002F26DF" w:rsidP="002F26DF">
            <w:pPr>
              <w:pStyle w:val="af0"/>
            </w:pPr>
            <w:r w:rsidRPr="00893381">
              <w:t>4</w:t>
            </w:r>
          </w:p>
        </w:tc>
        <w:tc>
          <w:tcPr>
            <w:tcW w:w="1834" w:type="dxa"/>
          </w:tcPr>
          <w:p w:rsidR="002F26DF" w:rsidRPr="00893381" w:rsidRDefault="002F26DF" w:rsidP="002F26DF">
            <w:pPr>
              <w:pStyle w:val="af0"/>
            </w:pPr>
            <w:r w:rsidRPr="00A5753A">
              <w:t>23:06:0405002:16</w:t>
            </w:r>
          </w:p>
        </w:tc>
        <w:tc>
          <w:tcPr>
            <w:tcW w:w="1339" w:type="dxa"/>
          </w:tcPr>
          <w:p w:rsidR="002F26DF" w:rsidRPr="002F26DF" w:rsidRDefault="002F26DF" w:rsidP="002F26DF">
            <w:pPr>
              <w:pStyle w:val="af0"/>
            </w:pPr>
            <w:r w:rsidRPr="002F26DF">
              <w:t>Земли населенных пунктов</w:t>
            </w:r>
          </w:p>
        </w:tc>
        <w:tc>
          <w:tcPr>
            <w:tcW w:w="2403" w:type="dxa"/>
          </w:tcPr>
          <w:p w:rsidR="002F26DF" w:rsidRPr="002F26DF" w:rsidRDefault="002F26DF" w:rsidP="002F26DF">
            <w:pPr>
              <w:pStyle w:val="af0"/>
            </w:pPr>
            <w:r w:rsidRPr="002F26DF">
              <w:t>Земли сельскохозяйственного назначения</w:t>
            </w:r>
          </w:p>
        </w:tc>
        <w:tc>
          <w:tcPr>
            <w:tcW w:w="2403" w:type="dxa"/>
          </w:tcPr>
          <w:p w:rsidR="002F26DF" w:rsidRPr="002F26DF" w:rsidRDefault="002F26DF" w:rsidP="002F26DF">
            <w:pPr>
              <w:pStyle w:val="af0"/>
            </w:pPr>
            <w:r w:rsidRPr="002F26DF">
              <w:t>для сельскохозяйственного производства</w:t>
            </w:r>
          </w:p>
        </w:tc>
        <w:tc>
          <w:tcPr>
            <w:tcW w:w="1078" w:type="dxa"/>
          </w:tcPr>
          <w:p w:rsidR="002F26DF" w:rsidRPr="00893381" w:rsidRDefault="002F26DF" w:rsidP="002F26DF">
            <w:pPr>
              <w:pStyle w:val="af0"/>
            </w:pPr>
            <w:r w:rsidRPr="00A5753A">
              <w:t>180237</w:t>
            </w:r>
          </w:p>
        </w:tc>
      </w:tr>
      <w:tr w:rsidR="002F26DF" w:rsidRPr="00893381" w:rsidTr="002F26DF">
        <w:tc>
          <w:tcPr>
            <w:tcW w:w="514" w:type="dxa"/>
          </w:tcPr>
          <w:p w:rsidR="002F26DF" w:rsidRPr="00893381" w:rsidRDefault="002F26DF" w:rsidP="002F26DF">
            <w:pPr>
              <w:pStyle w:val="af0"/>
            </w:pPr>
            <w:r w:rsidRPr="00893381">
              <w:t>5</w:t>
            </w:r>
          </w:p>
        </w:tc>
        <w:tc>
          <w:tcPr>
            <w:tcW w:w="1834" w:type="dxa"/>
          </w:tcPr>
          <w:p w:rsidR="002F26DF" w:rsidRPr="00893381" w:rsidRDefault="002F26DF" w:rsidP="002F26DF">
            <w:pPr>
              <w:pStyle w:val="af0"/>
            </w:pPr>
            <w:r w:rsidRPr="00A5753A">
              <w:t>23:06:0405002:17</w:t>
            </w:r>
          </w:p>
        </w:tc>
        <w:tc>
          <w:tcPr>
            <w:tcW w:w="1339" w:type="dxa"/>
          </w:tcPr>
          <w:p w:rsidR="002F26DF" w:rsidRPr="002F26DF" w:rsidRDefault="002F26DF" w:rsidP="002F26DF">
            <w:pPr>
              <w:pStyle w:val="af0"/>
            </w:pPr>
            <w:r w:rsidRPr="002F26DF">
              <w:t>Земли населенных пунктов</w:t>
            </w:r>
          </w:p>
        </w:tc>
        <w:tc>
          <w:tcPr>
            <w:tcW w:w="2403" w:type="dxa"/>
          </w:tcPr>
          <w:p w:rsidR="002F26DF" w:rsidRPr="002F26DF" w:rsidRDefault="002F26DF" w:rsidP="002F26DF">
            <w:pPr>
              <w:pStyle w:val="af0"/>
            </w:pPr>
            <w:r w:rsidRPr="002F26DF">
              <w:t>Земли сельскохозяйственного назначения</w:t>
            </w:r>
          </w:p>
        </w:tc>
        <w:tc>
          <w:tcPr>
            <w:tcW w:w="2403" w:type="dxa"/>
          </w:tcPr>
          <w:p w:rsidR="002F26DF" w:rsidRPr="002F26DF" w:rsidRDefault="002F26DF" w:rsidP="002F26DF">
            <w:pPr>
              <w:pStyle w:val="af0"/>
            </w:pPr>
            <w:r w:rsidRPr="002F26DF">
              <w:t>для сельскохозяйственного производства</w:t>
            </w:r>
          </w:p>
        </w:tc>
        <w:tc>
          <w:tcPr>
            <w:tcW w:w="1078" w:type="dxa"/>
          </w:tcPr>
          <w:p w:rsidR="002F26DF" w:rsidRPr="00893381" w:rsidRDefault="002F26DF" w:rsidP="002F26DF">
            <w:pPr>
              <w:pStyle w:val="af0"/>
            </w:pPr>
            <w:r w:rsidRPr="00A5753A">
              <w:t>307730</w:t>
            </w:r>
          </w:p>
        </w:tc>
      </w:tr>
      <w:tr w:rsidR="002F26DF" w:rsidRPr="00893381" w:rsidTr="002F26DF">
        <w:tc>
          <w:tcPr>
            <w:tcW w:w="514" w:type="dxa"/>
          </w:tcPr>
          <w:p w:rsidR="002F26DF" w:rsidRPr="00893381" w:rsidRDefault="002F26DF" w:rsidP="002F26DF">
            <w:pPr>
              <w:pStyle w:val="af0"/>
            </w:pPr>
            <w:r w:rsidRPr="00893381">
              <w:t>6</w:t>
            </w:r>
          </w:p>
        </w:tc>
        <w:tc>
          <w:tcPr>
            <w:tcW w:w="1834" w:type="dxa"/>
          </w:tcPr>
          <w:p w:rsidR="002F26DF" w:rsidRPr="00893381" w:rsidRDefault="002F26DF" w:rsidP="002F26DF">
            <w:pPr>
              <w:pStyle w:val="af0"/>
            </w:pPr>
            <w:r w:rsidRPr="00A5753A">
              <w:t>23:06:0402080:1</w:t>
            </w:r>
          </w:p>
        </w:tc>
        <w:tc>
          <w:tcPr>
            <w:tcW w:w="1339" w:type="dxa"/>
          </w:tcPr>
          <w:p w:rsidR="002F26DF" w:rsidRPr="002F26DF" w:rsidRDefault="002F26DF" w:rsidP="002F26DF">
            <w:pPr>
              <w:pStyle w:val="af0"/>
            </w:pPr>
            <w:r w:rsidRPr="002F26DF">
              <w:t>Земли населенных пунктов</w:t>
            </w:r>
          </w:p>
        </w:tc>
        <w:tc>
          <w:tcPr>
            <w:tcW w:w="2403" w:type="dxa"/>
          </w:tcPr>
          <w:p w:rsidR="002F26DF" w:rsidRPr="002F26DF" w:rsidRDefault="002F26DF" w:rsidP="002F26DF">
            <w:pPr>
              <w:pStyle w:val="af0"/>
            </w:pPr>
            <w:r w:rsidRPr="002F26DF">
              <w:t>Земли сельскохозяйственного назначения</w:t>
            </w:r>
          </w:p>
        </w:tc>
        <w:tc>
          <w:tcPr>
            <w:tcW w:w="2403" w:type="dxa"/>
          </w:tcPr>
          <w:p w:rsidR="002F26DF" w:rsidRPr="002F26DF" w:rsidRDefault="002F26DF" w:rsidP="002F26DF">
            <w:pPr>
              <w:pStyle w:val="af0"/>
            </w:pPr>
            <w:r w:rsidRPr="002F26DF">
              <w:t>для сельскохозяйственного производства</w:t>
            </w:r>
          </w:p>
        </w:tc>
        <w:tc>
          <w:tcPr>
            <w:tcW w:w="1078" w:type="dxa"/>
          </w:tcPr>
          <w:p w:rsidR="002F26DF" w:rsidRPr="00893381" w:rsidRDefault="002F26DF" w:rsidP="002F26DF">
            <w:pPr>
              <w:pStyle w:val="af0"/>
            </w:pPr>
            <w:r w:rsidRPr="00A5753A">
              <w:t>51000</w:t>
            </w:r>
          </w:p>
        </w:tc>
      </w:tr>
      <w:tr w:rsidR="002F26DF" w:rsidRPr="00893381" w:rsidTr="002F26DF">
        <w:tc>
          <w:tcPr>
            <w:tcW w:w="514" w:type="dxa"/>
          </w:tcPr>
          <w:p w:rsidR="002F26DF" w:rsidRPr="00841837" w:rsidRDefault="002F26DF" w:rsidP="002F26DF">
            <w:pPr>
              <w:pStyle w:val="af0"/>
            </w:pPr>
            <w:r w:rsidRPr="00841837">
              <w:t>7</w:t>
            </w:r>
          </w:p>
        </w:tc>
        <w:tc>
          <w:tcPr>
            <w:tcW w:w="1834" w:type="dxa"/>
          </w:tcPr>
          <w:p w:rsidR="002F26DF" w:rsidRPr="00841837" w:rsidRDefault="002F26DF" w:rsidP="002F26DF">
            <w:pPr>
              <w:pStyle w:val="af0"/>
            </w:pPr>
            <w:r w:rsidRPr="00841837">
              <w:t>23:06:0402080:7</w:t>
            </w:r>
          </w:p>
        </w:tc>
        <w:tc>
          <w:tcPr>
            <w:tcW w:w="1339" w:type="dxa"/>
          </w:tcPr>
          <w:p w:rsidR="002F26DF" w:rsidRPr="002F26DF" w:rsidRDefault="002F26DF" w:rsidP="002F26DF">
            <w:pPr>
              <w:pStyle w:val="af0"/>
            </w:pPr>
            <w:r w:rsidRPr="002F26DF">
              <w:t>Земли населенных пунктов</w:t>
            </w:r>
          </w:p>
        </w:tc>
        <w:tc>
          <w:tcPr>
            <w:tcW w:w="2403" w:type="dxa"/>
          </w:tcPr>
          <w:p w:rsidR="002F26DF" w:rsidRPr="002F26DF" w:rsidRDefault="002F26DF" w:rsidP="002F26DF">
            <w:pPr>
              <w:pStyle w:val="af0"/>
              <w:rPr>
                <w:highlight w:val="yellow"/>
              </w:rPr>
            </w:pPr>
            <w:r w:rsidRPr="002F26DF">
              <w:t>Земли сельскохозяйственного назначения</w:t>
            </w:r>
          </w:p>
        </w:tc>
        <w:tc>
          <w:tcPr>
            <w:tcW w:w="2403" w:type="dxa"/>
          </w:tcPr>
          <w:p w:rsidR="002F26DF" w:rsidRPr="002F26DF" w:rsidRDefault="002F26DF" w:rsidP="002F26DF">
            <w:pPr>
              <w:pStyle w:val="af0"/>
            </w:pPr>
            <w:r w:rsidRPr="002F26DF">
              <w:t>Для производственных нужд</w:t>
            </w:r>
          </w:p>
        </w:tc>
        <w:tc>
          <w:tcPr>
            <w:tcW w:w="1078" w:type="dxa"/>
          </w:tcPr>
          <w:p w:rsidR="002F26DF" w:rsidRPr="00A5753A" w:rsidRDefault="002F26DF" w:rsidP="002F26DF">
            <w:pPr>
              <w:pStyle w:val="af0"/>
              <w:rPr>
                <w:highlight w:val="yellow"/>
              </w:rPr>
            </w:pPr>
            <w:r w:rsidRPr="00841837">
              <w:t>726759</w:t>
            </w:r>
          </w:p>
        </w:tc>
      </w:tr>
      <w:tr w:rsidR="002F26DF" w:rsidRPr="00893381" w:rsidTr="002F26DF">
        <w:tc>
          <w:tcPr>
            <w:tcW w:w="514" w:type="dxa"/>
          </w:tcPr>
          <w:p w:rsidR="002F26DF" w:rsidRPr="00893381" w:rsidRDefault="002F26DF" w:rsidP="002F26DF">
            <w:pPr>
              <w:pStyle w:val="af0"/>
            </w:pPr>
            <w:r w:rsidRPr="00893381">
              <w:t>8</w:t>
            </w:r>
          </w:p>
        </w:tc>
        <w:tc>
          <w:tcPr>
            <w:tcW w:w="1834" w:type="dxa"/>
          </w:tcPr>
          <w:p w:rsidR="002F26DF" w:rsidRPr="00893381" w:rsidRDefault="002F26DF" w:rsidP="002F26DF">
            <w:pPr>
              <w:pStyle w:val="af0"/>
            </w:pPr>
            <w:r w:rsidRPr="00A5753A">
              <w:t>23:06:0402080:2</w:t>
            </w:r>
          </w:p>
        </w:tc>
        <w:tc>
          <w:tcPr>
            <w:tcW w:w="1339" w:type="dxa"/>
          </w:tcPr>
          <w:p w:rsidR="002F26DF" w:rsidRPr="002F26DF" w:rsidRDefault="002F26DF" w:rsidP="002F26DF">
            <w:pPr>
              <w:pStyle w:val="af0"/>
            </w:pPr>
            <w:r w:rsidRPr="002F26DF">
              <w:t>Земли населенных пунктов</w:t>
            </w:r>
          </w:p>
        </w:tc>
        <w:tc>
          <w:tcPr>
            <w:tcW w:w="2403" w:type="dxa"/>
          </w:tcPr>
          <w:p w:rsidR="002F26DF" w:rsidRPr="002F26DF" w:rsidRDefault="002F26DF" w:rsidP="002F26DF">
            <w:pPr>
              <w:pStyle w:val="af0"/>
            </w:pPr>
            <w:r w:rsidRPr="002F26DF">
              <w:t>Земли сельскохозяйственного назначения</w:t>
            </w:r>
          </w:p>
        </w:tc>
        <w:tc>
          <w:tcPr>
            <w:tcW w:w="2403" w:type="dxa"/>
          </w:tcPr>
          <w:p w:rsidR="002F26DF" w:rsidRPr="002F26DF" w:rsidRDefault="002F26DF" w:rsidP="002F26DF">
            <w:pPr>
              <w:pStyle w:val="af0"/>
            </w:pPr>
            <w:r w:rsidRPr="002F26DF">
              <w:t>Для производственных нужд</w:t>
            </w:r>
          </w:p>
        </w:tc>
        <w:tc>
          <w:tcPr>
            <w:tcW w:w="1078" w:type="dxa"/>
          </w:tcPr>
          <w:p w:rsidR="002F26DF" w:rsidRPr="00893381" w:rsidRDefault="002F26DF" w:rsidP="002F26DF">
            <w:pPr>
              <w:pStyle w:val="af0"/>
            </w:pPr>
            <w:r w:rsidRPr="00A5753A">
              <w:t>39924</w:t>
            </w:r>
          </w:p>
        </w:tc>
      </w:tr>
      <w:tr w:rsidR="002F26DF" w:rsidRPr="00893381" w:rsidTr="002F26DF">
        <w:tc>
          <w:tcPr>
            <w:tcW w:w="514" w:type="dxa"/>
          </w:tcPr>
          <w:p w:rsidR="002F26DF" w:rsidRPr="00893381" w:rsidRDefault="002F26DF" w:rsidP="002F26DF">
            <w:pPr>
              <w:pStyle w:val="af0"/>
            </w:pPr>
            <w:r w:rsidRPr="00893381">
              <w:t>9</w:t>
            </w:r>
          </w:p>
        </w:tc>
        <w:tc>
          <w:tcPr>
            <w:tcW w:w="1834" w:type="dxa"/>
          </w:tcPr>
          <w:p w:rsidR="002F26DF" w:rsidRPr="00893381" w:rsidRDefault="002F26DF" w:rsidP="002F26DF">
            <w:pPr>
              <w:pStyle w:val="af0"/>
            </w:pPr>
            <w:r w:rsidRPr="00A5753A">
              <w:t>23:06:0402080:3</w:t>
            </w:r>
          </w:p>
        </w:tc>
        <w:tc>
          <w:tcPr>
            <w:tcW w:w="1339" w:type="dxa"/>
          </w:tcPr>
          <w:p w:rsidR="002F26DF" w:rsidRPr="002F26DF" w:rsidRDefault="002F26DF" w:rsidP="002F26DF">
            <w:pPr>
              <w:pStyle w:val="af0"/>
            </w:pPr>
            <w:r w:rsidRPr="002F26DF">
              <w:t>Земли населенных пунктов</w:t>
            </w:r>
          </w:p>
        </w:tc>
        <w:tc>
          <w:tcPr>
            <w:tcW w:w="2403" w:type="dxa"/>
          </w:tcPr>
          <w:p w:rsidR="002F26DF" w:rsidRPr="002F26DF" w:rsidRDefault="002F26DF" w:rsidP="002F26DF">
            <w:pPr>
              <w:pStyle w:val="af0"/>
            </w:pPr>
            <w:r w:rsidRPr="002F26DF">
              <w:t>Земли сельскохозяйственного назначения</w:t>
            </w:r>
          </w:p>
        </w:tc>
        <w:tc>
          <w:tcPr>
            <w:tcW w:w="2403" w:type="dxa"/>
          </w:tcPr>
          <w:p w:rsidR="002F26DF" w:rsidRPr="002F26DF" w:rsidRDefault="002F26DF" w:rsidP="002F26DF">
            <w:pPr>
              <w:pStyle w:val="af0"/>
            </w:pPr>
            <w:r w:rsidRPr="002F26DF">
              <w:t>Для производственных нужд</w:t>
            </w:r>
          </w:p>
        </w:tc>
        <w:tc>
          <w:tcPr>
            <w:tcW w:w="1078" w:type="dxa"/>
          </w:tcPr>
          <w:p w:rsidR="002F26DF" w:rsidRPr="00893381" w:rsidRDefault="002F26DF" w:rsidP="002F26DF">
            <w:pPr>
              <w:pStyle w:val="af0"/>
            </w:pPr>
            <w:r w:rsidRPr="00A5753A">
              <w:t>128778</w:t>
            </w:r>
          </w:p>
        </w:tc>
      </w:tr>
    </w:tbl>
    <w:p w:rsidR="002F26DF" w:rsidRDefault="002F26DF" w:rsidP="002F26DF"/>
    <w:p w:rsidR="002F26DF" w:rsidRPr="00422C72" w:rsidRDefault="002F26DF" w:rsidP="002F26DF">
      <w:pPr>
        <w:pStyle w:val="af7"/>
      </w:pPr>
      <w:r>
        <w:t>В результате изменения границ населенных пунктов из существующих границ п. Гирей Гулькевичского района Краснодарского края исключаются земельные участки сельскохозяйственных предприятий, ранее включенные в состав населенного пункта п. Гирей.</w:t>
      </w:r>
    </w:p>
    <w:p w:rsidR="002F26DF" w:rsidRPr="002F26DF" w:rsidRDefault="002F26DF" w:rsidP="002F26DF"/>
    <w:p w:rsidR="00B30FD9" w:rsidRPr="00B30FD9" w:rsidRDefault="00B30FD9" w:rsidP="00B30FD9">
      <w:pPr>
        <w:pStyle w:val="10"/>
      </w:pPr>
      <w:bookmarkStart w:id="177" w:name="_Toc450725066"/>
      <w:r>
        <w:lastRenderedPageBreak/>
        <w:t>Основные технико-экономические показатели</w:t>
      </w:r>
      <w:bookmarkEnd w:id="177"/>
    </w:p>
    <w:p w:rsidR="00B30FD9" w:rsidRPr="00B30FD9" w:rsidRDefault="00B30FD9" w:rsidP="00B30FD9">
      <w:pPr>
        <w:pStyle w:val="21"/>
      </w:pPr>
      <w:bookmarkStart w:id="178" w:name="_Toc450725067"/>
      <w:r>
        <w:t>Территория муниципального образования</w:t>
      </w:r>
      <w:bookmarkEnd w:id="178"/>
    </w:p>
    <w:tbl>
      <w:tblPr>
        <w:tblW w:w="9927" w:type="dxa"/>
        <w:jc w:val="center"/>
        <w:tblLook w:val="0000" w:firstRow="0" w:lastRow="0" w:firstColumn="0" w:lastColumn="0" w:noHBand="0" w:noVBand="0"/>
      </w:tblPr>
      <w:tblGrid>
        <w:gridCol w:w="766"/>
        <w:gridCol w:w="3337"/>
        <w:gridCol w:w="2977"/>
        <w:gridCol w:w="1533"/>
        <w:gridCol w:w="1314"/>
      </w:tblGrid>
      <w:tr w:rsidR="000C76CE" w:rsidRPr="00422DFF" w:rsidTr="00037950">
        <w:trPr>
          <w:cantSplit/>
          <w:trHeight w:val="525"/>
          <w:tblHeader/>
          <w:jc w:val="center"/>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
            </w:pPr>
            <w:r w:rsidRPr="00422DFF">
              <w:t>№ п/п</w:t>
            </w:r>
          </w:p>
        </w:tc>
        <w:tc>
          <w:tcPr>
            <w:tcW w:w="34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
            </w:pPr>
            <w:r w:rsidRPr="00422DFF">
              <w:t xml:space="preserve">Наименование показателя </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
            </w:pPr>
            <w:r w:rsidRPr="00422DFF">
              <w:t>Единица измерения</w:t>
            </w: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
            </w:pPr>
            <w:r w:rsidRPr="00422DFF">
              <w:t>Современное состояние</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
            </w:pPr>
            <w:r w:rsidRPr="00422DFF">
              <w:t>Расчетный срок</w:t>
            </w:r>
          </w:p>
        </w:tc>
      </w:tr>
      <w:tr w:rsidR="000C76CE" w:rsidRPr="00422DFF" w:rsidTr="00037950">
        <w:trPr>
          <w:cantSplit/>
          <w:trHeight w:val="444"/>
          <w:jc w:val="center"/>
        </w:trPr>
        <w:tc>
          <w:tcPr>
            <w:tcW w:w="723"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pPr>
          </w:p>
        </w:tc>
        <w:tc>
          <w:tcPr>
            <w:tcW w:w="3432"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pPr>
          </w:p>
        </w:tc>
        <w:tc>
          <w:tcPr>
            <w:tcW w:w="3113"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pPr>
          </w:p>
        </w:tc>
        <w:tc>
          <w:tcPr>
            <w:tcW w:w="1413"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pPr>
          </w:p>
        </w:tc>
        <w:tc>
          <w:tcPr>
            <w:tcW w:w="1246"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pPr>
          </w:p>
        </w:tc>
      </w:tr>
      <w:tr w:rsidR="000C76CE" w:rsidRPr="00422DFF" w:rsidTr="00037950">
        <w:trPr>
          <w:cantSplit/>
          <w:trHeight w:val="255"/>
          <w:jc w:val="center"/>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1</w:t>
            </w:r>
          </w:p>
        </w:tc>
        <w:tc>
          <w:tcPr>
            <w:tcW w:w="3432"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ТЕРРИТОРИЯ</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14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1246"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r>
      <w:tr w:rsidR="000C76CE" w:rsidRPr="00422DFF" w:rsidTr="00037950">
        <w:trPr>
          <w:cantSplit/>
          <w:trHeight w:val="56"/>
          <w:jc w:val="center"/>
        </w:trPr>
        <w:tc>
          <w:tcPr>
            <w:tcW w:w="723" w:type="dxa"/>
            <w:tcBorders>
              <w:top w:val="single" w:sz="4" w:space="0" w:color="auto"/>
              <w:left w:val="single" w:sz="4" w:space="0" w:color="auto"/>
              <w:bottom w:val="single" w:sz="4" w:space="0" w:color="auto"/>
              <w:right w:val="nil"/>
            </w:tcBorders>
            <w:shd w:val="clear" w:color="auto" w:fill="auto"/>
            <w:vAlign w:val="center"/>
          </w:tcPr>
          <w:p w:rsidR="000C76CE" w:rsidRPr="00422DFF" w:rsidRDefault="000C76CE" w:rsidP="00037950">
            <w:pPr>
              <w:pStyle w:val="af0"/>
              <w:rPr>
                <w:bCs/>
              </w:rPr>
            </w:pPr>
            <w:r w:rsidRPr="00422DFF">
              <w:rPr>
                <w:bCs/>
              </w:rPr>
              <w:t>1.1</w:t>
            </w:r>
          </w:p>
        </w:tc>
        <w:tc>
          <w:tcPr>
            <w:tcW w:w="3432" w:type="dxa"/>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 xml:space="preserve">Общая площадь территории </w:t>
            </w:r>
            <w:r>
              <w:t xml:space="preserve">Гирейского городского поселения </w:t>
            </w:r>
            <w:r w:rsidRPr="00422DFF">
              <w:rPr>
                <w:bCs/>
              </w:rPr>
              <w:t>в установленных границах</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pStyle w:val="af0"/>
              <w:rPr>
                <w:bCs/>
              </w:rPr>
            </w:pPr>
            <w:r w:rsidRPr="00DE6840">
              <w:rPr>
                <w:bCs/>
              </w:rPr>
              <w:t>га</w:t>
            </w:r>
          </w:p>
        </w:tc>
        <w:tc>
          <w:tcPr>
            <w:tcW w:w="14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pStyle w:val="af0"/>
              <w:rPr>
                <w:bCs/>
              </w:rPr>
            </w:pPr>
            <w:r w:rsidRPr="00DE6840">
              <w:rPr>
                <w:bCs/>
              </w:rPr>
              <w:t>4014</w:t>
            </w:r>
          </w:p>
        </w:tc>
        <w:tc>
          <w:tcPr>
            <w:tcW w:w="1246"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pStyle w:val="af0"/>
              <w:rPr>
                <w:bCs/>
              </w:rPr>
            </w:pPr>
            <w:r w:rsidRPr="00DE6840">
              <w:rPr>
                <w:bCs/>
              </w:rPr>
              <w:t>4014</w:t>
            </w:r>
          </w:p>
        </w:tc>
      </w:tr>
      <w:tr w:rsidR="000C76CE" w:rsidRPr="00422DFF" w:rsidTr="00037950">
        <w:trPr>
          <w:cantSplit/>
          <w:trHeight w:val="255"/>
          <w:jc w:val="center"/>
        </w:trPr>
        <w:tc>
          <w:tcPr>
            <w:tcW w:w="723" w:type="dxa"/>
            <w:tcBorders>
              <w:top w:val="single" w:sz="4" w:space="0" w:color="auto"/>
              <w:left w:val="single" w:sz="4" w:space="0" w:color="auto"/>
              <w:bottom w:val="single" w:sz="4" w:space="0" w:color="auto"/>
              <w:right w:val="nil"/>
            </w:tcBorders>
            <w:shd w:val="clear" w:color="auto" w:fill="auto"/>
            <w:vAlign w:val="center"/>
          </w:tcPr>
          <w:p w:rsidR="000C76CE" w:rsidRPr="00422DFF" w:rsidRDefault="000C76CE" w:rsidP="00037950">
            <w:pPr>
              <w:pStyle w:val="af0"/>
              <w:rPr>
                <w:bCs/>
              </w:rPr>
            </w:pPr>
          </w:p>
        </w:tc>
        <w:tc>
          <w:tcPr>
            <w:tcW w:w="3432" w:type="dxa"/>
            <w:tcBorders>
              <w:top w:val="single" w:sz="4" w:space="0" w:color="auto"/>
              <w:left w:val="single" w:sz="4" w:space="0" w:color="auto"/>
              <w:bottom w:val="single" w:sz="4" w:space="0" w:color="auto"/>
              <w:right w:val="single" w:sz="4" w:space="0" w:color="auto"/>
            </w:tcBorders>
            <w:shd w:val="clear" w:color="auto" w:fill="auto"/>
            <w:vAlign w:val="bottom"/>
          </w:tcPr>
          <w:p w:rsidR="000C76CE" w:rsidRPr="00422DFF" w:rsidRDefault="000C76CE" w:rsidP="00037950">
            <w:pPr>
              <w:pStyle w:val="af0"/>
            </w:pPr>
            <w:r w:rsidRPr="00422DFF">
              <w:t>В том числе:</w:t>
            </w:r>
          </w:p>
        </w:tc>
        <w:tc>
          <w:tcPr>
            <w:tcW w:w="3113"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0C76CE" w:rsidP="00037950">
            <w:pPr>
              <w:pStyle w:val="af0"/>
              <w:rPr>
                <w:bCs/>
              </w:rPr>
            </w:pPr>
          </w:p>
        </w:tc>
        <w:tc>
          <w:tcPr>
            <w:tcW w:w="14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pStyle w:val="af0"/>
              <w:rPr>
                <w:bCs/>
              </w:rPr>
            </w:pPr>
          </w:p>
        </w:tc>
        <w:tc>
          <w:tcPr>
            <w:tcW w:w="1246"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pStyle w:val="af0"/>
              <w:rPr>
                <w:bCs/>
              </w:rPr>
            </w:pPr>
          </w:p>
        </w:tc>
      </w:tr>
      <w:tr w:rsidR="000C76CE" w:rsidRPr="00422DFF" w:rsidTr="00037950">
        <w:trPr>
          <w:cantSplit/>
          <w:trHeight w:val="56"/>
          <w:jc w:val="center"/>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1.1.1</w:t>
            </w:r>
          </w:p>
        </w:tc>
        <w:tc>
          <w:tcPr>
            <w:tcW w:w="34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 xml:space="preserve">Общая площадь населенного пункта, всего </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pStyle w:val="af0"/>
              <w:rPr>
                <w:bCs/>
              </w:rPr>
            </w:pPr>
            <w:r w:rsidRPr="00DE6840">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0C76CE" w:rsidP="00037950">
            <w:pPr>
              <w:pStyle w:val="af0"/>
              <w:rPr>
                <w:bCs/>
              </w:rPr>
            </w:pPr>
            <w:r w:rsidRPr="00DE6840">
              <w:rPr>
                <w:bCs/>
              </w:rPr>
              <w:t>948</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DE6840" w:rsidP="00DE6840">
            <w:pPr>
              <w:pStyle w:val="af0"/>
              <w:rPr>
                <w:bCs/>
              </w:rPr>
            </w:pPr>
            <w:r w:rsidRPr="00DE6840">
              <w:rPr>
                <w:bCs/>
              </w:rPr>
              <w:t>537,1</w:t>
            </w:r>
          </w:p>
        </w:tc>
      </w:tr>
      <w:tr w:rsidR="000C76CE" w:rsidRPr="00422DFF" w:rsidTr="00037950">
        <w:trPr>
          <w:cantSplit/>
          <w:trHeight w:val="56"/>
          <w:jc w:val="center"/>
        </w:trPr>
        <w:tc>
          <w:tcPr>
            <w:tcW w:w="723"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pStyle w:val="af0"/>
              <w:rPr>
                <w:bCs/>
              </w:rPr>
            </w:pPr>
            <w:r w:rsidRPr="00DE6840">
              <w:t>% от общей площади земель в установленных границах поселения (…)</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0C76CE" w:rsidP="00037950">
            <w:pPr>
              <w:pStyle w:val="af0"/>
              <w:rPr>
                <w:bCs/>
              </w:rPr>
            </w:pPr>
            <w:r w:rsidRPr="00DE6840">
              <w:rPr>
                <w:bCs/>
              </w:rPr>
              <w:t>23,62</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DE6840" w:rsidP="00037950">
            <w:pPr>
              <w:pStyle w:val="af0"/>
              <w:rPr>
                <w:bCs/>
              </w:rPr>
            </w:pPr>
            <w:r w:rsidRPr="00DE6840">
              <w:rPr>
                <w:bCs/>
              </w:rPr>
              <w:t>13,38</w:t>
            </w:r>
          </w:p>
        </w:tc>
      </w:tr>
      <w:tr w:rsidR="000C76CE" w:rsidRPr="00422DFF" w:rsidTr="00037950">
        <w:trPr>
          <w:cantSplit/>
          <w:trHeight w:val="118"/>
          <w:jc w:val="center"/>
        </w:trPr>
        <w:tc>
          <w:tcPr>
            <w:tcW w:w="723" w:type="dxa"/>
            <w:vMerge w:val="restart"/>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vMerge w:val="restart"/>
            <w:tcBorders>
              <w:top w:val="single" w:sz="4" w:space="0" w:color="auto"/>
              <w:left w:val="single" w:sz="4" w:space="0" w:color="auto"/>
              <w:bottom w:val="single" w:sz="4" w:space="0" w:color="auto"/>
              <w:right w:val="single" w:sz="4" w:space="0" w:color="auto"/>
            </w:tcBorders>
            <w:vAlign w:val="center"/>
          </w:tcPr>
          <w:p w:rsidR="000C76CE" w:rsidRPr="00DE6840" w:rsidRDefault="000C76CE" w:rsidP="00037950">
            <w:pPr>
              <w:pStyle w:val="af0"/>
              <w:rPr>
                <w:bCs/>
                <w:i/>
              </w:rPr>
            </w:pPr>
            <w:r w:rsidRPr="00DE6840">
              <w:rPr>
                <w:bCs/>
                <w:i/>
              </w:rPr>
              <w:t>пгт. Гирей</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pStyle w:val="af0"/>
              <w:rPr>
                <w:bCs/>
              </w:rPr>
            </w:pPr>
            <w:r w:rsidRPr="00DE6840">
              <w:rPr>
                <w:bCs/>
              </w:rPr>
              <w:t>га</w:t>
            </w:r>
          </w:p>
        </w:tc>
        <w:tc>
          <w:tcPr>
            <w:tcW w:w="14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jc w:val="center"/>
              <w:rPr>
                <w:bCs/>
                <w:sz w:val="20"/>
                <w:szCs w:val="20"/>
              </w:rPr>
            </w:pPr>
            <w:r w:rsidRPr="00DE6840">
              <w:rPr>
                <w:bCs/>
                <w:sz w:val="20"/>
                <w:szCs w:val="20"/>
              </w:rPr>
              <w:t>823</w:t>
            </w:r>
          </w:p>
        </w:tc>
        <w:tc>
          <w:tcPr>
            <w:tcW w:w="1246"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717A57" w:rsidP="00037950">
            <w:pPr>
              <w:jc w:val="center"/>
              <w:rPr>
                <w:bCs/>
                <w:sz w:val="20"/>
                <w:szCs w:val="20"/>
              </w:rPr>
            </w:pPr>
            <w:r w:rsidRPr="00DE6840">
              <w:rPr>
                <w:bCs/>
                <w:sz w:val="20"/>
                <w:szCs w:val="20"/>
              </w:rPr>
              <w:t>454,1</w:t>
            </w:r>
          </w:p>
        </w:tc>
      </w:tr>
      <w:tr w:rsidR="000C76CE" w:rsidRPr="00422DFF" w:rsidTr="00037950">
        <w:trPr>
          <w:cantSplit/>
          <w:trHeight w:val="117"/>
          <w:jc w:val="center"/>
        </w:trPr>
        <w:tc>
          <w:tcPr>
            <w:tcW w:w="723"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top w:val="single" w:sz="4" w:space="0" w:color="auto"/>
              <w:left w:val="single" w:sz="4" w:space="0" w:color="auto"/>
              <w:bottom w:val="single" w:sz="4" w:space="0" w:color="auto"/>
              <w:right w:val="single" w:sz="4" w:space="0" w:color="auto"/>
            </w:tcBorders>
            <w:vAlign w:val="center"/>
          </w:tcPr>
          <w:p w:rsidR="000C76CE" w:rsidRPr="00DE6840" w:rsidRDefault="000C76CE" w:rsidP="00037950">
            <w:pPr>
              <w:pStyle w:val="af0"/>
              <w:rPr>
                <w:bCs/>
                <w:i/>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pStyle w:val="af0"/>
              <w:rPr>
                <w:bCs/>
              </w:rPr>
            </w:pPr>
            <w:r w:rsidRPr="00DE6840">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0C76CE" w:rsidP="00037950">
            <w:pPr>
              <w:pStyle w:val="af0"/>
              <w:rPr>
                <w:bCs/>
              </w:rPr>
            </w:pPr>
            <w:r w:rsidRPr="00DE6840">
              <w:rPr>
                <w:bCs/>
              </w:rPr>
              <w:t>20,50</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DE6840" w:rsidP="00037950">
            <w:pPr>
              <w:pStyle w:val="af0"/>
              <w:rPr>
                <w:bCs/>
              </w:rPr>
            </w:pPr>
            <w:r w:rsidRPr="00DE6840">
              <w:rPr>
                <w:bCs/>
              </w:rPr>
              <w:t>11,31</w:t>
            </w:r>
          </w:p>
        </w:tc>
      </w:tr>
      <w:tr w:rsidR="000C76CE" w:rsidRPr="00422DFF" w:rsidTr="00037950">
        <w:trPr>
          <w:cantSplit/>
          <w:trHeight w:val="117"/>
          <w:jc w:val="center"/>
        </w:trPr>
        <w:tc>
          <w:tcPr>
            <w:tcW w:w="723"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rPr>
                <w:bCs/>
              </w:rPr>
            </w:pPr>
          </w:p>
        </w:tc>
        <w:tc>
          <w:tcPr>
            <w:tcW w:w="3432"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rPr>
                <w:bCs/>
                <w:i/>
              </w:rPr>
            </w:pPr>
            <w:r>
              <w:rPr>
                <w:bCs/>
                <w:i/>
              </w:rPr>
              <w:t>с. Приозерное</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pStyle w:val="af0"/>
              <w:rPr>
                <w:bCs/>
              </w:rPr>
            </w:pPr>
            <w:r w:rsidRPr="00DE6840">
              <w:rPr>
                <w:bCs/>
              </w:rPr>
              <w:t>га</w:t>
            </w:r>
          </w:p>
        </w:tc>
        <w:tc>
          <w:tcPr>
            <w:tcW w:w="14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jc w:val="center"/>
              <w:rPr>
                <w:bCs/>
                <w:sz w:val="20"/>
                <w:szCs w:val="20"/>
              </w:rPr>
            </w:pPr>
            <w:r w:rsidRPr="00DE6840">
              <w:rPr>
                <w:bCs/>
                <w:sz w:val="20"/>
                <w:szCs w:val="20"/>
              </w:rPr>
              <w:t>8</w:t>
            </w:r>
          </w:p>
        </w:tc>
        <w:tc>
          <w:tcPr>
            <w:tcW w:w="1246"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jc w:val="center"/>
              <w:rPr>
                <w:bCs/>
                <w:sz w:val="20"/>
                <w:szCs w:val="20"/>
              </w:rPr>
            </w:pPr>
            <w:r w:rsidRPr="00DE6840">
              <w:rPr>
                <w:bCs/>
                <w:sz w:val="20"/>
                <w:szCs w:val="20"/>
              </w:rPr>
              <w:t>8</w:t>
            </w:r>
          </w:p>
        </w:tc>
      </w:tr>
      <w:tr w:rsidR="000C76CE" w:rsidRPr="00422DFF" w:rsidTr="00037950">
        <w:trPr>
          <w:cantSplit/>
          <w:trHeight w:val="117"/>
          <w:jc w:val="center"/>
        </w:trPr>
        <w:tc>
          <w:tcPr>
            <w:tcW w:w="723"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i/>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pStyle w:val="af0"/>
              <w:rPr>
                <w:bCs/>
              </w:rPr>
            </w:pPr>
            <w:r w:rsidRPr="00DE6840">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0C76CE" w:rsidP="00037950">
            <w:pPr>
              <w:pStyle w:val="af0"/>
              <w:rPr>
                <w:bCs/>
              </w:rPr>
            </w:pPr>
            <w:r w:rsidRPr="00DE6840">
              <w:rPr>
                <w:bCs/>
              </w:rPr>
              <w:t>0,20</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0C76CE" w:rsidP="00037950">
            <w:pPr>
              <w:pStyle w:val="af0"/>
              <w:rPr>
                <w:bCs/>
              </w:rPr>
            </w:pPr>
            <w:r w:rsidRPr="00DE6840">
              <w:rPr>
                <w:bCs/>
              </w:rPr>
              <w:t>0,20</w:t>
            </w:r>
          </w:p>
        </w:tc>
      </w:tr>
      <w:tr w:rsidR="000C76CE" w:rsidRPr="00422DFF" w:rsidTr="00037950">
        <w:trPr>
          <w:cantSplit/>
          <w:trHeight w:val="117"/>
          <w:jc w:val="center"/>
        </w:trPr>
        <w:tc>
          <w:tcPr>
            <w:tcW w:w="723"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rPr>
                <w:bCs/>
              </w:rPr>
            </w:pPr>
          </w:p>
        </w:tc>
        <w:tc>
          <w:tcPr>
            <w:tcW w:w="3432"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rPr>
                <w:bCs/>
                <w:i/>
              </w:rPr>
            </w:pPr>
            <w:r>
              <w:rPr>
                <w:bCs/>
                <w:i/>
              </w:rPr>
              <w:t>х. Черединовский</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pStyle w:val="af0"/>
              <w:rPr>
                <w:bCs/>
              </w:rPr>
            </w:pPr>
            <w:r w:rsidRPr="00DE6840">
              <w:rPr>
                <w:bCs/>
              </w:rPr>
              <w:t>га</w:t>
            </w:r>
          </w:p>
        </w:tc>
        <w:tc>
          <w:tcPr>
            <w:tcW w:w="14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jc w:val="center"/>
              <w:rPr>
                <w:bCs/>
                <w:sz w:val="20"/>
                <w:szCs w:val="20"/>
              </w:rPr>
            </w:pPr>
            <w:r w:rsidRPr="00DE6840">
              <w:rPr>
                <w:bCs/>
                <w:sz w:val="20"/>
                <w:szCs w:val="20"/>
              </w:rPr>
              <w:t>117</w:t>
            </w:r>
          </w:p>
        </w:tc>
        <w:tc>
          <w:tcPr>
            <w:tcW w:w="1246"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DE6840" w:rsidP="00037950">
            <w:pPr>
              <w:jc w:val="center"/>
              <w:rPr>
                <w:bCs/>
                <w:sz w:val="20"/>
                <w:szCs w:val="20"/>
              </w:rPr>
            </w:pPr>
            <w:r w:rsidRPr="00DE6840">
              <w:rPr>
                <w:bCs/>
                <w:sz w:val="20"/>
                <w:szCs w:val="20"/>
              </w:rPr>
              <w:t>75</w:t>
            </w:r>
          </w:p>
        </w:tc>
      </w:tr>
      <w:tr w:rsidR="000C76CE" w:rsidRPr="00422DFF" w:rsidTr="00037950">
        <w:trPr>
          <w:cantSplit/>
          <w:trHeight w:val="117"/>
          <w:jc w:val="center"/>
        </w:trPr>
        <w:tc>
          <w:tcPr>
            <w:tcW w:w="723"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i/>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DE6840" w:rsidRDefault="000C76CE" w:rsidP="00037950">
            <w:pPr>
              <w:pStyle w:val="af0"/>
              <w:rPr>
                <w:bCs/>
              </w:rPr>
            </w:pPr>
            <w:r w:rsidRPr="00DE6840">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0C76CE" w:rsidP="00037950">
            <w:pPr>
              <w:pStyle w:val="af0"/>
              <w:rPr>
                <w:bCs/>
              </w:rPr>
            </w:pPr>
            <w:r w:rsidRPr="00DE6840">
              <w:rPr>
                <w:bCs/>
              </w:rPr>
              <w:t>2,92</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DE6840" w:rsidP="00037950">
            <w:pPr>
              <w:pStyle w:val="af0"/>
              <w:rPr>
                <w:bCs/>
              </w:rPr>
            </w:pPr>
            <w:r w:rsidRPr="00DE6840">
              <w:rPr>
                <w:bCs/>
              </w:rPr>
              <w:t>1,87</w:t>
            </w:r>
          </w:p>
        </w:tc>
      </w:tr>
      <w:tr w:rsidR="000C76CE" w:rsidRPr="00422DFF" w:rsidTr="00037950">
        <w:trPr>
          <w:cantSplit/>
          <w:trHeight w:val="255"/>
          <w:jc w:val="center"/>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432"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pPr>
            <w:r w:rsidRPr="00422DFF">
              <w:t>в том числе территории вне границ населенных пунктов:</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p>
        </w:tc>
      </w:tr>
      <w:tr w:rsidR="000C76CE" w:rsidRPr="00422DFF" w:rsidTr="00037950">
        <w:trPr>
          <w:cantSplit/>
          <w:trHeight w:val="133"/>
          <w:jc w:val="center"/>
        </w:trPr>
        <w:tc>
          <w:tcPr>
            <w:tcW w:w="723" w:type="dxa"/>
            <w:vMerge w:val="restart"/>
            <w:tcBorders>
              <w:top w:val="single" w:sz="4" w:space="0" w:color="auto"/>
              <w:left w:val="single" w:sz="4" w:space="0" w:color="auto"/>
              <w:right w:val="single" w:sz="4" w:space="0" w:color="auto"/>
            </w:tcBorders>
            <w:shd w:val="clear" w:color="auto" w:fill="auto"/>
            <w:vAlign w:val="center"/>
          </w:tcPr>
          <w:p w:rsidR="000C76CE" w:rsidRPr="00C76B60" w:rsidRDefault="000C76CE" w:rsidP="00037950">
            <w:pPr>
              <w:pStyle w:val="af0"/>
            </w:pPr>
            <w:r w:rsidRPr="00C76B60">
              <w:t>1.1.2</w:t>
            </w:r>
          </w:p>
        </w:tc>
        <w:tc>
          <w:tcPr>
            <w:tcW w:w="3432" w:type="dxa"/>
            <w:vMerge w:val="restart"/>
            <w:tcBorders>
              <w:top w:val="single" w:sz="4" w:space="0" w:color="auto"/>
              <w:left w:val="nil"/>
              <w:right w:val="single" w:sz="4" w:space="0" w:color="auto"/>
            </w:tcBorders>
            <w:shd w:val="clear" w:color="auto" w:fill="auto"/>
            <w:vAlign w:val="center"/>
          </w:tcPr>
          <w:p w:rsidR="000C76CE" w:rsidRPr="00422DFF" w:rsidRDefault="000C76CE" w:rsidP="00037950">
            <w:pPr>
              <w:pStyle w:val="af0"/>
            </w:pPr>
            <w:r w:rsidRPr="00422DFF">
              <w:rPr>
                <w:bCs/>
                <w:szCs w:val="20"/>
              </w:rPr>
              <w:t>Жилых зон</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1,1</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w:t>
            </w:r>
          </w:p>
        </w:tc>
      </w:tr>
      <w:tr w:rsidR="000C76CE" w:rsidRPr="00422DFF" w:rsidTr="00037950">
        <w:trPr>
          <w:cantSplit/>
          <w:trHeight w:val="133"/>
          <w:jc w:val="center"/>
        </w:trPr>
        <w:tc>
          <w:tcPr>
            <w:tcW w:w="723" w:type="dxa"/>
            <w:vMerge/>
            <w:tcBorders>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432" w:type="dxa"/>
            <w:vMerge/>
            <w:tcBorders>
              <w:left w:val="nil"/>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0,03</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w:t>
            </w:r>
          </w:p>
        </w:tc>
      </w:tr>
      <w:tr w:rsidR="000C76CE" w:rsidRPr="00422DFF" w:rsidTr="00037950">
        <w:trPr>
          <w:cantSplit/>
          <w:trHeight w:val="133"/>
          <w:jc w:val="center"/>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pPr>
            <w:r w:rsidRPr="00422DFF">
              <w:t>1.1.3</w:t>
            </w:r>
          </w:p>
        </w:tc>
        <w:tc>
          <w:tcPr>
            <w:tcW w:w="3432" w:type="dxa"/>
            <w:vMerge w:val="restart"/>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pPr>
            <w:r w:rsidRPr="00422DFF">
              <w:rPr>
                <w:bCs/>
                <w:szCs w:val="20"/>
              </w:rPr>
              <w:t>Общественно-деловых зон</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1,5</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474DDF" w:rsidP="00037950">
            <w:pPr>
              <w:pStyle w:val="af0"/>
            </w:pPr>
            <w:r w:rsidRPr="00474DDF">
              <w:t>7,2</w:t>
            </w:r>
          </w:p>
        </w:tc>
      </w:tr>
      <w:tr w:rsidR="000C76CE" w:rsidRPr="00422DFF" w:rsidTr="00037950">
        <w:trPr>
          <w:cantSplit/>
          <w:trHeight w:val="13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432" w:type="dxa"/>
            <w:vMerge/>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0,04</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474DDF">
            <w:pPr>
              <w:pStyle w:val="af0"/>
            </w:pPr>
            <w:r w:rsidRPr="00474DDF">
              <w:t>0,1</w:t>
            </w:r>
            <w:r w:rsidR="00474DDF" w:rsidRPr="00474DDF">
              <w:t>8</w:t>
            </w:r>
          </w:p>
        </w:tc>
      </w:tr>
      <w:tr w:rsidR="000C76CE" w:rsidRPr="00422DFF" w:rsidTr="00037950">
        <w:trPr>
          <w:cantSplit/>
          <w:trHeight w:val="384"/>
          <w:jc w:val="center"/>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pPr>
            <w:r w:rsidRPr="00422DFF">
              <w:t>1.1.4</w:t>
            </w:r>
          </w:p>
        </w:tc>
        <w:tc>
          <w:tcPr>
            <w:tcW w:w="3432" w:type="dxa"/>
            <w:vMerge w:val="restart"/>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pPr>
            <w:r w:rsidRPr="00422DFF">
              <w:t>Зон производственного и коммунально-складского назначения</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65,5</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EA4498" w:rsidRDefault="000C76CE" w:rsidP="00037950">
            <w:pPr>
              <w:pStyle w:val="af0"/>
              <w:rPr>
                <w:highlight w:val="yellow"/>
              </w:rPr>
            </w:pPr>
          </w:p>
        </w:tc>
      </w:tr>
      <w:tr w:rsidR="000C76CE" w:rsidRPr="00422DFF" w:rsidTr="00037950">
        <w:trPr>
          <w:cantSplit/>
          <w:trHeight w:val="383"/>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432" w:type="dxa"/>
            <w:vMerge/>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1,63</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EA4498" w:rsidRDefault="000C76CE" w:rsidP="00037950">
            <w:pPr>
              <w:pStyle w:val="af0"/>
              <w:rPr>
                <w:highlight w:val="yellow"/>
              </w:rPr>
            </w:pPr>
          </w:p>
        </w:tc>
      </w:tr>
      <w:tr w:rsidR="000C76CE" w:rsidRPr="00422DFF" w:rsidTr="00037950">
        <w:trPr>
          <w:cantSplit/>
          <w:trHeight w:val="186"/>
          <w:jc w:val="center"/>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432"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pPr>
            <w:r w:rsidRPr="00422DFF">
              <w:t>в том числе</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lang w:val="en-US"/>
              </w:rPr>
            </w:pP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EA4498" w:rsidRDefault="000C76CE" w:rsidP="00037950">
            <w:pPr>
              <w:pStyle w:val="af0"/>
              <w:rPr>
                <w:highlight w:val="yellow"/>
              </w:rPr>
            </w:pPr>
          </w:p>
        </w:tc>
      </w:tr>
      <w:tr w:rsidR="000C76CE" w:rsidRPr="00422DFF" w:rsidTr="00037950">
        <w:trPr>
          <w:cantSplit/>
          <w:trHeight w:val="186"/>
          <w:jc w:val="center"/>
        </w:trPr>
        <w:tc>
          <w:tcPr>
            <w:tcW w:w="723" w:type="dxa"/>
            <w:vMerge w:val="restart"/>
            <w:tcBorders>
              <w:left w:val="single" w:sz="4" w:space="0" w:color="auto"/>
              <w:right w:val="single" w:sz="4" w:space="0" w:color="auto"/>
            </w:tcBorders>
            <w:shd w:val="clear" w:color="auto" w:fill="auto"/>
            <w:vAlign w:val="center"/>
          </w:tcPr>
          <w:p w:rsidR="000C76CE" w:rsidRPr="00422DFF" w:rsidRDefault="000C76CE" w:rsidP="00037950">
            <w:pPr>
              <w:pStyle w:val="af0"/>
            </w:pPr>
          </w:p>
        </w:tc>
        <w:tc>
          <w:tcPr>
            <w:tcW w:w="3432" w:type="dxa"/>
            <w:vMerge w:val="restart"/>
            <w:tcBorders>
              <w:left w:val="nil"/>
              <w:right w:val="single" w:sz="4" w:space="0" w:color="auto"/>
            </w:tcBorders>
            <w:shd w:val="clear" w:color="auto" w:fill="auto"/>
            <w:vAlign w:val="center"/>
          </w:tcPr>
          <w:p w:rsidR="000C76CE" w:rsidRPr="00422DFF" w:rsidRDefault="000C76CE" w:rsidP="00037950">
            <w:pPr>
              <w:pStyle w:val="af0"/>
            </w:pPr>
            <w:r w:rsidRPr="00422DFF">
              <w:t>производственная и коммунально-складская</w:t>
            </w:r>
            <w:r>
              <w:t xml:space="preserve"> </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474DDF" w:rsidP="00037950">
            <w:pPr>
              <w:pStyle w:val="af0"/>
            </w:pPr>
            <w:r w:rsidRPr="00474DDF">
              <w:t>140,6</w:t>
            </w:r>
          </w:p>
        </w:tc>
      </w:tr>
      <w:tr w:rsidR="000C76CE" w:rsidRPr="00422DFF" w:rsidTr="00037950">
        <w:trPr>
          <w:cantSplit/>
          <w:trHeight w:val="186"/>
          <w:jc w:val="center"/>
        </w:trPr>
        <w:tc>
          <w:tcPr>
            <w:tcW w:w="723" w:type="dxa"/>
            <w:vMerge/>
            <w:tcBorders>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432" w:type="dxa"/>
            <w:vMerge/>
            <w:tcBorders>
              <w:left w:val="nil"/>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474DDF" w:rsidP="00037950">
            <w:pPr>
              <w:pStyle w:val="af0"/>
            </w:pPr>
            <w:r w:rsidRPr="00474DDF">
              <w:t>3,5</w:t>
            </w:r>
          </w:p>
        </w:tc>
      </w:tr>
      <w:tr w:rsidR="000C76CE" w:rsidRPr="00422DFF" w:rsidTr="00037950">
        <w:trPr>
          <w:cantSplit/>
          <w:trHeight w:val="186"/>
          <w:jc w:val="center"/>
        </w:trPr>
        <w:tc>
          <w:tcPr>
            <w:tcW w:w="723" w:type="dxa"/>
            <w:vMerge w:val="restart"/>
            <w:tcBorders>
              <w:left w:val="single" w:sz="4" w:space="0" w:color="auto"/>
              <w:right w:val="single" w:sz="4" w:space="0" w:color="auto"/>
            </w:tcBorders>
            <w:shd w:val="clear" w:color="auto" w:fill="auto"/>
            <w:vAlign w:val="center"/>
          </w:tcPr>
          <w:p w:rsidR="000C76CE" w:rsidRPr="00422DFF" w:rsidRDefault="000C76CE" w:rsidP="00037950">
            <w:pPr>
              <w:pStyle w:val="af0"/>
            </w:pPr>
          </w:p>
        </w:tc>
        <w:tc>
          <w:tcPr>
            <w:tcW w:w="3432" w:type="dxa"/>
            <w:vMerge w:val="restart"/>
            <w:tcBorders>
              <w:left w:val="nil"/>
              <w:right w:val="single" w:sz="4" w:space="0" w:color="auto"/>
            </w:tcBorders>
            <w:shd w:val="clear" w:color="auto" w:fill="auto"/>
            <w:vAlign w:val="center"/>
          </w:tcPr>
          <w:p w:rsidR="000C76CE" w:rsidRPr="00422DFF" w:rsidRDefault="000C76CE" w:rsidP="00037950">
            <w:pPr>
              <w:pStyle w:val="af0"/>
            </w:pPr>
            <w:r w:rsidRPr="00422DFF">
              <w:t>производственная и коммунально-складская</w:t>
            </w:r>
            <w:r>
              <w:t xml:space="preserve"> на перспективу</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pPr>
            <w:r w:rsidRPr="00474DDF">
              <w:t>1,7</w:t>
            </w:r>
          </w:p>
        </w:tc>
      </w:tr>
      <w:tr w:rsidR="000C76CE" w:rsidRPr="00422DFF" w:rsidTr="00037950">
        <w:trPr>
          <w:cantSplit/>
          <w:trHeight w:val="186"/>
          <w:jc w:val="center"/>
        </w:trPr>
        <w:tc>
          <w:tcPr>
            <w:tcW w:w="723" w:type="dxa"/>
            <w:vMerge/>
            <w:tcBorders>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432" w:type="dxa"/>
            <w:vMerge/>
            <w:tcBorders>
              <w:left w:val="nil"/>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pPr>
            <w:r w:rsidRPr="00474DDF">
              <w:t>0,04</w:t>
            </w:r>
          </w:p>
        </w:tc>
      </w:tr>
      <w:tr w:rsidR="000C76CE" w:rsidRPr="00422DFF" w:rsidTr="00037950">
        <w:trPr>
          <w:cantSplit/>
          <w:trHeight w:val="186"/>
          <w:jc w:val="center"/>
        </w:trPr>
        <w:tc>
          <w:tcPr>
            <w:tcW w:w="723" w:type="dxa"/>
            <w:vMerge w:val="restart"/>
            <w:tcBorders>
              <w:left w:val="single" w:sz="4" w:space="0" w:color="auto"/>
              <w:right w:val="single" w:sz="4" w:space="0" w:color="auto"/>
            </w:tcBorders>
            <w:shd w:val="clear" w:color="auto" w:fill="auto"/>
            <w:vAlign w:val="center"/>
          </w:tcPr>
          <w:p w:rsidR="000C76CE" w:rsidRPr="00422DFF" w:rsidRDefault="000C76CE" w:rsidP="00037950">
            <w:pPr>
              <w:pStyle w:val="af0"/>
            </w:pPr>
          </w:p>
        </w:tc>
        <w:tc>
          <w:tcPr>
            <w:tcW w:w="3432" w:type="dxa"/>
            <w:vMerge w:val="restart"/>
            <w:tcBorders>
              <w:left w:val="nil"/>
              <w:right w:val="single" w:sz="4" w:space="0" w:color="auto"/>
            </w:tcBorders>
            <w:shd w:val="clear" w:color="auto" w:fill="auto"/>
            <w:vAlign w:val="center"/>
          </w:tcPr>
          <w:p w:rsidR="000C76CE" w:rsidRPr="00422DFF" w:rsidRDefault="000C76CE" w:rsidP="00037950">
            <w:pPr>
              <w:pStyle w:val="af0"/>
            </w:pPr>
            <w:r>
              <w:t>производственная</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65,5</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w:t>
            </w:r>
          </w:p>
        </w:tc>
      </w:tr>
      <w:tr w:rsidR="000C76CE" w:rsidRPr="00422DFF" w:rsidTr="00037950">
        <w:trPr>
          <w:cantSplit/>
          <w:trHeight w:val="186"/>
          <w:jc w:val="center"/>
        </w:trPr>
        <w:tc>
          <w:tcPr>
            <w:tcW w:w="723" w:type="dxa"/>
            <w:vMerge/>
            <w:tcBorders>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432" w:type="dxa"/>
            <w:vMerge/>
            <w:tcBorders>
              <w:left w:val="nil"/>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1,63</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w:t>
            </w:r>
          </w:p>
        </w:tc>
      </w:tr>
      <w:tr w:rsidR="000C76CE" w:rsidRPr="00422DFF" w:rsidTr="00037950">
        <w:trPr>
          <w:cantSplit/>
          <w:trHeight w:val="186"/>
          <w:jc w:val="center"/>
        </w:trPr>
        <w:tc>
          <w:tcPr>
            <w:tcW w:w="723" w:type="dxa"/>
            <w:vMerge w:val="restart"/>
            <w:tcBorders>
              <w:left w:val="single" w:sz="4" w:space="0" w:color="auto"/>
              <w:right w:val="single" w:sz="4" w:space="0" w:color="auto"/>
            </w:tcBorders>
            <w:shd w:val="clear" w:color="auto" w:fill="auto"/>
            <w:vAlign w:val="center"/>
          </w:tcPr>
          <w:p w:rsidR="000C76CE" w:rsidRPr="00422DFF" w:rsidRDefault="000C76CE" w:rsidP="00037950">
            <w:pPr>
              <w:pStyle w:val="af0"/>
            </w:pPr>
          </w:p>
        </w:tc>
        <w:tc>
          <w:tcPr>
            <w:tcW w:w="3432" w:type="dxa"/>
            <w:vMerge w:val="restart"/>
            <w:tcBorders>
              <w:left w:val="nil"/>
              <w:right w:val="single" w:sz="4" w:space="0" w:color="auto"/>
            </w:tcBorders>
            <w:shd w:val="clear" w:color="auto" w:fill="auto"/>
            <w:vAlign w:val="center"/>
          </w:tcPr>
          <w:p w:rsidR="000C76CE" w:rsidRPr="00422DFF" w:rsidRDefault="000C76CE" w:rsidP="00037950">
            <w:pPr>
              <w:pStyle w:val="af0"/>
            </w:pPr>
            <w:r>
              <w:t>добычи полезных ископаемых</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474DDF" w:rsidP="00037950">
            <w:pPr>
              <w:pStyle w:val="af0"/>
            </w:pPr>
            <w:r w:rsidRPr="00474DDF">
              <w:t>170,6</w:t>
            </w:r>
          </w:p>
        </w:tc>
      </w:tr>
      <w:tr w:rsidR="000C76CE" w:rsidRPr="00422DFF" w:rsidTr="00037950">
        <w:trPr>
          <w:cantSplit/>
          <w:trHeight w:val="86"/>
          <w:jc w:val="center"/>
        </w:trPr>
        <w:tc>
          <w:tcPr>
            <w:tcW w:w="723" w:type="dxa"/>
            <w:vMerge/>
            <w:tcBorders>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432" w:type="dxa"/>
            <w:vMerge/>
            <w:tcBorders>
              <w:left w:val="nil"/>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pPr>
            <w:r w:rsidRPr="003A35DE">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474DDF" w:rsidP="00037950">
            <w:pPr>
              <w:pStyle w:val="af0"/>
            </w:pPr>
            <w:r w:rsidRPr="00474DDF">
              <w:t>4,25</w:t>
            </w:r>
          </w:p>
        </w:tc>
      </w:tr>
      <w:tr w:rsidR="000C76CE" w:rsidRPr="00422DFF" w:rsidTr="00037950">
        <w:trPr>
          <w:cantSplit/>
          <w:trHeight w:val="56"/>
          <w:jc w:val="center"/>
        </w:trPr>
        <w:tc>
          <w:tcPr>
            <w:tcW w:w="723" w:type="dxa"/>
            <w:vMerge w:val="restart"/>
            <w:tcBorders>
              <w:top w:val="single" w:sz="4" w:space="0" w:color="auto"/>
              <w:left w:val="single" w:sz="4" w:space="0" w:color="auto"/>
              <w:right w:val="single" w:sz="4" w:space="0" w:color="auto"/>
            </w:tcBorders>
            <w:shd w:val="clear" w:color="auto" w:fill="auto"/>
            <w:vAlign w:val="center"/>
          </w:tcPr>
          <w:p w:rsidR="000C76CE" w:rsidRPr="00422DFF" w:rsidRDefault="000C76CE" w:rsidP="00037950">
            <w:pPr>
              <w:pStyle w:val="af0"/>
              <w:rPr>
                <w:bCs/>
                <w:lang w:val="en-US"/>
              </w:rPr>
            </w:pPr>
            <w:r w:rsidRPr="00422DFF">
              <w:rPr>
                <w:bCs/>
                <w:lang w:val="en-US"/>
              </w:rPr>
              <w:t>1.1.5</w:t>
            </w:r>
          </w:p>
        </w:tc>
        <w:tc>
          <w:tcPr>
            <w:tcW w:w="3432" w:type="dxa"/>
            <w:vMerge w:val="restart"/>
            <w:tcBorders>
              <w:top w:val="single" w:sz="4" w:space="0" w:color="auto"/>
              <w:left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Зон инженерной инфраструктуры</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5,8</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r w:rsidRPr="00474DDF">
              <w:rPr>
                <w:bCs/>
              </w:rPr>
              <w:t>4,6</w:t>
            </w:r>
          </w:p>
        </w:tc>
      </w:tr>
      <w:tr w:rsidR="000C76CE" w:rsidRPr="00422DFF" w:rsidTr="00037950">
        <w:trPr>
          <w:cantSplit/>
          <w:trHeight w:val="56"/>
          <w:jc w:val="center"/>
        </w:trPr>
        <w:tc>
          <w:tcPr>
            <w:tcW w:w="723" w:type="dxa"/>
            <w:vMerge/>
            <w:tcBorders>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3432" w:type="dxa"/>
            <w:vMerge/>
            <w:tcBorders>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0,14</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r w:rsidRPr="00474DDF">
              <w:rPr>
                <w:bCs/>
              </w:rPr>
              <w:t>0,12</w:t>
            </w:r>
          </w:p>
        </w:tc>
      </w:tr>
      <w:tr w:rsidR="000C76CE" w:rsidRPr="00422DFF" w:rsidTr="00037950">
        <w:trPr>
          <w:cantSplit/>
          <w:trHeight w:val="56"/>
          <w:jc w:val="center"/>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1.1.6</w:t>
            </w:r>
          </w:p>
        </w:tc>
        <w:tc>
          <w:tcPr>
            <w:tcW w:w="34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Зон транспортной инфраструктуры</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57,8</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474DDF" w:rsidP="00037950">
            <w:pPr>
              <w:pStyle w:val="af0"/>
              <w:rPr>
                <w:bCs/>
              </w:rPr>
            </w:pPr>
            <w:r w:rsidRPr="00474DDF">
              <w:rPr>
                <w:bCs/>
              </w:rPr>
              <w:t>88,1</w:t>
            </w:r>
          </w:p>
        </w:tc>
      </w:tr>
      <w:tr w:rsidR="000C76CE" w:rsidRPr="00422DFF" w:rsidTr="00037950">
        <w:trPr>
          <w:cantSplit/>
          <w:trHeight w:val="56"/>
          <w:jc w:val="center"/>
        </w:trPr>
        <w:tc>
          <w:tcPr>
            <w:tcW w:w="723"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1,44</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474DDF" w:rsidP="00037950">
            <w:pPr>
              <w:pStyle w:val="af0"/>
              <w:rPr>
                <w:bCs/>
              </w:rPr>
            </w:pPr>
            <w:r w:rsidRPr="00474DDF">
              <w:rPr>
                <w:bCs/>
              </w:rPr>
              <w:t>2,19</w:t>
            </w:r>
          </w:p>
        </w:tc>
      </w:tr>
      <w:tr w:rsidR="000C76CE" w:rsidRPr="00422DFF" w:rsidTr="00037950">
        <w:trPr>
          <w:cantSplit/>
          <w:trHeight w:val="56"/>
          <w:jc w:val="center"/>
        </w:trPr>
        <w:tc>
          <w:tcPr>
            <w:tcW w:w="723" w:type="dxa"/>
            <w:tcBorders>
              <w:top w:val="single" w:sz="4" w:space="0" w:color="auto"/>
              <w:left w:val="single" w:sz="4" w:space="0" w:color="auto"/>
              <w:right w:val="single" w:sz="4" w:space="0" w:color="auto"/>
            </w:tcBorders>
            <w:vAlign w:val="center"/>
          </w:tcPr>
          <w:p w:rsidR="000C76CE" w:rsidRPr="00422DFF" w:rsidRDefault="000C76CE" w:rsidP="00037950">
            <w:pPr>
              <w:pStyle w:val="af0"/>
              <w:rPr>
                <w:bCs/>
              </w:rPr>
            </w:pPr>
          </w:p>
        </w:tc>
        <w:tc>
          <w:tcPr>
            <w:tcW w:w="3432" w:type="dxa"/>
            <w:tcBorders>
              <w:top w:val="single" w:sz="4" w:space="0" w:color="auto"/>
              <w:left w:val="single" w:sz="4" w:space="0" w:color="auto"/>
              <w:right w:val="single" w:sz="4" w:space="0" w:color="auto"/>
            </w:tcBorders>
            <w:vAlign w:val="center"/>
          </w:tcPr>
          <w:p w:rsidR="000C76CE" w:rsidRPr="00422DFF" w:rsidRDefault="000C76CE" w:rsidP="00037950">
            <w:pPr>
              <w:pStyle w:val="af0"/>
              <w:rPr>
                <w:bCs/>
              </w:rPr>
            </w:pPr>
            <w:r w:rsidRPr="00422DFF">
              <w:t>в том числе</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p>
        </w:tc>
        <w:tc>
          <w:tcPr>
            <w:tcW w:w="1246" w:type="dxa"/>
            <w:tcBorders>
              <w:top w:val="single" w:sz="4" w:space="0" w:color="auto"/>
              <w:left w:val="nil"/>
              <w:bottom w:val="single" w:sz="4" w:space="0" w:color="auto"/>
              <w:right w:val="single" w:sz="4" w:space="0" w:color="auto"/>
            </w:tcBorders>
            <w:shd w:val="clear" w:color="auto" w:fill="auto"/>
            <w:vAlign w:val="center"/>
          </w:tcPr>
          <w:p w:rsidR="000C76CE" w:rsidRPr="003A35DE" w:rsidRDefault="000C76CE" w:rsidP="00037950">
            <w:pPr>
              <w:pStyle w:val="af0"/>
              <w:rPr>
                <w:bCs/>
              </w:rPr>
            </w:pPr>
          </w:p>
        </w:tc>
      </w:tr>
      <w:tr w:rsidR="000C76CE" w:rsidRPr="00422DFF" w:rsidTr="00037950">
        <w:trPr>
          <w:cantSplit/>
          <w:trHeight w:val="240"/>
          <w:jc w:val="center"/>
        </w:trPr>
        <w:tc>
          <w:tcPr>
            <w:tcW w:w="723"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rPr>
                <w:bCs/>
              </w:rPr>
            </w:pPr>
          </w:p>
        </w:tc>
        <w:tc>
          <w:tcPr>
            <w:tcW w:w="3432"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pPr>
            <w:r w:rsidRPr="00422DFF">
              <w:t>транспортной инфраструктуры</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31,4</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474DDF" w:rsidP="00037950">
            <w:pPr>
              <w:pStyle w:val="af0"/>
              <w:rPr>
                <w:bCs/>
              </w:rPr>
            </w:pPr>
            <w:r w:rsidRPr="00474DDF">
              <w:rPr>
                <w:bCs/>
              </w:rPr>
              <w:t>34,3</w:t>
            </w:r>
          </w:p>
        </w:tc>
      </w:tr>
      <w:tr w:rsidR="000C76CE" w:rsidRPr="00422DFF" w:rsidTr="00037950">
        <w:trPr>
          <w:cantSplit/>
          <w:trHeight w:val="240"/>
          <w:jc w:val="center"/>
        </w:trPr>
        <w:tc>
          <w:tcPr>
            <w:tcW w:w="723" w:type="dxa"/>
            <w:vMerge/>
            <w:tcBorders>
              <w:left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left w:val="single" w:sz="4" w:space="0" w:color="auto"/>
              <w:right w:val="single" w:sz="4" w:space="0" w:color="auto"/>
            </w:tcBorders>
            <w:vAlign w:val="center"/>
          </w:tcPr>
          <w:p w:rsidR="000C76CE" w:rsidRPr="00422DFF" w:rsidRDefault="000C76CE" w:rsidP="00037950">
            <w:pPr>
              <w:pStyle w:val="af0"/>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474DDF" w:rsidP="00037950">
            <w:pPr>
              <w:pStyle w:val="af0"/>
              <w:rPr>
                <w:bCs/>
              </w:rPr>
            </w:pPr>
            <w:r w:rsidRPr="00474DDF">
              <w:rPr>
                <w:bCs/>
              </w:rPr>
              <w:t>0,85</w:t>
            </w:r>
          </w:p>
        </w:tc>
      </w:tr>
      <w:tr w:rsidR="000C76CE" w:rsidRPr="00422DFF" w:rsidTr="00037950">
        <w:trPr>
          <w:cantSplit/>
          <w:trHeight w:val="116"/>
          <w:jc w:val="center"/>
        </w:trPr>
        <w:tc>
          <w:tcPr>
            <w:tcW w:w="723"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rPr>
                <w:bCs/>
              </w:rPr>
            </w:pPr>
          </w:p>
        </w:tc>
        <w:tc>
          <w:tcPr>
            <w:tcW w:w="3432"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pPr>
            <w:r w:rsidRPr="00422DFF">
              <w:t>транспортных коридоров</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26,4</w:t>
            </w:r>
          </w:p>
        </w:tc>
        <w:tc>
          <w:tcPr>
            <w:tcW w:w="1246" w:type="dxa"/>
            <w:tcBorders>
              <w:top w:val="single" w:sz="4" w:space="0" w:color="auto"/>
              <w:left w:val="nil"/>
              <w:bottom w:val="single" w:sz="4" w:space="0" w:color="auto"/>
              <w:right w:val="single" w:sz="4" w:space="0" w:color="auto"/>
            </w:tcBorders>
            <w:shd w:val="clear" w:color="auto" w:fill="auto"/>
            <w:vAlign w:val="center"/>
          </w:tcPr>
          <w:p w:rsidR="000C76CE" w:rsidRPr="003A35DE" w:rsidRDefault="00474DDF" w:rsidP="00037950">
            <w:pPr>
              <w:pStyle w:val="af0"/>
              <w:rPr>
                <w:bCs/>
              </w:rPr>
            </w:pPr>
            <w:r>
              <w:rPr>
                <w:bCs/>
              </w:rPr>
              <w:t>53,8</w:t>
            </w:r>
          </w:p>
        </w:tc>
      </w:tr>
      <w:tr w:rsidR="000C76CE" w:rsidRPr="00422DFF" w:rsidTr="00037950">
        <w:trPr>
          <w:cantSplit/>
          <w:trHeight w:val="116"/>
          <w:jc w:val="center"/>
        </w:trPr>
        <w:tc>
          <w:tcPr>
            <w:tcW w:w="723" w:type="dxa"/>
            <w:vMerge/>
            <w:tcBorders>
              <w:left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left w:val="single" w:sz="4" w:space="0" w:color="auto"/>
              <w:right w:val="single" w:sz="4" w:space="0" w:color="auto"/>
            </w:tcBorders>
            <w:vAlign w:val="center"/>
          </w:tcPr>
          <w:p w:rsidR="000C76CE" w:rsidRPr="00422DFF" w:rsidRDefault="000C76CE" w:rsidP="00037950">
            <w:pPr>
              <w:pStyle w:val="af0"/>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p>
        </w:tc>
        <w:tc>
          <w:tcPr>
            <w:tcW w:w="1246" w:type="dxa"/>
            <w:tcBorders>
              <w:top w:val="single" w:sz="4" w:space="0" w:color="auto"/>
              <w:left w:val="nil"/>
              <w:bottom w:val="single" w:sz="4" w:space="0" w:color="auto"/>
              <w:right w:val="single" w:sz="4" w:space="0" w:color="auto"/>
            </w:tcBorders>
            <w:shd w:val="clear" w:color="auto" w:fill="auto"/>
            <w:vAlign w:val="center"/>
          </w:tcPr>
          <w:p w:rsidR="000C76CE" w:rsidRPr="003A35DE" w:rsidRDefault="00474DDF" w:rsidP="00037950">
            <w:pPr>
              <w:pStyle w:val="af0"/>
              <w:rPr>
                <w:bCs/>
              </w:rPr>
            </w:pPr>
            <w:r>
              <w:rPr>
                <w:bCs/>
              </w:rPr>
              <w:t>1,34</w:t>
            </w:r>
          </w:p>
        </w:tc>
      </w:tr>
      <w:tr w:rsidR="000C76CE" w:rsidRPr="00422DFF" w:rsidTr="00037950">
        <w:trPr>
          <w:cantSplit/>
          <w:trHeight w:val="56"/>
          <w:jc w:val="center"/>
        </w:trPr>
        <w:tc>
          <w:tcPr>
            <w:tcW w:w="723"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rPr>
                <w:bCs/>
              </w:rPr>
            </w:pPr>
            <w:r w:rsidRPr="00422DFF">
              <w:rPr>
                <w:bCs/>
              </w:rPr>
              <w:t>1.1.7</w:t>
            </w:r>
          </w:p>
        </w:tc>
        <w:tc>
          <w:tcPr>
            <w:tcW w:w="3432"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rPr>
                <w:bCs/>
              </w:rPr>
            </w:pPr>
            <w:r w:rsidRPr="00422DFF">
              <w:rPr>
                <w:bCs/>
              </w:rPr>
              <w:t>Зон рекреационного назначения</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w:t>
            </w:r>
          </w:p>
        </w:tc>
        <w:tc>
          <w:tcPr>
            <w:tcW w:w="1246" w:type="dxa"/>
            <w:tcBorders>
              <w:top w:val="single" w:sz="4" w:space="0" w:color="auto"/>
              <w:left w:val="nil"/>
              <w:bottom w:val="single" w:sz="4" w:space="0" w:color="auto"/>
              <w:right w:val="single" w:sz="4" w:space="0" w:color="auto"/>
            </w:tcBorders>
            <w:shd w:val="clear" w:color="auto" w:fill="auto"/>
            <w:vAlign w:val="center"/>
          </w:tcPr>
          <w:p w:rsidR="000C76CE" w:rsidRPr="00474DDF" w:rsidRDefault="000C76CE" w:rsidP="00037950">
            <w:pPr>
              <w:pStyle w:val="af0"/>
              <w:rPr>
                <w:bCs/>
              </w:rPr>
            </w:pPr>
            <w:r w:rsidRPr="00474DDF">
              <w:rPr>
                <w:bCs/>
              </w:rPr>
              <w:t>1,9</w:t>
            </w:r>
          </w:p>
        </w:tc>
      </w:tr>
      <w:tr w:rsidR="000C76CE" w:rsidRPr="00422DFF" w:rsidTr="00037950">
        <w:trPr>
          <w:cantSplit/>
          <w:trHeight w:val="56"/>
          <w:jc w:val="center"/>
        </w:trPr>
        <w:tc>
          <w:tcPr>
            <w:tcW w:w="723"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r w:rsidRPr="00474DDF">
              <w:rPr>
                <w:bCs/>
              </w:rPr>
              <w:t>0,05</w:t>
            </w:r>
          </w:p>
        </w:tc>
      </w:tr>
      <w:tr w:rsidR="000C76CE" w:rsidRPr="00422DFF" w:rsidTr="00037950">
        <w:trPr>
          <w:cantSplit/>
          <w:trHeight w:val="56"/>
          <w:jc w:val="center"/>
        </w:trPr>
        <w:tc>
          <w:tcPr>
            <w:tcW w:w="723" w:type="dxa"/>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r>
              <w:rPr>
                <w:bCs/>
              </w:rPr>
              <w:t>в том числе</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p>
        </w:tc>
      </w:tr>
      <w:tr w:rsidR="000C76CE" w:rsidRPr="00422DFF" w:rsidTr="00037950">
        <w:trPr>
          <w:cantSplit/>
          <w:trHeight w:val="56"/>
          <w:jc w:val="center"/>
        </w:trPr>
        <w:tc>
          <w:tcPr>
            <w:tcW w:w="723" w:type="dxa"/>
            <w:vMerge w:val="restart"/>
            <w:tcBorders>
              <w:left w:val="single" w:sz="4" w:space="0" w:color="auto"/>
              <w:right w:val="single" w:sz="4" w:space="0" w:color="auto"/>
            </w:tcBorders>
            <w:vAlign w:val="center"/>
          </w:tcPr>
          <w:p w:rsidR="000C76CE" w:rsidRPr="00422DFF" w:rsidRDefault="000C76CE" w:rsidP="00037950">
            <w:pPr>
              <w:pStyle w:val="af0"/>
              <w:rPr>
                <w:bCs/>
              </w:rPr>
            </w:pPr>
          </w:p>
        </w:tc>
        <w:tc>
          <w:tcPr>
            <w:tcW w:w="3432" w:type="dxa"/>
            <w:vMerge w:val="restart"/>
            <w:tcBorders>
              <w:left w:val="single" w:sz="4" w:space="0" w:color="auto"/>
              <w:right w:val="single" w:sz="4" w:space="0" w:color="auto"/>
            </w:tcBorders>
            <w:vAlign w:val="center"/>
          </w:tcPr>
          <w:p w:rsidR="000C76CE" w:rsidRPr="00422DFF" w:rsidRDefault="000C76CE" w:rsidP="00037950">
            <w:pPr>
              <w:rPr>
                <w:bCs/>
                <w:sz w:val="20"/>
                <w:szCs w:val="20"/>
              </w:rPr>
            </w:pPr>
            <w:r w:rsidRPr="00422DFF">
              <w:rPr>
                <w:bCs/>
                <w:sz w:val="20"/>
                <w:szCs w:val="20"/>
              </w:rPr>
              <w:t>озелененных территорий общего пользования</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jc w:val="center"/>
              <w:rPr>
                <w:sz w:val="20"/>
                <w:szCs w:val="20"/>
              </w:rPr>
            </w:pPr>
            <w:r w:rsidRPr="00422DFF">
              <w:rPr>
                <w:sz w:val="20"/>
                <w:szCs w:val="20"/>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r w:rsidRPr="00474DDF">
              <w:rPr>
                <w:bCs/>
              </w:rPr>
              <w:t>0,1</w:t>
            </w:r>
          </w:p>
        </w:tc>
      </w:tr>
      <w:tr w:rsidR="000C76CE" w:rsidRPr="00422DFF" w:rsidTr="00037950">
        <w:trPr>
          <w:cantSplit/>
          <w:trHeight w:val="56"/>
          <w:jc w:val="center"/>
        </w:trPr>
        <w:tc>
          <w:tcPr>
            <w:tcW w:w="723"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szCs w:val="20"/>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r w:rsidRPr="00474DDF">
              <w:rPr>
                <w:bCs/>
              </w:rPr>
              <w:t>0,01</w:t>
            </w:r>
          </w:p>
        </w:tc>
      </w:tr>
      <w:tr w:rsidR="000C76CE" w:rsidRPr="00422DFF" w:rsidTr="00037950">
        <w:trPr>
          <w:cantSplit/>
          <w:trHeight w:val="56"/>
          <w:jc w:val="center"/>
        </w:trPr>
        <w:tc>
          <w:tcPr>
            <w:tcW w:w="723" w:type="dxa"/>
            <w:vMerge w:val="restart"/>
            <w:tcBorders>
              <w:left w:val="single" w:sz="4" w:space="0" w:color="auto"/>
              <w:right w:val="single" w:sz="4" w:space="0" w:color="auto"/>
            </w:tcBorders>
            <w:vAlign w:val="center"/>
          </w:tcPr>
          <w:p w:rsidR="000C76CE" w:rsidRPr="00422DFF" w:rsidRDefault="000C76CE" w:rsidP="00037950">
            <w:pPr>
              <w:pStyle w:val="af0"/>
              <w:rPr>
                <w:bCs/>
              </w:rPr>
            </w:pPr>
          </w:p>
        </w:tc>
        <w:tc>
          <w:tcPr>
            <w:tcW w:w="3432" w:type="dxa"/>
            <w:vMerge w:val="restart"/>
            <w:tcBorders>
              <w:left w:val="single" w:sz="4" w:space="0" w:color="auto"/>
              <w:right w:val="single" w:sz="4" w:space="0" w:color="auto"/>
            </w:tcBorders>
            <w:vAlign w:val="center"/>
          </w:tcPr>
          <w:p w:rsidR="000C76CE" w:rsidRPr="00422DFF" w:rsidRDefault="000C76CE" w:rsidP="00037950">
            <w:pPr>
              <w:rPr>
                <w:bCs/>
                <w:sz w:val="20"/>
                <w:szCs w:val="20"/>
              </w:rPr>
            </w:pPr>
            <w:r>
              <w:rPr>
                <w:bCs/>
                <w:sz w:val="20"/>
                <w:szCs w:val="20"/>
              </w:rPr>
              <w:t>объектов отдыха, туризма и санаторно-курортного лечения</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jc w:val="center"/>
              <w:rPr>
                <w:sz w:val="20"/>
                <w:szCs w:val="20"/>
              </w:rPr>
            </w:pPr>
            <w:r w:rsidRPr="00422DFF">
              <w:rPr>
                <w:sz w:val="20"/>
                <w:szCs w:val="20"/>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r w:rsidRPr="00474DDF">
              <w:rPr>
                <w:bCs/>
              </w:rPr>
              <w:t>1,8</w:t>
            </w:r>
          </w:p>
        </w:tc>
      </w:tr>
      <w:tr w:rsidR="000C76CE" w:rsidRPr="00422DFF" w:rsidTr="00037950">
        <w:trPr>
          <w:cantSplit/>
          <w:trHeight w:val="56"/>
          <w:jc w:val="center"/>
        </w:trPr>
        <w:tc>
          <w:tcPr>
            <w:tcW w:w="723"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szCs w:val="20"/>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r w:rsidRPr="00474DDF">
              <w:rPr>
                <w:bCs/>
              </w:rPr>
              <w:t>0,04</w:t>
            </w:r>
          </w:p>
        </w:tc>
      </w:tr>
      <w:tr w:rsidR="000C76CE" w:rsidRPr="00422DFF" w:rsidTr="00037950">
        <w:trPr>
          <w:cantSplit/>
          <w:trHeight w:val="300"/>
          <w:jc w:val="center"/>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1.1.8</w:t>
            </w:r>
          </w:p>
        </w:tc>
        <w:tc>
          <w:tcPr>
            <w:tcW w:w="34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Зон сельскохозяйственного использования</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1028,5</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DE6840" w:rsidP="00037950">
            <w:pPr>
              <w:pStyle w:val="af0"/>
              <w:rPr>
                <w:bCs/>
              </w:rPr>
            </w:pPr>
            <w:r w:rsidRPr="00DE6840">
              <w:rPr>
                <w:bCs/>
              </w:rPr>
              <w:t>1197,3</w:t>
            </w:r>
          </w:p>
        </w:tc>
      </w:tr>
      <w:tr w:rsidR="000C76CE" w:rsidRPr="00422DFF" w:rsidTr="00037950">
        <w:trPr>
          <w:cantSplit/>
          <w:trHeight w:val="255"/>
          <w:jc w:val="center"/>
        </w:trPr>
        <w:tc>
          <w:tcPr>
            <w:tcW w:w="723"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25,62</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DE6840" w:rsidP="00037950">
            <w:pPr>
              <w:pStyle w:val="af0"/>
              <w:rPr>
                <w:bCs/>
              </w:rPr>
            </w:pPr>
            <w:r w:rsidRPr="00DE6840">
              <w:rPr>
                <w:bCs/>
              </w:rPr>
              <w:t>29,83</w:t>
            </w:r>
          </w:p>
        </w:tc>
      </w:tr>
      <w:tr w:rsidR="000C76CE" w:rsidRPr="00422DFF" w:rsidTr="00037950">
        <w:trPr>
          <w:cantSplit/>
          <w:trHeight w:val="255"/>
          <w:jc w:val="center"/>
        </w:trPr>
        <w:tc>
          <w:tcPr>
            <w:tcW w:w="723" w:type="dxa"/>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rPr>
                <w:bCs/>
              </w:rPr>
            </w:pPr>
            <w:r w:rsidRPr="00422DFF">
              <w:t>в том числе</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234DC0" w:rsidRDefault="000C76CE" w:rsidP="00037950">
            <w:pPr>
              <w:pStyle w:val="af0"/>
              <w:rPr>
                <w:bCs/>
                <w:highlight w:val="yellow"/>
              </w:rPr>
            </w:pPr>
          </w:p>
        </w:tc>
      </w:tr>
      <w:tr w:rsidR="000C76CE" w:rsidRPr="00422DFF" w:rsidTr="00037950">
        <w:trPr>
          <w:cantSplit/>
          <w:trHeight w:val="255"/>
          <w:jc w:val="center"/>
        </w:trPr>
        <w:tc>
          <w:tcPr>
            <w:tcW w:w="723"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rPr>
                <w:bCs/>
              </w:rPr>
            </w:pPr>
          </w:p>
        </w:tc>
        <w:tc>
          <w:tcPr>
            <w:tcW w:w="3432"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rPr>
                <w:bCs/>
              </w:rPr>
            </w:pPr>
            <w:r>
              <w:rPr>
                <w:bCs/>
              </w:rPr>
              <w:t>сельскохозяйственных угодий</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1024,1</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234DC0" w:rsidRDefault="00474DDF" w:rsidP="00037950">
            <w:pPr>
              <w:pStyle w:val="af0"/>
              <w:rPr>
                <w:bCs/>
                <w:highlight w:val="yellow"/>
              </w:rPr>
            </w:pPr>
            <w:r w:rsidRPr="00474DDF">
              <w:rPr>
                <w:bCs/>
              </w:rPr>
              <w:t>1073,6</w:t>
            </w:r>
          </w:p>
        </w:tc>
      </w:tr>
      <w:tr w:rsidR="000C76CE" w:rsidRPr="00422DFF" w:rsidTr="00037950">
        <w:trPr>
          <w:cantSplit/>
          <w:trHeight w:val="255"/>
          <w:jc w:val="center"/>
        </w:trPr>
        <w:tc>
          <w:tcPr>
            <w:tcW w:w="723"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24,56</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234DC0" w:rsidRDefault="00474DDF" w:rsidP="00037950">
            <w:pPr>
              <w:pStyle w:val="af0"/>
              <w:rPr>
                <w:bCs/>
                <w:highlight w:val="yellow"/>
              </w:rPr>
            </w:pPr>
            <w:r w:rsidRPr="00474DDF">
              <w:rPr>
                <w:bCs/>
              </w:rPr>
              <w:t>26,76</w:t>
            </w:r>
          </w:p>
        </w:tc>
      </w:tr>
      <w:tr w:rsidR="000C76CE" w:rsidRPr="00422DFF" w:rsidTr="00037950">
        <w:trPr>
          <w:cantSplit/>
          <w:trHeight w:val="255"/>
          <w:jc w:val="center"/>
        </w:trPr>
        <w:tc>
          <w:tcPr>
            <w:tcW w:w="723"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rPr>
                <w:bCs/>
              </w:rPr>
            </w:pPr>
          </w:p>
        </w:tc>
        <w:tc>
          <w:tcPr>
            <w:tcW w:w="3432" w:type="dxa"/>
            <w:vMerge w:val="restart"/>
            <w:tcBorders>
              <w:top w:val="single" w:sz="4" w:space="0" w:color="auto"/>
              <w:left w:val="single" w:sz="4" w:space="0" w:color="auto"/>
              <w:right w:val="single" w:sz="4" w:space="0" w:color="auto"/>
            </w:tcBorders>
            <w:vAlign w:val="center"/>
          </w:tcPr>
          <w:p w:rsidR="000C76CE" w:rsidRPr="00422DFF" w:rsidRDefault="000C76CE" w:rsidP="00037950">
            <w:pPr>
              <w:pStyle w:val="af0"/>
              <w:rPr>
                <w:bCs/>
              </w:rPr>
            </w:pPr>
            <w:r>
              <w:rPr>
                <w:bCs/>
              </w:rPr>
              <w:t>объектов сельскохозяйственного назначения</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4,4</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474DDF" w:rsidP="00037950">
            <w:pPr>
              <w:pStyle w:val="af0"/>
              <w:rPr>
                <w:bCs/>
              </w:rPr>
            </w:pPr>
            <w:r w:rsidRPr="00474DDF">
              <w:rPr>
                <w:bCs/>
              </w:rPr>
              <w:t>45,6</w:t>
            </w:r>
          </w:p>
        </w:tc>
      </w:tr>
      <w:tr w:rsidR="000C76CE" w:rsidRPr="00422DFF" w:rsidTr="00037950">
        <w:trPr>
          <w:cantSplit/>
          <w:trHeight w:val="255"/>
          <w:jc w:val="center"/>
        </w:trPr>
        <w:tc>
          <w:tcPr>
            <w:tcW w:w="723"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1,06</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474DDF" w:rsidP="00037950">
            <w:pPr>
              <w:pStyle w:val="af0"/>
              <w:rPr>
                <w:bCs/>
              </w:rPr>
            </w:pPr>
            <w:r w:rsidRPr="00474DDF">
              <w:rPr>
                <w:bCs/>
              </w:rPr>
              <w:t>1,14</w:t>
            </w:r>
          </w:p>
        </w:tc>
      </w:tr>
      <w:tr w:rsidR="000C76CE" w:rsidRPr="00422DFF" w:rsidTr="00037950">
        <w:trPr>
          <w:cantSplit/>
          <w:trHeight w:val="255"/>
          <w:jc w:val="center"/>
        </w:trPr>
        <w:tc>
          <w:tcPr>
            <w:tcW w:w="723" w:type="dxa"/>
            <w:vMerge w:val="restart"/>
            <w:tcBorders>
              <w:left w:val="single" w:sz="4" w:space="0" w:color="auto"/>
              <w:right w:val="single" w:sz="4" w:space="0" w:color="auto"/>
            </w:tcBorders>
            <w:vAlign w:val="center"/>
          </w:tcPr>
          <w:p w:rsidR="000C76CE" w:rsidRPr="00422DFF" w:rsidRDefault="000C76CE" w:rsidP="00037950">
            <w:pPr>
              <w:pStyle w:val="af0"/>
              <w:jc w:val="left"/>
              <w:rPr>
                <w:bCs/>
              </w:rPr>
            </w:pPr>
          </w:p>
        </w:tc>
        <w:tc>
          <w:tcPr>
            <w:tcW w:w="3432" w:type="dxa"/>
            <w:vMerge w:val="restart"/>
            <w:tcBorders>
              <w:left w:val="single" w:sz="4" w:space="0" w:color="auto"/>
              <w:right w:val="single" w:sz="4" w:space="0" w:color="auto"/>
            </w:tcBorders>
            <w:vAlign w:val="center"/>
          </w:tcPr>
          <w:p w:rsidR="000C76CE" w:rsidRPr="00422DFF" w:rsidRDefault="000C76CE" w:rsidP="00037950">
            <w:pPr>
              <w:pStyle w:val="af0"/>
              <w:rPr>
                <w:bCs/>
              </w:rPr>
            </w:pPr>
            <w:r>
              <w:rPr>
                <w:bCs/>
              </w:rPr>
              <w:t>садоводства, дачного хозяйства</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Pr>
                <w:bCs/>
              </w:rPr>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r w:rsidRPr="00474DDF">
              <w:rPr>
                <w:bCs/>
              </w:rPr>
              <w:t>78,1</w:t>
            </w:r>
          </w:p>
        </w:tc>
      </w:tr>
      <w:tr w:rsidR="000C76CE" w:rsidRPr="00422DFF" w:rsidTr="00037950">
        <w:trPr>
          <w:cantSplit/>
          <w:trHeight w:val="255"/>
          <w:jc w:val="center"/>
        </w:trPr>
        <w:tc>
          <w:tcPr>
            <w:tcW w:w="723"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jc w:val="left"/>
              <w:rPr>
                <w:bCs/>
              </w:rPr>
            </w:pPr>
          </w:p>
        </w:tc>
        <w:tc>
          <w:tcPr>
            <w:tcW w:w="3432" w:type="dxa"/>
            <w:vMerge/>
            <w:tcBorders>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Pr>
                <w:bCs/>
              </w:rPr>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r w:rsidRPr="00474DDF">
              <w:rPr>
                <w:bCs/>
              </w:rPr>
              <w:t>1,94</w:t>
            </w:r>
          </w:p>
        </w:tc>
      </w:tr>
      <w:tr w:rsidR="000C76CE" w:rsidRPr="00422DFF" w:rsidTr="00037950">
        <w:trPr>
          <w:cantSplit/>
          <w:trHeight w:val="255"/>
          <w:jc w:val="center"/>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1.1.9</w:t>
            </w:r>
          </w:p>
        </w:tc>
        <w:tc>
          <w:tcPr>
            <w:tcW w:w="34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Зон специального назначения</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1,9</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r w:rsidRPr="00474DDF">
              <w:rPr>
                <w:bCs/>
              </w:rPr>
              <w:t>4,7</w:t>
            </w:r>
          </w:p>
        </w:tc>
      </w:tr>
      <w:tr w:rsidR="000C76CE" w:rsidRPr="00422DFF" w:rsidTr="00037950">
        <w:trPr>
          <w:cantSplit/>
          <w:trHeight w:val="255"/>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3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0,05</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r w:rsidRPr="00474DDF">
              <w:rPr>
                <w:bCs/>
              </w:rPr>
              <w:t>0,12</w:t>
            </w:r>
          </w:p>
        </w:tc>
      </w:tr>
      <w:tr w:rsidR="000C76CE" w:rsidRPr="00422DFF" w:rsidTr="00037950">
        <w:trPr>
          <w:cantSplit/>
          <w:trHeight w:val="255"/>
          <w:jc w:val="center"/>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3432" w:type="dxa"/>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t>в том числе</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lang w:val="en-US"/>
              </w:rPr>
            </w:pP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p>
        </w:tc>
      </w:tr>
      <w:tr w:rsidR="000C76CE" w:rsidRPr="00422DFF" w:rsidTr="00037950">
        <w:trPr>
          <w:cantSplit/>
          <w:trHeight w:val="132"/>
          <w:jc w:val="center"/>
        </w:trPr>
        <w:tc>
          <w:tcPr>
            <w:tcW w:w="723" w:type="dxa"/>
            <w:vMerge w:val="restart"/>
            <w:tcBorders>
              <w:top w:val="single" w:sz="4" w:space="0" w:color="auto"/>
              <w:left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3432" w:type="dxa"/>
            <w:vMerge w:val="restart"/>
            <w:tcBorders>
              <w:top w:val="single" w:sz="4" w:space="0" w:color="auto"/>
              <w:left w:val="single" w:sz="4" w:space="0" w:color="auto"/>
              <w:right w:val="single" w:sz="4" w:space="0" w:color="auto"/>
            </w:tcBorders>
            <w:shd w:val="clear" w:color="auto" w:fill="auto"/>
            <w:vAlign w:val="center"/>
          </w:tcPr>
          <w:p w:rsidR="000C76CE" w:rsidRPr="00422DFF" w:rsidRDefault="000C76CE" w:rsidP="00037950">
            <w:pPr>
              <w:pStyle w:val="af0"/>
            </w:pPr>
            <w:r w:rsidRPr="00422DFF">
              <w:t>ритуального назначения</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1,9</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474DDF" w:rsidP="00037950">
            <w:pPr>
              <w:pStyle w:val="af0"/>
              <w:rPr>
                <w:bCs/>
              </w:rPr>
            </w:pPr>
            <w:r w:rsidRPr="00474DDF">
              <w:rPr>
                <w:bCs/>
              </w:rPr>
              <w:t>6,5</w:t>
            </w:r>
          </w:p>
        </w:tc>
      </w:tr>
      <w:tr w:rsidR="000C76CE" w:rsidRPr="00422DFF" w:rsidTr="00037950">
        <w:trPr>
          <w:cantSplit/>
          <w:trHeight w:val="131"/>
          <w:jc w:val="center"/>
        </w:trPr>
        <w:tc>
          <w:tcPr>
            <w:tcW w:w="723" w:type="dxa"/>
            <w:vMerge/>
            <w:tcBorders>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3432" w:type="dxa"/>
            <w:vMerge/>
            <w:tcBorders>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0,05</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474DDF" w:rsidP="00037950">
            <w:pPr>
              <w:pStyle w:val="af0"/>
              <w:rPr>
                <w:bCs/>
              </w:rPr>
            </w:pPr>
            <w:r w:rsidRPr="00474DDF">
              <w:rPr>
                <w:bCs/>
              </w:rPr>
              <w:t>0,16</w:t>
            </w:r>
          </w:p>
        </w:tc>
      </w:tr>
      <w:tr w:rsidR="000C76CE" w:rsidRPr="00422DFF" w:rsidTr="00037950">
        <w:trPr>
          <w:cantSplit/>
          <w:trHeight w:val="131"/>
          <w:jc w:val="center"/>
        </w:trPr>
        <w:tc>
          <w:tcPr>
            <w:tcW w:w="723" w:type="dxa"/>
            <w:vMerge w:val="restart"/>
            <w:tcBorders>
              <w:left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3432" w:type="dxa"/>
            <w:vMerge w:val="restart"/>
            <w:tcBorders>
              <w:left w:val="single" w:sz="4" w:space="0" w:color="auto"/>
              <w:right w:val="single" w:sz="4" w:space="0" w:color="auto"/>
            </w:tcBorders>
            <w:shd w:val="clear" w:color="auto" w:fill="auto"/>
            <w:vAlign w:val="center"/>
          </w:tcPr>
          <w:p w:rsidR="000C76CE" w:rsidRPr="00422DFF" w:rsidRDefault="000C76CE" w:rsidP="00037950">
            <w:pPr>
              <w:pStyle w:val="af0"/>
            </w:pPr>
            <w:r>
              <w:t>складирования и захоронения отходов</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r w:rsidRPr="00474DDF">
              <w:rPr>
                <w:bCs/>
              </w:rPr>
              <w:t>-</w:t>
            </w:r>
          </w:p>
        </w:tc>
      </w:tr>
      <w:tr w:rsidR="000C76CE" w:rsidRPr="00422DFF" w:rsidTr="00037950">
        <w:trPr>
          <w:cantSplit/>
          <w:trHeight w:val="131"/>
          <w:jc w:val="center"/>
        </w:trPr>
        <w:tc>
          <w:tcPr>
            <w:tcW w:w="723" w:type="dxa"/>
            <w:vMerge/>
            <w:tcBorders>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3432" w:type="dxa"/>
            <w:vMerge/>
            <w:tcBorders>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474DDF" w:rsidRDefault="000C76CE" w:rsidP="00037950">
            <w:pPr>
              <w:pStyle w:val="af0"/>
              <w:rPr>
                <w:bCs/>
              </w:rPr>
            </w:pPr>
            <w:r w:rsidRPr="00474DDF">
              <w:rPr>
                <w:bCs/>
              </w:rPr>
              <w:t>-</w:t>
            </w:r>
          </w:p>
        </w:tc>
      </w:tr>
      <w:tr w:rsidR="000C76CE" w:rsidRPr="00422DFF" w:rsidTr="00037950">
        <w:trPr>
          <w:cantSplit/>
          <w:trHeight w:val="255"/>
          <w:jc w:val="center"/>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1.1.10</w:t>
            </w:r>
          </w:p>
        </w:tc>
        <w:tc>
          <w:tcPr>
            <w:tcW w:w="34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Зоны акваторий</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0C76CE" w:rsidP="00037950">
            <w:pPr>
              <w:pStyle w:val="af0"/>
              <w:rPr>
                <w:bCs/>
              </w:rPr>
            </w:pPr>
            <w:r w:rsidRPr="00DE6840">
              <w:rPr>
                <w:bCs/>
              </w:rPr>
              <w:t>593,2</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DE6840" w:rsidP="00037950">
            <w:pPr>
              <w:pStyle w:val="af0"/>
              <w:rPr>
                <w:bCs/>
              </w:rPr>
            </w:pPr>
            <w:r w:rsidRPr="00DE6840">
              <w:rPr>
                <w:bCs/>
              </w:rPr>
              <w:t>587,6</w:t>
            </w:r>
          </w:p>
        </w:tc>
      </w:tr>
      <w:tr w:rsidR="000C76CE" w:rsidRPr="00422DFF" w:rsidTr="00037950">
        <w:trPr>
          <w:cantSplit/>
          <w:trHeight w:val="255"/>
          <w:jc w:val="center"/>
        </w:trPr>
        <w:tc>
          <w:tcPr>
            <w:tcW w:w="7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3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0C76CE" w:rsidP="00037950">
            <w:pPr>
              <w:pStyle w:val="af0"/>
              <w:rPr>
                <w:bCs/>
              </w:rPr>
            </w:pPr>
            <w:r w:rsidRPr="00DE6840">
              <w:rPr>
                <w:bCs/>
              </w:rPr>
              <w:t>14,78</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0C76CE" w:rsidP="00037950">
            <w:pPr>
              <w:pStyle w:val="af0"/>
              <w:rPr>
                <w:bCs/>
              </w:rPr>
            </w:pPr>
            <w:r w:rsidRPr="00DE6840">
              <w:rPr>
                <w:bCs/>
              </w:rPr>
              <w:t>14,6</w:t>
            </w:r>
            <w:r w:rsidR="00DE6840" w:rsidRPr="00DE6840">
              <w:rPr>
                <w:bCs/>
              </w:rPr>
              <w:t>5</w:t>
            </w:r>
          </w:p>
        </w:tc>
      </w:tr>
      <w:tr w:rsidR="000C76CE" w:rsidRPr="00422DFF" w:rsidTr="00037950">
        <w:trPr>
          <w:cantSplit/>
          <w:trHeight w:val="255"/>
          <w:jc w:val="center"/>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1.1.11</w:t>
            </w:r>
          </w:p>
        </w:tc>
        <w:tc>
          <w:tcPr>
            <w:tcW w:w="34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Зон природных территорий</w:t>
            </w: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га</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1310,7</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DE6840" w:rsidP="00037950">
            <w:pPr>
              <w:pStyle w:val="af0"/>
              <w:rPr>
                <w:bCs/>
              </w:rPr>
            </w:pPr>
            <w:r w:rsidRPr="00DE6840">
              <w:rPr>
                <w:bCs/>
              </w:rPr>
              <w:t>1179,6</w:t>
            </w:r>
          </w:p>
        </w:tc>
      </w:tr>
      <w:tr w:rsidR="000C76CE" w:rsidRPr="00422DFF" w:rsidTr="00037950">
        <w:trPr>
          <w:cantSplit/>
          <w:trHeight w:val="255"/>
          <w:jc w:val="center"/>
        </w:trPr>
        <w:tc>
          <w:tcPr>
            <w:tcW w:w="723"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rPr>
                <w:bCs/>
              </w:rPr>
            </w:pPr>
          </w:p>
        </w:tc>
        <w:tc>
          <w:tcPr>
            <w:tcW w:w="3432" w:type="dxa"/>
            <w:vMerge/>
            <w:tcBorders>
              <w:top w:val="single" w:sz="4" w:space="0" w:color="auto"/>
              <w:left w:val="single" w:sz="4" w:space="0" w:color="auto"/>
              <w:bottom w:val="single" w:sz="4" w:space="0" w:color="auto"/>
              <w:right w:val="single" w:sz="4" w:space="0" w:color="auto"/>
            </w:tcBorders>
            <w:vAlign w:val="center"/>
          </w:tcPr>
          <w:p w:rsidR="000C76CE" w:rsidRPr="00422DFF" w:rsidRDefault="000C76CE" w:rsidP="00037950">
            <w:pPr>
              <w:pStyle w:val="af0"/>
              <w:rPr>
                <w:bCs/>
                <w:u w:val="single"/>
              </w:rPr>
            </w:pPr>
          </w:p>
        </w:tc>
        <w:tc>
          <w:tcPr>
            <w:tcW w:w="3113" w:type="dxa"/>
            <w:tcBorders>
              <w:top w:val="single" w:sz="4" w:space="0" w:color="auto"/>
              <w:left w:val="nil"/>
              <w:bottom w:val="single" w:sz="4" w:space="0" w:color="auto"/>
              <w:right w:val="single" w:sz="4" w:space="0" w:color="auto"/>
            </w:tcBorders>
            <w:shd w:val="clear" w:color="auto" w:fill="auto"/>
            <w:vAlign w:val="center"/>
          </w:tcPr>
          <w:p w:rsidR="000C76CE" w:rsidRPr="00422DFF" w:rsidRDefault="000C76CE" w:rsidP="00037950">
            <w:pPr>
              <w:pStyle w:val="af0"/>
              <w:rPr>
                <w:bCs/>
              </w:rPr>
            </w:pPr>
            <w:r w:rsidRPr="00422DFF">
              <w:rPr>
                <w:bCs/>
              </w:rPr>
              <w:t>(…)</w:t>
            </w:r>
          </w:p>
        </w:tc>
        <w:tc>
          <w:tcPr>
            <w:tcW w:w="1413" w:type="dxa"/>
            <w:tcBorders>
              <w:top w:val="single" w:sz="4" w:space="0" w:color="auto"/>
              <w:left w:val="nil"/>
              <w:bottom w:val="single" w:sz="4" w:space="0" w:color="auto"/>
              <w:right w:val="single" w:sz="4" w:space="0" w:color="auto"/>
            </w:tcBorders>
            <w:shd w:val="clear" w:color="auto" w:fill="auto"/>
            <w:vAlign w:val="bottom"/>
          </w:tcPr>
          <w:p w:rsidR="000C76CE" w:rsidRPr="003A35DE" w:rsidRDefault="000C76CE" w:rsidP="00037950">
            <w:pPr>
              <w:pStyle w:val="af0"/>
              <w:rPr>
                <w:bCs/>
              </w:rPr>
            </w:pPr>
            <w:r w:rsidRPr="003A35DE">
              <w:rPr>
                <w:bCs/>
              </w:rPr>
              <w:t>32,65</w:t>
            </w:r>
          </w:p>
        </w:tc>
        <w:tc>
          <w:tcPr>
            <w:tcW w:w="1246" w:type="dxa"/>
            <w:tcBorders>
              <w:top w:val="single" w:sz="4" w:space="0" w:color="auto"/>
              <w:left w:val="nil"/>
              <w:bottom w:val="single" w:sz="4" w:space="0" w:color="auto"/>
              <w:right w:val="single" w:sz="4" w:space="0" w:color="auto"/>
            </w:tcBorders>
            <w:shd w:val="clear" w:color="auto" w:fill="auto"/>
            <w:vAlign w:val="bottom"/>
          </w:tcPr>
          <w:p w:rsidR="000C76CE" w:rsidRPr="00DE6840" w:rsidRDefault="00DE6840" w:rsidP="00DE6840">
            <w:pPr>
              <w:pStyle w:val="af0"/>
              <w:rPr>
                <w:bCs/>
              </w:rPr>
            </w:pPr>
            <w:r w:rsidRPr="00DE6840">
              <w:rPr>
                <w:bCs/>
              </w:rPr>
              <w:t>29,4</w:t>
            </w:r>
          </w:p>
        </w:tc>
      </w:tr>
    </w:tbl>
    <w:p w:rsidR="00E359D4" w:rsidRDefault="00E359D4" w:rsidP="005E09F2"/>
    <w:p w:rsidR="00C050EB" w:rsidRPr="00C050EB" w:rsidRDefault="00C050EB" w:rsidP="00C050EB">
      <w:pPr>
        <w:pStyle w:val="21"/>
      </w:pPr>
      <w:bookmarkStart w:id="179" w:name="_Toc263153611"/>
      <w:bookmarkStart w:id="180" w:name="_Toc384369532"/>
      <w:bookmarkStart w:id="181" w:name="_Toc450725068"/>
      <w:bookmarkEnd w:id="0"/>
      <w:bookmarkEnd w:id="1"/>
      <w:r w:rsidRPr="001B2AF0">
        <w:t>Территория</w:t>
      </w:r>
      <w:r w:rsidRPr="00C050EB">
        <w:t xml:space="preserve"> </w:t>
      </w:r>
      <w:bookmarkEnd w:id="179"/>
      <w:r w:rsidRPr="00C050EB">
        <w:t>пгт. Гирей</w:t>
      </w:r>
      <w:bookmarkEnd w:id="180"/>
      <w:bookmarkEnd w:id="181"/>
      <w:r w:rsidRPr="00C050EB">
        <w:t xml:space="preserve"> </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3345"/>
        <w:gridCol w:w="2863"/>
        <w:gridCol w:w="1533"/>
        <w:gridCol w:w="1370"/>
      </w:tblGrid>
      <w:tr w:rsidR="00C050EB" w:rsidRPr="00422DFF" w:rsidTr="00037950">
        <w:trPr>
          <w:cantSplit/>
          <w:trHeight w:val="525"/>
          <w:tblHeader/>
          <w:jc w:val="center"/>
        </w:trPr>
        <w:tc>
          <w:tcPr>
            <w:tcW w:w="759" w:type="dxa"/>
            <w:vMerge w:val="restart"/>
            <w:shd w:val="clear" w:color="auto" w:fill="auto"/>
            <w:vAlign w:val="center"/>
          </w:tcPr>
          <w:p w:rsidR="00C050EB" w:rsidRPr="00C050EB" w:rsidRDefault="00C050EB" w:rsidP="00C050EB">
            <w:pPr>
              <w:pStyle w:val="af"/>
            </w:pPr>
            <w:r w:rsidRPr="00422DFF">
              <w:t>№ п/п</w:t>
            </w:r>
          </w:p>
        </w:tc>
        <w:tc>
          <w:tcPr>
            <w:tcW w:w="3417" w:type="dxa"/>
            <w:vMerge w:val="restart"/>
            <w:shd w:val="clear" w:color="auto" w:fill="auto"/>
            <w:vAlign w:val="center"/>
          </w:tcPr>
          <w:p w:rsidR="00C050EB" w:rsidRPr="00C050EB" w:rsidRDefault="00C050EB" w:rsidP="00C050EB">
            <w:pPr>
              <w:pStyle w:val="af"/>
            </w:pPr>
            <w:r w:rsidRPr="00422DFF">
              <w:t xml:space="preserve">Наименование показателя </w:t>
            </w:r>
          </w:p>
        </w:tc>
        <w:tc>
          <w:tcPr>
            <w:tcW w:w="2968" w:type="dxa"/>
            <w:vMerge w:val="restart"/>
            <w:shd w:val="clear" w:color="auto" w:fill="auto"/>
            <w:vAlign w:val="center"/>
          </w:tcPr>
          <w:p w:rsidR="00C050EB" w:rsidRPr="00C050EB" w:rsidRDefault="00C050EB" w:rsidP="00C050EB">
            <w:pPr>
              <w:pStyle w:val="af"/>
            </w:pPr>
            <w:r w:rsidRPr="00422DFF">
              <w:t>Единица измерения</w:t>
            </w:r>
          </w:p>
        </w:tc>
        <w:tc>
          <w:tcPr>
            <w:tcW w:w="1413" w:type="dxa"/>
            <w:vMerge w:val="restart"/>
            <w:shd w:val="clear" w:color="auto" w:fill="auto"/>
            <w:vAlign w:val="center"/>
          </w:tcPr>
          <w:p w:rsidR="00C050EB" w:rsidRPr="00C050EB" w:rsidRDefault="00C050EB" w:rsidP="00C050EB">
            <w:pPr>
              <w:pStyle w:val="af"/>
            </w:pPr>
            <w:r w:rsidRPr="00422DFF">
              <w:t>Современное состояние</w:t>
            </w:r>
          </w:p>
        </w:tc>
        <w:tc>
          <w:tcPr>
            <w:tcW w:w="1370" w:type="dxa"/>
            <w:vMerge w:val="restart"/>
            <w:shd w:val="clear" w:color="auto" w:fill="auto"/>
            <w:vAlign w:val="center"/>
          </w:tcPr>
          <w:p w:rsidR="00C050EB" w:rsidRPr="00C050EB" w:rsidRDefault="00C050EB" w:rsidP="00C050EB">
            <w:pPr>
              <w:pStyle w:val="af"/>
            </w:pPr>
            <w:r w:rsidRPr="00422DFF">
              <w:t>Расчетный срок</w:t>
            </w:r>
          </w:p>
        </w:tc>
      </w:tr>
      <w:tr w:rsidR="00C050EB" w:rsidRPr="00422DFF" w:rsidTr="00037950">
        <w:trPr>
          <w:trHeight w:val="444"/>
          <w:tblHeader/>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vMerge/>
            <w:vAlign w:val="center"/>
          </w:tcPr>
          <w:p w:rsidR="00C050EB" w:rsidRPr="00C050EB" w:rsidRDefault="00C050EB" w:rsidP="00C050EB"/>
        </w:tc>
        <w:tc>
          <w:tcPr>
            <w:tcW w:w="1413" w:type="dxa"/>
            <w:vMerge/>
            <w:vAlign w:val="center"/>
          </w:tcPr>
          <w:p w:rsidR="00C050EB" w:rsidRPr="00C050EB" w:rsidRDefault="00C050EB" w:rsidP="00C050EB"/>
        </w:tc>
        <w:tc>
          <w:tcPr>
            <w:tcW w:w="1370" w:type="dxa"/>
            <w:vMerge/>
            <w:vAlign w:val="center"/>
          </w:tcPr>
          <w:p w:rsidR="00C050EB" w:rsidRPr="00C050EB" w:rsidRDefault="00C050EB" w:rsidP="00C050EB"/>
        </w:tc>
      </w:tr>
      <w:tr w:rsidR="00C050EB" w:rsidRPr="00422DFF" w:rsidTr="00037950">
        <w:trPr>
          <w:trHeight w:val="255"/>
          <w:jc w:val="center"/>
        </w:trPr>
        <w:tc>
          <w:tcPr>
            <w:tcW w:w="759" w:type="dxa"/>
            <w:shd w:val="clear" w:color="auto" w:fill="auto"/>
            <w:vAlign w:val="center"/>
          </w:tcPr>
          <w:p w:rsidR="00C050EB" w:rsidRPr="00C050EB" w:rsidRDefault="00C050EB" w:rsidP="00C050EB">
            <w:r w:rsidRPr="00C050EB">
              <w:t>1</w:t>
            </w:r>
          </w:p>
        </w:tc>
        <w:tc>
          <w:tcPr>
            <w:tcW w:w="3417" w:type="dxa"/>
            <w:shd w:val="clear" w:color="auto" w:fill="auto"/>
            <w:vAlign w:val="center"/>
          </w:tcPr>
          <w:p w:rsidR="00C050EB" w:rsidRPr="00C050EB" w:rsidRDefault="00C050EB" w:rsidP="00C050EB">
            <w:r w:rsidRPr="00C050EB">
              <w:t>ТЕРРИТОРИЯ</w:t>
            </w:r>
          </w:p>
        </w:tc>
        <w:tc>
          <w:tcPr>
            <w:tcW w:w="2968" w:type="dxa"/>
            <w:shd w:val="clear" w:color="auto" w:fill="auto"/>
            <w:vAlign w:val="center"/>
          </w:tcPr>
          <w:p w:rsidR="00C050EB" w:rsidRPr="00C050EB" w:rsidRDefault="00C050EB" w:rsidP="00C050EB"/>
        </w:tc>
        <w:tc>
          <w:tcPr>
            <w:tcW w:w="1413" w:type="dxa"/>
            <w:shd w:val="clear" w:color="auto" w:fill="auto"/>
            <w:vAlign w:val="center"/>
          </w:tcPr>
          <w:p w:rsidR="00C050EB" w:rsidRPr="00C050EB" w:rsidRDefault="00C050EB" w:rsidP="00C050EB"/>
        </w:tc>
        <w:tc>
          <w:tcPr>
            <w:tcW w:w="1370" w:type="dxa"/>
            <w:shd w:val="clear" w:color="auto" w:fill="auto"/>
            <w:vAlign w:val="center"/>
          </w:tcPr>
          <w:p w:rsidR="00C050EB" w:rsidRPr="00C050EB" w:rsidRDefault="00C050EB" w:rsidP="00C050EB"/>
        </w:tc>
      </w:tr>
      <w:tr w:rsidR="00C050EB" w:rsidRPr="00422DFF" w:rsidTr="00037950">
        <w:trPr>
          <w:trHeight w:val="56"/>
          <w:jc w:val="center"/>
        </w:trPr>
        <w:tc>
          <w:tcPr>
            <w:tcW w:w="759" w:type="dxa"/>
            <w:shd w:val="clear" w:color="auto" w:fill="auto"/>
            <w:vAlign w:val="center"/>
          </w:tcPr>
          <w:p w:rsidR="00C050EB" w:rsidRPr="00C050EB" w:rsidRDefault="00C050EB" w:rsidP="00C050EB">
            <w:r w:rsidRPr="00C050EB">
              <w:t>1.1</w:t>
            </w:r>
          </w:p>
        </w:tc>
        <w:tc>
          <w:tcPr>
            <w:tcW w:w="3417" w:type="dxa"/>
            <w:shd w:val="clear" w:color="auto" w:fill="auto"/>
            <w:vAlign w:val="center"/>
          </w:tcPr>
          <w:p w:rsidR="00C050EB" w:rsidRPr="00C050EB" w:rsidRDefault="00C050EB" w:rsidP="00C050EB">
            <w:r w:rsidRPr="00C050EB">
              <w:t>Общая площадь территории населенного пункта</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center"/>
          </w:tcPr>
          <w:p w:rsidR="00C050EB" w:rsidRPr="00C050EB" w:rsidRDefault="00C050EB" w:rsidP="002C2F52">
            <w:pPr>
              <w:jc w:val="center"/>
            </w:pPr>
            <w:r w:rsidRPr="00C050EB">
              <w:t>823</w:t>
            </w:r>
          </w:p>
        </w:tc>
        <w:tc>
          <w:tcPr>
            <w:tcW w:w="1370" w:type="dxa"/>
            <w:shd w:val="clear" w:color="auto" w:fill="auto"/>
            <w:vAlign w:val="center"/>
          </w:tcPr>
          <w:p w:rsidR="00C050EB" w:rsidRPr="00C050EB" w:rsidRDefault="002C2F52" w:rsidP="002C2F52">
            <w:pPr>
              <w:jc w:val="center"/>
            </w:pPr>
            <w:r>
              <w:t>545,1</w:t>
            </w:r>
          </w:p>
        </w:tc>
      </w:tr>
      <w:tr w:rsidR="00C050EB" w:rsidRPr="00422DFF" w:rsidTr="00037950">
        <w:trPr>
          <w:trHeight w:val="255"/>
          <w:jc w:val="center"/>
        </w:trPr>
        <w:tc>
          <w:tcPr>
            <w:tcW w:w="759" w:type="dxa"/>
            <w:shd w:val="clear" w:color="auto" w:fill="auto"/>
            <w:vAlign w:val="center"/>
          </w:tcPr>
          <w:p w:rsidR="00C050EB" w:rsidRPr="00C050EB" w:rsidRDefault="00C050EB" w:rsidP="00C050EB"/>
        </w:tc>
        <w:tc>
          <w:tcPr>
            <w:tcW w:w="3417" w:type="dxa"/>
            <w:shd w:val="clear" w:color="auto" w:fill="auto"/>
            <w:vAlign w:val="center"/>
          </w:tcPr>
          <w:p w:rsidR="00C050EB" w:rsidRPr="00C050EB" w:rsidRDefault="00C050EB" w:rsidP="00C050EB">
            <w:r w:rsidRPr="00C050EB">
              <w:t>в том числе территории:</w:t>
            </w:r>
          </w:p>
        </w:tc>
        <w:tc>
          <w:tcPr>
            <w:tcW w:w="2968" w:type="dxa"/>
            <w:shd w:val="clear" w:color="auto" w:fill="auto"/>
            <w:vAlign w:val="center"/>
          </w:tcPr>
          <w:p w:rsidR="00C050EB" w:rsidRPr="00C050EB" w:rsidRDefault="00C050EB" w:rsidP="002C2F52">
            <w:pPr>
              <w:jc w:val="center"/>
            </w:pPr>
          </w:p>
        </w:tc>
        <w:tc>
          <w:tcPr>
            <w:tcW w:w="1413" w:type="dxa"/>
            <w:shd w:val="clear" w:color="auto" w:fill="auto"/>
            <w:vAlign w:val="bottom"/>
          </w:tcPr>
          <w:p w:rsidR="00C050EB" w:rsidRPr="00C050EB" w:rsidRDefault="00C050EB" w:rsidP="002C2F52">
            <w:pPr>
              <w:jc w:val="center"/>
            </w:pPr>
          </w:p>
        </w:tc>
        <w:tc>
          <w:tcPr>
            <w:tcW w:w="1370" w:type="dxa"/>
            <w:shd w:val="clear" w:color="auto" w:fill="auto"/>
            <w:vAlign w:val="bottom"/>
          </w:tcPr>
          <w:p w:rsidR="00C050EB" w:rsidRPr="00C050EB" w:rsidRDefault="00C050EB" w:rsidP="002C2F52">
            <w:pPr>
              <w:jc w:val="center"/>
            </w:pPr>
          </w:p>
        </w:tc>
      </w:tr>
      <w:tr w:rsidR="00C050EB" w:rsidRPr="00422DFF" w:rsidTr="00037950">
        <w:trPr>
          <w:trHeight w:val="56"/>
          <w:jc w:val="center"/>
        </w:trPr>
        <w:tc>
          <w:tcPr>
            <w:tcW w:w="759" w:type="dxa"/>
            <w:vMerge w:val="restart"/>
            <w:shd w:val="clear" w:color="auto" w:fill="auto"/>
            <w:vAlign w:val="center"/>
          </w:tcPr>
          <w:p w:rsidR="00C050EB" w:rsidRPr="00C050EB" w:rsidRDefault="00C050EB" w:rsidP="00C050EB">
            <w:r w:rsidRPr="00C050EB">
              <w:t>1.1.1</w:t>
            </w:r>
          </w:p>
        </w:tc>
        <w:tc>
          <w:tcPr>
            <w:tcW w:w="3417" w:type="dxa"/>
            <w:vMerge w:val="restart"/>
            <w:shd w:val="clear" w:color="auto" w:fill="auto"/>
            <w:vAlign w:val="center"/>
          </w:tcPr>
          <w:p w:rsidR="00C050EB" w:rsidRPr="00C050EB" w:rsidRDefault="00C050EB" w:rsidP="00C050EB">
            <w:r w:rsidRPr="00C050EB">
              <w:t>жилых зон</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245,3</w:t>
            </w:r>
          </w:p>
        </w:tc>
        <w:tc>
          <w:tcPr>
            <w:tcW w:w="1370" w:type="dxa"/>
            <w:shd w:val="clear" w:color="auto" w:fill="auto"/>
            <w:vAlign w:val="bottom"/>
          </w:tcPr>
          <w:p w:rsidR="00C050EB" w:rsidRPr="00C050EB" w:rsidRDefault="00717A57" w:rsidP="002C2F52">
            <w:pPr>
              <w:jc w:val="center"/>
            </w:pPr>
            <w:r>
              <w:t>239,5</w:t>
            </w:r>
          </w:p>
        </w:tc>
      </w:tr>
      <w:tr w:rsidR="00C050EB" w:rsidRPr="00422DFF" w:rsidTr="00037950">
        <w:trPr>
          <w:trHeight w:val="56"/>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 от общей площади земель в установленных границах поселка (…)</w:t>
            </w:r>
          </w:p>
        </w:tc>
        <w:tc>
          <w:tcPr>
            <w:tcW w:w="1413" w:type="dxa"/>
            <w:shd w:val="clear" w:color="auto" w:fill="auto"/>
            <w:noWrap/>
            <w:vAlign w:val="bottom"/>
          </w:tcPr>
          <w:p w:rsidR="00C050EB" w:rsidRPr="00C050EB" w:rsidRDefault="00C050EB" w:rsidP="002C2F52">
            <w:pPr>
              <w:jc w:val="center"/>
            </w:pPr>
            <w:r w:rsidRPr="00C050EB">
              <w:t>29,81</w:t>
            </w:r>
          </w:p>
        </w:tc>
        <w:tc>
          <w:tcPr>
            <w:tcW w:w="1370" w:type="dxa"/>
            <w:shd w:val="clear" w:color="auto" w:fill="auto"/>
            <w:noWrap/>
            <w:vAlign w:val="bottom"/>
          </w:tcPr>
          <w:p w:rsidR="00C050EB" w:rsidRPr="00C050EB" w:rsidRDefault="00717A57" w:rsidP="002C2F52">
            <w:pPr>
              <w:jc w:val="center"/>
              <w:rPr>
                <w:highlight w:val="yellow"/>
              </w:rPr>
            </w:pPr>
            <w:r w:rsidRPr="00717A57">
              <w:t>43,94</w:t>
            </w:r>
          </w:p>
        </w:tc>
      </w:tr>
      <w:tr w:rsidR="00C050EB" w:rsidRPr="00422DFF" w:rsidTr="00037950">
        <w:trPr>
          <w:trHeight w:val="255"/>
          <w:jc w:val="center"/>
        </w:trPr>
        <w:tc>
          <w:tcPr>
            <w:tcW w:w="759" w:type="dxa"/>
            <w:shd w:val="clear" w:color="auto" w:fill="auto"/>
            <w:vAlign w:val="center"/>
          </w:tcPr>
          <w:p w:rsidR="00C050EB" w:rsidRPr="002C2F52" w:rsidRDefault="00C050EB" w:rsidP="00C050EB"/>
        </w:tc>
        <w:tc>
          <w:tcPr>
            <w:tcW w:w="3417" w:type="dxa"/>
            <w:shd w:val="clear" w:color="auto" w:fill="auto"/>
            <w:vAlign w:val="center"/>
          </w:tcPr>
          <w:p w:rsidR="00C050EB" w:rsidRPr="002C2F52" w:rsidRDefault="00C050EB" w:rsidP="00C050EB">
            <w:r w:rsidRPr="002C2F52">
              <w:t>в том числе</w:t>
            </w:r>
          </w:p>
        </w:tc>
        <w:tc>
          <w:tcPr>
            <w:tcW w:w="2968" w:type="dxa"/>
            <w:shd w:val="clear" w:color="auto" w:fill="auto"/>
            <w:vAlign w:val="center"/>
          </w:tcPr>
          <w:p w:rsidR="00C050EB" w:rsidRPr="002C2F52" w:rsidRDefault="00C050EB" w:rsidP="002C2F52">
            <w:pPr>
              <w:jc w:val="center"/>
            </w:pPr>
          </w:p>
        </w:tc>
        <w:tc>
          <w:tcPr>
            <w:tcW w:w="1413" w:type="dxa"/>
            <w:shd w:val="clear" w:color="auto" w:fill="auto"/>
            <w:vAlign w:val="bottom"/>
          </w:tcPr>
          <w:p w:rsidR="00C050EB" w:rsidRPr="002C2F52" w:rsidRDefault="00C050EB" w:rsidP="002C2F52">
            <w:pPr>
              <w:jc w:val="center"/>
            </w:pPr>
          </w:p>
        </w:tc>
        <w:tc>
          <w:tcPr>
            <w:tcW w:w="1370" w:type="dxa"/>
            <w:shd w:val="clear" w:color="auto" w:fill="auto"/>
            <w:vAlign w:val="bottom"/>
          </w:tcPr>
          <w:p w:rsidR="00C050EB" w:rsidRPr="002C2F52" w:rsidRDefault="00C050EB" w:rsidP="002C2F52">
            <w:pPr>
              <w:jc w:val="center"/>
            </w:pPr>
          </w:p>
        </w:tc>
      </w:tr>
      <w:tr w:rsidR="00C050EB" w:rsidRPr="00422DFF" w:rsidTr="00037950">
        <w:trPr>
          <w:trHeight w:val="255"/>
          <w:jc w:val="center"/>
        </w:trPr>
        <w:tc>
          <w:tcPr>
            <w:tcW w:w="759" w:type="dxa"/>
            <w:vMerge w:val="restart"/>
            <w:vAlign w:val="center"/>
          </w:tcPr>
          <w:p w:rsidR="00C050EB" w:rsidRPr="002C2F52" w:rsidRDefault="00C050EB" w:rsidP="00C050EB"/>
        </w:tc>
        <w:tc>
          <w:tcPr>
            <w:tcW w:w="3417" w:type="dxa"/>
            <w:vMerge w:val="restart"/>
            <w:vAlign w:val="center"/>
          </w:tcPr>
          <w:p w:rsidR="00C050EB" w:rsidRPr="002C2F52" w:rsidRDefault="00C050EB" w:rsidP="00C050EB">
            <w:r w:rsidRPr="002C2F52">
              <w:t>малоэтажной жилой застройки</w:t>
            </w:r>
          </w:p>
        </w:tc>
        <w:tc>
          <w:tcPr>
            <w:tcW w:w="2968" w:type="dxa"/>
            <w:shd w:val="clear" w:color="auto" w:fill="auto"/>
            <w:vAlign w:val="center"/>
          </w:tcPr>
          <w:p w:rsidR="00C050EB" w:rsidRPr="002C2F52" w:rsidRDefault="00C050EB" w:rsidP="002C2F52">
            <w:pPr>
              <w:jc w:val="center"/>
            </w:pPr>
            <w:r w:rsidRPr="002C2F52">
              <w:t>га</w:t>
            </w:r>
          </w:p>
        </w:tc>
        <w:tc>
          <w:tcPr>
            <w:tcW w:w="1413" w:type="dxa"/>
            <w:shd w:val="clear" w:color="auto" w:fill="auto"/>
            <w:vAlign w:val="bottom"/>
          </w:tcPr>
          <w:p w:rsidR="00C050EB" w:rsidRPr="002C2F52" w:rsidRDefault="00C050EB" w:rsidP="002C2F52">
            <w:pPr>
              <w:jc w:val="center"/>
            </w:pPr>
            <w:r w:rsidRPr="002C2F52">
              <w:t>18,7</w:t>
            </w:r>
          </w:p>
        </w:tc>
        <w:tc>
          <w:tcPr>
            <w:tcW w:w="1370" w:type="dxa"/>
            <w:shd w:val="clear" w:color="auto" w:fill="auto"/>
            <w:vAlign w:val="bottom"/>
          </w:tcPr>
          <w:p w:rsidR="00C050EB" w:rsidRPr="002C2F52" w:rsidRDefault="002C2F52" w:rsidP="002C2F52">
            <w:pPr>
              <w:jc w:val="center"/>
            </w:pPr>
            <w:r w:rsidRPr="002C2F52">
              <w:t>25,5</w:t>
            </w:r>
          </w:p>
        </w:tc>
      </w:tr>
      <w:tr w:rsidR="00C050EB" w:rsidRPr="00422DFF" w:rsidTr="00037950">
        <w:trPr>
          <w:trHeight w:val="255"/>
          <w:jc w:val="center"/>
        </w:trPr>
        <w:tc>
          <w:tcPr>
            <w:tcW w:w="759" w:type="dxa"/>
            <w:vMerge/>
            <w:vAlign w:val="center"/>
          </w:tcPr>
          <w:p w:rsidR="00C050EB" w:rsidRPr="002C2F52" w:rsidRDefault="00C050EB" w:rsidP="00C050EB"/>
        </w:tc>
        <w:tc>
          <w:tcPr>
            <w:tcW w:w="3417" w:type="dxa"/>
            <w:vMerge/>
            <w:vAlign w:val="center"/>
          </w:tcPr>
          <w:p w:rsidR="00C050EB" w:rsidRPr="002C2F52" w:rsidRDefault="00C050EB" w:rsidP="00C050EB"/>
        </w:tc>
        <w:tc>
          <w:tcPr>
            <w:tcW w:w="2968" w:type="dxa"/>
            <w:shd w:val="clear" w:color="auto" w:fill="auto"/>
            <w:vAlign w:val="center"/>
          </w:tcPr>
          <w:p w:rsidR="00C050EB" w:rsidRPr="002C2F52" w:rsidRDefault="00C050EB" w:rsidP="002C2F52">
            <w:pPr>
              <w:jc w:val="center"/>
            </w:pPr>
            <w:r w:rsidRPr="002C2F52">
              <w:t>(…)</w:t>
            </w:r>
          </w:p>
        </w:tc>
        <w:tc>
          <w:tcPr>
            <w:tcW w:w="1413" w:type="dxa"/>
            <w:shd w:val="clear" w:color="auto" w:fill="auto"/>
            <w:vAlign w:val="bottom"/>
          </w:tcPr>
          <w:p w:rsidR="00C050EB" w:rsidRPr="002C2F52" w:rsidRDefault="00C050EB" w:rsidP="002C2F52">
            <w:pPr>
              <w:jc w:val="center"/>
            </w:pPr>
            <w:r w:rsidRPr="002C2F52">
              <w:t>2,27</w:t>
            </w:r>
          </w:p>
        </w:tc>
        <w:tc>
          <w:tcPr>
            <w:tcW w:w="1370" w:type="dxa"/>
            <w:shd w:val="clear" w:color="auto" w:fill="auto"/>
            <w:vAlign w:val="bottom"/>
          </w:tcPr>
          <w:p w:rsidR="00C050EB" w:rsidRPr="002C2F52" w:rsidRDefault="002C2F52" w:rsidP="002C2F52">
            <w:pPr>
              <w:jc w:val="center"/>
            </w:pPr>
            <w:r w:rsidRPr="002C2F52">
              <w:t>4,67</w:t>
            </w:r>
          </w:p>
        </w:tc>
      </w:tr>
      <w:tr w:rsidR="00C050EB" w:rsidRPr="00422DFF" w:rsidTr="00037950">
        <w:trPr>
          <w:trHeight w:val="56"/>
          <w:jc w:val="center"/>
        </w:trPr>
        <w:tc>
          <w:tcPr>
            <w:tcW w:w="759" w:type="dxa"/>
            <w:vMerge w:val="restart"/>
            <w:shd w:val="clear" w:color="auto" w:fill="auto"/>
            <w:vAlign w:val="center"/>
          </w:tcPr>
          <w:p w:rsidR="00C050EB" w:rsidRPr="00C050EB" w:rsidRDefault="00C050EB" w:rsidP="00C050EB"/>
        </w:tc>
        <w:tc>
          <w:tcPr>
            <w:tcW w:w="3417" w:type="dxa"/>
            <w:vMerge w:val="restart"/>
            <w:shd w:val="clear" w:color="auto" w:fill="auto"/>
            <w:vAlign w:val="center"/>
          </w:tcPr>
          <w:p w:rsidR="00C050EB" w:rsidRPr="00C050EB" w:rsidRDefault="00C050EB" w:rsidP="00C050EB">
            <w:r w:rsidRPr="00C050EB">
              <w:t xml:space="preserve">индивидуальной жилой застройки </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226,6</w:t>
            </w:r>
          </w:p>
        </w:tc>
        <w:tc>
          <w:tcPr>
            <w:tcW w:w="1370" w:type="dxa"/>
            <w:shd w:val="clear" w:color="auto" w:fill="auto"/>
            <w:vAlign w:val="bottom"/>
          </w:tcPr>
          <w:p w:rsidR="00C050EB" w:rsidRPr="002C2F52" w:rsidRDefault="002C2F52" w:rsidP="002C2F52">
            <w:pPr>
              <w:jc w:val="center"/>
            </w:pPr>
            <w:r w:rsidRPr="002C2F52">
              <w:t>214</w:t>
            </w:r>
          </w:p>
        </w:tc>
      </w:tr>
      <w:tr w:rsidR="00C050EB" w:rsidRPr="00422DFF" w:rsidTr="00037950">
        <w:trPr>
          <w:trHeight w:val="56"/>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27,54</w:t>
            </w:r>
          </w:p>
        </w:tc>
        <w:tc>
          <w:tcPr>
            <w:tcW w:w="1370" w:type="dxa"/>
            <w:shd w:val="clear" w:color="auto" w:fill="auto"/>
            <w:vAlign w:val="bottom"/>
          </w:tcPr>
          <w:p w:rsidR="00C050EB" w:rsidRPr="002C2F52" w:rsidRDefault="002C2F52" w:rsidP="002C2F52">
            <w:pPr>
              <w:jc w:val="center"/>
            </w:pPr>
            <w:r w:rsidRPr="002C2F52">
              <w:t>39,25</w:t>
            </w:r>
          </w:p>
        </w:tc>
      </w:tr>
      <w:tr w:rsidR="00C050EB" w:rsidRPr="00422DFF" w:rsidTr="00037950">
        <w:trPr>
          <w:trHeight w:val="56"/>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индивидуальной жилой застройки на перспективу</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w:t>
            </w:r>
          </w:p>
        </w:tc>
        <w:tc>
          <w:tcPr>
            <w:tcW w:w="1370" w:type="dxa"/>
            <w:shd w:val="clear" w:color="auto" w:fill="auto"/>
            <w:vAlign w:val="bottom"/>
          </w:tcPr>
          <w:p w:rsidR="00C050EB" w:rsidRPr="002C2F52" w:rsidRDefault="00C050EB" w:rsidP="002C2F52">
            <w:pPr>
              <w:jc w:val="center"/>
            </w:pPr>
            <w:r w:rsidRPr="002C2F52">
              <w:t>-</w:t>
            </w:r>
          </w:p>
        </w:tc>
      </w:tr>
      <w:tr w:rsidR="00C050EB" w:rsidRPr="00422DFF" w:rsidTr="00037950">
        <w:trPr>
          <w:trHeight w:val="56"/>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w:t>
            </w:r>
          </w:p>
        </w:tc>
        <w:tc>
          <w:tcPr>
            <w:tcW w:w="1370" w:type="dxa"/>
            <w:shd w:val="clear" w:color="auto" w:fill="auto"/>
            <w:vAlign w:val="bottom"/>
          </w:tcPr>
          <w:p w:rsidR="00C050EB" w:rsidRPr="002C2F52" w:rsidRDefault="00C050EB" w:rsidP="002C2F52">
            <w:pPr>
              <w:jc w:val="center"/>
            </w:pPr>
            <w:r w:rsidRPr="002C2F52">
              <w:t>-</w:t>
            </w:r>
          </w:p>
        </w:tc>
      </w:tr>
      <w:tr w:rsidR="00C050EB" w:rsidRPr="00422DFF" w:rsidTr="00037950">
        <w:trPr>
          <w:trHeight w:val="255"/>
          <w:jc w:val="center"/>
        </w:trPr>
        <w:tc>
          <w:tcPr>
            <w:tcW w:w="759" w:type="dxa"/>
            <w:vMerge w:val="restart"/>
            <w:shd w:val="clear" w:color="auto" w:fill="auto"/>
            <w:vAlign w:val="center"/>
          </w:tcPr>
          <w:p w:rsidR="00C050EB" w:rsidRPr="00C050EB" w:rsidRDefault="00C050EB" w:rsidP="00C050EB">
            <w:r w:rsidRPr="00C050EB">
              <w:t>1.1.2</w:t>
            </w:r>
          </w:p>
        </w:tc>
        <w:tc>
          <w:tcPr>
            <w:tcW w:w="3417" w:type="dxa"/>
            <w:vMerge w:val="restart"/>
            <w:shd w:val="clear" w:color="auto" w:fill="auto"/>
            <w:vAlign w:val="center"/>
          </w:tcPr>
          <w:p w:rsidR="00C050EB" w:rsidRPr="00C050EB" w:rsidRDefault="00C050EB" w:rsidP="00C050EB">
            <w:r w:rsidRPr="00C050EB">
              <w:t>общественно-деловых зон</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16,0</w:t>
            </w:r>
          </w:p>
        </w:tc>
        <w:tc>
          <w:tcPr>
            <w:tcW w:w="1370" w:type="dxa"/>
            <w:shd w:val="clear" w:color="auto" w:fill="auto"/>
            <w:vAlign w:val="bottom"/>
          </w:tcPr>
          <w:p w:rsidR="00C050EB" w:rsidRPr="002C2F52" w:rsidRDefault="002C2F52" w:rsidP="002C2F52">
            <w:pPr>
              <w:jc w:val="center"/>
            </w:pPr>
            <w:r w:rsidRPr="002C2F52">
              <w:t>41,6</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1,94</w:t>
            </w:r>
          </w:p>
        </w:tc>
        <w:tc>
          <w:tcPr>
            <w:tcW w:w="1370" w:type="dxa"/>
            <w:shd w:val="clear" w:color="auto" w:fill="auto"/>
            <w:vAlign w:val="bottom"/>
          </w:tcPr>
          <w:p w:rsidR="00C050EB" w:rsidRPr="002C2F52" w:rsidRDefault="002C2F52" w:rsidP="002C2F52">
            <w:pPr>
              <w:jc w:val="center"/>
            </w:pPr>
            <w:r w:rsidRPr="002C2F52">
              <w:t>7,63</w:t>
            </w:r>
          </w:p>
        </w:tc>
      </w:tr>
      <w:tr w:rsidR="00C050EB" w:rsidRPr="00422DFF" w:rsidTr="00037950">
        <w:trPr>
          <w:trHeight w:val="255"/>
          <w:jc w:val="center"/>
        </w:trPr>
        <w:tc>
          <w:tcPr>
            <w:tcW w:w="759" w:type="dxa"/>
            <w:vAlign w:val="center"/>
          </w:tcPr>
          <w:p w:rsidR="00C050EB" w:rsidRPr="00C050EB" w:rsidRDefault="00C050EB" w:rsidP="00C050EB"/>
        </w:tc>
        <w:tc>
          <w:tcPr>
            <w:tcW w:w="3417" w:type="dxa"/>
            <w:vAlign w:val="center"/>
          </w:tcPr>
          <w:p w:rsidR="00C050EB" w:rsidRPr="00C050EB" w:rsidRDefault="00C050EB" w:rsidP="00C050EB">
            <w:r w:rsidRPr="00C050EB">
              <w:t>в том числе</w:t>
            </w:r>
          </w:p>
        </w:tc>
        <w:tc>
          <w:tcPr>
            <w:tcW w:w="2968" w:type="dxa"/>
            <w:shd w:val="clear" w:color="auto" w:fill="auto"/>
            <w:vAlign w:val="center"/>
          </w:tcPr>
          <w:p w:rsidR="00C050EB" w:rsidRPr="00C050EB" w:rsidRDefault="00C050EB" w:rsidP="002C2F52">
            <w:pPr>
              <w:jc w:val="center"/>
            </w:pPr>
          </w:p>
        </w:tc>
        <w:tc>
          <w:tcPr>
            <w:tcW w:w="1413" w:type="dxa"/>
            <w:shd w:val="clear" w:color="auto" w:fill="auto"/>
            <w:vAlign w:val="bottom"/>
          </w:tcPr>
          <w:p w:rsidR="00C050EB" w:rsidRPr="00C050EB" w:rsidRDefault="00C050EB" w:rsidP="002C2F52">
            <w:pPr>
              <w:jc w:val="center"/>
            </w:pPr>
          </w:p>
        </w:tc>
        <w:tc>
          <w:tcPr>
            <w:tcW w:w="1370" w:type="dxa"/>
            <w:shd w:val="clear" w:color="auto" w:fill="auto"/>
            <w:vAlign w:val="bottom"/>
          </w:tcPr>
          <w:p w:rsidR="00C050EB" w:rsidRPr="002C2F52" w:rsidRDefault="00C050EB" w:rsidP="002C2F52">
            <w:pPr>
              <w:jc w:val="center"/>
            </w:pPr>
          </w:p>
        </w:tc>
      </w:tr>
      <w:tr w:rsidR="00C050EB" w:rsidRPr="00422DFF" w:rsidTr="00037950">
        <w:trPr>
          <w:trHeight w:val="255"/>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 xml:space="preserve">общественно-делового </w:t>
            </w:r>
            <w:r w:rsidRPr="00C050EB">
              <w:lastRenderedPageBreak/>
              <w:t>назначения</w:t>
            </w:r>
          </w:p>
        </w:tc>
        <w:tc>
          <w:tcPr>
            <w:tcW w:w="2968" w:type="dxa"/>
            <w:shd w:val="clear" w:color="auto" w:fill="auto"/>
            <w:vAlign w:val="center"/>
          </w:tcPr>
          <w:p w:rsidR="00C050EB" w:rsidRPr="00C050EB" w:rsidRDefault="00C050EB" w:rsidP="002C2F52">
            <w:pPr>
              <w:jc w:val="center"/>
            </w:pPr>
            <w:r w:rsidRPr="00C050EB">
              <w:lastRenderedPageBreak/>
              <w:t>га</w:t>
            </w:r>
          </w:p>
        </w:tc>
        <w:tc>
          <w:tcPr>
            <w:tcW w:w="1413" w:type="dxa"/>
            <w:shd w:val="clear" w:color="auto" w:fill="auto"/>
            <w:vAlign w:val="bottom"/>
          </w:tcPr>
          <w:p w:rsidR="00C050EB" w:rsidRPr="00C050EB" w:rsidRDefault="00C050EB" w:rsidP="002C2F52">
            <w:pPr>
              <w:jc w:val="center"/>
            </w:pPr>
            <w:r w:rsidRPr="00C050EB">
              <w:t>-</w:t>
            </w:r>
          </w:p>
        </w:tc>
        <w:tc>
          <w:tcPr>
            <w:tcW w:w="1370" w:type="dxa"/>
            <w:shd w:val="clear" w:color="auto" w:fill="auto"/>
            <w:vAlign w:val="bottom"/>
          </w:tcPr>
          <w:p w:rsidR="00C050EB" w:rsidRPr="002C2F52" w:rsidRDefault="002C2F52" w:rsidP="002C2F52">
            <w:pPr>
              <w:jc w:val="center"/>
            </w:pPr>
            <w:r w:rsidRPr="002C2F52">
              <w:t>41,6</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w:t>
            </w:r>
          </w:p>
        </w:tc>
        <w:tc>
          <w:tcPr>
            <w:tcW w:w="1370" w:type="dxa"/>
            <w:shd w:val="clear" w:color="auto" w:fill="auto"/>
            <w:vAlign w:val="bottom"/>
          </w:tcPr>
          <w:p w:rsidR="00C050EB" w:rsidRPr="002C2F52" w:rsidRDefault="002C2F52" w:rsidP="002C2F52">
            <w:pPr>
              <w:jc w:val="center"/>
            </w:pPr>
            <w:r w:rsidRPr="002C2F52">
              <w:t>7,63</w:t>
            </w:r>
          </w:p>
        </w:tc>
      </w:tr>
      <w:tr w:rsidR="00C050EB" w:rsidRPr="00422DFF" w:rsidTr="00037950">
        <w:trPr>
          <w:trHeight w:val="255"/>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общественно-делового назначения на перспективу</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административно-делового назначения</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1,0</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0,12</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социально-бытового назначения</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0,5</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0,06</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торгового назначения</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1,0</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0,12</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учебно-образовательного назначения</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11,9</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1,44</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культурно-досугового назначения</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0,4</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0,05</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здравоохранения</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1,2</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0,15</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restart"/>
            <w:shd w:val="clear" w:color="auto" w:fill="auto"/>
            <w:vAlign w:val="center"/>
          </w:tcPr>
          <w:p w:rsidR="00C050EB" w:rsidRPr="00C050EB" w:rsidRDefault="00C050EB" w:rsidP="00C050EB">
            <w:r w:rsidRPr="00C050EB">
              <w:t>1.1.3</w:t>
            </w:r>
          </w:p>
        </w:tc>
        <w:tc>
          <w:tcPr>
            <w:tcW w:w="3417" w:type="dxa"/>
            <w:vMerge w:val="restart"/>
            <w:shd w:val="clear" w:color="auto" w:fill="auto"/>
            <w:vAlign w:val="center"/>
          </w:tcPr>
          <w:p w:rsidR="00C050EB" w:rsidRPr="00C050EB" w:rsidRDefault="00C050EB" w:rsidP="00C050EB">
            <w:r w:rsidRPr="00C050EB">
              <w:t>зон производственного и коммунально-складского назначения</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87,5</w:t>
            </w:r>
          </w:p>
        </w:tc>
        <w:tc>
          <w:tcPr>
            <w:tcW w:w="1370" w:type="dxa"/>
            <w:shd w:val="clear" w:color="auto" w:fill="auto"/>
            <w:vAlign w:val="bottom"/>
          </w:tcPr>
          <w:p w:rsidR="00C050EB" w:rsidRPr="00C050EB" w:rsidRDefault="00C050EB" w:rsidP="002C2F52">
            <w:pPr>
              <w:jc w:val="center"/>
              <w:rPr>
                <w:highlight w:val="yellow"/>
              </w:rPr>
            </w:pP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10,63</w:t>
            </w:r>
          </w:p>
        </w:tc>
        <w:tc>
          <w:tcPr>
            <w:tcW w:w="1370" w:type="dxa"/>
            <w:shd w:val="clear" w:color="auto" w:fill="auto"/>
            <w:vAlign w:val="bottom"/>
          </w:tcPr>
          <w:p w:rsidR="00C050EB" w:rsidRPr="00C050EB" w:rsidRDefault="002C2F52" w:rsidP="002C2F52">
            <w:pPr>
              <w:jc w:val="center"/>
              <w:rPr>
                <w:highlight w:val="yellow"/>
              </w:rPr>
            </w:pPr>
            <w:r w:rsidRPr="002C2F52">
              <w:t>107,9</w:t>
            </w:r>
          </w:p>
        </w:tc>
      </w:tr>
      <w:tr w:rsidR="00C050EB" w:rsidRPr="00422DFF" w:rsidTr="00037950">
        <w:trPr>
          <w:trHeight w:val="255"/>
          <w:jc w:val="center"/>
        </w:trPr>
        <w:tc>
          <w:tcPr>
            <w:tcW w:w="759" w:type="dxa"/>
            <w:vAlign w:val="center"/>
          </w:tcPr>
          <w:p w:rsidR="00C050EB" w:rsidRPr="00C050EB" w:rsidRDefault="00C050EB" w:rsidP="00C050EB"/>
        </w:tc>
        <w:tc>
          <w:tcPr>
            <w:tcW w:w="3417" w:type="dxa"/>
            <w:vAlign w:val="center"/>
          </w:tcPr>
          <w:p w:rsidR="00C050EB" w:rsidRPr="00C050EB" w:rsidRDefault="00C050EB" w:rsidP="00C050EB">
            <w:r w:rsidRPr="00C050EB">
              <w:t>в том числе</w:t>
            </w:r>
          </w:p>
        </w:tc>
        <w:tc>
          <w:tcPr>
            <w:tcW w:w="2968" w:type="dxa"/>
            <w:shd w:val="clear" w:color="auto" w:fill="auto"/>
            <w:vAlign w:val="center"/>
          </w:tcPr>
          <w:p w:rsidR="00C050EB" w:rsidRPr="00C050EB" w:rsidRDefault="00C050EB" w:rsidP="002C2F52">
            <w:pPr>
              <w:jc w:val="center"/>
            </w:pPr>
          </w:p>
        </w:tc>
        <w:tc>
          <w:tcPr>
            <w:tcW w:w="1413" w:type="dxa"/>
            <w:shd w:val="clear" w:color="auto" w:fill="auto"/>
            <w:vAlign w:val="bottom"/>
          </w:tcPr>
          <w:p w:rsidR="00C050EB" w:rsidRPr="00C050EB" w:rsidRDefault="00C050EB" w:rsidP="002C2F52">
            <w:pPr>
              <w:jc w:val="center"/>
            </w:pPr>
          </w:p>
        </w:tc>
        <w:tc>
          <w:tcPr>
            <w:tcW w:w="1370" w:type="dxa"/>
            <w:shd w:val="clear" w:color="auto" w:fill="auto"/>
            <w:vAlign w:val="bottom"/>
          </w:tcPr>
          <w:p w:rsidR="00C050EB" w:rsidRPr="00C050EB" w:rsidRDefault="00C050EB" w:rsidP="002C2F52">
            <w:pPr>
              <w:jc w:val="center"/>
            </w:pPr>
          </w:p>
        </w:tc>
      </w:tr>
      <w:tr w:rsidR="00C050EB" w:rsidRPr="00422DFF" w:rsidTr="00037950">
        <w:trPr>
          <w:trHeight w:val="255"/>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производственная и коммунально-складская</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w:t>
            </w:r>
          </w:p>
        </w:tc>
        <w:tc>
          <w:tcPr>
            <w:tcW w:w="1370" w:type="dxa"/>
            <w:shd w:val="clear" w:color="auto" w:fill="auto"/>
            <w:vAlign w:val="bottom"/>
          </w:tcPr>
          <w:p w:rsidR="00C050EB" w:rsidRPr="002C2F52" w:rsidRDefault="002C2F52" w:rsidP="002C2F52">
            <w:pPr>
              <w:jc w:val="center"/>
            </w:pPr>
            <w:r w:rsidRPr="002C2F52">
              <w:t>79,9</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w:t>
            </w:r>
          </w:p>
        </w:tc>
        <w:tc>
          <w:tcPr>
            <w:tcW w:w="1370" w:type="dxa"/>
            <w:shd w:val="clear" w:color="auto" w:fill="auto"/>
            <w:vAlign w:val="bottom"/>
          </w:tcPr>
          <w:p w:rsidR="00C050EB" w:rsidRPr="002C2F52" w:rsidRDefault="002C2F52" w:rsidP="002C2F52">
            <w:pPr>
              <w:jc w:val="center"/>
            </w:pPr>
            <w:r w:rsidRPr="002C2F52">
              <w:t>14,65</w:t>
            </w:r>
          </w:p>
        </w:tc>
      </w:tr>
      <w:tr w:rsidR="00C050EB" w:rsidRPr="00422DFF" w:rsidTr="00037950">
        <w:trPr>
          <w:trHeight w:val="255"/>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производственная и коммунально-складская на перспективу</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производственная</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47,8</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5,81</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коммунально-складская</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38,3</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2C2F52">
            <w:pPr>
              <w:jc w:val="center"/>
            </w:pPr>
            <w:r w:rsidRPr="00C050EB">
              <w:t>(…)</w:t>
            </w:r>
          </w:p>
        </w:tc>
        <w:tc>
          <w:tcPr>
            <w:tcW w:w="1413" w:type="dxa"/>
            <w:shd w:val="clear" w:color="auto" w:fill="auto"/>
            <w:vAlign w:val="bottom"/>
          </w:tcPr>
          <w:p w:rsidR="00C050EB" w:rsidRPr="00C050EB" w:rsidRDefault="00C050EB" w:rsidP="002C2F52">
            <w:pPr>
              <w:jc w:val="center"/>
            </w:pPr>
            <w:r w:rsidRPr="00C050EB">
              <w:t>4,65</w:t>
            </w:r>
          </w:p>
        </w:tc>
        <w:tc>
          <w:tcPr>
            <w:tcW w:w="1370" w:type="dxa"/>
            <w:shd w:val="clear" w:color="auto" w:fill="auto"/>
            <w:vAlign w:val="bottom"/>
          </w:tcPr>
          <w:p w:rsidR="00C050EB" w:rsidRPr="00C050EB" w:rsidRDefault="00C050EB" w:rsidP="002C2F52">
            <w:pPr>
              <w:jc w:val="center"/>
            </w:pPr>
            <w:r w:rsidRPr="00C050EB">
              <w:t>-</w:t>
            </w:r>
          </w:p>
        </w:tc>
      </w:tr>
      <w:tr w:rsidR="00C050EB" w:rsidRPr="00422DFF" w:rsidTr="00037950">
        <w:trPr>
          <w:trHeight w:val="255"/>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добычи полезных ископаемых</w:t>
            </w:r>
          </w:p>
        </w:tc>
        <w:tc>
          <w:tcPr>
            <w:tcW w:w="2968" w:type="dxa"/>
            <w:shd w:val="clear" w:color="auto" w:fill="auto"/>
            <w:vAlign w:val="center"/>
          </w:tcPr>
          <w:p w:rsidR="00C050EB" w:rsidRPr="00C050EB" w:rsidRDefault="00C050EB" w:rsidP="002C2F52">
            <w:pPr>
              <w:jc w:val="center"/>
            </w:pPr>
            <w:r w:rsidRPr="00C050EB">
              <w:t>га</w:t>
            </w:r>
          </w:p>
        </w:tc>
        <w:tc>
          <w:tcPr>
            <w:tcW w:w="1413" w:type="dxa"/>
            <w:shd w:val="clear" w:color="auto" w:fill="auto"/>
            <w:vAlign w:val="bottom"/>
          </w:tcPr>
          <w:p w:rsidR="00C050EB" w:rsidRPr="00C050EB" w:rsidRDefault="00C050EB" w:rsidP="002C2F52">
            <w:pPr>
              <w:jc w:val="center"/>
            </w:pPr>
            <w:r w:rsidRPr="00C050EB">
              <w:t>1,4</w:t>
            </w:r>
          </w:p>
        </w:tc>
        <w:tc>
          <w:tcPr>
            <w:tcW w:w="1370" w:type="dxa"/>
            <w:shd w:val="clear" w:color="auto" w:fill="auto"/>
            <w:vAlign w:val="bottom"/>
          </w:tcPr>
          <w:p w:rsidR="00C050EB" w:rsidRPr="002C2F52" w:rsidRDefault="002C2F52" w:rsidP="002C2F52">
            <w:pPr>
              <w:jc w:val="center"/>
            </w:pPr>
            <w:r w:rsidRPr="002C2F52">
              <w:t>28</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474DDF">
            <w:pPr>
              <w:jc w:val="center"/>
            </w:pPr>
            <w:r w:rsidRPr="00C050EB">
              <w:t>(…)</w:t>
            </w:r>
          </w:p>
        </w:tc>
        <w:tc>
          <w:tcPr>
            <w:tcW w:w="1413" w:type="dxa"/>
            <w:shd w:val="clear" w:color="auto" w:fill="auto"/>
            <w:vAlign w:val="bottom"/>
          </w:tcPr>
          <w:p w:rsidR="00C050EB" w:rsidRPr="00C050EB" w:rsidRDefault="00C050EB" w:rsidP="00474DDF">
            <w:pPr>
              <w:jc w:val="center"/>
            </w:pPr>
            <w:r w:rsidRPr="00C050EB">
              <w:t>0,17</w:t>
            </w:r>
          </w:p>
        </w:tc>
        <w:tc>
          <w:tcPr>
            <w:tcW w:w="1370" w:type="dxa"/>
            <w:shd w:val="clear" w:color="auto" w:fill="auto"/>
            <w:vAlign w:val="bottom"/>
          </w:tcPr>
          <w:p w:rsidR="00C050EB" w:rsidRPr="002C2F52" w:rsidRDefault="002C2F52" w:rsidP="00474DDF">
            <w:pPr>
              <w:jc w:val="center"/>
            </w:pPr>
            <w:r w:rsidRPr="002C2F52">
              <w:t>5,13</w:t>
            </w:r>
          </w:p>
        </w:tc>
      </w:tr>
      <w:tr w:rsidR="00C050EB" w:rsidRPr="00422DFF" w:rsidTr="00037950">
        <w:trPr>
          <w:trHeight w:val="56"/>
          <w:jc w:val="center"/>
        </w:trPr>
        <w:tc>
          <w:tcPr>
            <w:tcW w:w="759" w:type="dxa"/>
            <w:vMerge w:val="restart"/>
            <w:shd w:val="clear" w:color="auto" w:fill="auto"/>
            <w:vAlign w:val="center"/>
          </w:tcPr>
          <w:p w:rsidR="00C050EB" w:rsidRPr="00C050EB" w:rsidRDefault="00C050EB" w:rsidP="00C050EB">
            <w:r w:rsidRPr="00C050EB">
              <w:t>1.1.4</w:t>
            </w:r>
          </w:p>
        </w:tc>
        <w:tc>
          <w:tcPr>
            <w:tcW w:w="3417" w:type="dxa"/>
            <w:vMerge w:val="restart"/>
            <w:shd w:val="clear" w:color="auto" w:fill="auto"/>
            <w:vAlign w:val="center"/>
          </w:tcPr>
          <w:p w:rsidR="00C050EB" w:rsidRPr="00C050EB" w:rsidRDefault="00C050EB" w:rsidP="00C050EB">
            <w:r w:rsidRPr="00C050EB">
              <w:t>зон объектов инженерной инфраструктуры</w:t>
            </w:r>
          </w:p>
        </w:tc>
        <w:tc>
          <w:tcPr>
            <w:tcW w:w="2968" w:type="dxa"/>
            <w:shd w:val="clear" w:color="auto" w:fill="auto"/>
            <w:vAlign w:val="center"/>
          </w:tcPr>
          <w:p w:rsidR="00C050EB" w:rsidRPr="00C050EB" w:rsidRDefault="00C050EB" w:rsidP="00474DDF">
            <w:pPr>
              <w:jc w:val="center"/>
            </w:pPr>
            <w:r w:rsidRPr="00C050EB">
              <w:t>га</w:t>
            </w:r>
          </w:p>
        </w:tc>
        <w:tc>
          <w:tcPr>
            <w:tcW w:w="1413" w:type="dxa"/>
            <w:shd w:val="clear" w:color="auto" w:fill="auto"/>
            <w:vAlign w:val="bottom"/>
          </w:tcPr>
          <w:p w:rsidR="00C050EB" w:rsidRPr="00C050EB" w:rsidRDefault="00C050EB" w:rsidP="00474DDF">
            <w:pPr>
              <w:jc w:val="center"/>
            </w:pPr>
            <w:r w:rsidRPr="00C050EB">
              <w:t>0,6</w:t>
            </w:r>
          </w:p>
        </w:tc>
        <w:tc>
          <w:tcPr>
            <w:tcW w:w="1370" w:type="dxa"/>
            <w:shd w:val="clear" w:color="auto" w:fill="auto"/>
            <w:vAlign w:val="bottom"/>
          </w:tcPr>
          <w:p w:rsidR="00C050EB" w:rsidRPr="002C2F52" w:rsidRDefault="00C050EB" w:rsidP="00474DDF">
            <w:pPr>
              <w:jc w:val="center"/>
            </w:pPr>
            <w:r w:rsidRPr="002C2F52">
              <w:t>0,2</w:t>
            </w:r>
          </w:p>
        </w:tc>
      </w:tr>
      <w:tr w:rsidR="00C050EB" w:rsidRPr="00422DFF" w:rsidTr="00037950">
        <w:trPr>
          <w:trHeight w:val="56"/>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474DDF">
            <w:pPr>
              <w:jc w:val="center"/>
            </w:pPr>
            <w:r w:rsidRPr="00C050EB">
              <w:t>(…)</w:t>
            </w:r>
          </w:p>
        </w:tc>
        <w:tc>
          <w:tcPr>
            <w:tcW w:w="1413" w:type="dxa"/>
            <w:shd w:val="clear" w:color="auto" w:fill="auto"/>
            <w:vAlign w:val="bottom"/>
          </w:tcPr>
          <w:p w:rsidR="00C050EB" w:rsidRPr="00C050EB" w:rsidRDefault="00C050EB" w:rsidP="00474DDF">
            <w:pPr>
              <w:jc w:val="center"/>
            </w:pPr>
            <w:r w:rsidRPr="00C050EB">
              <w:t>0,07</w:t>
            </w:r>
          </w:p>
        </w:tc>
        <w:tc>
          <w:tcPr>
            <w:tcW w:w="1370" w:type="dxa"/>
            <w:shd w:val="clear" w:color="auto" w:fill="auto"/>
            <w:vAlign w:val="bottom"/>
          </w:tcPr>
          <w:p w:rsidR="00C050EB" w:rsidRPr="002C2F52" w:rsidRDefault="00C050EB" w:rsidP="00474DDF">
            <w:pPr>
              <w:jc w:val="center"/>
            </w:pPr>
            <w:r w:rsidRPr="002C2F52">
              <w:t>0,0</w:t>
            </w:r>
            <w:r w:rsidR="002C2F52" w:rsidRPr="002C2F52">
              <w:t>4</w:t>
            </w:r>
          </w:p>
        </w:tc>
      </w:tr>
      <w:tr w:rsidR="00C050EB" w:rsidRPr="00422DFF" w:rsidTr="00037950">
        <w:trPr>
          <w:trHeight w:val="300"/>
          <w:jc w:val="center"/>
        </w:trPr>
        <w:tc>
          <w:tcPr>
            <w:tcW w:w="759" w:type="dxa"/>
            <w:vMerge w:val="restart"/>
            <w:shd w:val="clear" w:color="auto" w:fill="auto"/>
            <w:vAlign w:val="center"/>
          </w:tcPr>
          <w:p w:rsidR="00C050EB" w:rsidRPr="00C050EB" w:rsidRDefault="00C050EB" w:rsidP="00C050EB">
            <w:r w:rsidRPr="00C050EB">
              <w:t>1.1.5</w:t>
            </w:r>
          </w:p>
        </w:tc>
        <w:tc>
          <w:tcPr>
            <w:tcW w:w="3417" w:type="dxa"/>
            <w:vMerge w:val="restart"/>
            <w:shd w:val="clear" w:color="auto" w:fill="auto"/>
            <w:vAlign w:val="center"/>
          </w:tcPr>
          <w:p w:rsidR="00C050EB" w:rsidRPr="00C050EB" w:rsidRDefault="00C050EB" w:rsidP="00C050EB">
            <w:r w:rsidRPr="00C050EB">
              <w:t>зон транспортной инфраструктуры</w:t>
            </w:r>
          </w:p>
        </w:tc>
        <w:tc>
          <w:tcPr>
            <w:tcW w:w="2968" w:type="dxa"/>
            <w:shd w:val="clear" w:color="auto" w:fill="auto"/>
            <w:vAlign w:val="center"/>
          </w:tcPr>
          <w:p w:rsidR="00C050EB" w:rsidRPr="00C050EB" w:rsidRDefault="00C050EB" w:rsidP="00474DDF">
            <w:pPr>
              <w:jc w:val="center"/>
            </w:pPr>
            <w:r w:rsidRPr="00C050EB">
              <w:t>га</w:t>
            </w:r>
          </w:p>
        </w:tc>
        <w:tc>
          <w:tcPr>
            <w:tcW w:w="1413" w:type="dxa"/>
            <w:shd w:val="clear" w:color="auto" w:fill="auto"/>
            <w:vAlign w:val="bottom"/>
          </w:tcPr>
          <w:p w:rsidR="00C050EB" w:rsidRPr="00C050EB" w:rsidRDefault="00C050EB" w:rsidP="00474DDF">
            <w:pPr>
              <w:jc w:val="center"/>
            </w:pPr>
            <w:r w:rsidRPr="00C050EB">
              <w:t>99,5</w:t>
            </w:r>
          </w:p>
        </w:tc>
        <w:tc>
          <w:tcPr>
            <w:tcW w:w="1370" w:type="dxa"/>
            <w:shd w:val="clear" w:color="auto" w:fill="auto"/>
            <w:vAlign w:val="bottom"/>
          </w:tcPr>
          <w:p w:rsidR="00C050EB" w:rsidRPr="00C050EB" w:rsidRDefault="00C050EB" w:rsidP="00474DDF">
            <w:pPr>
              <w:jc w:val="center"/>
              <w:rPr>
                <w:highlight w:val="yellow"/>
              </w:rPr>
            </w:pP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474DDF">
            <w:pPr>
              <w:jc w:val="center"/>
            </w:pPr>
            <w:r w:rsidRPr="00C050EB">
              <w:t>(…)</w:t>
            </w:r>
          </w:p>
        </w:tc>
        <w:tc>
          <w:tcPr>
            <w:tcW w:w="1413" w:type="dxa"/>
            <w:shd w:val="clear" w:color="auto" w:fill="auto"/>
            <w:vAlign w:val="bottom"/>
          </w:tcPr>
          <w:p w:rsidR="00C050EB" w:rsidRPr="00C050EB" w:rsidRDefault="00C050EB" w:rsidP="00474DDF">
            <w:pPr>
              <w:jc w:val="center"/>
            </w:pPr>
            <w:r w:rsidRPr="00C050EB">
              <w:t>12,09</w:t>
            </w:r>
          </w:p>
        </w:tc>
        <w:tc>
          <w:tcPr>
            <w:tcW w:w="1370" w:type="dxa"/>
            <w:shd w:val="clear" w:color="auto" w:fill="auto"/>
            <w:vAlign w:val="bottom"/>
          </w:tcPr>
          <w:p w:rsidR="00C050EB" w:rsidRPr="00C050EB" w:rsidRDefault="00C050EB" w:rsidP="00474DDF">
            <w:pPr>
              <w:jc w:val="center"/>
              <w:rPr>
                <w:highlight w:val="yellow"/>
              </w:rPr>
            </w:pPr>
          </w:p>
        </w:tc>
      </w:tr>
      <w:tr w:rsidR="00C050EB" w:rsidRPr="00422DFF" w:rsidTr="00037950">
        <w:trPr>
          <w:trHeight w:val="255"/>
          <w:jc w:val="center"/>
        </w:trPr>
        <w:tc>
          <w:tcPr>
            <w:tcW w:w="759" w:type="dxa"/>
            <w:shd w:val="clear" w:color="auto" w:fill="auto"/>
            <w:vAlign w:val="center"/>
          </w:tcPr>
          <w:p w:rsidR="00C050EB" w:rsidRPr="00C050EB" w:rsidRDefault="00C050EB" w:rsidP="00C050EB"/>
        </w:tc>
        <w:tc>
          <w:tcPr>
            <w:tcW w:w="3417" w:type="dxa"/>
            <w:shd w:val="clear" w:color="auto" w:fill="auto"/>
            <w:vAlign w:val="center"/>
          </w:tcPr>
          <w:p w:rsidR="00C050EB" w:rsidRPr="00C050EB" w:rsidRDefault="00C050EB" w:rsidP="00C050EB">
            <w:r w:rsidRPr="00C050EB">
              <w:t>в том числе</w:t>
            </w:r>
          </w:p>
        </w:tc>
        <w:tc>
          <w:tcPr>
            <w:tcW w:w="2968" w:type="dxa"/>
            <w:shd w:val="clear" w:color="auto" w:fill="auto"/>
            <w:vAlign w:val="center"/>
          </w:tcPr>
          <w:p w:rsidR="00C050EB" w:rsidRPr="00C050EB" w:rsidRDefault="00C050EB" w:rsidP="00474DDF">
            <w:pPr>
              <w:jc w:val="center"/>
            </w:pPr>
          </w:p>
        </w:tc>
        <w:tc>
          <w:tcPr>
            <w:tcW w:w="1413" w:type="dxa"/>
            <w:shd w:val="clear" w:color="auto" w:fill="auto"/>
            <w:vAlign w:val="bottom"/>
          </w:tcPr>
          <w:p w:rsidR="00C050EB" w:rsidRPr="00C050EB" w:rsidRDefault="00C050EB" w:rsidP="00474DDF">
            <w:pPr>
              <w:jc w:val="center"/>
            </w:pPr>
          </w:p>
        </w:tc>
        <w:tc>
          <w:tcPr>
            <w:tcW w:w="1370" w:type="dxa"/>
            <w:shd w:val="clear" w:color="auto" w:fill="auto"/>
            <w:vAlign w:val="bottom"/>
          </w:tcPr>
          <w:p w:rsidR="00C050EB" w:rsidRPr="00C050EB" w:rsidRDefault="00C050EB" w:rsidP="00474DDF">
            <w:pPr>
              <w:jc w:val="center"/>
            </w:pPr>
          </w:p>
        </w:tc>
      </w:tr>
      <w:tr w:rsidR="00C050EB" w:rsidRPr="00422DFF" w:rsidTr="00037950">
        <w:trPr>
          <w:trHeight w:val="255"/>
          <w:jc w:val="center"/>
        </w:trPr>
        <w:tc>
          <w:tcPr>
            <w:tcW w:w="759" w:type="dxa"/>
            <w:vMerge w:val="restart"/>
            <w:shd w:val="clear" w:color="auto" w:fill="auto"/>
            <w:vAlign w:val="center"/>
          </w:tcPr>
          <w:p w:rsidR="00C050EB" w:rsidRPr="00C050EB" w:rsidRDefault="00C050EB" w:rsidP="00C050EB"/>
        </w:tc>
        <w:tc>
          <w:tcPr>
            <w:tcW w:w="3417" w:type="dxa"/>
            <w:vMerge w:val="restart"/>
            <w:shd w:val="clear" w:color="auto" w:fill="auto"/>
            <w:vAlign w:val="center"/>
          </w:tcPr>
          <w:p w:rsidR="00C050EB" w:rsidRPr="00C050EB" w:rsidRDefault="00C050EB" w:rsidP="00C050EB">
            <w:r w:rsidRPr="00C050EB">
              <w:t>транспортной инфраструктуры</w:t>
            </w:r>
          </w:p>
        </w:tc>
        <w:tc>
          <w:tcPr>
            <w:tcW w:w="2968" w:type="dxa"/>
            <w:shd w:val="clear" w:color="auto" w:fill="auto"/>
            <w:vAlign w:val="center"/>
          </w:tcPr>
          <w:p w:rsidR="00C050EB" w:rsidRPr="00C050EB" w:rsidRDefault="00C050EB" w:rsidP="00474DDF">
            <w:pPr>
              <w:jc w:val="center"/>
            </w:pPr>
            <w:r w:rsidRPr="00C050EB">
              <w:t>га</w:t>
            </w:r>
          </w:p>
        </w:tc>
        <w:tc>
          <w:tcPr>
            <w:tcW w:w="1413" w:type="dxa"/>
            <w:shd w:val="clear" w:color="auto" w:fill="auto"/>
            <w:vAlign w:val="bottom"/>
          </w:tcPr>
          <w:p w:rsidR="00C050EB" w:rsidRPr="00C050EB" w:rsidRDefault="00C050EB" w:rsidP="00474DDF">
            <w:pPr>
              <w:jc w:val="center"/>
            </w:pPr>
            <w:r w:rsidRPr="00C050EB">
              <w:t>25,7</w:t>
            </w:r>
          </w:p>
        </w:tc>
        <w:tc>
          <w:tcPr>
            <w:tcW w:w="1370" w:type="dxa"/>
            <w:shd w:val="clear" w:color="auto" w:fill="auto"/>
            <w:vAlign w:val="bottom"/>
          </w:tcPr>
          <w:p w:rsidR="00C050EB" w:rsidRPr="002C2F52" w:rsidRDefault="002C2F52" w:rsidP="00474DDF">
            <w:pPr>
              <w:jc w:val="center"/>
            </w:pPr>
            <w:r w:rsidRPr="002C2F52">
              <w:t>23,4</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474DDF">
            <w:pPr>
              <w:jc w:val="center"/>
            </w:pPr>
            <w:r w:rsidRPr="00C050EB">
              <w:t>(…)</w:t>
            </w:r>
          </w:p>
        </w:tc>
        <w:tc>
          <w:tcPr>
            <w:tcW w:w="1413" w:type="dxa"/>
            <w:shd w:val="clear" w:color="auto" w:fill="auto"/>
            <w:vAlign w:val="bottom"/>
          </w:tcPr>
          <w:p w:rsidR="00C050EB" w:rsidRPr="00C050EB" w:rsidRDefault="00C050EB" w:rsidP="00474DDF">
            <w:pPr>
              <w:jc w:val="center"/>
            </w:pPr>
            <w:r w:rsidRPr="00C050EB">
              <w:t>3,12</w:t>
            </w:r>
          </w:p>
        </w:tc>
        <w:tc>
          <w:tcPr>
            <w:tcW w:w="1370" w:type="dxa"/>
            <w:shd w:val="clear" w:color="auto" w:fill="auto"/>
            <w:vAlign w:val="bottom"/>
          </w:tcPr>
          <w:p w:rsidR="00C050EB" w:rsidRPr="002C2F52" w:rsidRDefault="002C2F52" w:rsidP="00474DDF">
            <w:pPr>
              <w:jc w:val="center"/>
            </w:pPr>
            <w:r w:rsidRPr="002C2F52">
              <w:t>4</w:t>
            </w:r>
            <w:r w:rsidR="00C050EB" w:rsidRPr="002C2F52">
              <w:t>.28</w:t>
            </w:r>
          </w:p>
        </w:tc>
      </w:tr>
      <w:tr w:rsidR="00C050EB" w:rsidRPr="00422DFF" w:rsidTr="00037950">
        <w:trPr>
          <w:trHeight w:val="133"/>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улично-дорожной сети</w:t>
            </w:r>
          </w:p>
        </w:tc>
        <w:tc>
          <w:tcPr>
            <w:tcW w:w="2968" w:type="dxa"/>
            <w:shd w:val="clear" w:color="auto" w:fill="auto"/>
            <w:vAlign w:val="center"/>
          </w:tcPr>
          <w:p w:rsidR="00C050EB" w:rsidRPr="00C050EB" w:rsidRDefault="00C050EB" w:rsidP="00474DDF">
            <w:pPr>
              <w:jc w:val="center"/>
            </w:pPr>
            <w:r w:rsidRPr="00C050EB">
              <w:t>га</w:t>
            </w:r>
          </w:p>
        </w:tc>
        <w:tc>
          <w:tcPr>
            <w:tcW w:w="1413" w:type="dxa"/>
            <w:shd w:val="clear" w:color="auto" w:fill="auto"/>
            <w:vAlign w:val="bottom"/>
          </w:tcPr>
          <w:p w:rsidR="00C050EB" w:rsidRPr="00C050EB" w:rsidRDefault="00C050EB" w:rsidP="00474DDF">
            <w:pPr>
              <w:jc w:val="center"/>
            </w:pPr>
            <w:r w:rsidRPr="00C050EB">
              <w:t>73,8</w:t>
            </w:r>
          </w:p>
        </w:tc>
        <w:tc>
          <w:tcPr>
            <w:tcW w:w="1370" w:type="dxa"/>
            <w:shd w:val="clear" w:color="auto" w:fill="auto"/>
            <w:vAlign w:val="bottom"/>
          </w:tcPr>
          <w:p w:rsidR="00C050EB" w:rsidRPr="000265A5" w:rsidRDefault="000265A5" w:rsidP="00474DDF">
            <w:pPr>
              <w:jc w:val="center"/>
            </w:pPr>
            <w:r w:rsidRPr="000265A5">
              <w:t>68,9</w:t>
            </w:r>
          </w:p>
        </w:tc>
      </w:tr>
      <w:tr w:rsidR="00C050EB" w:rsidRPr="00422DFF" w:rsidTr="00037950">
        <w:trPr>
          <w:trHeight w:val="133"/>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474DDF">
            <w:pPr>
              <w:jc w:val="center"/>
            </w:pPr>
            <w:r w:rsidRPr="00C050EB">
              <w:t>(…)</w:t>
            </w:r>
          </w:p>
        </w:tc>
        <w:tc>
          <w:tcPr>
            <w:tcW w:w="1413" w:type="dxa"/>
            <w:shd w:val="clear" w:color="auto" w:fill="auto"/>
            <w:vAlign w:val="bottom"/>
          </w:tcPr>
          <w:p w:rsidR="00C050EB" w:rsidRPr="00C050EB" w:rsidRDefault="00C050EB" w:rsidP="00474DDF">
            <w:pPr>
              <w:jc w:val="center"/>
            </w:pPr>
            <w:r w:rsidRPr="00C050EB">
              <w:t>8,97</w:t>
            </w:r>
          </w:p>
        </w:tc>
        <w:tc>
          <w:tcPr>
            <w:tcW w:w="1370" w:type="dxa"/>
            <w:shd w:val="clear" w:color="auto" w:fill="auto"/>
            <w:vAlign w:val="bottom"/>
          </w:tcPr>
          <w:p w:rsidR="00C050EB" w:rsidRPr="000265A5" w:rsidRDefault="000265A5" w:rsidP="00474DDF">
            <w:pPr>
              <w:jc w:val="center"/>
            </w:pPr>
            <w:r w:rsidRPr="000265A5">
              <w:t>12,64</w:t>
            </w:r>
          </w:p>
        </w:tc>
      </w:tr>
      <w:tr w:rsidR="00C050EB" w:rsidRPr="00422DFF" w:rsidTr="00037950">
        <w:trPr>
          <w:trHeight w:val="255"/>
          <w:jc w:val="center"/>
        </w:trPr>
        <w:tc>
          <w:tcPr>
            <w:tcW w:w="759" w:type="dxa"/>
            <w:vMerge w:val="restart"/>
            <w:shd w:val="clear" w:color="auto" w:fill="auto"/>
            <w:vAlign w:val="center"/>
          </w:tcPr>
          <w:p w:rsidR="00C050EB" w:rsidRPr="00C050EB" w:rsidRDefault="00C050EB" w:rsidP="00C050EB">
            <w:r w:rsidRPr="00C050EB">
              <w:t>1.1.6</w:t>
            </w:r>
          </w:p>
        </w:tc>
        <w:tc>
          <w:tcPr>
            <w:tcW w:w="3417" w:type="dxa"/>
            <w:vMerge w:val="restart"/>
            <w:shd w:val="clear" w:color="auto" w:fill="auto"/>
            <w:vAlign w:val="center"/>
          </w:tcPr>
          <w:p w:rsidR="00C050EB" w:rsidRPr="00C050EB" w:rsidRDefault="00C050EB" w:rsidP="00C050EB">
            <w:r w:rsidRPr="00C050EB">
              <w:t>рекреационных зон</w:t>
            </w:r>
          </w:p>
        </w:tc>
        <w:tc>
          <w:tcPr>
            <w:tcW w:w="2968" w:type="dxa"/>
            <w:shd w:val="clear" w:color="auto" w:fill="auto"/>
            <w:vAlign w:val="center"/>
          </w:tcPr>
          <w:p w:rsidR="00C050EB" w:rsidRPr="00C050EB" w:rsidRDefault="00C050EB" w:rsidP="00474DDF">
            <w:pPr>
              <w:jc w:val="center"/>
            </w:pPr>
            <w:r w:rsidRPr="00C050EB">
              <w:t>га</w:t>
            </w:r>
          </w:p>
        </w:tc>
        <w:tc>
          <w:tcPr>
            <w:tcW w:w="1413" w:type="dxa"/>
            <w:shd w:val="clear" w:color="auto" w:fill="auto"/>
            <w:vAlign w:val="bottom"/>
          </w:tcPr>
          <w:p w:rsidR="00C050EB" w:rsidRPr="00C050EB" w:rsidRDefault="00C050EB" w:rsidP="00474DDF">
            <w:pPr>
              <w:jc w:val="center"/>
            </w:pPr>
            <w:r w:rsidRPr="00C050EB">
              <w:t>6,8</w:t>
            </w:r>
          </w:p>
        </w:tc>
        <w:tc>
          <w:tcPr>
            <w:tcW w:w="1370" w:type="dxa"/>
            <w:shd w:val="clear" w:color="auto" w:fill="auto"/>
            <w:vAlign w:val="bottom"/>
          </w:tcPr>
          <w:p w:rsidR="00C050EB" w:rsidRPr="000265A5" w:rsidRDefault="00C050EB" w:rsidP="00474DDF">
            <w:pPr>
              <w:jc w:val="center"/>
            </w:pPr>
            <w:r w:rsidRPr="000265A5">
              <w:t>7,7</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474DDF">
            <w:pPr>
              <w:jc w:val="center"/>
            </w:pPr>
            <w:r w:rsidRPr="00C050EB">
              <w:t>(…)</w:t>
            </w:r>
          </w:p>
        </w:tc>
        <w:tc>
          <w:tcPr>
            <w:tcW w:w="1413" w:type="dxa"/>
            <w:shd w:val="clear" w:color="auto" w:fill="auto"/>
            <w:vAlign w:val="bottom"/>
          </w:tcPr>
          <w:p w:rsidR="00C050EB" w:rsidRPr="00C050EB" w:rsidRDefault="00C050EB" w:rsidP="00474DDF">
            <w:pPr>
              <w:jc w:val="center"/>
            </w:pPr>
            <w:r w:rsidRPr="00C050EB">
              <w:t>0,83</w:t>
            </w:r>
          </w:p>
        </w:tc>
        <w:tc>
          <w:tcPr>
            <w:tcW w:w="1370" w:type="dxa"/>
            <w:shd w:val="clear" w:color="auto" w:fill="auto"/>
            <w:vAlign w:val="bottom"/>
          </w:tcPr>
          <w:p w:rsidR="00C050EB" w:rsidRPr="000265A5" w:rsidRDefault="00C050EB" w:rsidP="00474DDF">
            <w:pPr>
              <w:jc w:val="center"/>
            </w:pPr>
            <w:r w:rsidRPr="000265A5">
              <w:t>1.1</w:t>
            </w:r>
            <w:r w:rsidR="000265A5">
              <w:t>8</w:t>
            </w:r>
          </w:p>
        </w:tc>
      </w:tr>
      <w:tr w:rsidR="00C050EB" w:rsidRPr="00422DFF" w:rsidTr="00037950">
        <w:trPr>
          <w:trHeight w:val="255"/>
          <w:jc w:val="center"/>
        </w:trPr>
        <w:tc>
          <w:tcPr>
            <w:tcW w:w="759" w:type="dxa"/>
            <w:vAlign w:val="center"/>
          </w:tcPr>
          <w:p w:rsidR="00C050EB" w:rsidRPr="00C050EB" w:rsidRDefault="00C050EB" w:rsidP="00C050EB"/>
        </w:tc>
        <w:tc>
          <w:tcPr>
            <w:tcW w:w="3417" w:type="dxa"/>
            <w:vAlign w:val="center"/>
          </w:tcPr>
          <w:p w:rsidR="00C050EB" w:rsidRPr="00C050EB" w:rsidRDefault="00C050EB" w:rsidP="00C050EB">
            <w:r w:rsidRPr="00C050EB">
              <w:t>в том числе</w:t>
            </w:r>
          </w:p>
        </w:tc>
        <w:tc>
          <w:tcPr>
            <w:tcW w:w="2968" w:type="dxa"/>
            <w:shd w:val="clear" w:color="auto" w:fill="auto"/>
            <w:vAlign w:val="center"/>
          </w:tcPr>
          <w:p w:rsidR="00C050EB" w:rsidRPr="00C050EB" w:rsidRDefault="00C050EB" w:rsidP="00474DDF">
            <w:pPr>
              <w:jc w:val="center"/>
            </w:pPr>
          </w:p>
        </w:tc>
        <w:tc>
          <w:tcPr>
            <w:tcW w:w="1413" w:type="dxa"/>
            <w:shd w:val="clear" w:color="auto" w:fill="auto"/>
            <w:vAlign w:val="bottom"/>
          </w:tcPr>
          <w:p w:rsidR="00C050EB" w:rsidRPr="00C050EB" w:rsidRDefault="00C050EB" w:rsidP="00474DDF">
            <w:pPr>
              <w:jc w:val="center"/>
            </w:pPr>
          </w:p>
        </w:tc>
        <w:tc>
          <w:tcPr>
            <w:tcW w:w="1370" w:type="dxa"/>
            <w:shd w:val="clear" w:color="auto" w:fill="auto"/>
            <w:vAlign w:val="bottom"/>
          </w:tcPr>
          <w:p w:rsidR="00C050EB" w:rsidRPr="00C050EB" w:rsidRDefault="00C050EB" w:rsidP="00474DDF">
            <w:pPr>
              <w:jc w:val="center"/>
              <w:rPr>
                <w:highlight w:val="yellow"/>
              </w:rPr>
            </w:pPr>
          </w:p>
        </w:tc>
      </w:tr>
      <w:tr w:rsidR="00C050EB" w:rsidRPr="00422DFF" w:rsidTr="00037950">
        <w:trPr>
          <w:trHeight w:val="133"/>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озелененных территорий общего пользования</w:t>
            </w:r>
          </w:p>
        </w:tc>
        <w:tc>
          <w:tcPr>
            <w:tcW w:w="2968" w:type="dxa"/>
            <w:shd w:val="clear" w:color="auto" w:fill="auto"/>
            <w:vAlign w:val="center"/>
          </w:tcPr>
          <w:p w:rsidR="00C050EB" w:rsidRPr="00C050EB" w:rsidRDefault="00C050EB" w:rsidP="00474DDF">
            <w:pPr>
              <w:jc w:val="center"/>
            </w:pPr>
            <w:r w:rsidRPr="00C050EB">
              <w:t>га</w:t>
            </w:r>
          </w:p>
        </w:tc>
        <w:tc>
          <w:tcPr>
            <w:tcW w:w="1413" w:type="dxa"/>
            <w:shd w:val="clear" w:color="auto" w:fill="auto"/>
            <w:vAlign w:val="bottom"/>
          </w:tcPr>
          <w:p w:rsidR="00C050EB" w:rsidRPr="00C050EB" w:rsidRDefault="00C050EB" w:rsidP="00474DDF">
            <w:pPr>
              <w:jc w:val="center"/>
            </w:pPr>
            <w:r w:rsidRPr="00C050EB">
              <w:t>6,8</w:t>
            </w:r>
          </w:p>
        </w:tc>
        <w:tc>
          <w:tcPr>
            <w:tcW w:w="1370" w:type="dxa"/>
            <w:shd w:val="clear" w:color="auto" w:fill="auto"/>
            <w:vAlign w:val="bottom"/>
          </w:tcPr>
          <w:p w:rsidR="00C050EB" w:rsidRPr="002C2F52" w:rsidRDefault="00C050EB" w:rsidP="00474DDF">
            <w:pPr>
              <w:jc w:val="center"/>
            </w:pPr>
            <w:r w:rsidRPr="002C2F52">
              <w:t>6.7</w:t>
            </w:r>
          </w:p>
        </w:tc>
      </w:tr>
      <w:tr w:rsidR="00C050EB" w:rsidRPr="00422DFF" w:rsidTr="00037950">
        <w:trPr>
          <w:trHeight w:val="133"/>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474DDF">
            <w:pPr>
              <w:jc w:val="center"/>
            </w:pPr>
            <w:r w:rsidRPr="00C050EB">
              <w:t>(…)</w:t>
            </w:r>
          </w:p>
        </w:tc>
        <w:tc>
          <w:tcPr>
            <w:tcW w:w="1413" w:type="dxa"/>
            <w:shd w:val="clear" w:color="auto" w:fill="auto"/>
            <w:vAlign w:val="bottom"/>
          </w:tcPr>
          <w:p w:rsidR="00C050EB" w:rsidRPr="00C050EB" w:rsidRDefault="00C050EB" w:rsidP="00474DDF">
            <w:pPr>
              <w:jc w:val="center"/>
            </w:pPr>
            <w:r w:rsidRPr="00C050EB">
              <w:t>0,83</w:t>
            </w:r>
          </w:p>
        </w:tc>
        <w:tc>
          <w:tcPr>
            <w:tcW w:w="1370" w:type="dxa"/>
            <w:shd w:val="clear" w:color="auto" w:fill="auto"/>
            <w:vAlign w:val="bottom"/>
          </w:tcPr>
          <w:p w:rsidR="00C050EB" w:rsidRPr="002C2F52" w:rsidRDefault="002C2F52" w:rsidP="00474DDF">
            <w:pPr>
              <w:jc w:val="center"/>
            </w:pPr>
            <w:r w:rsidRPr="002C2F52">
              <w:t>1,24</w:t>
            </w:r>
          </w:p>
        </w:tc>
      </w:tr>
      <w:tr w:rsidR="00C050EB" w:rsidRPr="00422DFF" w:rsidTr="00037950">
        <w:trPr>
          <w:trHeight w:val="133"/>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объектов отдыха, туризма и санаторно-курортного лечения</w:t>
            </w:r>
          </w:p>
        </w:tc>
        <w:tc>
          <w:tcPr>
            <w:tcW w:w="2968" w:type="dxa"/>
            <w:shd w:val="clear" w:color="auto" w:fill="auto"/>
            <w:vAlign w:val="center"/>
          </w:tcPr>
          <w:p w:rsidR="00C050EB" w:rsidRPr="00C050EB" w:rsidRDefault="00C050EB" w:rsidP="00474DDF">
            <w:pPr>
              <w:jc w:val="center"/>
            </w:pPr>
            <w:r w:rsidRPr="00C050EB">
              <w:t>га</w:t>
            </w:r>
          </w:p>
        </w:tc>
        <w:tc>
          <w:tcPr>
            <w:tcW w:w="1413" w:type="dxa"/>
            <w:shd w:val="clear" w:color="auto" w:fill="auto"/>
            <w:vAlign w:val="bottom"/>
          </w:tcPr>
          <w:p w:rsidR="00C050EB" w:rsidRPr="00C050EB" w:rsidRDefault="00C050EB" w:rsidP="00474DDF">
            <w:pPr>
              <w:jc w:val="center"/>
            </w:pPr>
            <w:r w:rsidRPr="00C050EB">
              <w:t>-</w:t>
            </w:r>
          </w:p>
        </w:tc>
        <w:tc>
          <w:tcPr>
            <w:tcW w:w="1370" w:type="dxa"/>
            <w:shd w:val="clear" w:color="auto" w:fill="auto"/>
            <w:vAlign w:val="bottom"/>
          </w:tcPr>
          <w:p w:rsidR="00C050EB" w:rsidRPr="002C2F52" w:rsidRDefault="00C050EB" w:rsidP="00474DDF">
            <w:pPr>
              <w:jc w:val="center"/>
            </w:pPr>
            <w:r w:rsidRPr="002C2F52">
              <w:t>1</w:t>
            </w:r>
          </w:p>
        </w:tc>
      </w:tr>
      <w:tr w:rsidR="00C050EB" w:rsidRPr="00422DFF" w:rsidTr="00037950">
        <w:trPr>
          <w:trHeight w:val="133"/>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474DDF">
            <w:pPr>
              <w:jc w:val="center"/>
            </w:pPr>
            <w:r w:rsidRPr="00C050EB">
              <w:t>(…)</w:t>
            </w:r>
          </w:p>
        </w:tc>
        <w:tc>
          <w:tcPr>
            <w:tcW w:w="1413" w:type="dxa"/>
            <w:shd w:val="clear" w:color="auto" w:fill="auto"/>
            <w:vAlign w:val="bottom"/>
          </w:tcPr>
          <w:p w:rsidR="00C050EB" w:rsidRPr="00C050EB" w:rsidRDefault="00C050EB" w:rsidP="00474DDF">
            <w:pPr>
              <w:jc w:val="center"/>
            </w:pPr>
            <w:r w:rsidRPr="00C050EB">
              <w:t>-</w:t>
            </w:r>
          </w:p>
        </w:tc>
        <w:tc>
          <w:tcPr>
            <w:tcW w:w="1370" w:type="dxa"/>
            <w:shd w:val="clear" w:color="auto" w:fill="auto"/>
            <w:vAlign w:val="bottom"/>
          </w:tcPr>
          <w:p w:rsidR="00C050EB" w:rsidRPr="002C2F52" w:rsidRDefault="00C050EB" w:rsidP="00474DDF">
            <w:pPr>
              <w:jc w:val="center"/>
            </w:pPr>
            <w:r w:rsidRPr="002C2F52">
              <w:t>0,1</w:t>
            </w:r>
            <w:r w:rsidR="002C2F52" w:rsidRPr="002C2F52">
              <w:t>8</w:t>
            </w:r>
          </w:p>
        </w:tc>
      </w:tr>
      <w:tr w:rsidR="00C050EB" w:rsidRPr="00422DFF" w:rsidTr="00037950">
        <w:trPr>
          <w:trHeight w:val="133"/>
          <w:jc w:val="center"/>
        </w:trPr>
        <w:tc>
          <w:tcPr>
            <w:tcW w:w="759" w:type="dxa"/>
            <w:vMerge w:val="restart"/>
            <w:vAlign w:val="center"/>
          </w:tcPr>
          <w:p w:rsidR="00C050EB" w:rsidRPr="00C050EB" w:rsidRDefault="00C050EB" w:rsidP="00C050EB">
            <w:r w:rsidRPr="00C050EB">
              <w:lastRenderedPageBreak/>
              <w:t>1.1.7</w:t>
            </w:r>
          </w:p>
        </w:tc>
        <w:tc>
          <w:tcPr>
            <w:tcW w:w="3417" w:type="dxa"/>
            <w:vMerge w:val="restart"/>
            <w:vAlign w:val="center"/>
          </w:tcPr>
          <w:p w:rsidR="00C050EB" w:rsidRPr="00C050EB" w:rsidRDefault="00C050EB" w:rsidP="00C050EB">
            <w:r w:rsidRPr="00C050EB">
              <w:t>зон сельскохозяйственного использования</w:t>
            </w:r>
          </w:p>
        </w:tc>
        <w:tc>
          <w:tcPr>
            <w:tcW w:w="2968" w:type="dxa"/>
            <w:shd w:val="clear" w:color="auto" w:fill="auto"/>
            <w:vAlign w:val="center"/>
          </w:tcPr>
          <w:p w:rsidR="00C050EB" w:rsidRPr="00C050EB" w:rsidRDefault="00C050EB" w:rsidP="00717A57">
            <w:pPr>
              <w:jc w:val="center"/>
            </w:pPr>
            <w:r w:rsidRPr="00C050EB">
              <w:t>га</w:t>
            </w:r>
          </w:p>
        </w:tc>
        <w:tc>
          <w:tcPr>
            <w:tcW w:w="1413" w:type="dxa"/>
            <w:shd w:val="clear" w:color="auto" w:fill="auto"/>
            <w:vAlign w:val="bottom"/>
          </w:tcPr>
          <w:p w:rsidR="00C050EB" w:rsidRPr="00C050EB" w:rsidRDefault="00C050EB" w:rsidP="00717A57">
            <w:pPr>
              <w:jc w:val="center"/>
            </w:pPr>
            <w:r w:rsidRPr="00C050EB">
              <w:t>108,0</w:t>
            </w:r>
          </w:p>
        </w:tc>
        <w:tc>
          <w:tcPr>
            <w:tcW w:w="1370" w:type="dxa"/>
            <w:shd w:val="clear" w:color="auto" w:fill="auto"/>
            <w:vAlign w:val="bottom"/>
          </w:tcPr>
          <w:p w:rsidR="00C050EB" w:rsidRPr="00C050EB" w:rsidRDefault="000265A5" w:rsidP="00717A57">
            <w:pPr>
              <w:jc w:val="center"/>
              <w:rPr>
                <w:highlight w:val="yellow"/>
              </w:rPr>
            </w:pPr>
            <w:r w:rsidRPr="000265A5">
              <w:t>25,5</w:t>
            </w:r>
          </w:p>
        </w:tc>
      </w:tr>
      <w:tr w:rsidR="00C050EB" w:rsidRPr="00422DFF" w:rsidTr="00037950">
        <w:trPr>
          <w:trHeight w:val="133"/>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717A57">
            <w:pPr>
              <w:jc w:val="center"/>
            </w:pPr>
            <w:r w:rsidRPr="00C050EB">
              <w:t>(…)</w:t>
            </w:r>
          </w:p>
        </w:tc>
        <w:tc>
          <w:tcPr>
            <w:tcW w:w="1413" w:type="dxa"/>
            <w:shd w:val="clear" w:color="auto" w:fill="auto"/>
            <w:vAlign w:val="bottom"/>
          </w:tcPr>
          <w:p w:rsidR="00C050EB" w:rsidRPr="00C050EB" w:rsidRDefault="00C050EB" w:rsidP="00717A57">
            <w:pPr>
              <w:jc w:val="center"/>
            </w:pPr>
            <w:r w:rsidRPr="00C050EB">
              <w:t>13,12</w:t>
            </w:r>
          </w:p>
        </w:tc>
        <w:tc>
          <w:tcPr>
            <w:tcW w:w="1370" w:type="dxa"/>
            <w:shd w:val="clear" w:color="auto" w:fill="auto"/>
            <w:vAlign w:val="bottom"/>
          </w:tcPr>
          <w:p w:rsidR="00C050EB" w:rsidRPr="00C050EB" w:rsidRDefault="000265A5" w:rsidP="00717A57">
            <w:pPr>
              <w:jc w:val="center"/>
              <w:rPr>
                <w:highlight w:val="yellow"/>
              </w:rPr>
            </w:pPr>
            <w:r w:rsidRPr="000265A5">
              <w:t>4,67</w:t>
            </w:r>
          </w:p>
        </w:tc>
      </w:tr>
      <w:tr w:rsidR="00C050EB" w:rsidRPr="00422DFF" w:rsidTr="00037950">
        <w:trPr>
          <w:trHeight w:val="133"/>
          <w:jc w:val="center"/>
        </w:trPr>
        <w:tc>
          <w:tcPr>
            <w:tcW w:w="759" w:type="dxa"/>
            <w:vAlign w:val="center"/>
          </w:tcPr>
          <w:p w:rsidR="00C050EB" w:rsidRPr="00C050EB" w:rsidRDefault="00C050EB" w:rsidP="00C050EB"/>
        </w:tc>
        <w:tc>
          <w:tcPr>
            <w:tcW w:w="3417" w:type="dxa"/>
            <w:vAlign w:val="center"/>
          </w:tcPr>
          <w:p w:rsidR="00C050EB" w:rsidRPr="00C050EB" w:rsidRDefault="00C050EB" w:rsidP="00C050EB">
            <w:r w:rsidRPr="00C050EB">
              <w:t>в том числе</w:t>
            </w:r>
          </w:p>
        </w:tc>
        <w:tc>
          <w:tcPr>
            <w:tcW w:w="2968" w:type="dxa"/>
            <w:shd w:val="clear" w:color="auto" w:fill="auto"/>
            <w:vAlign w:val="center"/>
          </w:tcPr>
          <w:p w:rsidR="00C050EB" w:rsidRPr="00C050EB" w:rsidRDefault="00C050EB" w:rsidP="00717A57">
            <w:pPr>
              <w:jc w:val="center"/>
            </w:pPr>
          </w:p>
        </w:tc>
        <w:tc>
          <w:tcPr>
            <w:tcW w:w="1413" w:type="dxa"/>
            <w:shd w:val="clear" w:color="auto" w:fill="auto"/>
            <w:vAlign w:val="bottom"/>
          </w:tcPr>
          <w:p w:rsidR="00C050EB" w:rsidRPr="00C050EB" w:rsidRDefault="00C050EB" w:rsidP="00717A57">
            <w:pPr>
              <w:jc w:val="center"/>
            </w:pPr>
          </w:p>
        </w:tc>
        <w:tc>
          <w:tcPr>
            <w:tcW w:w="1370" w:type="dxa"/>
            <w:shd w:val="clear" w:color="auto" w:fill="auto"/>
            <w:vAlign w:val="bottom"/>
          </w:tcPr>
          <w:p w:rsidR="00C050EB" w:rsidRPr="00C050EB" w:rsidRDefault="00C050EB" w:rsidP="00717A57">
            <w:pPr>
              <w:jc w:val="center"/>
              <w:rPr>
                <w:highlight w:val="yellow"/>
              </w:rPr>
            </w:pPr>
          </w:p>
        </w:tc>
      </w:tr>
      <w:tr w:rsidR="00C050EB" w:rsidRPr="00422DFF" w:rsidTr="00037950">
        <w:trPr>
          <w:trHeight w:val="133"/>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сельскохозяйственных угодий</w:t>
            </w:r>
          </w:p>
        </w:tc>
        <w:tc>
          <w:tcPr>
            <w:tcW w:w="2968" w:type="dxa"/>
            <w:shd w:val="clear" w:color="auto" w:fill="auto"/>
            <w:vAlign w:val="center"/>
          </w:tcPr>
          <w:p w:rsidR="00C050EB" w:rsidRPr="00C050EB" w:rsidRDefault="00C050EB" w:rsidP="00717A57">
            <w:pPr>
              <w:jc w:val="center"/>
            </w:pPr>
            <w:r w:rsidRPr="00C050EB">
              <w:t>га</w:t>
            </w:r>
          </w:p>
        </w:tc>
        <w:tc>
          <w:tcPr>
            <w:tcW w:w="1413" w:type="dxa"/>
            <w:shd w:val="clear" w:color="auto" w:fill="auto"/>
            <w:vAlign w:val="bottom"/>
          </w:tcPr>
          <w:p w:rsidR="00C050EB" w:rsidRPr="00C050EB" w:rsidRDefault="00C050EB" w:rsidP="00717A57">
            <w:pPr>
              <w:jc w:val="center"/>
            </w:pPr>
            <w:r w:rsidRPr="00C050EB">
              <w:t>90,0</w:t>
            </w:r>
          </w:p>
        </w:tc>
        <w:tc>
          <w:tcPr>
            <w:tcW w:w="1370" w:type="dxa"/>
            <w:shd w:val="clear" w:color="auto" w:fill="auto"/>
            <w:vAlign w:val="bottom"/>
          </w:tcPr>
          <w:p w:rsidR="00C050EB" w:rsidRPr="000265A5" w:rsidRDefault="000265A5" w:rsidP="00717A57">
            <w:pPr>
              <w:jc w:val="center"/>
            </w:pPr>
            <w:r w:rsidRPr="000265A5">
              <w:t>19,7</w:t>
            </w:r>
          </w:p>
        </w:tc>
      </w:tr>
      <w:tr w:rsidR="00C050EB" w:rsidRPr="00422DFF" w:rsidTr="00037950">
        <w:trPr>
          <w:trHeight w:val="133"/>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717A57">
            <w:pPr>
              <w:jc w:val="center"/>
            </w:pPr>
            <w:r w:rsidRPr="00C050EB">
              <w:t>(…)</w:t>
            </w:r>
          </w:p>
        </w:tc>
        <w:tc>
          <w:tcPr>
            <w:tcW w:w="1413" w:type="dxa"/>
            <w:shd w:val="clear" w:color="auto" w:fill="auto"/>
            <w:vAlign w:val="bottom"/>
          </w:tcPr>
          <w:p w:rsidR="00C050EB" w:rsidRPr="00C050EB" w:rsidRDefault="00C050EB" w:rsidP="00717A57">
            <w:pPr>
              <w:jc w:val="center"/>
            </w:pPr>
            <w:r w:rsidRPr="00C050EB">
              <w:t>10,93</w:t>
            </w:r>
          </w:p>
        </w:tc>
        <w:tc>
          <w:tcPr>
            <w:tcW w:w="1370" w:type="dxa"/>
            <w:shd w:val="clear" w:color="auto" w:fill="auto"/>
            <w:vAlign w:val="bottom"/>
          </w:tcPr>
          <w:p w:rsidR="00C050EB" w:rsidRPr="000265A5" w:rsidRDefault="000265A5" w:rsidP="00717A57">
            <w:pPr>
              <w:jc w:val="center"/>
            </w:pPr>
            <w:r w:rsidRPr="000265A5">
              <w:t>3,61</w:t>
            </w:r>
          </w:p>
        </w:tc>
      </w:tr>
      <w:tr w:rsidR="00C050EB" w:rsidRPr="00422DFF" w:rsidTr="00037950">
        <w:trPr>
          <w:trHeight w:val="133"/>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объектов сельскохозяйственного назначения</w:t>
            </w:r>
          </w:p>
        </w:tc>
        <w:tc>
          <w:tcPr>
            <w:tcW w:w="2968" w:type="dxa"/>
            <w:shd w:val="clear" w:color="auto" w:fill="auto"/>
            <w:vAlign w:val="center"/>
          </w:tcPr>
          <w:p w:rsidR="00C050EB" w:rsidRPr="00C050EB" w:rsidRDefault="00C050EB" w:rsidP="00717A57">
            <w:pPr>
              <w:jc w:val="center"/>
            </w:pPr>
            <w:r w:rsidRPr="00C050EB">
              <w:t>га</w:t>
            </w:r>
          </w:p>
        </w:tc>
        <w:tc>
          <w:tcPr>
            <w:tcW w:w="1413" w:type="dxa"/>
            <w:shd w:val="clear" w:color="auto" w:fill="auto"/>
            <w:vAlign w:val="bottom"/>
          </w:tcPr>
          <w:p w:rsidR="00C050EB" w:rsidRPr="00C050EB" w:rsidRDefault="00C050EB" w:rsidP="00717A57">
            <w:pPr>
              <w:jc w:val="center"/>
            </w:pPr>
            <w:r w:rsidRPr="00C050EB">
              <w:t>18,0</w:t>
            </w:r>
          </w:p>
        </w:tc>
        <w:tc>
          <w:tcPr>
            <w:tcW w:w="1370" w:type="dxa"/>
            <w:shd w:val="clear" w:color="auto" w:fill="auto"/>
            <w:vAlign w:val="bottom"/>
          </w:tcPr>
          <w:p w:rsidR="00C050EB" w:rsidRPr="000265A5" w:rsidRDefault="000265A5" w:rsidP="00717A57">
            <w:pPr>
              <w:jc w:val="center"/>
            </w:pPr>
            <w:r w:rsidRPr="000265A5">
              <w:t>5,8</w:t>
            </w:r>
          </w:p>
        </w:tc>
      </w:tr>
      <w:tr w:rsidR="00C050EB" w:rsidRPr="00422DFF" w:rsidTr="00037950">
        <w:trPr>
          <w:trHeight w:val="133"/>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717A57">
            <w:pPr>
              <w:jc w:val="center"/>
            </w:pPr>
            <w:r w:rsidRPr="00C050EB">
              <w:t>(…)</w:t>
            </w:r>
          </w:p>
        </w:tc>
        <w:tc>
          <w:tcPr>
            <w:tcW w:w="1413" w:type="dxa"/>
            <w:shd w:val="clear" w:color="auto" w:fill="auto"/>
            <w:vAlign w:val="bottom"/>
          </w:tcPr>
          <w:p w:rsidR="00C050EB" w:rsidRPr="00C050EB" w:rsidRDefault="00C050EB" w:rsidP="00717A57">
            <w:pPr>
              <w:jc w:val="center"/>
            </w:pPr>
            <w:r w:rsidRPr="00C050EB">
              <w:t>2,19</w:t>
            </w:r>
          </w:p>
        </w:tc>
        <w:tc>
          <w:tcPr>
            <w:tcW w:w="1370" w:type="dxa"/>
            <w:shd w:val="clear" w:color="auto" w:fill="auto"/>
            <w:vAlign w:val="bottom"/>
          </w:tcPr>
          <w:p w:rsidR="00C050EB" w:rsidRPr="000265A5" w:rsidRDefault="000265A5" w:rsidP="00717A57">
            <w:pPr>
              <w:jc w:val="center"/>
            </w:pPr>
            <w:r w:rsidRPr="000265A5">
              <w:t>1,07</w:t>
            </w:r>
          </w:p>
        </w:tc>
      </w:tr>
      <w:tr w:rsidR="00C050EB" w:rsidRPr="00422DFF" w:rsidTr="00037950">
        <w:trPr>
          <w:trHeight w:val="255"/>
          <w:jc w:val="center"/>
        </w:trPr>
        <w:tc>
          <w:tcPr>
            <w:tcW w:w="759" w:type="dxa"/>
            <w:vMerge w:val="restart"/>
            <w:shd w:val="clear" w:color="auto" w:fill="auto"/>
            <w:vAlign w:val="center"/>
          </w:tcPr>
          <w:p w:rsidR="00C050EB" w:rsidRPr="00C050EB" w:rsidRDefault="00C050EB" w:rsidP="00C050EB">
            <w:r w:rsidRPr="00C050EB">
              <w:t>1.1.8</w:t>
            </w:r>
          </w:p>
        </w:tc>
        <w:tc>
          <w:tcPr>
            <w:tcW w:w="3417" w:type="dxa"/>
            <w:vMerge w:val="restart"/>
            <w:shd w:val="clear" w:color="auto" w:fill="auto"/>
            <w:vAlign w:val="center"/>
          </w:tcPr>
          <w:p w:rsidR="00C050EB" w:rsidRPr="00C050EB" w:rsidRDefault="00C050EB" w:rsidP="00C050EB">
            <w:r w:rsidRPr="00C050EB">
              <w:t>зон специального назначения</w:t>
            </w:r>
          </w:p>
        </w:tc>
        <w:tc>
          <w:tcPr>
            <w:tcW w:w="2968" w:type="dxa"/>
            <w:shd w:val="clear" w:color="auto" w:fill="auto"/>
            <w:vAlign w:val="center"/>
          </w:tcPr>
          <w:p w:rsidR="00C050EB" w:rsidRPr="00C050EB" w:rsidRDefault="00C050EB" w:rsidP="00717A57">
            <w:pPr>
              <w:jc w:val="center"/>
            </w:pPr>
            <w:r w:rsidRPr="00C050EB">
              <w:t>га</w:t>
            </w:r>
          </w:p>
        </w:tc>
        <w:tc>
          <w:tcPr>
            <w:tcW w:w="1413" w:type="dxa"/>
            <w:shd w:val="clear" w:color="auto" w:fill="auto"/>
            <w:vAlign w:val="bottom"/>
          </w:tcPr>
          <w:p w:rsidR="00C050EB" w:rsidRPr="00C050EB" w:rsidRDefault="00C050EB" w:rsidP="00717A57">
            <w:pPr>
              <w:jc w:val="center"/>
            </w:pPr>
            <w:r w:rsidRPr="00C050EB">
              <w:t>1,7</w:t>
            </w:r>
          </w:p>
        </w:tc>
        <w:tc>
          <w:tcPr>
            <w:tcW w:w="1370" w:type="dxa"/>
            <w:shd w:val="clear" w:color="auto" w:fill="auto"/>
            <w:vAlign w:val="bottom"/>
          </w:tcPr>
          <w:p w:rsidR="00C050EB" w:rsidRPr="000265A5" w:rsidRDefault="00C050EB" w:rsidP="00717A57">
            <w:pPr>
              <w:jc w:val="center"/>
            </w:pPr>
            <w:r w:rsidRPr="000265A5">
              <w:t>1,7</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717A57">
            <w:pPr>
              <w:jc w:val="center"/>
            </w:pPr>
            <w:r w:rsidRPr="00C050EB">
              <w:t>(…)</w:t>
            </w:r>
          </w:p>
        </w:tc>
        <w:tc>
          <w:tcPr>
            <w:tcW w:w="1413" w:type="dxa"/>
            <w:shd w:val="clear" w:color="auto" w:fill="auto"/>
            <w:vAlign w:val="bottom"/>
          </w:tcPr>
          <w:p w:rsidR="00C050EB" w:rsidRPr="00C050EB" w:rsidRDefault="00C050EB" w:rsidP="00717A57">
            <w:pPr>
              <w:jc w:val="center"/>
            </w:pPr>
            <w:r w:rsidRPr="00C050EB">
              <w:t>0,21</w:t>
            </w:r>
          </w:p>
        </w:tc>
        <w:tc>
          <w:tcPr>
            <w:tcW w:w="1370" w:type="dxa"/>
            <w:shd w:val="clear" w:color="auto" w:fill="auto"/>
            <w:vAlign w:val="bottom"/>
          </w:tcPr>
          <w:p w:rsidR="00C050EB" w:rsidRPr="000265A5" w:rsidRDefault="000265A5" w:rsidP="00717A57">
            <w:pPr>
              <w:jc w:val="center"/>
            </w:pPr>
            <w:r w:rsidRPr="000265A5">
              <w:t>0,31</w:t>
            </w:r>
          </w:p>
        </w:tc>
      </w:tr>
      <w:tr w:rsidR="00C050EB" w:rsidRPr="00422DFF" w:rsidTr="00037950">
        <w:trPr>
          <w:trHeight w:val="255"/>
          <w:jc w:val="center"/>
        </w:trPr>
        <w:tc>
          <w:tcPr>
            <w:tcW w:w="759" w:type="dxa"/>
            <w:vAlign w:val="center"/>
          </w:tcPr>
          <w:p w:rsidR="00C050EB" w:rsidRPr="00C050EB" w:rsidRDefault="00C050EB" w:rsidP="00C050EB"/>
        </w:tc>
        <w:tc>
          <w:tcPr>
            <w:tcW w:w="3417" w:type="dxa"/>
            <w:vAlign w:val="center"/>
          </w:tcPr>
          <w:p w:rsidR="00C050EB" w:rsidRPr="00C050EB" w:rsidRDefault="00C050EB" w:rsidP="00C050EB">
            <w:r w:rsidRPr="00C050EB">
              <w:t>в том числе</w:t>
            </w:r>
          </w:p>
        </w:tc>
        <w:tc>
          <w:tcPr>
            <w:tcW w:w="2968" w:type="dxa"/>
            <w:shd w:val="clear" w:color="auto" w:fill="auto"/>
            <w:vAlign w:val="center"/>
          </w:tcPr>
          <w:p w:rsidR="00C050EB" w:rsidRPr="00C050EB" w:rsidRDefault="00C050EB" w:rsidP="00717A57">
            <w:pPr>
              <w:jc w:val="center"/>
            </w:pPr>
          </w:p>
        </w:tc>
        <w:tc>
          <w:tcPr>
            <w:tcW w:w="1413" w:type="dxa"/>
            <w:shd w:val="clear" w:color="auto" w:fill="auto"/>
            <w:vAlign w:val="bottom"/>
          </w:tcPr>
          <w:p w:rsidR="00C050EB" w:rsidRPr="00C050EB" w:rsidRDefault="00C050EB" w:rsidP="00717A57">
            <w:pPr>
              <w:jc w:val="center"/>
            </w:pPr>
          </w:p>
        </w:tc>
        <w:tc>
          <w:tcPr>
            <w:tcW w:w="1370" w:type="dxa"/>
            <w:shd w:val="clear" w:color="auto" w:fill="auto"/>
            <w:vAlign w:val="bottom"/>
          </w:tcPr>
          <w:p w:rsidR="00C050EB" w:rsidRPr="000265A5" w:rsidRDefault="00C050EB" w:rsidP="00717A57">
            <w:pPr>
              <w:jc w:val="center"/>
            </w:pPr>
          </w:p>
        </w:tc>
      </w:tr>
      <w:tr w:rsidR="00C050EB" w:rsidRPr="00422DFF" w:rsidTr="00037950">
        <w:trPr>
          <w:trHeight w:val="133"/>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ритуального назначения</w:t>
            </w:r>
          </w:p>
        </w:tc>
        <w:tc>
          <w:tcPr>
            <w:tcW w:w="2968" w:type="dxa"/>
            <w:shd w:val="clear" w:color="auto" w:fill="auto"/>
            <w:vAlign w:val="center"/>
          </w:tcPr>
          <w:p w:rsidR="00C050EB" w:rsidRPr="00C050EB" w:rsidRDefault="00C050EB" w:rsidP="00717A57">
            <w:pPr>
              <w:jc w:val="center"/>
            </w:pPr>
            <w:r w:rsidRPr="00C050EB">
              <w:t>га</w:t>
            </w:r>
          </w:p>
        </w:tc>
        <w:tc>
          <w:tcPr>
            <w:tcW w:w="1413" w:type="dxa"/>
            <w:shd w:val="clear" w:color="auto" w:fill="auto"/>
            <w:vAlign w:val="bottom"/>
          </w:tcPr>
          <w:p w:rsidR="00C050EB" w:rsidRPr="00C050EB" w:rsidRDefault="00C050EB" w:rsidP="00717A57">
            <w:pPr>
              <w:jc w:val="center"/>
            </w:pPr>
            <w:r w:rsidRPr="00C050EB">
              <w:t>1,7</w:t>
            </w:r>
          </w:p>
        </w:tc>
        <w:tc>
          <w:tcPr>
            <w:tcW w:w="1370" w:type="dxa"/>
            <w:shd w:val="clear" w:color="auto" w:fill="auto"/>
            <w:vAlign w:val="bottom"/>
          </w:tcPr>
          <w:p w:rsidR="00C050EB" w:rsidRPr="000265A5" w:rsidRDefault="00C050EB" w:rsidP="00717A57">
            <w:pPr>
              <w:jc w:val="center"/>
            </w:pPr>
            <w:r w:rsidRPr="000265A5">
              <w:t>1,7</w:t>
            </w:r>
          </w:p>
        </w:tc>
      </w:tr>
      <w:tr w:rsidR="00C050EB" w:rsidRPr="00422DFF" w:rsidTr="00037950">
        <w:trPr>
          <w:trHeight w:val="133"/>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717A57">
            <w:pPr>
              <w:jc w:val="center"/>
            </w:pPr>
            <w:r w:rsidRPr="00C050EB">
              <w:t>(…)</w:t>
            </w:r>
          </w:p>
        </w:tc>
        <w:tc>
          <w:tcPr>
            <w:tcW w:w="1413" w:type="dxa"/>
            <w:shd w:val="clear" w:color="auto" w:fill="auto"/>
            <w:vAlign w:val="bottom"/>
          </w:tcPr>
          <w:p w:rsidR="00C050EB" w:rsidRPr="00C050EB" w:rsidRDefault="00C050EB" w:rsidP="00717A57">
            <w:pPr>
              <w:jc w:val="center"/>
            </w:pPr>
            <w:r w:rsidRPr="00C050EB">
              <w:t>0,21</w:t>
            </w:r>
          </w:p>
        </w:tc>
        <w:tc>
          <w:tcPr>
            <w:tcW w:w="1370" w:type="dxa"/>
            <w:shd w:val="clear" w:color="auto" w:fill="auto"/>
            <w:vAlign w:val="bottom"/>
          </w:tcPr>
          <w:p w:rsidR="00C050EB" w:rsidRPr="000265A5" w:rsidRDefault="00C050EB" w:rsidP="00717A57">
            <w:pPr>
              <w:jc w:val="center"/>
            </w:pPr>
            <w:r w:rsidRPr="000265A5">
              <w:t>0,</w:t>
            </w:r>
            <w:r w:rsidR="000265A5" w:rsidRPr="000265A5">
              <w:t>31</w:t>
            </w:r>
          </w:p>
        </w:tc>
      </w:tr>
      <w:tr w:rsidR="00C050EB" w:rsidRPr="00422DFF" w:rsidTr="00037950">
        <w:trPr>
          <w:trHeight w:val="255"/>
          <w:jc w:val="center"/>
        </w:trPr>
        <w:tc>
          <w:tcPr>
            <w:tcW w:w="759" w:type="dxa"/>
            <w:vMerge w:val="restart"/>
            <w:shd w:val="clear" w:color="auto" w:fill="auto"/>
            <w:vAlign w:val="center"/>
          </w:tcPr>
          <w:p w:rsidR="00C050EB" w:rsidRPr="00C050EB" w:rsidRDefault="00C050EB" w:rsidP="00C050EB">
            <w:r w:rsidRPr="00C050EB">
              <w:t>1.1.9</w:t>
            </w:r>
          </w:p>
        </w:tc>
        <w:tc>
          <w:tcPr>
            <w:tcW w:w="3417" w:type="dxa"/>
            <w:vMerge w:val="restart"/>
            <w:shd w:val="clear" w:color="auto" w:fill="auto"/>
            <w:vAlign w:val="center"/>
          </w:tcPr>
          <w:p w:rsidR="00C050EB" w:rsidRPr="00C050EB" w:rsidRDefault="00C050EB" w:rsidP="00C050EB">
            <w:r w:rsidRPr="00C050EB">
              <w:t>зон акваторий</w:t>
            </w:r>
          </w:p>
        </w:tc>
        <w:tc>
          <w:tcPr>
            <w:tcW w:w="2968" w:type="dxa"/>
            <w:shd w:val="clear" w:color="auto" w:fill="auto"/>
            <w:vAlign w:val="center"/>
          </w:tcPr>
          <w:p w:rsidR="00C050EB" w:rsidRPr="00C050EB" w:rsidRDefault="00C050EB" w:rsidP="00717A57">
            <w:pPr>
              <w:jc w:val="center"/>
            </w:pPr>
            <w:r w:rsidRPr="00C050EB">
              <w:t>га</w:t>
            </w:r>
          </w:p>
        </w:tc>
        <w:tc>
          <w:tcPr>
            <w:tcW w:w="1413" w:type="dxa"/>
            <w:shd w:val="clear" w:color="auto" w:fill="auto"/>
            <w:vAlign w:val="bottom"/>
          </w:tcPr>
          <w:p w:rsidR="00C050EB" w:rsidRPr="00C050EB" w:rsidRDefault="00C050EB" w:rsidP="00717A57">
            <w:pPr>
              <w:jc w:val="center"/>
            </w:pPr>
            <w:r w:rsidRPr="00C050EB">
              <w:t>5,5</w:t>
            </w:r>
          </w:p>
        </w:tc>
        <w:tc>
          <w:tcPr>
            <w:tcW w:w="1370" w:type="dxa"/>
            <w:shd w:val="clear" w:color="auto" w:fill="auto"/>
            <w:vAlign w:val="bottom"/>
          </w:tcPr>
          <w:p w:rsidR="00C050EB" w:rsidRPr="000265A5" w:rsidRDefault="000265A5" w:rsidP="00717A57">
            <w:pPr>
              <w:jc w:val="center"/>
            </w:pPr>
            <w:r w:rsidRPr="000265A5">
              <w:t>0,8</w:t>
            </w:r>
          </w:p>
        </w:tc>
      </w:tr>
      <w:tr w:rsidR="00C050EB" w:rsidRPr="00422DFF" w:rsidTr="00037950">
        <w:trPr>
          <w:trHeight w:val="255"/>
          <w:jc w:val="center"/>
        </w:trPr>
        <w:tc>
          <w:tcPr>
            <w:tcW w:w="759" w:type="dxa"/>
            <w:vMerge/>
            <w:shd w:val="clear" w:color="auto" w:fill="auto"/>
            <w:vAlign w:val="center"/>
          </w:tcPr>
          <w:p w:rsidR="00C050EB" w:rsidRPr="00C050EB" w:rsidRDefault="00C050EB" w:rsidP="00C050EB"/>
        </w:tc>
        <w:tc>
          <w:tcPr>
            <w:tcW w:w="3417" w:type="dxa"/>
            <w:vMerge/>
            <w:shd w:val="clear" w:color="auto" w:fill="auto"/>
            <w:vAlign w:val="center"/>
          </w:tcPr>
          <w:p w:rsidR="00C050EB" w:rsidRPr="00C050EB" w:rsidRDefault="00C050EB" w:rsidP="00C050EB"/>
        </w:tc>
        <w:tc>
          <w:tcPr>
            <w:tcW w:w="2968" w:type="dxa"/>
            <w:shd w:val="clear" w:color="auto" w:fill="auto"/>
            <w:vAlign w:val="center"/>
          </w:tcPr>
          <w:p w:rsidR="00C050EB" w:rsidRPr="00C050EB" w:rsidRDefault="00C050EB" w:rsidP="00717A57">
            <w:pPr>
              <w:jc w:val="center"/>
            </w:pPr>
            <w:r w:rsidRPr="00C050EB">
              <w:t>(…)</w:t>
            </w:r>
          </w:p>
        </w:tc>
        <w:tc>
          <w:tcPr>
            <w:tcW w:w="1413" w:type="dxa"/>
            <w:shd w:val="clear" w:color="auto" w:fill="auto"/>
            <w:vAlign w:val="bottom"/>
          </w:tcPr>
          <w:p w:rsidR="00C050EB" w:rsidRPr="00C050EB" w:rsidRDefault="00C050EB" w:rsidP="00717A57">
            <w:pPr>
              <w:jc w:val="center"/>
            </w:pPr>
            <w:r w:rsidRPr="00C050EB">
              <w:t>0,67</w:t>
            </w:r>
          </w:p>
        </w:tc>
        <w:tc>
          <w:tcPr>
            <w:tcW w:w="1370" w:type="dxa"/>
            <w:shd w:val="clear" w:color="auto" w:fill="auto"/>
            <w:vAlign w:val="bottom"/>
          </w:tcPr>
          <w:p w:rsidR="00C050EB" w:rsidRPr="000265A5" w:rsidRDefault="000265A5" w:rsidP="00717A57">
            <w:pPr>
              <w:jc w:val="center"/>
            </w:pPr>
            <w:r w:rsidRPr="000265A5">
              <w:t>0,15</w:t>
            </w:r>
          </w:p>
        </w:tc>
      </w:tr>
      <w:tr w:rsidR="00C050EB" w:rsidRPr="00422DFF" w:rsidTr="00037950">
        <w:trPr>
          <w:trHeight w:val="255"/>
          <w:jc w:val="center"/>
        </w:trPr>
        <w:tc>
          <w:tcPr>
            <w:tcW w:w="759" w:type="dxa"/>
            <w:vMerge w:val="restart"/>
            <w:shd w:val="clear" w:color="auto" w:fill="auto"/>
            <w:vAlign w:val="center"/>
          </w:tcPr>
          <w:p w:rsidR="00C050EB" w:rsidRPr="00C050EB" w:rsidRDefault="00C050EB" w:rsidP="00C050EB">
            <w:r w:rsidRPr="00C050EB">
              <w:t>1.1.10</w:t>
            </w:r>
          </w:p>
        </w:tc>
        <w:tc>
          <w:tcPr>
            <w:tcW w:w="3417" w:type="dxa"/>
            <w:vMerge w:val="restart"/>
            <w:shd w:val="clear" w:color="auto" w:fill="auto"/>
            <w:vAlign w:val="center"/>
          </w:tcPr>
          <w:p w:rsidR="00C050EB" w:rsidRPr="00C050EB" w:rsidRDefault="00C050EB" w:rsidP="00C050EB">
            <w:r w:rsidRPr="00C050EB">
              <w:t>зон природных территорий</w:t>
            </w:r>
          </w:p>
        </w:tc>
        <w:tc>
          <w:tcPr>
            <w:tcW w:w="2968" w:type="dxa"/>
            <w:shd w:val="clear" w:color="auto" w:fill="auto"/>
            <w:vAlign w:val="center"/>
          </w:tcPr>
          <w:p w:rsidR="00C050EB" w:rsidRPr="00C050EB" w:rsidRDefault="00C050EB" w:rsidP="00717A57">
            <w:pPr>
              <w:jc w:val="center"/>
            </w:pPr>
            <w:r w:rsidRPr="00C050EB">
              <w:t>га</w:t>
            </w:r>
          </w:p>
        </w:tc>
        <w:tc>
          <w:tcPr>
            <w:tcW w:w="1413" w:type="dxa"/>
            <w:shd w:val="clear" w:color="auto" w:fill="auto"/>
            <w:vAlign w:val="bottom"/>
          </w:tcPr>
          <w:p w:rsidR="00C050EB" w:rsidRPr="00C050EB" w:rsidRDefault="00C050EB" w:rsidP="00717A57">
            <w:pPr>
              <w:jc w:val="center"/>
            </w:pPr>
            <w:r w:rsidRPr="00C050EB">
              <w:t>252,1</w:t>
            </w:r>
          </w:p>
        </w:tc>
        <w:tc>
          <w:tcPr>
            <w:tcW w:w="1370" w:type="dxa"/>
            <w:shd w:val="clear" w:color="auto" w:fill="auto"/>
            <w:vAlign w:val="bottom"/>
          </w:tcPr>
          <w:p w:rsidR="00C050EB" w:rsidRPr="000265A5" w:rsidRDefault="000265A5" w:rsidP="00717A57">
            <w:pPr>
              <w:jc w:val="center"/>
            </w:pPr>
            <w:r w:rsidRPr="000265A5">
              <w:t>28</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717A57">
            <w:pPr>
              <w:jc w:val="center"/>
            </w:pPr>
            <w:r w:rsidRPr="00C050EB">
              <w:t>(…)</w:t>
            </w:r>
          </w:p>
        </w:tc>
        <w:tc>
          <w:tcPr>
            <w:tcW w:w="1413" w:type="dxa"/>
            <w:shd w:val="clear" w:color="auto" w:fill="auto"/>
            <w:vAlign w:val="bottom"/>
          </w:tcPr>
          <w:p w:rsidR="00C050EB" w:rsidRPr="00C050EB" w:rsidRDefault="00C050EB" w:rsidP="00717A57">
            <w:pPr>
              <w:jc w:val="center"/>
            </w:pPr>
            <w:r w:rsidRPr="00C050EB">
              <w:t>30,63</w:t>
            </w:r>
          </w:p>
        </w:tc>
        <w:tc>
          <w:tcPr>
            <w:tcW w:w="1370" w:type="dxa"/>
            <w:shd w:val="clear" w:color="auto" w:fill="auto"/>
            <w:vAlign w:val="bottom"/>
          </w:tcPr>
          <w:p w:rsidR="00C050EB" w:rsidRPr="000265A5" w:rsidRDefault="000265A5" w:rsidP="00717A57">
            <w:pPr>
              <w:jc w:val="center"/>
            </w:pPr>
            <w:r w:rsidRPr="000265A5">
              <w:t>5,14</w:t>
            </w:r>
          </w:p>
        </w:tc>
      </w:tr>
      <w:tr w:rsidR="00C050EB" w:rsidRPr="00422DFF" w:rsidTr="00037950">
        <w:trPr>
          <w:trHeight w:val="56"/>
          <w:jc w:val="center"/>
        </w:trPr>
        <w:tc>
          <w:tcPr>
            <w:tcW w:w="759" w:type="dxa"/>
            <w:vMerge w:val="restart"/>
            <w:shd w:val="clear" w:color="auto" w:fill="auto"/>
            <w:vAlign w:val="center"/>
          </w:tcPr>
          <w:p w:rsidR="00C050EB" w:rsidRPr="00C050EB" w:rsidRDefault="00C050EB" w:rsidP="00C050EB">
            <w:r w:rsidRPr="00C050EB">
              <w:t>1.2</w:t>
            </w:r>
          </w:p>
        </w:tc>
        <w:tc>
          <w:tcPr>
            <w:tcW w:w="3417" w:type="dxa"/>
            <w:vMerge w:val="restart"/>
            <w:shd w:val="clear" w:color="auto" w:fill="auto"/>
            <w:vAlign w:val="center"/>
          </w:tcPr>
          <w:p w:rsidR="00C050EB" w:rsidRPr="00C050EB" w:rsidRDefault="00C050EB" w:rsidP="00C050EB">
            <w:r w:rsidRPr="00C050EB">
              <w:t>Из общей площади населенного пункта территории общего пользования</w:t>
            </w:r>
          </w:p>
        </w:tc>
        <w:tc>
          <w:tcPr>
            <w:tcW w:w="2968" w:type="dxa"/>
            <w:shd w:val="clear" w:color="auto" w:fill="auto"/>
            <w:vAlign w:val="center"/>
          </w:tcPr>
          <w:p w:rsidR="00C050EB" w:rsidRPr="00C050EB" w:rsidRDefault="00C050EB" w:rsidP="00717A57">
            <w:pPr>
              <w:jc w:val="center"/>
            </w:pPr>
            <w:r w:rsidRPr="00C050EB">
              <w:t>га</w:t>
            </w:r>
          </w:p>
        </w:tc>
        <w:tc>
          <w:tcPr>
            <w:tcW w:w="1413" w:type="dxa"/>
            <w:shd w:val="clear" w:color="auto" w:fill="auto"/>
            <w:vAlign w:val="center"/>
          </w:tcPr>
          <w:p w:rsidR="00C050EB" w:rsidRPr="00717A57" w:rsidRDefault="00C050EB" w:rsidP="00717A57">
            <w:pPr>
              <w:jc w:val="center"/>
            </w:pPr>
            <w:r w:rsidRPr="00717A57">
              <w:t>80,6</w:t>
            </w:r>
          </w:p>
        </w:tc>
        <w:tc>
          <w:tcPr>
            <w:tcW w:w="1370" w:type="dxa"/>
            <w:shd w:val="clear" w:color="auto" w:fill="auto"/>
            <w:vAlign w:val="center"/>
          </w:tcPr>
          <w:p w:rsidR="00C050EB" w:rsidRPr="00717A57" w:rsidRDefault="00717A57" w:rsidP="00717A57">
            <w:pPr>
              <w:jc w:val="center"/>
            </w:pPr>
            <w:r w:rsidRPr="00717A57">
              <w:t>75,6</w:t>
            </w:r>
          </w:p>
        </w:tc>
      </w:tr>
      <w:tr w:rsidR="00C050EB" w:rsidRPr="00422DFF" w:rsidTr="00037950">
        <w:trPr>
          <w:trHeight w:val="56"/>
          <w:jc w:val="center"/>
        </w:trPr>
        <w:tc>
          <w:tcPr>
            <w:tcW w:w="759" w:type="dxa"/>
            <w:vMerge/>
            <w:shd w:val="clear" w:color="auto" w:fill="auto"/>
            <w:vAlign w:val="center"/>
          </w:tcPr>
          <w:p w:rsidR="00C050EB" w:rsidRPr="00C050EB" w:rsidRDefault="00C050EB" w:rsidP="00C050EB"/>
        </w:tc>
        <w:tc>
          <w:tcPr>
            <w:tcW w:w="3417" w:type="dxa"/>
            <w:vMerge/>
            <w:shd w:val="clear" w:color="auto" w:fill="auto"/>
            <w:vAlign w:val="center"/>
          </w:tcPr>
          <w:p w:rsidR="00C050EB" w:rsidRPr="00C050EB" w:rsidRDefault="00C050EB" w:rsidP="00C050EB"/>
        </w:tc>
        <w:tc>
          <w:tcPr>
            <w:tcW w:w="2968" w:type="dxa"/>
            <w:shd w:val="clear" w:color="auto" w:fill="auto"/>
            <w:vAlign w:val="center"/>
          </w:tcPr>
          <w:p w:rsidR="00C050EB" w:rsidRPr="00C050EB" w:rsidRDefault="00C050EB" w:rsidP="00717A57">
            <w:pPr>
              <w:jc w:val="center"/>
            </w:pPr>
            <w:r w:rsidRPr="00C050EB">
              <w:t>(…)</w:t>
            </w:r>
          </w:p>
        </w:tc>
        <w:tc>
          <w:tcPr>
            <w:tcW w:w="1413" w:type="dxa"/>
            <w:shd w:val="clear" w:color="auto" w:fill="auto"/>
            <w:vAlign w:val="center"/>
          </w:tcPr>
          <w:p w:rsidR="00C050EB" w:rsidRPr="00717A57" w:rsidRDefault="00C050EB" w:rsidP="00717A57">
            <w:pPr>
              <w:jc w:val="center"/>
            </w:pPr>
            <w:r w:rsidRPr="00717A57">
              <w:t>9,80</w:t>
            </w:r>
          </w:p>
        </w:tc>
        <w:tc>
          <w:tcPr>
            <w:tcW w:w="1370" w:type="dxa"/>
            <w:shd w:val="clear" w:color="auto" w:fill="auto"/>
            <w:vAlign w:val="center"/>
          </w:tcPr>
          <w:p w:rsidR="00C050EB" w:rsidRPr="00717A57" w:rsidRDefault="00717A57" w:rsidP="00717A57">
            <w:pPr>
              <w:jc w:val="center"/>
            </w:pPr>
            <w:r w:rsidRPr="00717A57">
              <w:t>13,86</w:t>
            </w:r>
          </w:p>
        </w:tc>
      </w:tr>
      <w:tr w:rsidR="00C050EB" w:rsidRPr="00422DFF" w:rsidTr="00037950">
        <w:trPr>
          <w:trHeight w:val="56"/>
          <w:jc w:val="center"/>
        </w:trPr>
        <w:tc>
          <w:tcPr>
            <w:tcW w:w="759" w:type="dxa"/>
            <w:shd w:val="clear" w:color="auto" w:fill="auto"/>
            <w:vAlign w:val="center"/>
          </w:tcPr>
          <w:p w:rsidR="00C050EB" w:rsidRPr="00C050EB" w:rsidRDefault="00C050EB" w:rsidP="00C050EB"/>
        </w:tc>
        <w:tc>
          <w:tcPr>
            <w:tcW w:w="3417" w:type="dxa"/>
            <w:shd w:val="clear" w:color="auto" w:fill="auto"/>
            <w:vAlign w:val="center"/>
          </w:tcPr>
          <w:p w:rsidR="00C050EB" w:rsidRPr="00C050EB" w:rsidRDefault="00C050EB" w:rsidP="00C050EB">
            <w:r w:rsidRPr="00C050EB">
              <w:t>Из них:</w:t>
            </w:r>
          </w:p>
        </w:tc>
        <w:tc>
          <w:tcPr>
            <w:tcW w:w="2968" w:type="dxa"/>
            <w:shd w:val="clear" w:color="auto" w:fill="auto"/>
            <w:vAlign w:val="center"/>
          </w:tcPr>
          <w:p w:rsidR="00C050EB" w:rsidRPr="00C050EB" w:rsidRDefault="00C050EB" w:rsidP="00717A57">
            <w:pPr>
              <w:jc w:val="center"/>
            </w:pPr>
          </w:p>
        </w:tc>
        <w:tc>
          <w:tcPr>
            <w:tcW w:w="1413" w:type="dxa"/>
            <w:shd w:val="clear" w:color="auto" w:fill="auto"/>
            <w:vAlign w:val="center"/>
          </w:tcPr>
          <w:p w:rsidR="00C050EB" w:rsidRPr="00C050EB" w:rsidRDefault="00C050EB" w:rsidP="00717A57">
            <w:pPr>
              <w:jc w:val="center"/>
            </w:pPr>
          </w:p>
        </w:tc>
        <w:tc>
          <w:tcPr>
            <w:tcW w:w="1370" w:type="dxa"/>
            <w:shd w:val="clear" w:color="auto" w:fill="auto"/>
            <w:vAlign w:val="center"/>
          </w:tcPr>
          <w:p w:rsidR="00C050EB" w:rsidRPr="00C050EB" w:rsidRDefault="00C050EB" w:rsidP="00717A57">
            <w:pPr>
              <w:jc w:val="center"/>
            </w:pPr>
          </w:p>
        </w:tc>
      </w:tr>
      <w:tr w:rsidR="00C050EB" w:rsidRPr="00422DFF" w:rsidTr="00037950">
        <w:trPr>
          <w:trHeight w:val="56"/>
          <w:jc w:val="center"/>
        </w:trPr>
        <w:tc>
          <w:tcPr>
            <w:tcW w:w="759" w:type="dxa"/>
            <w:vMerge w:val="restart"/>
            <w:shd w:val="clear" w:color="auto" w:fill="auto"/>
            <w:vAlign w:val="center"/>
          </w:tcPr>
          <w:p w:rsidR="00C050EB" w:rsidRPr="00C050EB" w:rsidRDefault="00C050EB" w:rsidP="00C050EB">
            <w:r w:rsidRPr="00C050EB">
              <w:t>1.2.1</w:t>
            </w:r>
          </w:p>
        </w:tc>
        <w:tc>
          <w:tcPr>
            <w:tcW w:w="3417" w:type="dxa"/>
            <w:vMerge w:val="restart"/>
            <w:shd w:val="clear" w:color="auto" w:fill="auto"/>
            <w:vAlign w:val="center"/>
          </w:tcPr>
          <w:p w:rsidR="00C050EB" w:rsidRPr="00C050EB" w:rsidRDefault="00C050EB" w:rsidP="00C050EB">
            <w:r w:rsidRPr="00C050EB">
              <w:t>Зеленые насаждения общего пользования</w:t>
            </w:r>
          </w:p>
        </w:tc>
        <w:tc>
          <w:tcPr>
            <w:tcW w:w="2968" w:type="dxa"/>
            <w:shd w:val="clear" w:color="auto" w:fill="auto"/>
            <w:vAlign w:val="center"/>
          </w:tcPr>
          <w:p w:rsidR="00C050EB" w:rsidRPr="00C050EB" w:rsidRDefault="00C050EB" w:rsidP="00717A57">
            <w:pPr>
              <w:jc w:val="center"/>
            </w:pPr>
            <w:r w:rsidRPr="00C050EB">
              <w:t>га</w:t>
            </w:r>
          </w:p>
        </w:tc>
        <w:tc>
          <w:tcPr>
            <w:tcW w:w="1413" w:type="dxa"/>
            <w:shd w:val="clear" w:color="auto" w:fill="auto"/>
            <w:vAlign w:val="bottom"/>
          </w:tcPr>
          <w:p w:rsidR="00C050EB" w:rsidRPr="00C050EB" w:rsidRDefault="00C050EB" w:rsidP="00717A57">
            <w:pPr>
              <w:jc w:val="center"/>
            </w:pPr>
            <w:r w:rsidRPr="00C050EB">
              <w:t>6,8</w:t>
            </w:r>
          </w:p>
        </w:tc>
        <w:tc>
          <w:tcPr>
            <w:tcW w:w="1370" w:type="dxa"/>
            <w:shd w:val="clear" w:color="auto" w:fill="auto"/>
            <w:vAlign w:val="bottom"/>
          </w:tcPr>
          <w:p w:rsidR="00C050EB" w:rsidRPr="00717A57" w:rsidRDefault="00C050EB" w:rsidP="00717A57">
            <w:pPr>
              <w:jc w:val="center"/>
            </w:pPr>
            <w:r w:rsidRPr="00717A57">
              <w:t>6,7</w:t>
            </w:r>
          </w:p>
        </w:tc>
      </w:tr>
      <w:tr w:rsidR="00C050EB" w:rsidRPr="00422DFF" w:rsidTr="00037950">
        <w:trPr>
          <w:trHeight w:val="56"/>
          <w:jc w:val="center"/>
        </w:trPr>
        <w:tc>
          <w:tcPr>
            <w:tcW w:w="759" w:type="dxa"/>
            <w:vMerge/>
            <w:shd w:val="clear" w:color="auto" w:fill="auto"/>
            <w:vAlign w:val="center"/>
          </w:tcPr>
          <w:p w:rsidR="00C050EB" w:rsidRPr="00C050EB" w:rsidRDefault="00C050EB" w:rsidP="00C050EB"/>
        </w:tc>
        <w:tc>
          <w:tcPr>
            <w:tcW w:w="3417" w:type="dxa"/>
            <w:vMerge/>
            <w:shd w:val="clear" w:color="auto" w:fill="auto"/>
            <w:vAlign w:val="center"/>
          </w:tcPr>
          <w:p w:rsidR="00C050EB" w:rsidRPr="00C050EB" w:rsidRDefault="00C050EB" w:rsidP="00C050EB"/>
        </w:tc>
        <w:tc>
          <w:tcPr>
            <w:tcW w:w="2968" w:type="dxa"/>
            <w:shd w:val="clear" w:color="auto" w:fill="auto"/>
            <w:vAlign w:val="center"/>
          </w:tcPr>
          <w:p w:rsidR="00C050EB" w:rsidRPr="00C050EB" w:rsidRDefault="00C050EB" w:rsidP="00717A57">
            <w:pPr>
              <w:jc w:val="center"/>
            </w:pPr>
            <w:r w:rsidRPr="00C050EB">
              <w:t>(…)</w:t>
            </w:r>
          </w:p>
        </w:tc>
        <w:tc>
          <w:tcPr>
            <w:tcW w:w="1413" w:type="dxa"/>
            <w:shd w:val="clear" w:color="auto" w:fill="auto"/>
            <w:vAlign w:val="bottom"/>
          </w:tcPr>
          <w:p w:rsidR="00C050EB" w:rsidRPr="00C050EB" w:rsidRDefault="00C050EB" w:rsidP="00717A57">
            <w:pPr>
              <w:jc w:val="center"/>
            </w:pPr>
            <w:r w:rsidRPr="00C050EB">
              <w:t>0,83</w:t>
            </w:r>
          </w:p>
        </w:tc>
        <w:tc>
          <w:tcPr>
            <w:tcW w:w="1370" w:type="dxa"/>
            <w:shd w:val="clear" w:color="auto" w:fill="auto"/>
            <w:vAlign w:val="bottom"/>
          </w:tcPr>
          <w:p w:rsidR="00C050EB" w:rsidRPr="00717A57" w:rsidRDefault="00717A57" w:rsidP="00717A57">
            <w:pPr>
              <w:jc w:val="center"/>
            </w:pPr>
            <w:r w:rsidRPr="00717A57">
              <w:t>1,24</w:t>
            </w:r>
          </w:p>
        </w:tc>
      </w:tr>
      <w:tr w:rsidR="00C050EB" w:rsidRPr="00422DFF" w:rsidTr="00037950">
        <w:trPr>
          <w:trHeight w:val="56"/>
          <w:jc w:val="center"/>
        </w:trPr>
        <w:tc>
          <w:tcPr>
            <w:tcW w:w="759" w:type="dxa"/>
            <w:vMerge w:val="restart"/>
            <w:shd w:val="clear" w:color="auto" w:fill="auto"/>
            <w:vAlign w:val="center"/>
          </w:tcPr>
          <w:p w:rsidR="00C050EB" w:rsidRPr="00C050EB" w:rsidRDefault="00C050EB" w:rsidP="00C050EB">
            <w:r w:rsidRPr="00C050EB">
              <w:t>1.2.2</w:t>
            </w:r>
          </w:p>
        </w:tc>
        <w:tc>
          <w:tcPr>
            <w:tcW w:w="3417" w:type="dxa"/>
            <w:vMerge w:val="restart"/>
            <w:shd w:val="clear" w:color="auto" w:fill="auto"/>
            <w:vAlign w:val="center"/>
          </w:tcPr>
          <w:p w:rsidR="00C050EB" w:rsidRPr="00C050EB" w:rsidRDefault="00C050EB" w:rsidP="00C050EB">
            <w:r w:rsidRPr="00C050EB">
              <w:t>Улицы, дороги, проезды, площади</w:t>
            </w:r>
          </w:p>
        </w:tc>
        <w:tc>
          <w:tcPr>
            <w:tcW w:w="2968" w:type="dxa"/>
            <w:shd w:val="clear" w:color="auto" w:fill="auto"/>
            <w:vAlign w:val="center"/>
          </w:tcPr>
          <w:p w:rsidR="00C050EB" w:rsidRPr="00C050EB" w:rsidRDefault="00C050EB" w:rsidP="00717A57">
            <w:pPr>
              <w:jc w:val="center"/>
            </w:pPr>
            <w:r w:rsidRPr="00C050EB">
              <w:t>га</w:t>
            </w:r>
          </w:p>
        </w:tc>
        <w:tc>
          <w:tcPr>
            <w:tcW w:w="1413" w:type="dxa"/>
            <w:shd w:val="clear" w:color="auto" w:fill="auto"/>
            <w:vAlign w:val="bottom"/>
          </w:tcPr>
          <w:p w:rsidR="00C050EB" w:rsidRPr="00C050EB" w:rsidRDefault="00C050EB" w:rsidP="00717A57">
            <w:pPr>
              <w:jc w:val="center"/>
            </w:pPr>
            <w:r w:rsidRPr="00C050EB">
              <w:t>73,8</w:t>
            </w:r>
          </w:p>
        </w:tc>
        <w:tc>
          <w:tcPr>
            <w:tcW w:w="1370" w:type="dxa"/>
            <w:shd w:val="clear" w:color="auto" w:fill="auto"/>
            <w:vAlign w:val="bottom"/>
          </w:tcPr>
          <w:p w:rsidR="00C050EB" w:rsidRPr="00717A57" w:rsidRDefault="00717A57" w:rsidP="00717A57">
            <w:pPr>
              <w:jc w:val="center"/>
            </w:pPr>
            <w:r w:rsidRPr="00717A57">
              <w:t>68,9</w:t>
            </w:r>
          </w:p>
        </w:tc>
      </w:tr>
      <w:tr w:rsidR="00C050EB" w:rsidRPr="00422DFF" w:rsidTr="00037950">
        <w:trPr>
          <w:trHeight w:val="56"/>
          <w:jc w:val="center"/>
        </w:trPr>
        <w:tc>
          <w:tcPr>
            <w:tcW w:w="759" w:type="dxa"/>
            <w:vMerge/>
            <w:shd w:val="clear" w:color="auto" w:fill="auto"/>
            <w:vAlign w:val="center"/>
          </w:tcPr>
          <w:p w:rsidR="00C050EB" w:rsidRPr="00C050EB" w:rsidRDefault="00C050EB" w:rsidP="00C050EB"/>
        </w:tc>
        <w:tc>
          <w:tcPr>
            <w:tcW w:w="3417" w:type="dxa"/>
            <w:vMerge/>
            <w:shd w:val="clear" w:color="auto" w:fill="auto"/>
            <w:vAlign w:val="center"/>
          </w:tcPr>
          <w:p w:rsidR="00C050EB" w:rsidRPr="00C050EB" w:rsidRDefault="00C050EB" w:rsidP="00C050EB"/>
        </w:tc>
        <w:tc>
          <w:tcPr>
            <w:tcW w:w="2968" w:type="dxa"/>
            <w:shd w:val="clear" w:color="auto" w:fill="auto"/>
            <w:vAlign w:val="center"/>
          </w:tcPr>
          <w:p w:rsidR="00C050EB" w:rsidRPr="00C050EB" w:rsidRDefault="00C050EB" w:rsidP="00717A57">
            <w:pPr>
              <w:jc w:val="center"/>
            </w:pPr>
            <w:r w:rsidRPr="00C050EB">
              <w:t>(…)</w:t>
            </w:r>
          </w:p>
        </w:tc>
        <w:tc>
          <w:tcPr>
            <w:tcW w:w="1413" w:type="dxa"/>
            <w:shd w:val="clear" w:color="auto" w:fill="auto"/>
            <w:vAlign w:val="bottom"/>
          </w:tcPr>
          <w:p w:rsidR="00C050EB" w:rsidRPr="00C050EB" w:rsidRDefault="00C050EB" w:rsidP="00717A57">
            <w:pPr>
              <w:jc w:val="center"/>
            </w:pPr>
            <w:r w:rsidRPr="00C050EB">
              <w:t>8,97</w:t>
            </w:r>
          </w:p>
        </w:tc>
        <w:tc>
          <w:tcPr>
            <w:tcW w:w="1370" w:type="dxa"/>
            <w:shd w:val="clear" w:color="auto" w:fill="auto"/>
            <w:vAlign w:val="bottom"/>
          </w:tcPr>
          <w:p w:rsidR="00C050EB" w:rsidRPr="00717A57" w:rsidRDefault="00717A57" w:rsidP="00717A57">
            <w:pPr>
              <w:jc w:val="center"/>
            </w:pPr>
            <w:r w:rsidRPr="00717A57">
              <w:t>12,64</w:t>
            </w:r>
          </w:p>
        </w:tc>
      </w:tr>
      <w:tr w:rsidR="00C050EB" w:rsidRPr="00422DFF" w:rsidTr="00037950">
        <w:trPr>
          <w:trHeight w:val="56"/>
          <w:jc w:val="center"/>
        </w:trPr>
        <w:tc>
          <w:tcPr>
            <w:tcW w:w="759" w:type="dxa"/>
            <w:shd w:val="clear" w:color="auto" w:fill="auto"/>
            <w:vAlign w:val="center"/>
          </w:tcPr>
          <w:p w:rsidR="00C050EB" w:rsidRPr="00C050EB" w:rsidRDefault="00C050EB" w:rsidP="00C050EB">
            <w:r w:rsidRPr="00C050EB">
              <w:t>1.3</w:t>
            </w:r>
          </w:p>
        </w:tc>
        <w:tc>
          <w:tcPr>
            <w:tcW w:w="3417" w:type="dxa"/>
            <w:shd w:val="clear" w:color="auto" w:fill="auto"/>
            <w:vAlign w:val="center"/>
          </w:tcPr>
          <w:p w:rsidR="00C050EB" w:rsidRPr="00C050EB" w:rsidRDefault="00C050EB" w:rsidP="00C050EB">
            <w:r w:rsidRPr="00C050EB">
              <w:t>Из общей площади населенного пункта территории резерва для развития населенного пункта</w:t>
            </w:r>
          </w:p>
        </w:tc>
        <w:tc>
          <w:tcPr>
            <w:tcW w:w="2968" w:type="dxa"/>
            <w:shd w:val="clear" w:color="auto" w:fill="auto"/>
            <w:vAlign w:val="center"/>
          </w:tcPr>
          <w:p w:rsidR="00C050EB" w:rsidRPr="00C050EB" w:rsidRDefault="00C050EB" w:rsidP="00717A57">
            <w:pPr>
              <w:jc w:val="center"/>
            </w:pPr>
            <w:r w:rsidRPr="00C050EB">
              <w:t>Га/%</w:t>
            </w:r>
          </w:p>
        </w:tc>
        <w:tc>
          <w:tcPr>
            <w:tcW w:w="1413" w:type="dxa"/>
            <w:shd w:val="clear" w:color="auto" w:fill="auto"/>
            <w:vAlign w:val="center"/>
          </w:tcPr>
          <w:p w:rsidR="00C050EB" w:rsidRPr="00C050EB" w:rsidRDefault="00C050EB" w:rsidP="00717A57">
            <w:pPr>
              <w:jc w:val="center"/>
            </w:pPr>
            <w:r w:rsidRPr="00C050EB">
              <w:t>-</w:t>
            </w:r>
          </w:p>
        </w:tc>
        <w:tc>
          <w:tcPr>
            <w:tcW w:w="1370" w:type="dxa"/>
            <w:shd w:val="clear" w:color="auto" w:fill="auto"/>
            <w:vAlign w:val="center"/>
          </w:tcPr>
          <w:p w:rsidR="00C050EB" w:rsidRPr="00C050EB" w:rsidRDefault="00C050EB" w:rsidP="00717A57">
            <w:pPr>
              <w:jc w:val="center"/>
            </w:pPr>
            <w:r w:rsidRPr="00C050EB">
              <w:t>-</w:t>
            </w:r>
          </w:p>
        </w:tc>
      </w:tr>
    </w:tbl>
    <w:p w:rsidR="00C050EB" w:rsidRPr="00C050EB" w:rsidRDefault="00C050EB" w:rsidP="00C050EB"/>
    <w:p w:rsidR="00C050EB" w:rsidRPr="00C050EB" w:rsidRDefault="00C050EB" w:rsidP="00C050EB">
      <w:pPr>
        <w:pStyle w:val="21"/>
      </w:pPr>
      <w:bookmarkStart w:id="182" w:name="_Toc384369533"/>
      <w:bookmarkStart w:id="183" w:name="_Toc450725069"/>
      <w:r w:rsidRPr="001B2AF0">
        <w:t>Территория</w:t>
      </w:r>
      <w:r w:rsidRPr="00C050EB">
        <w:t xml:space="preserve"> с. Приозерное</w:t>
      </w:r>
      <w:bookmarkEnd w:id="182"/>
      <w:bookmarkEnd w:id="183"/>
      <w:r w:rsidRPr="00C050EB">
        <w:t xml:space="preserve"> </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3352"/>
        <w:gridCol w:w="2916"/>
        <w:gridCol w:w="1533"/>
        <w:gridCol w:w="1370"/>
      </w:tblGrid>
      <w:tr w:rsidR="00C050EB" w:rsidRPr="00422DFF" w:rsidTr="00037950">
        <w:trPr>
          <w:cantSplit/>
          <w:trHeight w:val="525"/>
          <w:tblHeader/>
          <w:jc w:val="center"/>
        </w:trPr>
        <w:tc>
          <w:tcPr>
            <w:tcW w:w="759" w:type="dxa"/>
            <w:vMerge w:val="restart"/>
            <w:shd w:val="clear" w:color="auto" w:fill="auto"/>
            <w:vAlign w:val="center"/>
          </w:tcPr>
          <w:p w:rsidR="00C050EB" w:rsidRPr="00C050EB" w:rsidRDefault="00C050EB" w:rsidP="00C050EB">
            <w:pPr>
              <w:pStyle w:val="af"/>
            </w:pPr>
            <w:r w:rsidRPr="00422DFF">
              <w:t>№ п/п</w:t>
            </w:r>
          </w:p>
        </w:tc>
        <w:tc>
          <w:tcPr>
            <w:tcW w:w="3417" w:type="dxa"/>
            <w:vMerge w:val="restart"/>
            <w:shd w:val="clear" w:color="auto" w:fill="auto"/>
            <w:vAlign w:val="center"/>
          </w:tcPr>
          <w:p w:rsidR="00C050EB" w:rsidRPr="00C050EB" w:rsidRDefault="00C050EB" w:rsidP="00C050EB">
            <w:pPr>
              <w:pStyle w:val="af"/>
            </w:pPr>
            <w:r w:rsidRPr="00422DFF">
              <w:t xml:space="preserve">Наименование показателя </w:t>
            </w:r>
          </w:p>
        </w:tc>
        <w:tc>
          <w:tcPr>
            <w:tcW w:w="2968" w:type="dxa"/>
            <w:vMerge w:val="restart"/>
            <w:shd w:val="clear" w:color="auto" w:fill="auto"/>
            <w:vAlign w:val="center"/>
          </w:tcPr>
          <w:p w:rsidR="00C050EB" w:rsidRPr="00C050EB" w:rsidRDefault="00C050EB" w:rsidP="00C050EB">
            <w:pPr>
              <w:pStyle w:val="af"/>
            </w:pPr>
            <w:r w:rsidRPr="00422DFF">
              <w:t>Единица измерения</w:t>
            </w:r>
          </w:p>
        </w:tc>
        <w:tc>
          <w:tcPr>
            <w:tcW w:w="1413" w:type="dxa"/>
            <w:vMerge w:val="restart"/>
            <w:shd w:val="clear" w:color="auto" w:fill="auto"/>
            <w:vAlign w:val="center"/>
          </w:tcPr>
          <w:p w:rsidR="00C050EB" w:rsidRPr="00C050EB" w:rsidRDefault="00C050EB" w:rsidP="00C050EB">
            <w:pPr>
              <w:pStyle w:val="af"/>
            </w:pPr>
            <w:r w:rsidRPr="00422DFF">
              <w:t>Современное состояние</w:t>
            </w:r>
          </w:p>
        </w:tc>
        <w:tc>
          <w:tcPr>
            <w:tcW w:w="1370" w:type="dxa"/>
            <w:vMerge w:val="restart"/>
            <w:shd w:val="clear" w:color="auto" w:fill="auto"/>
            <w:vAlign w:val="center"/>
          </w:tcPr>
          <w:p w:rsidR="00C050EB" w:rsidRPr="00C050EB" w:rsidRDefault="00C050EB" w:rsidP="00C050EB">
            <w:pPr>
              <w:pStyle w:val="af"/>
            </w:pPr>
            <w:r w:rsidRPr="00422DFF">
              <w:t>Расчетный срок</w:t>
            </w:r>
          </w:p>
        </w:tc>
      </w:tr>
      <w:tr w:rsidR="00C050EB" w:rsidRPr="00422DFF" w:rsidTr="00037950">
        <w:trPr>
          <w:trHeight w:val="444"/>
          <w:tblHeader/>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vMerge/>
            <w:vAlign w:val="center"/>
          </w:tcPr>
          <w:p w:rsidR="00C050EB" w:rsidRPr="00C050EB" w:rsidRDefault="00C050EB" w:rsidP="00C050EB"/>
        </w:tc>
        <w:tc>
          <w:tcPr>
            <w:tcW w:w="1413" w:type="dxa"/>
            <w:vMerge/>
            <w:vAlign w:val="center"/>
          </w:tcPr>
          <w:p w:rsidR="00C050EB" w:rsidRPr="00C050EB" w:rsidRDefault="00C050EB" w:rsidP="00C050EB"/>
        </w:tc>
        <w:tc>
          <w:tcPr>
            <w:tcW w:w="1370" w:type="dxa"/>
            <w:vMerge/>
            <w:vAlign w:val="center"/>
          </w:tcPr>
          <w:p w:rsidR="00C050EB" w:rsidRPr="00C050EB" w:rsidRDefault="00C050EB" w:rsidP="00C050EB"/>
        </w:tc>
      </w:tr>
      <w:tr w:rsidR="00C050EB" w:rsidRPr="00422DFF" w:rsidTr="00037950">
        <w:trPr>
          <w:trHeight w:val="255"/>
          <w:jc w:val="center"/>
        </w:trPr>
        <w:tc>
          <w:tcPr>
            <w:tcW w:w="759" w:type="dxa"/>
            <w:shd w:val="clear" w:color="auto" w:fill="auto"/>
            <w:vAlign w:val="center"/>
          </w:tcPr>
          <w:p w:rsidR="00C050EB" w:rsidRPr="00C050EB" w:rsidRDefault="00C050EB" w:rsidP="00C050EB">
            <w:r w:rsidRPr="00C050EB">
              <w:t>1</w:t>
            </w:r>
          </w:p>
        </w:tc>
        <w:tc>
          <w:tcPr>
            <w:tcW w:w="3417" w:type="dxa"/>
            <w:shd w:val="clear" w:color="auto" w:fill="auto"/>
            <w:vAlign w:val="center"/>
          </w:tcPr>
          <w:p w:rsidR="00C050EB" w:rsidRPr="00C050EB" w:rsidRDefault="00C050EB" w:rsidP="00C050EB">
            <w:r w:rsidRPr="00C050EB">
              <w:t>ТЕРРИТОРИЯ</w:t>
            </w:r>
          </w:p>
        </w:tc>
        <w:tc>
          <w:tcPr>
            <w:tcW w:w="2968" w:type="dxa"/>
            <w:shd w:val="clear" w:color="auto" w:fill="auto"/>
            <w:vAlign w:val="center"/>
          </w:tcPr>
          <w:p w:rsidR="00C050EB" w:rsidRPr="00C050EB" w:rsidRDefault="00C050EB" w:rsidP="00C050EB"/>
        </w:tc>
        <w:tc>
          <w:tcPr>
            <w:tcW w:w="1413" w:type="dxa"/>
            <w:shd w:val="clear" w:color="auto" w:fill="auto"/>
            <w:vAlign w:val="center"/>
          </w:tcPr>
          <w:p w:rsidR="00C050EB" w:rsidRPr="00C050EB" w:rsidRDefault="00C050EB" w:rsidP="00C050EB"/>
        </w:tc>
        <w:tc>
          <w:tcPr>
            <w:tcW w:w="1370" w:type="dxa"/>
            <w:shd w:val="clear" w:color="auto" w:fill="auto"/>
            <w:vAlign w:val="center"/>
          </w:tcPr>
          <w:p w:rsidR="00C050EB" w:rsidRPr="00C050EB" w:rsidRDefault="00C050EB" w:rsidP="00C050EB"/>
        </w:tc>
      </w:tr>
      <w:tr w:rsidR="00C050EB" w:rsidRPr="00422DFF" w:rsidTr="00037950">
        <w:trPr>
          <w:trHeight w:val="56"/>
          <w:jc w:val="center"/>
        </w:trPr>
        <w:tc>
          <w:tcPr>
            <w:tcW w:w="759" w:type="dxa"/>
            <w:shd w:val="clear" w:color="auto" w:fill="auto"/>
            <w:vAlign w:val="center"/>
          </w:tcPr>
          <w:p w:rsidR="00C050EB" w:rsidRPr="00C050EB" w:rsidRDefault="00C050EB" w:rsidP="00C050EB">
            <w:r w:rsidRPr="00C050EB">
              <w:t>1.1</w:t>
            </w:r>
          </w:p>
        </w:tc>
        <w:tc>
          <w:tcPr>
            <w:tcW w:w="3417" w:type="dxa"/>
            <w:shd w:val="clear" w:color="auto" w:fill="auto"/>
            <w:vAlign w:val="center"/>
          </w:tcPr>
          <w:p w:rsidR="00C050EB" w:rsidRPr="00C050EB" w:rsidRDefault="00C050EB" w:rsidP="00C050EB">
            <w:r w:rsidRPr="00C050EB">
              <w:t>Общая площадь территории населенного пункта</w:t>
            </w:r>
          </w:p>
        </w:tc>
        <w:tc>
          <w:tcPr>
            <w:tcW w:w="2968" w:type="dxa"/>
            <w:shd w:val="clear" w:color="auto" w:fill="auto"/>
            <w:vAlign w:val="center"/>
          </w:tcPr>
          <w:p w:rsidR="00C050EB" w:rsidRPr="00C050EB" w:rsidRDefault="00C050EB" w:rsidP="000265A5">
            <w:pPr>
              <w:jc w:val="center"/>
            </w:pPr>
            <w:r w:rsidRPr="00C050EB">
              <w:t>га</w:t>
            </w:r>
          </w:p>
        </w:tc>
        <w:tc>
          <w:tcPr>
            <w:tcW w:w="1413" w:type="dxa"/>
            <w:shd w:val="clear" w:color="auto" w:fill="auto"/>
            <w:vAlign w:val="center"/>
          </w:tcPr>
          <w:p w:rsidR="00C050EB" w:rsidRPr="00C050EB" w:rsidRDefault="00C050EB" w:rsidP="000265A5">
            <w:pPr>
              <w:jc w:val="center"/>
            </w:pPr>
            <w:r w:rsidRPr="00C050EB">
              <w:t>8</w:t>
            </w:r>
          </w:p>
        </w:tc>
        <w:tc>
          <w:tcPr>
            <w:tcW w:w="1370" w:type="dxa"/>
            <w:shd w:val="clear" w:color="auto" w:fill="auto"/>
            <w:vAlign w:val="center"/>
          </w:tcPr>
          <w:p w:rsidR="00C050EB" w:rsidRPr="00C050EB" w:rsidRDefault="00C050EB" w:rsidP="000265A5">
            <w:pPr>
              <w:jc w:val="center"/>
            </w:pPr>
            <w:r w:rsidRPr="00C050EB">
              <w:t>8</w:t>
            </w:r>
          </w:p>
        </w:tc>
      </w:tr>
      <w:tr w:rsidR="00C050EB" w:rsidRPr="00422DFF" w:rsidTr="00037950">
        <w:trPr>
          <w:trHeight w:val="255"/>
          <w:jc w:val="center"/>
        </w:trPr>
        <w:tc>
          <w:tcPr>
            <w:tcW w:w="759" w:type="dxa"/>
            <w:shd w:val="clear" w:color="auto" w:fill="auto"/>
            <w:vAlign w:val="center"/>
          </w:tcPr>
          <w:p w:rsidR="00C050EB" w:rsidRPr="00C050EB" w:rsidRDefault="00C050EB" w:rsidP="00C050EB"/>
        </w:tc>
        <w:tc>
          <w:tcPr>
            <w:tcW w:w="3417" w:type="dxa"/>
            <w:shd w:val="clear" w:color="auto" w:fill="auto"/>
            <w:vAlign w:val="center"/>
          </w:tcPr>
          <w:p w:rsidR="00C050EB" w:rsidRPr="00C050EB" w:rsidRDefault="00C050EB" w:rsidP="00C050EB">
            <w:r w:rsidRPr="00C050EB">
              <w:t>в том числе территории:</w:t>
            </w:r>
          </w:p>
        </w:tc>
        <w:tc>
          <w:tcPr>
            <w:tcW w:w="2968" w:type="dxa"/>
            <w:shd w:val="clear" w:color="auto" w:fill="auto"/>
            <w:vAlign w:val="center"/>
          </w:tcPr>
          <w:p w:rsidR="00C050EB" w:rsidRPr="00C050EB" w:rsidRDefault="00C050EB" w:rsidP="000265A5">
            <w:pPr>
              <w:jc w:val="center"/>
            </w:pPr>
          </w:p>
        </w:tc>
        <w:tc>
          <w:tcPr>
            <w:tcW w:w="1413" w:type="dxa"/>
            <w:shd w:val="clear" w:color="auto" w:fill="auto"/>
            <w:vAlign w:val="center"/>
          </w:tcPr>
          <w:p w:rsidR="00C050EB" w:rsidRPr="00C050EB" w:rsidRDefault="00C050EB" w:rsidP="000265A5">
            <w:pPr>
              <w:jc w:val="center"/>
            </w:pPr>
          </w:p>
        </w:tc>
        <w:tc>
          <w:tcPr>
            <w:tcW w:w="1370" w:type="dxa"/>
            <w:shd w:val="clear" w:color="auto" w:fill="auto"/>
            <w:vAlign w:val="center"/>
          </w:tcPr>
          <w:p w:rsidR="00C050EB" w:rsidRPr="00C050EB" w:rsidRDefault="00C050EB" w:rsidP="000265A5">
            <w:pPr>
              <w:jc w:val="center"/>
            </w:pPr>
          </w:p>
        </w:tc>
      </w:tr>
      <w:tr w:rsidR="00C050EB" w:rsidRPr="00422DFF" w:rsidTr="00037950">
        <w:trPr>
          <w:trHeight w:val="56"/>
          <w:jc w:val="center"/>
        </w:trPr>
        <w:tc>
          <w:tcPr>
            <w:tcW w:w="759" w:type="dxa"/>
            <w:vMerge w:val="restart"/>
            <w:shd w:val="clear" w:color="auto" w:fill="auto"/>
            <w:vAlign w:val="center"/>
          </w:tcPr>
          <w:p w:rsidR="00C050EB" w:rsidRPr="00C050EB" w:rsidRDefault="00C050EB" w:rsidP="00C050EB">
            <w:r w:rsidRPr="00C050EB">
              <w:t>1.1.1</w:t>
            </w:r>
          </w:p>
        </w:tc>
        <w:tc>
          <w:tcPr>
            <w:tcW w:w="3417" w:type="dxa"/>
            <w:vMerge w:val="restart"/>
            <w:shd w:val="clear" w:color="auto" w:fill="auto"/>
            <w:vAlign w:val="center"/>
          </w:tcPr>
          <w:p w:rsidR="00C050EB" w:rsidRPr="00C050EB" w:rsidRDefault="00C050EB" w:rsidP="00C050EB">
            <w:r w:rsidRPr="00C050EB">
              <w:t>жилых зон</w:t>
            </w:r>
          </w:p>
        </w:tc>
        <w:tc>
          <w:tcPr>
            <w:tcW w:w="2968" w:type="dxa"/>
            <w:shd w:val="clear" w:color="auto" w:fill="auto"/>
            <w:vAlign w:val="center"/>
          </w:tcPr>
          <w:p w:rsidR="00C050EB" w:rsidRPr="00C050EB" w:rsidRDefault="00C050EB" w:rsidP="000265A5">
            <w:pPr>
              <w:jc w:val="center"/>
            </w:pPr>
            <w:r w:rsidRPr="00C050EB">
              <w:t>га</w:t>
            </w:r>
          </w:p>
        </w:tc>
        <w:tc>
          <w:tcPr>
            <w:tcW w:w="1413" w:type="dxa"/>
            <w:shd w:val="clear" w:color="auto" w:fill="auto"/>
            <w:vAlign w:val="center"/>
          </w:tcPr>
          <w:p w:rsidR="00C050EB" w:rsidRPr="00C050EB" w:rsidRDefault="00C050EB" w:rsidP="000265A5">
            <w:pPr>
              <w:jc w:val="center"/>
            </w:pPr>
            <w:r w:rsidRPr="00C050EB">
              <w:t>3,8</w:t>
            </w:r>
          </w:p>
        </w:tc>
        <w:tc>
          <w:tcPr>
            <w:tcW w:w="1370" w:type="dxa"/>
            <w:shd w:val="clear" w:color="auto" w:fill="auto"/>
            <w:vAlign w:val="center"/>
          </w:tcPr>
          <w:p w:rsidR="00C050EB" w:rsidRPr="00C050EB" w:rsidRDefault="00C050EB" w:rsidP="000265A5">
            <w:pPr>
              <w:jc w:val="center"/>
              <w:rPr>
                <w:highlight w:val="yellow"/>
              </w:rPr>
            </w:pPr>
            <w:r w:rsidRPr="000265A5">
              <w:t>4,0</w:t>
            </w:r>
          </w:p>
        </w:tc>
      </w:tr>
      <w:tr w:rsidR="00C050EB" w:rsidRPr="00422DFF" w:rsidTr="00037950">
        <w:trPr>
          <w:trHeight w:val="56"/>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C050EB" w:rsidRDefault="00C050EB" w:rsidP="000265A5">
            <w:pPr>
              <w:jc w:val="center"/>
            </w:pPr>
            <w:r w:rsidRPr="00C050EB">
              <w:t>% от общей площади земель в установленных границах поселка (…)</w:t>
            </w:r>
          </w:p>
        </w:tc>
        <w:tc>
          <w:tcPr>
            <w:tcW w:w="1413" w:type="dxa"/>
            <w:shd w:val="clear" w:color="auto" w:fill="auto"/>
            <w:noWrap/>
            <w:vAlign w:val="center"/>
          </w:tcPr>
          <w:p w:rsidR="00C050EB" w:rsidRPr="00C050EB" w:rsidRDefault="00C050EB" w:rsidP="000265A5">
            <w:pPr>
              <w:jc w:val="center"/>
            </w:pPr>
            <w:r w:rsidRPr="00C050EB">
              <w:t>47,50</w:t>
            </w:r>
          </w:p>
        </w:tc>
        <w:tc>
          <w:tcPr>
            <w:tcW w:w="1370" w:type="dxa"/>
            <w:shd w:val="clear" w:color="auto" w:fill="auto"/>
            <w:noWrap/>
            <w:vAlign w:val="center"/>
          </w:tcPr>
          <w:p w:rsidR="00C050EB" w:rsidRPr="00C050EB" w:rsidRDefault="00C050EB" w:rsidP="000265A5">
            <w:pPr>
              <w:jc w:val="center"/>
              <w:rPr>
                <w:highlight w:val="yellow"/>
              </w:rPr>
            </w:pPr>
            <w:r w:rsidRPr="000265A5">
              <w:t>49,54</w:t>
            </w:r>
          </w:p>
        </w:tc>
      </w:tr>
      <w:tr w:rsidR="00C050EB" w:rsidRPr="00422DFF" w:rsidTr="00037950">
        <w:trPr>
          <w:trHeight w:val="255"/>
          <w:jc w:val="center"/>
        </w:trPr>
        <w:tc>
          <w:tcPr>
            <w:tcW w:w="759" w:type="dxa"/>
            <w:shd w:val="clear" w:color="auto" w:fill="auto"/>
            <w:vAlign w:val="center"/>
          </w:tcPr>
          <w:p w:rsidR="00C050EB" w:rsidRPr="00C050EB" w:rsidRDefault="00C050EB" w:rsidP="00C050EB"/>
        </w:tc>
        <w:tc>
          <w:tcPr>
            <w:tcW w:w="3417" w:type="dxa"/>
            <w:shd w:val="clear" w:color="auto" w:fill="auto"/>
            <w:vAlign w:val="center"/>
          </w:tcPr>
          <w:p w:rsidR="00C050EB" w:rsidRPr="00C050EB" w:rsidRDefault="00C050EB" w:rsidP="00C050EB">
            <w:r w:rsidRPr="00C050EB">
              <w:t>в том числе</w:t>
            </w:r>
          </w:p>
        </w:tc>
        <w:tc>
          <w:tcPr>
            <w:tcW w:w="2968" w:type="dxa"/>
            <w:shd w:val="clear" w:color="auto" w:fill="auto"/>
            <w:vAlign w:val="center"/>
          </w:tcPr>
          <w:p w:rsidR="00C050EB" w:rsidRPr="00C050EB" w:rsidRDefault="00C050EB" w:rsidP="000265A5">
            <w:pPr>
              <w:jc w:val="center"/>
            </w:pPr>
          </w:p>
        </w:tc>
        <w:tc>
          <w:tcPr>
            <w:tcW w:w="1413" w:type="dxa"/>
            <w:shd w:val="clear" w:color="auto" w:fill="auto"/>
            <w:vAlign w:val="center"/>
          </w:tcPr>
          <w:p w:rsidR="00C050EB" w:rsidRPr="00C050EB" w:rsidRDefault="00C050EB" w:rsidP="000265A5">
            <w:pPr>
              <w:jc w:val="center"/>
            </w:pPr>
          </w:p>
        </w:tc>
        <w:tc>
          <w:tcPr>
            <w:tcW w:w="1370" w:type="dxa"/>
            <w:shd w:val="clear" w:color="auto" w:fill="auto"/>
            <w:vAlign w:val="center"/>
          </w:tcPr>
          <w:p w:rsidR="00C050EB" w:rsidRPr="00C050EB" w:rsidRDefault="00C050EB" w:rsidP="000265A5">
            <w:pPr>
              <w:jc w:val="center"/>
              <w:rPr>
                <w:highlight w:val="yellow"/>
              </w:rPr>
            </w:pPr>
          </w:p>
        </w:tc>
      </w:tr>
      <w:tr w:rsidR="00C050EB" w:rsidRPr="00422DFF" w:rsidTr="00037950">
        <w:trPr>
          <w:trHeight w:val="56"/>
          <w:jc w:val="center"/>
        </w:trPr>
        <w:tc>
          <w:tcPr>
            <w:tcW w:w="759" w:type="dxa"/>
            <w:vMerge w:val="restart"/>
            <w:shd w:val="clear" w:color="auto" w:fill="auto"/>
            <w:vAlign w:val="center"/>
          </w:tcPr>
          <w:p w:rsidR="00C050EB" w:rsidRPr="00C050EB" w:rsidRDefault="00C050EB" w:rsidP="00C050EB"/>
        </w:tc>
        <w:tc>
          <w:tcPr>
            <w:tcW w:w="3417" w:type="dxa"/>
            <w:vMerge w:val="restart"/>
            <w:shd w:val="clear" w:color="auto" w:fill="auto"/>
            <w:vAlign w:val="center"/>
          </w:tcPr>
          <w:p w:rsidR="00C050EB" w:rsidRPr="00C050EB" w:rsidRDefault="00C050EB" w:rsidP="00C050EB">
            <w:r w:rsidRPr="00C050EB">
              <w:t xml:space="preserve">индивидуальной жилой </w:t>
            </w:r>
            <w:r w:rsidRPr="00C050EB">
              <w:lastRenderedPageBreak/>
              <w:t xml:space="preserve">застройки </w:t>
            </w:r>
          </w:p>
        </w:tc>
        <w:tc>
          <w:tcPr>
            <w:tcW w:w="2968" w:type="dxa"/>
            <w:shd w:val="clear" w:color="auto" w:fill="auto"/>
            <w:vAlign w:val="center"/>
          </w:tcPr>
          <w:p w:rsidR="00C050EB" w:rsidRPr="00C050EB" w:rsidRDefault="00C050EB" w:rsidP="000265A5">
            <w:pPr>
              <w:jc w:val="center"/>
            </w:pPr>
            <w:r w:rsidRPr="00C050EB">
              <w:lastRenderedPageBreak/>
              <w:t>га</w:t>
            </w:r>
          </w:p>
        </w:tc>
        <w:tc>
          <w:tcPr>
            <w:tcW w:w="1413" w:type="dxa"/>
            <w:shd w:val="clear" w:color="auto" w:fill="auto"/>
            <w:vAlign w:val="center"/>
          </w:tcPr>
          <w:p w:rsidR="00C050EB" w:rsidRPr="00C050EB" w:rsidRDefault="00C050EB" w:rsidP="000265A5">
            <w:pPr>
              <w:jc w:val="center"/>
            </w:pPr>
            <w:r w:rsidRPr="00C050EB">
              <w:t>3,8</w:t>
            </w:r>
          </w:p>
        </w:tc>
        <w:tc>
          <w:tcPr>
            <w:tcW w:w="1370" w:type="dxa"/>
            <w:shd w:val="clear" w:color="auto" w:fill="auto"/>
            <w:vAlign w:val="center"/>
          </w:tcPr>
          <w:p w:rsidR="00C050EB" w:rsidRPr="000265A5" w:rsidRDefault="00C050EB" w:rsidP="000265A5">
            <w:pPr>
              <w:jc w:val="center"/>
            </w:pPr>
            <w:r w:rsidRPr="000265A5">
              <w:t>4</w:t>
            </w:r>
          </w:p>
        </w:tc>
      </w:tr>
      <w:tr w:rsidR="00C050EB" w:rsidRPr="00422DFF" w:rsidTr="00037950">
        <w:trPr>
          <w:trHeight w:val="56"/>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595C31" w:rsidRDefault="00C050EB" w:rsidP="00595C31">
            <w:pPr>
              <w:jc w:val="center"/>
            </w:pPr>
            <w:r w:rsidRPr="00595C31">
              <w:t>(…)</w:t>
            </w:r>
          </w:p>
        </w:tc>
        <w:tc>
          <w:tcPr>
            <w:tcW w:w="1413" w:type="dxa"/>
            <w:shd w:val="clear" w:color="auto" w:fill="auto"/>
            <w:vAlign w:val="center"/>
          </w:tcPr>
          <w:p w:rsidR="00C050EB" w:rsidRPr="00595C31" w:rsidRDefault="00C050EB" w:rsidP="00595C31">
            <w:pPr>
              <w:jc w:val="center"/>
            </w:pPr>
            <w:r w:rsidRPr="00595C31">
              <w:t>47,50</w:t>
            </w:r>
          </w:p>
        </w:tc>
        <w:tc>
          <w:tcPr>
            <w:tcW w:w="1370" w:type="dxa"/>
            <w:shd w:val="clear" w:color="auto" w:fill="auto"/>
            <w:vAlign w:val="center"/>
          </w:tcPr>
          <w:p w:rsidR="00C050EB" w:rsidRPr="00595C31" w:rsidRDefault="00C050EB" w:rsidP="00595C31">
            <w:pPr>
              <w:jc w:val="center"/>
            </w:pPr>
            <w:r w:rsidRPr="00595C31">
              <w:t>49,54</w:t>
            </w:r>
          </w:p>
        </w:tc>
      </w:tr>
      <w:tr w:rsidR="00C050EB" w:rsidRPr="00422DFF" w:rsidTr="00037950">
        <w:trPr>
          <w:trHeight w:val="300"/>
          <w:jc w:val="center"/>
        </w:trPr>
        <w:tc>
          <w:tcPr>
            <w:tcW w:w="759" w:type="dxa"/>
            <w:vMerge w:val="restart"/>
            <w:shd w:val="clear" w:color="auto" w:fill="auto"/>
            <w:vAlign w:val="center"/>
          </w:tcPr>
          <w:p w:rsidR="00C050EB" w:rsidRPr="00C050EB" w:rsidRDefault="00C050EB" w:rsidP="00C050EB">
            <w:r w:rsidRPr="00C050EB">
              <w:t>1.1.2</w:t>
            </w:r>
          </w:p>
        </w:tc>
        <w:tc>
          <w:tcPr>
            <w:tcW w:w="3417" w:type="dxa"/>
            <w:vMerge w:val="restart"/>
            <w:shd w:val="clear" w:color="auto" w:fill="auto"/>
            <w:vAlign w:val="center"/>
          </w:tcPr>
          <w:p w:rsidR="00C050EB" w:rsidRPr="00C050EB" w:rsidRDefault="00C050EB" w:rsidP="00C050EB">
            <w:r w:rsidRPr="00C050EB">
              <w:t>зон транспортной инфраструктуры</w:t>
            </w:r>
          </w:p>
        </w:tc>
        <w:tc>
          <w:tcPr>
            <w:tcW w:w="2968" w:type="dxa"/>
            <w:shd w:val="clear" w:color="auto" w:fill="auto"/>
            <w:vAlign w:val="center"/>
          </w:tcPr>
          <w:p w:rsidR="00C050EB" w:rsidRPr="00595C31" w:rsidRDefault="00C050EB" w:rsidP="00595C31">
            <w:pPr>
              <w:jc w:val="center"/>
            </w:pPr>
            <w:r w:rsidRPr="00595C31">
              <w:t>га</w:t>
            </w:r>
          </w:p>
        </w:tc>
        <w:tc>
          <w:tcPr>
            <w:tcW w:w="1413" w:type="dxa"/>
            <w:shd w:val="clear" w:color="auto" w:fill="auto"/>
            <w:vAlign w:val="center"/>
          </w:tcPr>
          <w:p w:rsidR="00C050EB" w:rsidRPr="00595C31" w:rsidRDefault="00C050EB" w:rsidP="00595C31">
            <w:pPr>
              <w:jc w:val="center"/>
            </w:pPr>
            <w:r w:rsidRPr="00595C31">
              <w:t>0,8</w:t>
            </w:r>
          </w:p>
        </w:tc>
        <w:tc>
          <w:tcPr>
            <w:tcW w:w="1370" w:type="dxa"/>
            <w:shd w:val="clear" w:color="auto" w:fill="auto"/>
            <w:vAlign w:val="center"/>
          </w:tcPr>
          <w:p w:rsidR="00C050EB" w:rsidRPr="00595C31" w:rsidRDefault="00C050EB" w:rsidP="00595C31">
            <w:pPr>
              <w:jc w:val="center"/>
            </w:pPr>
            <w:r w:rsidRPr="00595C31">
              <w:t>1,0</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595C31" w:rsidRDefault="00C050EB" w:rsidP="00595C31">
            <w:pPr>
              <w:jc w:val="center"/>
            </w:pPr>
            <w:r w:rsidRPr="00595C31">
              <w:t>(…)</w:t>
            </w:r>
          </w:p>
        </w:tc>
        <w:tc>
          <w:tcPr>
            <w:tcW w:w="1413" w:type="dxa"/>
            <w:shd w:val="clear" w:color="auto" w:fill="auto"/>
            <w:vAlign w:val="center"/>
          </w:tcPr>
          <w:p w:rsidR="00C050EB" w:rsidRPr="00595C31" w:rsidRDefault="00C050EB" w:rsidP="00595C31">
            <w:pPr>
              <w:jc w:val="center"/>
            </w:pPr>
            <w:r w:rsidRPr="00595C31">
              <w:t>10,00</w:t>
            </w:r>
          </w:p>
        </w:tc>
        <w:tc>
          <w:tcPr>
            <w:tcW w:w="1370" w:type="dxa"/>
            <w:shd w:val="clear" w:color="auto" w:fill="auto"/>
            <w:vAlign w:val="center"/>
          </w:tcPr>
          <w:p w:rsidR="00C050EB" w:rsidRPr="00595C31" w:rsidRDefault="00C050EB" w:rsidP="00595C31">
            <w:pPr>
              <w:jc w:val="center"/>
            </w:pPr>
            <w:r w:rsidRPr="00595C31">
              <w:t>12,49</w:t>
            </w:r>
          </w:p>
        </w:tc>
      </w:tr>
      <w:tr w:rsidR="00C050EB" w:rsidRPr="00422DFF" w:rsidTr="00037950">
        <w:trPr>
          <w:trHeight w:val="255"/>
          <w:jc w:val="center"/>
        </w:trPr>
        <w:tc>
          <w:tcPr>
            <w:tcW w:w="759" w:type="dxa"/>
            <w:shd w:val="clear" w:color="auto" w:fill="auto"/>
            <w:vAlign w:val="center"/>
          </w:tcPr>
          <w:p w:rsidR="00C050EB" w:rsidRPr="00C050EB" w:rsidRDefault="00C050EB" w:rsidP="00C050EB"/>
        </w:tc>
        <w:tc>
          <w:tcPr>
            <w:tcW w:w="3417" w:type="dxa"/>
            <w:shd w:val="clear" w:color="auto" w:fill="auto"/>
            <w:vAlign w:val="center"/>
          </w:tcPr>
          <w:p w:rsidR="00C050EB" w:rsidRPr="00C050EB" w:rsidRDefault="00C050EB" w:rsidP="00C050EB">
            <w:r w:rsidRPr="00C050EB">
              <w:t>в том числе</w:t>
            </w:r>
          </w:p>
        </w:tc>
        <w:tc>
          <w:tcPr>
            <w:tcW w:w="2968" w:type="dxa"/>
            <w:shd w:val="clear" w:color="auto" w:fill="auto"/>
            <w:vAlign w:val="center"/>
          </w:tcPr>
          <w:p w:rsidR="00C050EB" w:rsidRPr="00595C31" w:rsidRDefault="00C050EB" w:rsidP="00595C31">
            <w:pPr>
              <w:jc w:val="center"/>
            </w:pPr>
          </w:p>
        </w:tc>
        <w:tc>
          <w:tcPr>
            <w:tcW w:w="1413" w:type="dxa"/>
            <w:shd w:val="clear" w:color="auto" w:fill="auto"/>
            <w:vAlign w:val="center"/>
          </w:tcPr>
          <w:p w:rsidR="00C050EB" w:rsidRPr="00595C31" w:rsidRDefault="00C050EB" w:rsidP="00595C31">
            <w:pPr>
              <w:jc w:val="center"/>
            </w:pPr>
          </w:p>
        </w:tc>
        <w:tc>
          <w:tcPr>
            <w:tcW w:w="1370" w:type="dxa"/>
            <w:shd w:val="clear" w:color="auto" w:fill="auto"/>
            <w:vAlign w:val="center"/>
          </w:tcPr>
          <w:p w:rsidR="00C050EB" w:rsidRPr="00595C31" w:rsidRDefault="00C050EB" w:rsidP="00595C31">
            <w:pPr>
              <w:jc w:val="center"/>
            </w:pPr>
          </w:p>
        </w:tc>
      </w:tr>
      <w:tr w:rsidR="00C050EB" w:rsidRPr="00422DFF" w:rsidTr="00037950">
        <w:trPr>
          <w:trHeight w:val="133"/>
          <w:jc w:val="center"/>
        </w:trPr>
        <w:tc>
          <w:tcPr>
            <w:tcW w:w="759" w:type="dxa"/>
            <w:vMerge w:val="restart"/>
            <w:vAlign w:val="center"/>
          </w:tcPr>
          <w:p w:rsidR="00C050EB" w:rsidRPr="00C050EB" w:rsidRDefault="00C050EB" w:rsidP="00C050EB"/>
        </w:tc>
        <w:tc>
          <w:tcPr>
            <w:tcW w:w="3417" w:type="dxa"/>
            <w:vMerge w:val="restart"/>
            <w:vAlign w:val="center"/>
          </w:tcPr>
          <w:p w:rsidR="00C050EB" w:rsidRPr="00C050EB" w:rsidRDefault="00C050EB" w:rsidP="00C050EB">
            <w:r w:rsidRPr="00C050EB">
              <w:t>улично-дорожной сети</w:t>
            </w:r>
          </w:p>
        </w:tc>
        <w:tc>
          <w:tcPr>
            <w:tcW w:w="2968" w:type="dxa"/>
            <w:shd w:val="clear" w:color="auto" w:fill="auto"/>
            <w:vAlign w:val="center"/>
          </w:tcPr>
          <w:p w:rsidR="00C050EB" w:rsidRPr="00595C31" w:rsidRDefault="00C050EB" w:rsidP="00595C31">
            <w:pPr>
              <w:jc w:val="center"/>
            </w:pPr>
            <w:r w:rsidRPr="00595C31">
              <w:t>га</w:t>
            </w:r>
          </w:p>
        </w:tc>
        <w:tc>
          <w:tcPr>
            <w:tcW w:w="1413" w:type="dxa"/>
            <w:shd w:val="clear" w:color="auto" w:fill="auto"/>
            <w:vAlign w:val="center"/>
          </w:tcPr>
          <w:p w:rsidR="00C050EB" w:rsidRPr="00595C31" w:rsidRDefault="00C050EB" w:rsidP="00595C31">
            <w:pPr>
              <w:jc w:val="center"/>
            </w:pPr>
            <w:r w:rsidRPr="00595C31">
              <w:t>0,8</w:t>
            </w:r>
          </w:p>
        </w:tc>
        <w:tc>
          <w:tcPr>
            <w:tcW w:w="1370" w:type="dxa"/>
            <w:shd w:val="clear" w:color="auto" w:fill="auto"/>
            <w:vAlign w:val="center"/>
          </w:tcPr>
          <w:p w:rsidR="00C050EB" w:rsidRPr="00595C31" w:rsidRDefault="00C050EB" w:rsidP="00595C31">
            <w:pPr>
              <w:jc w:val="center"/>
            </w:pPr>
            <w:r w:rsidRPr="00595C31">
              <w:t>1,0</w:t>
            </w:r>
          </w:p>
        </w:tc>
      </w:tr>
      <w:tr w:rsidR="00C050EB" w:rsidRPr="00422DFF" w:rsidTr="00037950">
        <w:trPr>
          <w:trHeight w:val="133"/>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595C31" w:rsidRDefault="00C050EB" w:rsidP="00595C31">
            <w:pPr>
              <w:jc w:val="center"/>
            </w:pPr>
            <w:r w:rsidRPr="00595C31">
              <w:t>(…)</w:t>
            </w:r>
          </w:p>
        </w:tc>
        <w:tc>
          <w:tcPr>
            <w:tcW w:w="1413" w:type="dxa"/>
            <w:shd w:val="clear" w:color="auto" w:fill="auto"/>
            <w:vAlign w:val="center"/>
          </w:tcPr>
          <w:p w:rsidR="00C050EB" w:rsidRPr="00595C31" w:rsidRDefault="00C050EB" w:rsidP="00595C31">
            <w:pPr>
              <w:jc w:val="center"/>
            </w:pPr>
            <w:r w:rsidRPr="00595C31">
              <w:t>10,00</w:t>
            </w:r>
          </w:p>
        </w:tc>
        <w:tc>
          <w:tcPr>
            <w:tcW w:w="1370" w:type="dxa"/>
            <w:shd w:val="clear" w:color="auto" w:fill="auto"/>
            <w:vAlign w:val="center"/>
          </w:tcPr>
          <w:p w:rsidR="00C050EB" w:rsidRPr="00595C31" w:rsidRDefault="00C050EB" w:rsidP="00595C31">
            <w:pPr>
              <w:jc w:val="center"/>
            </w:pPr>
            <w:r w:rsidRPr="00595C31">
              <w:t>12,49</w:t>
            </w:r>
          </w:p>
        </w:tc>
      </w:tr>
      <w:tr w:rsidR="00C050EB" w:rsidRPr="00422DFF" w:rsidTr="00037950">
        <w:trPr>
          <w:trHeight w:val="255"/>
          <w:jc w:val="center"/>
        </w:trPr>
        <w:tc>
          <w:tcPr>
            <w:tcW w:w="759" w:type="dxa"/>
            <w:vMerge w:val="restart"/>
            <w:shd w:val="clear" w:color="auto" w:fill="auto"/>
            <w:vAlign w:val="center"/>
          </w:tcPr>
          <w:p w:rsidR="00C050EB" w:rsidRPr="00C050EB" w:rsidRDefault="00C050EB" w:rsidP="00C050EB">
            <w:r w:rsidRPr="00C050EB">
              <w:t>1.1.5</w:t>
            </w:r>
          </w:p>
        </w:tc>
        <w:tc>
          <w:tcPr>
            <w:tcW w:w="3417" w:type="dxa"/>
            <w:vMerge w:val="restart"/>
            <w:shd w:val="clear" w:color="auto" w:fill="auto"/>
            <w:vAlign w:val="center"/>
          </w:tcPr>
          <w:p w:rsidR="00C050EB" w:rsidRPr="00C050EB" w:rsidRDefault="00C050EB" w:rsidP="00C050EB">
            <w:r w:rsidRPr="00C050EB">
              <w:t>зон природных территорий</w:t>
            </w:r>
          </w:p>
        </w:tc>
        <w:tc>
          <w:tcPr>
            <w:tcW w:w="2968" w:type="dxa"/>
            <w:shd w:val="clear" w:color="auto" w:fill="auto"/>
            <w:vAlign w:val="center"/>
          </w:tcPr>
          <w:p w:rsidR="00C050EB" w:rsidRPr="00595C31" w:rsidRDefault="00C050EB" w:rsidP="00595C31">
            <w:pPr>
              <w:jc w:val="center"/>
            </w:pPr>
            <w:r w:rsidRPr="00595C31">
              <w:t>га</w:t>
            </w:r>
          </w:p>
        </w:tc>
        <w:tc>
          <w:tcPr>
            <w:tcW w:w="1413" w:type="dxa"/>
            <w:shd w:val="clear" w:color="auto" w:fill="auto"/>
            <w:vAlign w:val="center"/>
          </w:tcPr>
          <w:p w:rsidR="00C050EB" w:rsidRPr="00595C31" w:rsidRDefault="00C050EB" w:rsidP="00595C31">
            <w:pPr>
              <w:jc w:val="center"/>
            </w:pPr>
            <w:r w:rsidRPr="00595C31">
              <w:t>3,4</w:t>
            </w:r>
          </w:p>
        </w:tc>
        <w:tc>
          <w:tcPr>
            <w:tcW w:w="1370" w:type="dxa"/>
            <w:shd w:val="clear" w:color="auto" w:fill="auto"/>
            <w:vAlign w:val="center"/>
          </w:tcPr>
          <w:p w:rsidR="00C050EB" w:rsidRPr="00595C31" w:rsidRDefault="00595C31" w:rsidP="00595C31">
            <w:pPr>
              <w:jc w:val="center"/>
            </w:pPr>
            <w:r w:rsidRPr="00595C31">
              <w:t>3</w:t>
            </w:r>
          </w:p>
        </w:tc>
      </w:tr>
      <w:tr w:rsidR="00C050EB" w:rsidRPr="00422DFF" w:rsidTr="00037950">
        <w:trPr>
          <w:trHeight w:val="255"/>
          <w:jc w:val="center"/>
        </w:trPr>
        <w:tc>
          <w:tcPr>
            <w:tcW w:w="759" w:type="dxa"/>
            <w:vMerge/>
            <w:vAlign w:val="center"/>
          </w:tcPr>
          <w:p w:rsidR="00C050EB" w:rsidRPr="00C050EB" w:rsidRDefault="00C050EB" w:rsidP="00C050EB"/>
        </w:tc>
        <w:tc>
          <w:tcPr>
            <w:tcW w:w="3417" w:type="dxa"/>
            <w:vMerge/>
            <w:vAlign w:val="center"/>
          </w:tcPr>
          <w:p w:rsidR="00C050EB" w:rsidRPr="00C050EB" w:rsidRDefault="00C050EB" w:rsidP="00C050EB"/>
        </w:tc>
        <w:tc>
          <w:tcPr>
            <w:tcW w:w="2968" w:type="dxa"/>
            <w:shd w:val="clear" w:color="auto" w:fill="auto"/>
            <w:vAlign w:val="center"/>
          </w:tcPr>
          <w:p w:rsidR="00C050EB" w:rsidRPr="00595C31" w:rsidRDefault="00C050EB" w:rsidP="00595C31">
            <w:pPr>
              <w:jc w:val="center"/>
            </w:pPr>
            <w:r w:rsidRPr="00595C31">
              <w:t>(…)</w:t>
            </w:r>
          </w:p>
        </w:tc>
        <w:tc>
          <w:tcPr>
            <w:tcW w:w="1413" w:type="dxa"/>
            <w:shd w:val="clear" w:color="auto" w:fill="auto"/>
            <w:vAlign w:val="center"/>
          </w:tcPr>
          <w:p w:rsidR="00C050EB" w:rsidRPr="00595C31" w:rsidRDefault="00C050EB" w:rsidP="00595C31">
            <w:pPr>
              <w:jc w:val="center"/>
            </w:pPr>
            <w:r w:rsidRPr="00595C31">
              <w:t>42,50</w:t>
            </w:r>
          </w:p>
        </w:tc>
        <w:tc>
          <w:tcPr>
            <w:tcW w:w="1370" w:type="dxa"/>
            <w:shd w:val="clear" w:color="auto" w:fill="auto"/>
            <w:vAlign w:val="center"/>
          </w:tcPr>
          <w:p w:rsidR="00C050EB" w:rsidRPr="00595C31" w:rsidRDefault="00595C31" w:rsidP="00595C31">
            <w:pPr>
              <w:jc w:val="center"/>
            </w:pPr>
            <w:r w:rsidRPr="00595C31">
              <w:t>37,77</w:t>
            </w:r>
          </w:p>
        </w:tc>
      </w:tr>
      <w:tr w:rsidR="00C050EB" w:rsidRPr="00422DFF" w:rsidTr="00037950">
        <w:trPr>
          <w:trHeight w:val="56"/>
          <w:jc w:val="center"/>
        </w:trPr>
        <w:tc>
          <w:tcPr>
            <w:tcW w:w="759" w:type="dxa"/>
            <w:vMerge w:val="restart"/>
            <w:shd w:val="clear" w:color="auto" w:fill="auto"/>
            <w:vAlign w:val="center"/>
          </w:tcPr>
          <w:p w:rsidR="00C050EB" w:rsidRPr="00C050EB" w:rsidRDefault="00C050EB" w:rsidP="00C050EB">
            <w:r w:rsidRPr="00C050EB">
              <w:t>1.2</w:t>
            </w:r>
          </w:p>
        </w:tc>
        <w:tc>
          <w:tcPr>
            <w:tcW w:w="3417" w:type="dxa"/>
            <w:vMerge w:val="restart"/>
            <w:shd w:val="clear" w:color="auto" w:fill="auto"/>
            <w:vAlign w:val="center"/>
          </w:tcPr>
          <w:p w:rsidR="00C050EB" w:rsidRPr="00C050EB" w:rsidRDefault="00C050EB" w:rsidP="00C050EB">
            <w:r w:rsidRPr="00C050EB">
              <w:t>Из общей площади населенного пункта территории общего пользования</w:t>
            </w:r>
          </w:p>
        </w:tc>
        <w:tc>
          <w:tcPr>
            <w:tcW w:w="2968" w:type="dxa"/>
            <w:shd w:val="clear" w:color="auto" w:fill="auto"/>
            <w:vAlign w:val="center"/>
          </w:tcPr>
          <w:p w:rsidR="00C050EB" w:rsidRPr="00595C31" w:rsidRDefault="00C050EB" w:rsidP="00595C31">
            <w:pPr>
              <w:jc w:val="center"/>
            </w:pPr>
            <w:r w:rsidRPr="00595C31">
              <w:t>га</w:t>
            </w:r>
          </w:p>
        </w:tc>
        <w:tc>
          <w:tcPr>
            <w:tcW w:w="1413" w:type="dxa"/>
            <w:shd w:val="clear" w:color="auto" w:fill="auto"/>
            <w:vAlign w:val="center"/>
          </w:tcPr>
          <w:p w:rsidR="00C050EB" w:rsidRPr="00595C31" w:rsidRDefault="00C050EB" w:rsidP="00595C31">
            <w:pPr>
              <w:jc w:val="center"/>
            </w:pPr>
            <w:r w:rsidRPr="00595C31">
              <w:t>0,8</w:t>
            </w:r>
          </w:p>
        </w:tc>
        <w:tc>
          <w:tcPr>
            <w:tcW w:w="1370" w:type="dxa"/>
            <w:shd w:val="clear" w:color="auto" w:fill="auto"/>
            <w:vAlign w:val="center"/>
          </w:tcPr>
          <w:p w:rsidR="00C050EB" w:rsidRPr="00595C31" w:rsidRDefault="00C050EB" w:rsidP="00595C31">
            <w:pPr>
              <w:jc w:val="center"/>
            </w:pPr>
            <w:r w:rsidRPr="00595C31">
              <w:t>1,0</w:t>
            </w:r>
          </w:p>
        </w:tc>
      </w:tr>
      <w:tr w:rsidR="00C050EB" w:rsidRPr="00422DFF" w:rsidTr="00037950">
        <w:trPr>
          <w:trHeight w:val="56"/>
          <w:jc w:val="center"/>
        </w:trPr>
        <w:tc>
          <w:tcPr>
            <w:tcW w:w="759" w:type="dxa"/>
            <w:vMerge/>
            <w:shd w:val="clear" w:color="auto" w:fill="auto"/>
            <w:vAlign w:val="center"/>
          </w:tcPr>
          <w:p w:rsidR="00C050EB" w:rsidRPr="00C050EB" w:rsidRDefault="00C050EB" w:rsidP="00C050EB"/>
        </w:tc>
        <w:tc>
          <w:tcPr>
            <w:tcW w:w="3417" w:type="dxa"/>
            <w:vMerge/>
            <w:shd w:val="clear" w:color="auto" w:fill="auto"/>
            <w:vAlign w:val="center"/>
          </w:tcPr>
          <w:p w:rsidR="00C050EB" w:rsidRPr="00C050EB" w:rsidRDefault="00C050EB" w:rsidP="00C050EB"/>
        </w:tc>
        <w:tc>
          <w:tcPr>
            <w:tcW w:w="2968" w:type="dxa"/>
            <w:shd w:val="clear" w:color="auto" w:fill="auto"/>
            <w:vAlign w:val="center"/>
          </w:tcPr>
          <w:p w:rsidR="00C050EB" w:rsidRPr="00595C31" w:rsidRDefault="00C050EB" w:rsidP="00595C31">
            <w:pPr>
              <w:jc w:val="center"/>
            </w:pPr>
            <w:r w:rsidRPr="00595C31">
              <w:t>(…)</w:t>
            </w:r>
          </w:p>
        </w:tc>
        <w:tc>
          <w:tcPr>
            <w:tcW w:w="1413" w:type="dxa"/>
            <w:shd w:val="clear" w:color="auto" w:fill="auto"/>
            <w:vAlign w:val="center"/>
          </w:tcPr>
          <w:p w:rsidR="00C050EB" w:rsidRPr="00595C31" w:rsidRDefault="00C050EB" w:rsidP="00595C31">
            <w:pPr>
              <w:jc w:val="center"/>
            </w:pPr>
            <w:r w:rsidRPr="00595C31">
              <w:t>10,00</w:t>
            </w:r>
          </w:p>
        </w:tc>
        <w:tc>
          <w:tcPr>
            <w:tcW w:w="1370" w:type="dxa"/>
            <w:shd w:val="clear" w:color="auto" w:fill="auto"/>
            <w:vAlign w:val="center"/>
          </w:tcPr>
          <w:p w:rsidR="00C050EB" w:rsidRPr="00595C31" w:rsidRDefault="00C050EB" w:rsidP="00595C31">
            <w:pPr>
              <w:jc w:val="center"/>
            </w:pPr>
            <w:r w:rsidRPr="00595C31">
              <w:t>12,49</w:t>
            </w:r>
          </w:p>
        </w:tc>
      </w:tr>
      <w:tr w:rsidR="00C050EB" w:rsidRPr="00422DFF" w:rsidTr="00037950">
        <w:trPr>
          <w:trHeight w:val="56"/>
          <w:jc w:val="center"/>
        </w:trPr>
        <w:tc>
          <w:tcPr>
            <w:tcW w:w="759" w:type="dxa"/>
            <w:shd w:val="clear" w:color="auto" w:fill="auto"/>
            <w:vAlign w:val="center"/>
          </w:tcPr>
          <w:p w:rsidR="00C050EB" w:rsidRPr="00C050EB" w:rsidRDefault="00C050EB" w:rsidP="00C050EB"/>
        </w:tc>
        <w:tc>
          <w:tcPr>
            <w:tcW w:w="3417" w:type="dxa"/>
            <w:shd w:val="clear" w:color="auto" w:fill="auto"/>
            <w:vAlign w:val="center"/>
          </w:tcPr>
          <w:p w:rsidR="00C050EB" w:rsidRPr="00C050EB" w:rsidRDefault="00C050EB" w:rsidP="00C050EB">
            <w:r w:rsidRPr="00C050EB">
              <w:t>Из них:</w:t>
            </w:r>
          </w:p>
        </w:tc>
        <w:tc>
          <w:tcPr>
            <w:tcW w:w="2968" w:type="dxa"/>
            <w:shd w:val="clear" w:color="auto" w:fill="auto"/>
            <w:vAlign w:val="center"/>
          </w:tcPr>
          <w:p w:rsidR="00C050EB" w:rsidRPr="00595C31" w:rsidRDefault="00C050EB" w:rsidP="00595C31">
            <w:pPr>
              <w:jc w:val="center"/>
            </w:pPr>
          </w:p>
        </w:tc>
        <w:tc>
          <w:tcPr>
            <w:tcW w:w="1413" w:type="dxa"/>
            <w:shd w:val="clear" w:color="auto" w:fill="auto"/>
            <w:vAlign w:val="center"/>
          </w:tcPr>
          <w:p w:rsidR="00C050EB" w:rsidRPr="00595C31" w:rsidRDefault="00C050EB" w:rsidP="00595C31">
            <w:pPr>
              <w:jc w:val="center"/>
            </w:pPr>
          </w:p>
        </w:tc>
        <w:tc>
          <w:tcPr>
            <w:tcW w:w="1370" w:type="dxa"/>
            <w:shd w:val="clear" w:color="auto" w:fill="auto"/>
            <w:vAlign w:val="center"/>
          </w:tcPr>
          <w:p w:rsidR="00C050EB" w:rsidRPr="00595C31" w:rsidRDefault="00C050EB" w:rsidP="00595C31">
            <w:pPr>
              <w:jc w:val="center"/>
            </w:pPr>
          </w:p>
        </w:tc>
      </w:tr>
      <w:tr w:rsidR="00C050EB" w:rsidRPr="00422DFF" w:rsidTr="00037950">
        <w:trPr>
          <w:trHeight w:val="56"/>
          <w:jc w:val="center"/>
        </w:trPr>
        <w:tc>
          <w:tcPr>
            <w:tcW w:w="759" w:type="dxa"/>
            <w:vMerge w:val="restart"/>
            <w:shd w:val="clear" w:color="auto" w:fill="auto"/>
            <w:vAlign w:val="center"/>
          </w:tcPr>
          <w:p w:rsidR="00C050EB" w:rsidRPr="00C050EB" w:rsidRDefault="00C050EB" w:rsidP="00C050EB">
            <w:r w:rsidRPr="00C050EB">
              <w:t>1.2.1</w:t>
            </w:r>
          </w:p>
        </w:tc>
        <w:tc>
          <w:tcPr>
            <w:tcW w:w="3417" w:type="dxa"/>
            <w:vMerge w:val="restart"/>
            <w:shd w:val="clear" w:color="auto" w:fill="auto"/>
            <w:vAlign w:val="center"/>
          </w:tcPr>
          <w:p w:rsidR="00C050EB" w:rsidRPr="00C050EB" w:rsidRDefault="00C050EB" w:rsidP="00C050EB">
            <w:r w:rsidRPr="00C050EB">
              <w:t>Зеленые насаждения общего пользования</w:t>
            </w:r>
          </w:p>
        </w:tc>
        <w:tc>
          <w:tcPr>
            <w:tcW w:w="2968" w:type="dxa"/>
            <w:shd w:val="clear" w:color="auto" w:fill="auto"/>
            <w:vAlign w:val="center"/>
          </w:tcPr>
          <w:p w:rsidR="00C050EB" w:rsidRPr="00595C31" w:rsidRDefault="00C050EB" w:rsidP="00595C31">
            <w:pPr>
              <w:jc w:val="center"/>
            </w:pPr>
            <w:r w:rsidRPr="00595C31">
              <w:t>га</w:t>
            </w:r>
          </w:p>
        </w:tc>
        <w:tc>
          <w:tcPr>
            <w:tcW w:w="1413" w:type="dxa"/>
            <w:shd w:val="clear" w:color="auto" w:fill="auto"/>
            <w:vAlign w:val="center"/>
          </w:tcPr>
          <w:p w:rsidR="00C050EB" w:rsidRPr="00595C31" w:rsidRDefault="00C050EB" w:rsidP="00595C31">
            <w:pPr>
              <w:jc w:val="center"/>
            </w:pPr>
            <w:r w:rsidRPr="00595C31">
              <w:t>-</w:t>
            </w:r>
          </w:p>
        </w:tc>
        <w:tc>
          <w:tcPr>
            <w:tcW w:w="1370" w:type="dxa"/>
            <w:shd w:val="clear" w:color="auto" w:fill="auto"/>
            <w:vAlign w:val="center"/>
          </w:tcPr>
          <w:p w:rsidR="00C050EB" w:rsidRPr="00595C31" w:rsidRDefault="00C050EB" w:rsidP="00595C31">
            <w:pPr>
              <w:jc w:val="center"/>
            </w:pPr>
            <w:r w:rsidRPr="00595C31">
              <w:t>-</w:t>
            </w:r>
          </w:p>
        </w:tc>
      </w:tr>
      <w:tr w:rsidR="00C050EB" w:rsidRPr="00422DFF" w:rsidTr="00037950">
        <w:trPr>
          <w:trHeight w:val="56"/>
          <w:jc w:val="center"/>
        </w:trPr>
        <w:tc>
          <w:tcPr>
            <w:tcW w:w="759" w:type="dxa"/>
            <w:vMerge/>
            <w:shd w:val="clear" w:color="auto" w:fill="auto"/>
            <w:vAlign w:val="center"/>
          </w:tcPr>
          <w:p w:rsidR="00C050EB" w:rsidRPr="00C050EB" w:rsidRDefault="00C050EB" w:rsidP="00C050EB"/>
        </w:tc>
        <w:tc>
          <w:tcPr>
            <w:tcW w:w="3417" w:type="dxa"/>
            <w:vMerge/>
            <w:shd w:val="clear" w:color="auto" w:fill="auto"/>
            <w:vAlign w:val="center"/>
          </w:tcPr>
          <w:p w:rsidR="00C050EB" w:rsidRPr="00C050EB" w:rsidRDefault="00C050EB" w:rsidP="00C050EB"/>
        </w:tc>
        <w:tc>
          <w:tcPr>
            <w:tcW w:w="2968" w:type="dxa"/>
            <w:shd w:val="clear" w:color="auto" w:fill="auto"/>
            <w:vAlign w:val="center"/>
          </w:tcPr>
          <w:p w:rsidR="00C050EB" w:rsidRPr="00595C31" w:rsidRDefault="00C050EB" w:rsidP="00595C31">
            <w:pPr>
              <w:jc w:val="center"/>
            </w:pPr>
            <w:r w:rsidRPr="00595C31">
              <w:t>(…)</w:t>
            </w:r>
          </w:p>
        </w:tc>
        <w:tc>
          <w:tcPr>
            <w:tcW w:w="1413" w:type="dxa"/>
            <w:shd w:val="clear" w:color="auto" w:fill="auto"/>
            <w:vAlign w:val="center"/>
          </w:tcPr>
          <w:p w:rsidR="00C050EB" w:rsidRPr="00595C31" w:rsidRDefault="00C050EB" w:rsidP="00595C31">
            <w:pPr>
              <w:jc w:val="center"/>
            </w:pPr>
            <w:r w:rsidRPr="00595C31">
              <w:t>-</w:t>
            </w:r>
          </w:p>
        </w:tc>
        <w:tc>
          <w:tcPr>
            <w:tcW w:w="1370" w:type="dxa"/>
            <w:shd w:val="clear" w:color="auto" w:fill="auto"/>
            <w:vAlign w:val="center"/>
          </w:tcPr>
          <w:p w:rsidR="00C050EB" w:rsidRPr="00595C31" w:rsidRDefault="00C050EB" w:rsidP="00595C31">
            <w:pPr>
              <w:jc w:val="center"/>
            </w:pPr>
            <w:r w:rsidRPr="00595C31">
              <w:t>-</w:t>
            </w:r>
          </w:p>
        </w:tc>
      </w:tr>
      <w:tr w:rsidR="00C050EB" w:rsidRPr="00422DFF" w:rsidTr="00037950">
        <w:trPr>
          <w:trHeight w:val="56"/>
          <w:jc w:val="center"/>
        </w:trPr>
        <w:tc>
          <w:tcPr>
            <w:tcW w:w="759" w:type="dxa"/>
            <w:vMerge w:val="restart"/>
            <w:shd w:val="clear" w:color="auto" w:fill="auto"/>
            <w:vAlign w:val="center"/>
          </w:tcPr>
          <w:p w:rsidR="00C050EB" w:rsidRPr="00C050EB" w:rsidRDefault="00C050EB" w:rsidP="00C050EB">
            <w:r w:rsidRPr="00C050EB">
              <w:t>1.2.2</w:t>
            </w:r>
          </w:p>
        </w:tc>
        <w:tc>
          <w:tcPr>
            <w:tcW w:w="3417" w:type="dxa"/>
            <w:vMerge w:val="restart"/>
            <w:shd w:val="clear" w:color="auto" w:fill="auto"/>
            <w:vAlign w:val="center"/>
          </w:tcPr>
          <w:p w:rsidR="00C050EB" w:rsidRPr="00C050EB" w:rsidRDefault="00C050EB" w:rsidP="00C050EB">
            <w:r w:rsidRPr="00C050EB">
              <w:t>Улицы, дороги, проезды, площади</w:t>
            </w:r>
          </w:p>
        </w:tc>
        <w:tc>
          <w:tcPr>
            <w:tcW w:w="2968" w:type="dxa"/>
            <w:shd w:val="clear" w:color="auto" w:fill="auto"/>
            <w:vAlign w:val="center"/>
          </w:tcPr>
          <w:p w:rsidR="00C050EB" w:rsidRPr="00595C31" w:rsidRDefault="00C050EB" w:rsidP="00595C31">
            <w:pPr>
              <w:jc w:val="center"/>
            </w:pPr>
            <w:r w:rsidRPr="00595C31">
              <w:t>га</w:t>
            </w:r>
          </w:p>
        </w:tc>
        <w:tc>
          <w:tcPr>
            <w:tcW w:w="1413" w:type="dxa"/>
            <w:shd w:val="clear" w:color="auto" w:fill="auto"/>
            <w:vAlign w:val="center"/>
          </w:tcPr>
          <w:p w:rsidR="00C050EB" w:rsidRPr="00595C31" w:rsidRDefault="00C050EB" w:rsidP="00595C31">
            <w:pPr>
              <w:jc w:val="center"/>
            </w:pPr>
            <w:r w:rsidRPr="00595C31">
              <w:t>0,8</w:t>
            </w:r>
          </w:p>
        </w:tc>
        <w:tc>
          <w:tcPr>
            <w:tcW w:w="1370" w:type="dxa"/>
            <w:shd w:val="clear" w:color="auto" w:fill="auto"/>
            <w:vAlign w:val="center"/>
          </w:tcPr>
          <w:p w:rsidR="00C050EB" w:rsidRPr="00595C31" w:rsidRDefault="00C050EB" w:rsidP="00595C31">
            <w:pPr>
              <w:jc w:val="center"/>
            </w:pPr>
            <w:r w:rsidRPr="00595C31">
              <w:t>1,0</w:t>
            </w:r>
          </w:p>
        </w:tc>
      </w:tr>
      <w:tr w:rsidR="00C050EB" w:rsidRPr="00422DFF" w:rsidTr="00037950">
        <w:trPr>
          <w:trHeight w:val="56"/>
          <w:jc w:val="center"/>
        </w:trPr>
        <w:tc>
          <w:tcPr>
            <w:tcW w:w="759" w:type="dxa"/>
            <w:vMerge/>
            <w:shd w:val="clear" w:color="auto" w:fill="auto"/>
            <w:vAlign w:val="center"/>
          </w:tcPr>
          <w:p w:rsidR="00C050EB" w:rsidRPr="00C050EB" w:rsidRDefault="00C050EB" w:rsidP="00C050EB"/>
        </w:tc>
        <w:tc>
          <w:tcPr>
            <w:tcW w:w="3417" w:type="dxa"/>
            <w:vMerge/>
            <w:shd w:val="clear" w:color="auto" w:fill="auto"/>
            <w:vAlign w:val="center"/>
          </w:tcPr>
          <w:p w:rsidR="00C050EB" w:rsidRPr="00C050EB" w:rsidRDefault="00C050EB" w:rsidP="00C050EB"/>
        </w:tc>
        <w:tc>
          <w:tcPr>
            <w:tcW w:w="2968" w:type="dxa"/>
            <w:shd w:val="clear" w:color="auto" w:fill="auto"/>
            <w:vAlign w:val="center"/>
          </w:tcPr>
          <w:p w:rsidR="00C050EB" w:rsidRPr="00595C31" w:rsidRDefault="00C050EB" w:rsidP="00595C31">
            <w:pPr>
              <w:jc w:val="center"/>
            </w:pPr>
            <w:r w:rsidRPr="00595C31">
              <w:t>(…)</w:t>
            </w:r>
          </w:p>
        </w:tc>
        <w:tc>
          <w:tcPr>
            <w:tcW w:w="1413" w:type="dxa"/>
            <w:shd w:val="clear" w:color="auto" w:fill="auto"/>
            <w:vAlign w:val="center"/>
          </w:tcPr>
          <w:p w:rsidR="00C050EB" w:rsidRPr="00595C31" w:rsidRDefault="00C050EB" w:rsidP="00595C31">
            <w:pPr>
              <w:jc w:val="center"/>
            </w:pPr>
            <w:r w:rsidRPr="00595C31">
              <w:t>10,00</w:t>
            </w:r>
          </w:p>
        </w:tc>
        <w:tc>
          <w:tcPr>
            <w:tcW w:w="1370" w:type="dxa"/>
            <w:shd w:val="clear" w:color="auto" w:fill="auto"/>
            <w:vAlign w:val="center"/>
          </w:tcPr>
          <w:p w:rsidR="00C050EB" w:rsidRPr="00595C31" w:rsidRDefault="00C050EB" w:rsidP="00595C31">
            <w:pPr>
              <w:jc w:val="center"/>
            </w:pPr>
            <w:r w:rsidRPr="00595C31">
              <w:t>12,49</w:t>
            </w:r>
          </w:p>
        </w:tc>
      </w:tr>
      <w:tr w:rsidR="00C050EB" w:rsidRPr="00422DFF" w:rsidTr="00037950">
        <w:trPr>
          <w:trHeight w:val="56"/>
          <w:jc w:val="center"/>
        </w:trPr>
        <w:tc>
          <w:tcPr>
            <w:tcW w:w="759" w:type="dxa"/>
            <w:shd w:val="clear" w:color="auto" w:fill="auto"/>
            <w:vAlign w:val="center"/>
          </w:tcPr>
          <w:p w:rsidR="00C050EB" w:rsidRPr="00C050EB" w:rsidRDefault="00C050EB" w:rsidP="00C050EB">
            <w:r w:rsidRPr="00C050EB">
              <w:t>1.3</w:t>
            </w:r>
          </w:p>
        </w:tc>
        <w:tc>
          <w:tcPr>
            <w:tcW w:w="3417" w:type="dxa"/>
            <w:shd w:val="clear" w:color="auto" w:fill="auto"/>
            <w:vAlign w:val="center"/>
          </w:tcPr>
          <w:p w:rsidR="00C050EB" w:rsidRPr="00C050EB" w:rsidRDefault="00C050EB" w:rsidP="00C050EB">
            <w:r w:rsidRPr="00C050EB">
              <w:t>Из общей площади населенного пункта территории резерва для развития населенного пункта</w:t>
            </w:r>
          </w:p>
        </w:tc>
        <w:tc>
          <w:tcPr>
            <w:tcW w:w="2968" w:type="dxa"/>
            <w:shd w:val="clear" w:color="auto" w:fill="auto"/>
            <w:vAlign w:val="center"/>
          </w:tcPr>
          <w:p w:rsidR="00C050EB" w:rsidRPr="00595C31" w:rsidRDefault="00C050EB" w:rsidP="00595C31">
            <w:pPr>
              <w:jc w:val="center"/>
            </w:pPr>
            <w:r w:rsidRPr="00595C31">
              <w:t>Га/%</w:t>
            </w:r>
          </w:p>
        </w:tc>
        <w:tc>
          <w:tcPr>
            <w:tcW w:w="1413" w:type="dxa"/>
            <w:shd w:val="clear" w:color="auto" w:fill="auto"/>
            <w:vAlign w:val="center"/>
          </w:tcPr>
          <w:p w:rsidR="00C050EB" w:rsidRPr="00595C31" w:rsidRDefault="00C050EB" w:rsidP="00595C31">
            <w:pPr>
              <w:jc w:val="center"/>
            </w:pPr>
            <w:r w:rsidRPr="00595C31">
              <w:t>-</w:t>
            </w:r>
          </w:p>
        </w:tc>
        <w:tc>
          <w:tcPr>
            <w:tcW w:w="1370" w:type="dxa"/>
            <w:shd w:val="clear" w:color="auto" w:fill="auto"/>
            <w:vAlign w:val="center"/>
          </w:tcPr>
          <w:p w:rsidR="00C050EB" w:rsidRPr="00595C31" w:rsidRDefault="00C050EB" w:rsidP="00595C31">
            <w:pPr>
              <w:jc w:val="center"/>
            </w:pPr>
            <w:r w:rsidRPr="00595C31">
              <w:t>-</w:t>
            </w:r>
          </w:p>
        </w:tc>
      </w:tr>
    </w:tbl>
    <w:p w:rsidR="00C050EB" w:rsidRPr="00C050EB" w:rsidRDefault="00C050EB" w:rsidP="00C050EB"/>
    <w:p w:rsidR="00C050EB" w:rsidRPr="00C050EB" w:rsidRDefault="00C050EB" w:rsidP="00C050EB">
      <w:pPr>
        <w:pStyle w:val="21"/>
      </w:pPr>
      <w:bookmarkStart w:id="184" w:name="_Toc384369534"/>
      <w:bookmarkStart w:id="185" w:name="_Toc450725070"/>
      <w:r w:rsidRPr="001B2AF0">
        <w:t>Территория</w:t>
      </w:r>
      <w:r w:rsidRPr="00C050EB">
        <w:t xml:space="preserve"> х. Черединовский</w:t>
      </w:r>
      <w:bookmarkEnd w:id="184"/>
      <w:bookmarkEnd w:id="185"/>
      <w:r w:rsidRPr="00C050EB">
        <w:t xml:space="preserve"> </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3345"/>
        <w:gridCol w:w="2863"/>
        <w:gridCol w:w="1533"/>
        <w:gridCol w:w="1370"/>
      </w:tblGrid>
      <w:tr w:rsidR="00C050EB" w:rsidRPr="00422DFF" w:rsidTr="00595C31">
        <w:trPr>
          <w:cantSplit/>
          <w:trHeight w:val="525"/>
          <w:tblHeader/>
          <w:jc w:val="center"/>
        </w:trPr>
        <w:tc>
          <w:tcPr>
            <w:tcW w:w="816" w:type="dxa"/>
            <w:vMerge w:val="restart"/>
            <w:shd w:val="clear" w:color="auto" w:fill="auto"/>
            <w:vAlign w:val="center"/>
          </w:tcPr>
          <w:p w:rsidR="00C050EB" w:rsidRPr="00C050EB" w:rsidRDefault="00C050EB" w:rsidP="00C050EB">
            <w:pPr>
              <w:pStyle w:val="af"/>
            </w:pPr>
            <w:r w:rsidRPr="00422DFF">
              <w:t>№ п/п</w:t>
            </w:r>
          </w:p>
        </w:tc>
        <w:tc>
          <w:tcPr>
            <w:tcW w:w="3345" w:type="dxa"/>
            <w:vMerge w:val="restart"/>
            <w:shd w:val="clear" w:color="auto" w:fill="auto"/>
            <w:vAlign w:val="center"/>
          </w:tcPr>
          <w:p w:rsidR="00C050EB" w:rsidRPr="00C050EB" w:rsidRDefault="00C050EB" w:rsidP="00C050EB">
            <w:pPr>
              <w:pStyle w:val="af"/>
            </w:pPr>
            <w:r w:rsidRPr="00422DFF">
              <w:t xml:space="preserve">Наименование показателя </w:t>
            </w:r>
          </w:p>
        </w:tc>
        <w:tc>
          <w:tcPr>
            <w:tcW w:w="2863" w:type="dxa"/>
            <w:vMerge w:val="restart"/>
            <w:shd w:val="clear" w:color="auto" w:fill="auto"/>
            <w:vAlign w:val="center"/>
          </w:tcPr>
          <w:p w:rsidR="00C050EB" w:rsidRPr="00C050EB" w:rsidRDefault="00C050EB" w:rsidP="00C050EB">
            <w:pPr>
              <w:pStyle w:val="af"/>
            </w:pPr>
            <w:r w:rsidRPr="00422DFF">
              <w:t>Единица измерения</w:t>
            </w:r>
          </w:p>
        </w:tc>
        <w:tc>
          <w:tcPr>
            <w:tcW w:w="1533" w:type="dxa"/>
            <w:vMerge w:val="restart"/>
            <w:shd w:val="clear" w:color="auto" w:fill="auto"/>
            <w:vAlign w:val="center"/>
          </w:tcPr>
          <w:p w:rsidR="00C050EB" w:rsidRPr="00C050EB" w:rsidRDefault="00C050EB" w:rsidP="00C050EB">
            <w:pPr>
              <w:pStyle w:val="af"/>
            </w:pPr>
            <w:r w:rsidRPr="00422DFF">
              <w:t>Современное состояние</w:t>
            </w:r>
          </w:p>
        </w:tc>
        <w:tc>
          <w:tcPr>
            <w:tcW w:w="1370" w:type="dxa"/>
            <w:vMerge w:val="restart"/>
            <w:shd w:val="clear" w:color="auto" w:fill="auto"/>
            <w:vAlign w:val="center"/>
          </w:tcPr>
          <w:p w:rsidR="00C050EB" w:rsidRPr="00C050EB" w:rsidRDefault="00C050EB" w:rsidP="00C050EB">
            <w:pPr>
              <w:pStyle w:val="af"/>
            </w:pPr>
            <w:r w:rsidRPr="00422DFF">
              <w:t>Расчетный срок</w:t>
            </w:r>
          </w:p>
        </w:tc>
      </w:tr>
      <w:tr w:rsidR="00C050EB" w:rsidRPr="00422DFF" w:rsidTr="00595C31">
        <w:trPr>
          <w:trHeight w:val="444"/>
          <w:tblHeader/>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vMerge/>
            <w:vAlign w:val="center"/>
          </w:tcPr>
          <w:p w:rsidR="00C050EB" w:rsidRPr="00C050EB" w:rsidRDefault="00C050EB" w:rsidP="00C050EB"/>
        </w:tc>
        <w:tc>
          <w:tcPr>
            <w:tcW w:w="1533" w:type="dxa"/>
            <w:vMerge/>
            <w:vAlign w:val="center"/>
          </w:tcPr>
          <w:p w:rsidR="00C050EB" w:rsidRPr="00C050EB" w:rsidRDefault="00C050EB" w:rsidP="00C050EB"/>
        </w:tc>
        <w:tc>
          <w:tcPr>
            <w:tcW w:w="1370" w:type="dxa"/>
            <w:vMerge/>
            <w:vAlign w:val="center"/>
          </w:tcPr>
          <w:p w:rsidR="00C050EB" w:rsidRPr="00C050EB" w:rsidRDefault="00C050EB" w:rsidP="00C050EB"/>
        </w:tc>
      </w:tr>
      <w:tr w:rsidR="00C050EB" w:rsidRPr="00422DFF" w:rsidTr="00595C31">
        <w:trPr>
          <w:trHeight w:val="255"/>
          <w:jc w:val="center"/>
        </w:trPr>
        <w:tc>
          <w:tcPr>
            <w:tcW w:w="816" w:type="dxa"/>
            <w:shd w:val="clear" w:color="auto" w:fill="auto"/>
            <w:vAlign w:val="center"/>
          </w:tcPr>
          <w:p w:rsidR="00C050EB" w:rsidRPr="00C050EB" w:rsidRDefault="00C050EB" w:rsidP="00C050EB">
            <w:r w:rsidRPr="00C050EB">
              <w:t>1</w:t>
            </w:r>
          </w:p>
        </w:tc>
        <w:tc>
          <w:tcPr>
            <w:tcW w:w="3345" w:type="dxa"/>
            <w:shd w:val="clear" w:color="auto" w:fill="auto"/>
            <w:vAlign w:val="center"/>
          </w:tcPr>
          <w:p w:rsidR="00C050EB" w:rsidRPr="00C050EB" w:rsidRDefault="00C050EB" w:rsidP="00C050EB">
            <w:r w:rsidRPr="00C050EB">
              <w:t>ТЕРРИТОРИЯ</w:t>
            </w:r>
          </w:p>
        </w:tc>
        <w:tc>
          <w:tcPr>
            <w:tcW w:w="2863" w:type="dxa"/>
            <w:shd w:val="clear" w:color="auto" w:fill="auto"/>
            <w:vAlign w:val="center"/>
          </w:tcPr>
          <w:p w:rsidR="00C050EB" w:rsidRPr="00C050EB" w:rsidRDefault="00C050EB" w:rsidP="00C050EB"/>
        </w:tc>
        <w:tc>
          <w:tcPr>
            <w:tcW w:w="1533" w:type="dxa"/>
            <w:shd w:val="clear" w:color="auto" w:fill="auto"/>
            <w:vAlign w:val="center"/>
          </w:tcPr>
          <w:p w:rsidR="00C050EB" w:rsidRPr="00C050EB" w:rsidRDefault="00C050EB" w:rsidP="00C050EB"/>
        </w:tc>
        <w:tc>
          <w:tcPr>
            <w:tcW w:w="1370" w:type="dxa"/>
            <w:shd w:val="clear" w:color="auto" w:fill="auto"/>
            <w:vAlign w:val="center"/>
          </w:tcPr>
          <w:p w:rsidR="00C050EB" w:rsidRPr="00C050EB" w:rsidRDefault="00C050EB" w:rsidP="00C050EB"/>
        </w:tc>
      </w:tr>
      <w:tr w:rsidR="00C050EB" w:rsidRPr="00422DFF" w:rsidTr="00595C31">
        <w:trPr>
          <w:trHeight w:val="56"/>
          <w:jc w:val="center"/>
        </w:trPr>
        <w:tc>
          <w:tcPr>
            <w:tcW w:w="816" w:type="dxa"/>
            <w:shd w:val="clear" w:color="auto" w:fill="auto"/>
            <w:vAlign w:val="center"/>
          </w:tcPr>
          <w:p w:rsidR="00C050EB" w:rsidRPr="00C050EB" w:rsidRDefault="00C050EB" w:rsidP="00C050EB">
            <w:r w:rsidRPr="00C050EB">
              <w:t>1.1</w:t>
            </w:r>
          </w:p>
        </w:tc>
        <w:tc>
          <w:tcPr>
            <w:tcW w:w="3345" w:type="dxa"/>
            <w:shd w:val="clear" w:color="auto" w:fill="auto"/>
            <w:vAlign w:val="center"/>
          </w:tcPr>
          <w:p w:rsidR="00C050EB" w:rsidRPr="00C050EB" w:rsidRDefault="00C050EB" w:rsidP="00C050EB">
            <w:r w:rsidRPr="00C050EB">
              <w:t>Общая площадь территории населенного пункта</w:t>
            </w:r>
          </w:p>
        </w:tc>
        <w:tc>
          <w:tcPr>
            <w:tcW w:w="2863" w:type="dxa"/>
            <w:shd w:val="clear" w:color="auto" w:fill="auto"/>
            <w:vAlign w:val="center"/>
          </w:tcPr>
          <w:p w:rsidR="00C050EB" w:rsidRPr="00C050EB" w:rsidRDefault="00C050EB" w:rsidP="00595C31">
            <w:pPr>
              <w:jc w:val="center"/>
            </w:pPr>
            <w:r w:rsidRPr="00C050EB">
              <w:t>га</w:t>
            </w:r>
          </w:p>
        </w:tc>
        <w:tc>
          <w:tcPr>
            <w:tcW w:w="1533" w:type="dxa"/>
            <w:shd w:val="clear" w:color="auto" w:fill="auto"/>
            <w:vAlign w:val="center"/>
          </w:tcPr>
          <w:p w:rsidR="00C050EB" w:rsidRPr="00C050EB" w:rsidRDefault="00C050EB" w:rsidP="00595C31">
            <w:pPr>
              <w:jc w:val="center"/>
            </w:pPr>
            <w:r w:rsidRPr="00C050EB">
              <w:t>117</w:t>
            </w:r>
          </w:p>
        </w:tc>
        <w:tc>
          <w:tcPr>
            <w:tcW w:w="1370" w:type="dxa"/>
            <w:shd w:val="clear" w:color="auto" w:fill="auto"/>
            <w:vAlign w:val="center"/>
          </w:tcPr>
          <w:p w:rsidR="00C050EB" w:rsidRPr="00595C31" w:rsidRDefault="00595C31" w:rsidP="00595C31">
            <w:pPr>
              <w:jc w:val="center"/>
            </w:pPr>
            <w:r w:rsidRPr="00595C31">
              <w:t>75</w:t>
            </w:r>
          </w:p>
        </w:tc>
      </w:tr>
      <w:tr w:rsidR="00C050EB" w:rsidRPr="00422DFF" w:rsidTr="00595C31">
        <w:trPr>
          <w:trHeight w:val="255"/>
          <w:jc w:val="center"/>
        </w:trPr>
        <w:tc>
          <w:tcPr>
            <w:tcW w:w="816" w:type="dxa"/>
            <w:shd w:val="clear" w:color="auto" w:fill="auto"/>
            <w:vAlign w:val="center"/>
          </w:tcPr>
          <w:p w:rsidR="00C050EB" w:rsidRPr="00C050EB" w:rsidRDefault="00C050EB" w:rsidP="00C050EB"/>
        </w:tc>
        <w:tc>
          <w:tcPr>
            <w:tcW w:w="3345" w:type="dxa"/>
            <w:shd w:val="clear" w:color="auto" w:fill="auto"/>
            <w:vAlign w:val="center"/>
          </w:tcPr>
          <w:p w:rsidR="00C050EB" w:rsidRPr="00C050EB" w:rsidRDefault="00C050EB" w:rsidP="00C050EB">
            <w:r w:rsidRPr="00C050EB">
              <w:t>в том числе территории:</w:t>
            </w:r>
          </w:p>
        </w:tc>
        <w:tc>
          <w:tcPr>
            <w:tcW w:w="2863" w:type="dxa"/>
            <w:shd w:val="clear" w:color="auto" w:fill="auto"/>
            <w:vAlign w:val="center"/>
          </w:tcPr>
          <w:p w:rsidR="00C050EB" w:rsidRPr="00C050EB" w:rsidRDefault="00C050EB" w:rsidP="00595C31">
            <w:pPr>
              <w:jc w:val="center"/>
            </w:pPr>
          </w:p>
        </w:tc>
        <w:tc>
          <w:tcPr>
            <w:tcW w:w="1533" w:type="dxa"/>
            <w:shd w:val="clear" w:color="auto" w:fill="auto"/>
            <w:vAlign w:val="bottom"/>
          </w:tcPr>
          <w:p w:rsidR="00C050EB" w:rsidRPr="00C050EB" w:rsidRDefault="00C050EB" w:rsidP="00595C31">
            <w:pPr>
              <w:jc w:val="center"/>
            </w:pPr>
          </w:p>
        </w:tc>
        <w:tc>
          <w:tcPr>
            <w:tcW w:w="1370" w:type="dxa"/>
            <w:shd w:val="clear" w:color="auto" w:fill="auto"/>
            <w:vAlign w:val="bottom"/>
          </w:tcPr>
          <w:p w:rsidR="00C050EB" w:rsidRPr="00595C31" w:rsidRDefault="00C050EB" w:rsidP="00595C31">
            <w:pPr>
              <w:jc w:val="center"/>
            </w:pPr>
          </w:p>
        </w:tc>
      </w:tr>
      <w:tr w:rsidR="00C050EB" w:rsidRPr="00422DFF" w:rsidTr="00595C31">
        <w:trPr>
          <w:trHeight w:val="56"/>
          <w:jc w:val="center"/>
        </w:trPr>
        <w:tc>
          <w:tcPr>
            <w:tcW w:w="816" w:type="dxa"/>
            <w:vMerge w:val="restart"/>
            <w:shd w:val="clear" w:color="auto" w:fill="auto"/>
            <w:vAlign w:val="center"/>
          </w:tcPr>
          <w:p w:rsidR="00C050EB" w:rsidRPr="00C050EB" w:rsidRDefault="00C050EB" w:rsidP="00C050EB">
            <w:r w:rsidRPr="00C050EB">
              <w:t>1.1.1</w:t>
            </w:r>
          </w:p>
        </w:tc>
        <w:tc>
          <w:tcPr>
            <w:tcW w:w="3345" w:type="dxa"/>
            <w:vMerge w:val="restart"/>
            <w:shd w:val="clear" w:color="auto" w:fill="auto"/>
            <w:vAlign w:val="center"/>
          </w:tcPr>
          <w:p w:rsidR="00C050EB" w:rsidRPr="00C050EB" w:rsidRDefault="00C050EB" w:rsidP="00C050EB">
            <w:r w:rsidRPr="00C050EB">
              <w:t>жилых зон</w:t>
            </w:r>
          </w:p>
        </w:tc>
        <w:tc>
          <w:tcPr>
            <w:tcW w:w="2863" w:type="dxa"/>
            <w:shd w:val="clear" w:color="auto" w:fill="auto"/>
            <w:vAlign w:val="center"/>
          </w:tcPr>
          <w:p w:rsidR="00C050EB" w:rsidRPr="00C050EB" w:rsidRDefault="00C050EB" w:rsidP="00595C31">
            <w:pPr>
              <w:jc w:val="center"/>
            </w:pPr>
            <w:r w:rsidRPr="00C050EB">
              <w:t>га</w:t>
            </w:r>
          </w:p>
        </w:tc>
        <w:tc>
          <w:tcPr>
            <w:tcW w:w="1533" w:type="dxa"/>
            <w:shd w:val="clear" w:color="auto" w:fill="auto"/>
            <w:vAlign w:val="bottom"/>
          </w:tcPr>
          <w:p w:rsidR="00C050EB" w:rsidRPr="00C050EB" w:rsidRDefault="00C050EB" w:rsidP="00595C31">
            <w:pPr>
              <w:jc w:val="center"/>
            </w:pPr>
            <w:r w:rsidRPr="00C050EB">
              <w:t>43,8</w:t>
            </w:r>
          </w:p>
        </w:tc>
        <w:tc>
          <w:tcPr>
            <w:tcW w:w="1370" w:type="dxa"/>
            <w:shd w:val="clear" w:color="auto" w:fill="auto"/>
            <w:vAlign w:val="bottom"/>
          </w:tcPr>
          <w:p w:rsidR="00C050EB" w:rsidRPr="00595C31" w:rsidRDefault="00595C31" w:rsidP="00595C31">
            <w:pPr>
              <w:jc w:val="center"/>
            </w:pPr>
            <w:r w:rsidRPr="00595C31">
              <w:t>44,5</w:t>
            </w:r>
          </w:p>
        </w:tc>
      </w:tr>
      <w:tr w:rsidR="00C050EB" w:rsidRPr="00422DFF" w:rsidTr="00595C31">
        <w:trPr>
          <w:trHeight w:val="56"/>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595C31">
            <w:pPr>
              <w:jc w:val="center"/>
            </w:pPr>
            <w:r w:rsidRPr="00C050EB">
              <w:t>% от общей площади земель в установленных границах поселка (…)</w:t>
            </w:r>
          </w:p>
        </w:tc>
        <w:tc>
          <w:tcPr>
            <w:tcW w:w="1533" w:type="dxa"/>
            <w:shd w:val="clear" w:color="auto" w:fill="auto"/>
            <w:noWrap/>
            <w:vAlign w:val="bottom"/>
          </w:tcPr>
          <w:p w:rsidR="00C050EB" w:rsidRPr="00C050EB" w:rsidRDefault="00C050EB" w:rsidP="00595C31">
            <w:pPr>
              <w:jc w:val="center"/>
            </w:pPr>
            <w:r w:rsidRPr="00C050EB">
              <w:t>37,43</w:t>
            </w:r>
          </w:p>
        </w:tc>
        <w:tc>
          <w:tcPr>
            <w:tcW w:w="1370" w:type="dxa"/>
            <w:shd w:val="clear" w:color="auto" w:fill="auto"/>
            <w:noWrap/>
            <w:vAlign w:val="bottom"/>
          </w:tcPr>
          <w:p w:rsidR="00C050EB" w:rsidRPr="00595C31" w:rsidRDefault="00595C31" w:rsidP="00595C31">
            <w:pPr>
              <w:jc w:val="center"/>
            </w:pPr>
            <w:r w:rsidRPr="00595C31">
              <w:t>59,29</w:t>
            </w:r>
          </w:p>
        </w:tc>
      </w:tr>
      <w:tr w:rsidR="00C050EB" w:rsidRPr="00422DFF" w:rsidTr="00595C31">
        <w:trPr>
          <w:trHeight w:val="255"/>
          <w:jc w:val="center"/>
        </w:trPr>
        <w:tc>
          <w:tcPr>
            <w:tcW w:w="816" w:type="dxa"/>
            <w:shd w:val="clear" w:color="auto" w:fill="auto"/>
            <w:vAlign w:val="center"/>
          </w:tcPr>
          <w:p w:rsidR="00C050EB" w:rsidRPr="00C050EB" w:rsidRDefault="00C050EB" w:rsidP="00C050EB"/>
        </w:tc>
        <w:tc>
          <w:tcPr>
            <w:tcW w:w="3345" w:type="dxa"/>
            <w:shd w:val="clear" w:color="auto" w:fill="auto"/>
            <w:vAlign w:val="center"/>
          </w:tcPr>
          <w:p w:rsidR="00C050EB" w:rsidRPr="00C050EB" w:rsidRDefault="00C050EB" w:rsidP="00C050EB">
            <w:r w:rsidRPr="00C050EB">
              <w:t>в том числе</w:t>
            </w:r>
          </w:p>
        </w:tc>
        <w:tc>
          <w:tcPr>
            <w:tcW w:w="2863" w:type="dxa"/>
            <w:shd w:val="clear" w:color="auto" w:fill="auto"/>
            <w:vAlign w:val="center"/>
          </w:tcPr>
          <w:p w:rsidR="00C050EB" w:rsidRPr="00C050EB" w:rsidRDefault="00C050EB" w:rsidP="00595C31">
            <w:pPr>
              <w:jc w:val="center"/>
            </w:pPr>
          </w:p>
        </w:tc>
        <w:tc>
          <w:tcPr>
            <w:tcW w:w="1533" w:type="dxa"/>
            <w:shd w:val="clear" w:color="auto" w:fill="auto"/>
            <w:vAlign w:val="bottom"/>
          </w:tcPr>
          <w:p w:rsidR="00C050EB" w:rsidRPr="00C050EB" w:rsidRDefault="00C050EB" w:rsidP="00595C31">
            <w:pPr>
              <w:jc w:val="center"/>
            </w:pPr>
          </w:p>
        </w:tc>
        <w:tc>
          <w:tcPr>
            <w:tcW w:w="1370" w:type="dxa"/>
            <w:shd w:val="clear" w:color="auto" w:fill="auto"/>
            <w:vAlign w:val="bottom"/>
          </w:tcPr>
          <w:p w:rsidR="00C050EB" w:rsidRPr="00C050EB" w:rsidRDefault="00C050EB" w:rsidP="00595C31">
            <w:pPr>
              <w:jc w:val="center"/>
              <w:rPr>
                <w:highlight w:val="yellow"/>
              </w:rPr>
            </w:pPr>
          </w:p>
        </w:tc>
      </w:tr>
      <w:tr w:rsidR="00595C31" w:rsidRPr="00422DFF" w:rsidTr="00595C31">
        <w:trPr>
          <w:trHeight w:val="56"/>
          <w:jc w:val="center"/>
        </w:trPr>
        <w:tc>
          <w:tcPr>
            <w:tcW w:w="816" w:type="dxa"/>
            <w:vMerge w:val="restart"/>
            <w:shd w:val="clear" w:color="auto" w:fill="auto"/>
            <w:vAlign w:val="center"/>
          </w:tcPr>
          <w:p w:rsidR="00595C31" w:rsidRPr="00C050EB" w:rsidRDefault="00595C31" w:rsidP="00595C31"/>
        </w:tc>
        <w:tc>
          <w:tcPr>
            <w:tcW w:w="3345" w:type="dxa"/>
            <w:vMerge w:val="restart"/>
            <w:shd w:val="clear" w:color="auto" w:fill="auto"/>
            <w:vAlign w:val="center"/>
          </w:tcPr>
          <w:p w:rsidR="00595C31" w:rsidRPr="00C050EB" w:rsidRDefault="00595C31" w:rsidP="00595C31">
            <w:r w:rsidRPr="00C050EB">
              <w:t xml:space="preserve">индивидуальной жилой застройки </w:t>
            </w:r>
          </w:p>
        </w:tc>
        <w:tc>
          <w:tcPr>
            <w:tcW w:w="2863" w:type="dxa"/>
            <w:shd w:val="clear" w:color="auto" w:fill="auto"/>
            <w:vAlign w:val="center"/>
          </w:tcPr>
          <w:p w:rsidR="00595C31" w:rsidRPr="00C050EB" w:rsidRDefault="00595C31" w:rsidP="00595C31">
            <w:pPr>
              <w:jc w:val="center"/>
            </w:pPr>
            <w:r w:rsidRPr="00C050EB">
              <w:t>га</w:t>
            </w:r>
          </w:p>
        </w:tc>
        <w:tc>
          <w:tcPr>
            <w:tcW w:w="1533" w:type="dxa"/>
            <w:shd w:val="clear" w:color="auto" w:fill="auto"/>
            <w:vAlign w:val="bottom"/>
          </w:tcPr>
          <w:p w:rsidR="00595C31" w:rsidRPr="00C050EB" w:rsidRDefault="00595C31" w:rsidP="00595C31">
            <w:pPr>
              <w:jc w:val="center"/>
            </w:pPr>
            <w:r w:rsidRPr="00C050EB">
              <w:t>43,8</w:t>
            </w:r>
          </w:p>
        </w:tc>
        <w:tc>
          <w:tcPr>
            <w:tcW w:w="1370" w:type="dxa"/>
            <w:shd w:val="clear" w:color="auto" w:fill="auto"/>
            <w:vAlign w:val="bottom"/>
          </w:tcPr>
          <w:p w:rsidR="00595C31" w:rsidRPr="00595C31" w:rsidRDefault="00595C31" w:rsidP="00595C31">
            <w:pPr>
              <w:jc w:val="center"/>
            </w:pPr>
            <w:r w:rsidRPr="00595C31">
              <w:t>44,5</w:t>
            </w:r>
          </w:p>
        </w:tc>
      </w:tr>
      <w:tr w:rsidR="00595C31" w:rsidRPr="00422DFF" w:rsidTr="00595C31">
        <w:trPr>
          <w:trHeight w:val="56"/>
          <w:jc w:val="center"/>
        </w:trPr>
        <w:tc>
          <w:tcPr>
            <w:tcW w:w="816" w:type="dxa"/>
            <w:vMerge/>
            <w:vAlign w:val="center"/>
          </w:tcPr>
          <w:p w:rsidR="00595C31" w:rsidRPr="00C050EB" w:rsidRDefault="00595C31" w:rsidP="00595C31"/>
        </w:tc>
        <w:tc>
          <w:tcPr>
            <w:tcW w:w="3345" w:type="dxa"/>
            <w:vMerge/>
            <w:vAlign w:val="center"/>
          </w:tcPr>
          <w:p w:rsidR="00595C31" w:rsidRPr="00C050EB" w:rsidRDefault="00595C31" w:rsidP="00595C31"/>
        </w:tc>
        <w:tc>
          <w:tcPr>
            <w:tcW w:w="2863" w:type="dxa"/>
            <w:shd w:val="clear" w:color="auto" w:fill="auto"/>
            <w:vAlign w:val="center"/>
          </w:tcPr>
          <w:p w:rsidR="00595C31" w:rsidRPr="00C050EB" w:rsidRDefault="00595C31" w:rsidP="00595C31">
            <w:pPr>
              <w:jc w:val="center"/>
            </w:pPr>
            <w:r w:rsidRPr="00C050EB">
              <w:t>(…)</w:t>
            </w:r>
          </w:p>
        </w:tc>
        <w:tc>
          <w:tcPr>
            <w:tcW w:w="1533" w:type="dxa"/>
            <w:shd w:val="clear" w:color="auto" w:fill="auto"/>
            <w:vAlign w:val="bottom"/>
          </w:tcPr>
          <w:p w:rsidR="00595C31" w:rsidRPr="00C050EB" w:rsidRDefault="00595C31" w:rsidP="00595C31">
            <w:pPr>
              <w:jc w:val="center"/>
            </w:pPr>
            <w:r w:rsidRPr="00C050EB">
              <w:t>37,43</w:t>
            </w:r>
          </w:p>
        </w:tc>
        <w:tc>
          <w:tcPr>
            <w:tcW w:w="1370" w:type="dxa"/>
            <w:shd w:val="clear" w:color="auto" w:fill="auto"/>
            <w:vAlign w:val="bottom"/>
          </w:tcPr>
          <w:p w:rsidR="00595C31" w:rsidRPr="00595C31" w:rsidRDefault="00595C31" w:rsidP="00595C31">
            <w:pPr>
              <w:jc w:val="center"/>
            </w:pPr>
            <w:r w:rsidRPr="00595C31">
              <w:t>59,29</w:t>
            </w:r>
          </w:p>
        </w:tc>
      </w:tr>
      <w:tr w:rsidR="00C050EB" w:rsidRPr="00422DFF" w:rsidTr="00595C31">
        <w:trPr>
          <w:trHeight w:val="56"/>
          <w:jc w:val="center"/>
        </w:trPr>
        <w:tc>
          <w:tcPr>
            <w:tcW w:w="816" w:type="dxa"/>
            <w:vMerge w:val="restart"/>
            <w:vAlign w:val="center"/>
          </w:tcPr>
          <w:p w:rsidR="00C050EB" w:rsidRPr="00C050EB" w:rsidRDefault="00C050EB" w:rsidP="00C050EB">
            <w:r w:rsidRPr="00C050EB">
              <w:t>1.1.2</w:t>
            </w:r>
          </w:p>
        </w:tc>
        <w:tc>
          <w:tcPr>
            <w:tcW w:w="3345" w:type="dxa"/>
            <w:vMerge w:val="restart"/>
            <w:vAlign w:val="center"/>
          </w:tcPr>
          <w:p w:rsidR="00C050EB" w:rsidRPr="00C050EB" w:rsidRDefault="00C050EB" w:rsidP="00C050EB">
            <w:r w:rsidRPr="00C050EB">
              <w:t>общественно-деловых зон</w:t>
            </w:r>
          </w:p>
        </w:tc>
        <w:tc>
          <w:tcPr>
            <w:tcW w:w="2863" w:type="dxa"/>
            <w:shd w:val="clear" w:color="auto" w:fill="auto"/>
            <w:vAlign w:val="center"/>
          </w:tcPr>
          <w:p w:rsidR="00C050EB" w:rsidRPr="00595C31" w:rsidRDefault="00C050EB" w:rsidP="00595C31">
            <w:pPr>
              <w:jc w:val="center"/>
            </w:pPr>
            <w:r w:rsidRPr="00595C31">
              <w:t>га</w:t>
            </w:r>
          </w:p>
        </w:tc>
        <w:tc>
          <w:tcPr>
            <w:tcW w:w="1533" w:type="dxa"/>
            <w:shd w:val="clear" w:color="auto" w:fill="auto"/>
            <w:vAlign w:val="bottom"/>
          </w:tcPr>
          <w:p w:rsidR="00C050EB" w:rsidRPr="00595C31" w:rsidRDefault="00C050EB" w:rsidP="00595C31">
            <w:pPr>
              <w:jc w:val="center"/>
            </w:pPr>
            <w:r w:rsidRPr="00595C31">
              <w:t>0,4</w:t>
            </w:r>
          </w:p>
        </w:tc>
        <w:tc>
          <w:tcPr>
            <w:tcW w:w="1370" w:type="dxa"/>
            <w:shd w:val="clear" w:color="auto" w:fill="auto"/>
            <w:vAlign w:val="bottom"/>
          </w:tcPr>
          <w:p w:rsidR="00C050EB" w:rsidRPr="00595C31" w:rsidRDefault="00C050EB" w:rsidP="00595C31">
            <w:pPr>
              <w:jc w:val="center"/>
            </w:pPr>
            <w:r w:rsidRPr="00595C31">
              <w:t>1,2</w:t>
            </w:r>
          </w:p>
        </w:tc>
      </w:tr>
      <w:tr w:rsidR="00C050EB" w:rsidRPr="00422DFF" w:rsidTr="00595C31">
        <w:trPr>
          <w:trHeight w:val="56"/>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595C31" w:rsidRDefault="00C050EB" w:rsidP="00595C31">
            <w:pPr>
              <w:jc w:val="center"/>
            </w:pPr>
            <w:r w:rsidRPr="00595C31">
              <w:t>(…)</w:t>
            </w:r>
          </w:p>
        </w:tc>
        <w:tc>
          <w:tcPr>
            <w:tcW w:w="1533" w:type="dxa"/>
            <w:shd w:val="clear" w:color="auto" w:fill="auto"/>
            <w:vAlign w:val="bottom"/>
          </w:tcPr>
          <w:p w:rsidR="00C050EB" w:rsidRPr="00595C31" w:rsidRDefault="00C050EB" w:rsidP="00595C31">
            <w:pPr>
              <w:jc w:val="center"/>
            </w:pPr>
            <w:r w:rsidRPr="00595C31">
              <w:t>0,34</w:t>
            </w:r>
          </w:p>
        </w:tc>
        <w:tc>
          <w:tcPr>
            <w:tcW w:w="1370" w:type="dxa"/>
            <w:shd w:val="clear" w:color="auto" w:fill="auto"/>
            <w:vAlign w:val="bottom"/>
          </w:tcPr>
          <w:p w:rsidR="00C050EB" w:rsidRPr="00595C31" w:rsidRDefault="00C050EB" w:rsidP="00595C31">
            <w:pPr>
              <w:jc w:val="center"/>
            </w:pPr>
            <w:r w:rsidRPr="00595C31">
              <w:t>1,</w:t>
            </w:r>
            <w:r w:rsidR="00595C31" w:rsidRPr="00595C31">
              <w:t>64</w:t>
            </w:r>
          </w:p>
        </w:tc>
      </w:tr>
      <w:tr w:rsidR="00C050EB" w:rsidRPr="00422DFF" w:rsidTr="00595C31">
        <w:trPr>
          <w:trHeight w:val="56"/>
          <w:jc w:val="center"/>
        </w:trPr>
        <w:tc>
          <w:tcPr>
            <w:tcW w:w="816" w:type="dxa"/>
            <w:vAlign w:val="center"/>
          </w:tcPr>
          <w:p w:rsidR="00C050EB" w:rsidRPr="00C050EB" w:rsidRDefault="00C050EB" w:rsidP="00C050EB"/>
        </w:tc>
        <w:tc>
          <w:tcPr>
            <w:tcW w:w="3345" w:type="dxa"/>
            <w:vAlign w:val="center"/>
          </w:tcPr>
          <w:p w:rsidR="00C050EB" w:rsidRPr="00C050EB" w:rsidRDefault="00C050EB" w:rsidP="00C050EB">
            <w:r w:rsidRPr="00C050EB">
              <w:t>в том числе</w:t>
            </w:r>
          </w:p>
        </w:tc>
        <w:tc>
          <w:tcPr>
            <w:tcW w:w="2863" w:type="dxa"/>
            <w:shd w:val="clear" w:color="auto" w:fill="auto"/>
            <w:vAlign w:val="center"/>
          </w:tcPr>
          <w:p w:rsidR="00C050EB" w:rsidRPr="00C050EB" w:rsidRDefault="00C050EB" w:rsidP="00C050EB"/>
        </w:tc>
        <w:tc>
          <w:tcPr>
            <w:tcW w:w="1533" w:type="dxa"/>
            <w:shd w:val="clear" w:color="auto" w:fill="auto"/>
            <w:vAlign w:val="bottom"/>
          </w:tcPr>
          <w:p w:rsidR="00C050EB" w:rsidRPr="00C050EB" w:rsidRDefault="00C050EB" w:rsidP="00C050EB"/>
        </w:tc>
        <w:tc>
          <w:tcPr>
            <w:tcW w:w="1370" w:type="dxa"/>
            <w:shd w:val="clear" w:color="auto" w:fill="auto"/>
            <w:vAlign w:val="bottom"/>
          </w:tcPr>
          <w:p w:rsidR="00C050EB" w:rsidRPr="00C050EB" w:rsidRDefault="00C050EB" w:rsidP="00C050EB">
            <w:pPr>
              <w:rPr>
                <w:highlight w:val="yellow"/>
              </w:rPr>
            </w:pPr>
          </w:p>
        </w:tc>
      </w:tr>
      <w:tr w:rsidR="00C050EB" w:rsidRPr="00422DFF" w:rsidTr="00595C31">
        <w:trPr>
          <w:trHeight w:val="56"/>
          <w:jc w:val="center"/>
        </w:trPr>
        <w:tc>
          <w:tcPr>
            <w:tcW w:w="816" w:type="dxa"/>
            <w:vMerge w:val="restart"/>
            <w:vAlign w:val="center"/>
          </w:tcPr>
          <w:p w:rsidR="00C050EB" w:rsidRPr="00C050EB" w:rsidRDefault="00C050EB" w:rsidP="00C050EB"/>
        </w:tc>
        <w:tc>
          <w:tcPr>
            <w:tcW w:w="3345" w:type="dxa"/>
            <w:vMerge w:val="restart"/>
            <w:vAlign w:val="center"/>
          </w:tcPr>
          <w:p w:rsidR="00C050EB" w:rsidRPr="00C050EB" w:rsidRDefault="00C050EB" w:rsidP="00C050EB">
            <w:r w:rsidRPr="00C050EB">
              <w:t>общественно-делового назначения</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595C31" w:rsidRDefault="00C050EB" w:rsidP="00717A57">
            <w:pPr>
              <w:jc w:val="center"/>
            </w:pPr>
            <w:r w:rsidRPr="00595C31">
              <w:t>-</w:t>
            </w:r>
          </w:p>
        </w:tc>
        <w:tc>
          <w:tcPr>
            <w:tcW w:w="1370" w:type="dxa"/>
            <w:shd w:val="clear" w:color="auto" w:fill="auto"/>
            <w:vAlign w:val="bottom"/>
          </w:tcPr>
          <w:p w:rsidR="00C050EB" w:rsidRPr="00595C31" w:rsidRDefault="00C050EB" w:rsidP="00717A57">
            <w:pPr>
              <w:jc w:val="center"/>
            </w:pPr>
            <w:r w:rsidRPr="00595C31">
              <w:t>1,2</w:t>
            </w:r>
          </w:p>
        </w:tc>
      </w:tr>
      <w:tr w:rsidR="00C050EB" w:rsidRPr="00422DFF" w:rsidTr="00595C31">
        <w:trPr>
          <w:trHeight w:val="56"/>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595C31" w:rsidRDefault="00C050EB" w:rsidP="00717A57">
            <w:pPr>
              <w:jc w:val="center"/>
            </w:pPr>
            <w:r w:rsidRPr="00595C31">
              <w:t>-</w:t>
            </w:r>
          </w:p>
        </w:tc>
        <w:tc>
          <w:tcPr>
            <w:tcW w:w="1370" w:type="dxa"/>
            <w:shd w:val="clear" w:color="auto" w:fill="auto"/>
            <w:vAlign w:val="bottom"/>
          </w:tcPr>
          <w:p w:rsidR="00C050EB" w:rsidRPr="00595C31" w:rsidRDefault="00C050EB" w:rsidP="00717A57">
            <w:pPr>
              <w:jc w:val="center"/>
            </w:pPr>
            <w:r w:rsidRPr="00595C31">
              <w:t>1,</w:t>
            </w:r>
            <w:r w:rsidR="00595C31" w:rsidRPr="00595C31">
              <w:t>64</w:t>
            </w:r>
          </w:p>
        </w:tc>
      </w:tr>
      <w:tr w:rsidR="00C050EB" w:rsidRPr="00422DFF" w:rsidTr="00595C31">
        <w:trPr>
          <w:trHeight w:val="56"/>
          <w:jc w:val="center"/>
        </w:trPr>
        <w:tc>
          <w:tcPr>
            <w:tcW w:w="816" w:type="dxa"/>
            <w:vMerge w:val="restart"/>
            <w:vAlign w:val="center"/>
          </w:tcPr>
          <w:p w:rsidR="00C050EB" w:rsidRPr="00C050EB" w:rsidRDefault="00C050EB" w:rsidP="00C050EB"/>
        </w:tc>
        <w:tc>
          <w:tcPr>
            <w:tcW w:w="3345" w:type="dxa"/>
            <w:vMerge w:val="restart"/>
            <w:vAlign w:val="center"/>
          </w:tcPr>
          <w:p w:rsidR="00C050EB" w:rsidRPr="00C050EB" w:rsidRDefault="00C050EB" w:rsidP="00C050EB">
            <w:r w:rsidRPr="00C050EB">
              <w:t>торгового назначения</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595C31" w:rsidRDefault="00C050EB" w:rsidP="00717A57">
            <w:pPr>
              <w:jc w:val="center"/>
            </w:pPr>
            <w:r w:rsidRPr="00595C31">
              <w:t>0,2</w:t>
            </w:r>
          </w:p>
        </w:tc>
        <w:tc>
          <w:tcPr>
            <w:tcW w:w="1370" w:type="dxa"/>
            <w:shd w:val="clear" w:color="auto" w:fill="auto"/>
            <w:vAlign w:val="bottom"/>
          </w:tcPr>
          <w:p w:rsidR="00C050EB" w:rsidRPr="00595C31" w:rsidRDefault="00C050EB" w:rsidP="00717A57">
            <w:pPr>
              <w:jc w:val="center"/>
            </w:pPr>
            <w:r w:rsidRPr="00595C31">
              <w:t>-</w:t>
            </w:r>
          </w:p>
        </w:tc>
      </w:tr>
      <w:tr w:rsidR="00C050EB" w:rsidRPr="00422DFF" w:rsidTr="00595C31">
        <w:trPr>
          <w:trHeight w:val="56"/>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595C31" w:rsidRDefault="00C050EB" w:rsidP="00717A57">
            <w:pPr>
              <w:jc w:val="center"/>
            </w:pPr>
            <w:r w:rsidRPr="00595C31">
              <w:t>0,18</w:t>
            </w:r>
          </w:p>
        </w:tc>
        <w:tc>
          <w:tcPr>
            <w:tcW w:w="1370" w:type="dxa"/>
            <w:shd w:val="clear" w:color="auto" w:fill="auto"/>
            <w:vAlign w:val="bottom"/>
          </w:tcPr>
          <w:p w:rsidR="00C050EB" w:rsidRPr="00595C31" w:rsidRDefault="00C050EB" w:rsidP="00717A57">
            <w:pPr>
              <w:jc w:val="center"/>
            </w:pPr>
            <w:r w:rsidRPr="00595C31">
              <w:t>-</w:t>
            </w:r>
          </w:p>
        </w:tc>
      </w:tr>
      <w:tr w:rsidR="00C050EB" w:rsidRPr="00422DFF" w:rsidTr="00595C31">
        <w:trPr>
          <w:trHeight w:val="56"/>
          <w:jc w:val="center"/>
        </w:trPr>
        <w:tc>
          <w:tcPr>
            <w:tcW w:w="816" w:type="dxa"/>
            <w:vMerge w:val="restart"/>
            <w:vAlign w:val="center"/>
          </w:tcPr>
          <w:p w:rsidR="00C050EB" w:rsidRPr="00C050EB" w:rsidRDefault="00C050EB" w:rsidP="00C050EB"/>
        </w:tc>
        <w:tc>
          <w:tcPr>
            <w:tcW w:w="3345" w:type="dxa"/>
            <w:vMerge w:val="restart"/>
            <w:vAlign w:val="center"/>
          </w:tcPr>
          <w:p w:rsidR="00C050EB" w:rsidRPr="00C050EB" w:rsidRDefault="00C050EB" w:rsidP="00C050EB">
            <w:r w:rsidRPr="00C050EB">
              <w:t xml:space="preserve">культурно-досугового </w:t>
            </w:r>
            <w:r w:rsidRPr="00C050EB">
              <w:lastRenderedPageBreak/>
              <w:t>назначения</w:t>
            </w:r>
          </w:p>
        </w:tc>
        <w:tc>
          <w:tcPr>
            <w:tcW w:w="2863" w:type="dxa"/>
            <w:shd w:val="clear" w:color="auto" w:fill="auto"/>
            <w:vAlign w:val="center"/>
          </w:tcPr>
          <w:p w:rsidR="00C050EB" w:rsidRPr="00C050EB" w:rsidRDefault="00C050EB" w:rsidP="00717A57">
            <w:pPr>
              <w:jc w:val="center"/>
            </w:pPr>
            <w:r w:rsidRPr="00C050EB">
              <w:lastRenderedPageBreak/>
              <w:t>га</w:t>
            </w:r>
          </w:p>
        </w:tc>
        <w:tc>
          <w:tcPr>
            <w:tcW w:w="1533" w:type="dxa"/>
            <w:shd w:val="clear" w:color="auto" w:fill="auto"/>
            <w:vAlign w:val="bottom"/>
          </w:tcPr>
          <w:p w:rsidR="00C050EB" w:rsidRPr="00595C31" w:rsidRDefault="00C050EB" w:rsidP="00717A57">
            <w:pPr>
              <w:jc w:val="center"/>
            </w:pPr>
            <w:r w:rsidRPr="00595C31">
              <w:t>0,1</w:t>
            </w:r>
          </w:p>
        </w:tc>
        <w:tc>
          <w:tcPr>
            <w:tcW w:w="1370" w:type="dxa"/>
            <w:shd w:val="clear" w:color="auto" w:fill="auto"/>
            <w:vAlign w:val="bottom"/>
          </w:tcPr>
          <w:p w:rsidR="00C050EB" w:rsidRPr="00595C31" w:rsidRDefault="00C050EB" w:rsidP="00717A57">
            <w:pPr>
              <w:jc w:val="center"/>
            </w:pPr>
            <w:r w:rsidRPr="00595C31">
              <w:t>-</w:t>
            </w:r>
          </w:p>
        </w:tc>
      </w:tr>
      <w:tr w:rsidR="00C050EB" w:rsidRPr="00422DFF" w:rsidTr="00595C31">
        <w:trPr>
          <w:trHeight w:val="56"/>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595C31" w:rsidRDefault="00C050EB" w:rsidP="00717A57">
            <w:pPr>
              <w:jc w:val="center"/>
            </w:pPr>
            <w:r w:rsidRPr="00595C31">
              <w:t>0,08</w:t>
            </w:r>
          </w:p>
        </w:tc>
        <w:tc>
          <w:tcPr>
            <w:tcW w:w="1370" w:type="dxa"/>
            <w:shd w:val="clear" w:color="auto" w:fill="auto"/>
            <w:vAlign w:val="bottom"/>
          </w:tcPr>
          <w:p w:rsidR="00C050EB" w:rsidRPr="00595C31" w:rsidRDefault="00C050EB" w:rsidP="00717A57">
            <w:pPr>
              <w:jc w:val="center"/>
            </w:pPr>
            <w:r w:rsidRPr="00595C31">
              <w:t>-</w:t>
            </w:r>
          </w:p>
        </w:tc>
      </w:tr>
      <w:tr w:rsidR="00C050EB" w:rsidRPr="00422DFF" w:rsidTr="00595C31">
        <w:trPr>
          <w:trHeight w:val="56"/>
          <w:jc w:val="center"/>
        </w:trPr>
        <w:tc>
          <w:tcPr>
            <w:tcW w:w="816" w:type="dxa"/>
            <w:vMerge w:val="restart"/>
            <w:vAlign w:val="center"/>
          </w:tcPr>
          <w:p w:rsidR="00C050EB" w:rsidRPr="00C050EB" w:rsidRDefault="00C050EB" w:rsidP="00C050EB"/>
        </w:tc>
        <w:tc>
          <w:tcPr>
            <w:tcW w:w="3345" w:type="dxa"/>
            <w:vMerge w:val="restart"/>
            <w:vAlign w:val="center"/>
          </w:tcPr>
          <w:p w:rsidR="00C050EB" w:rsidRPr="00C050EB" w:rsidRDefault="00C050EB" w:rsidP="00C050EB">
            <w:r w:rsidRPr="00C050EB">
              <w:t>здравоохранения</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595C31" w:rsidRDefault="00C050EB" w:rsidP="00717A57">
            <w:pPr>
              <w:jc w:val="center"/>
            </w:pPr>
            <w:r w:rsidRPr="00595C31">
              <w:t>0,1</w:t>
            </w:r>
          </w:p>
        </w:tc>
        <w:tc>
          <w:tcPr>
            <w:tcW w:w="1370" w:type="dxa"/>
            <w:shd w:val="clear" w:color="auto" w:fill="auto"/>
            <w:vAlign w:val="bottom"/>
          </w:tcPr>
          <w:p w:rsidR="00C050EB" w:rsidRPr="00595C31" w:rsidRDefault="00C050EB" w:rsidP="00717A57">
            <w:pPr>
              <w:jc w:val="center"/>
            </w:pPr>
            <w:r w:rsidRPr="00595C31">
              <w:t>-</w:t>
            </w:r>
          </w:p>
        </w:tc>
      </w:tr>
      <w:tr w:rsidR="00C050EB" w:rsidRPr="00422DFF" w:rsidTr="00595C31">
        <w:trPr>
          <w:trHeight w:val="56"/>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595C31" w:rsidRDefault="00C050EB" w:rsidP="00717A57">
            <w:pPr>
              <w:jc w:val="center"/>
            </w:pPr>
            <w:r w:rsidRPr="00595C31">
              <w:t>0,08</w:t>
            </w:r>
          </w:p>
        </w:tc>
        <w:tc>
          <w:tcPr>
            <w:tcW w:w="1370" w:type="dxa"/>
            <w:shd w:val="clear" w:color="auto" w:fill="auto"/>
            <w:vAlign w:val="bottom"/>
          </w:tcPr>
          <w:p w:rsidR="00C050EB" w:rsidRPr="00595C31" w:rsidRDefault="00C050EB" w:rsidP="00717A57">
            <w:pPr>
              <w:jc w:val="center"/>
            </w:pPr>
            <w:r w:rsidRPr="00595C31">
              <w:t>-</w:t>
            </w:r>
          </w:p>
        </w:tc>
      </w:tr>
      <w:tr w:rsidR="00C050EB" w:rsidRPr="00422DFF" w:rsidTr="00595C31">
        <w:trPr>
          <w:trHeight w:val="56"/>
          <w:jc w:val="center"/>
        </w:trPr>
        <w:tc>
          <w:tcPr>
            <w:tcW w:w="816" w:type="dxa"/>
            <w:vMerge w:val="restart"/>
            <w:vAlign w:val="center"/>
          </w:tcPr>
          <w:p w:rsidR="00C050EB" w:rsidRPr="00C050EB" w:rsidRDefault="00C050EB" w:rsidP="00C050EB">
            <w:r w:rsidRPr="00C050EB">
              <w:t>1.1.3</w:t>
            </w:r>
          </w:p>
        </w:tc>
        <w:tc>
          <w:tcPr>
            <w:tcW w:w="3345" w:type="dxa"/>
            <w:vMerge w:val="restart"/>
            <w:vAlign w:val="center"/>
          </w:tcPr>
          <w:p w:rsidR="00C050EB" w:rsidRPr="00C050EB" w:rsidRDefault="00C050EB" w:rsidP="00C050EB">
            <w:r w:rsidRPr="00C050EB">
              <w:t>зон производственного и коммунально-складского назначения</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595C31" w:rsidRDefault="00C050EB" w:rsidP="00717A57">
            <w:pPr>
              <w:jc w:val="center"/>
            </w:pPr>
            <w:r w:rsidRPr="00595C31">
              <w:t>8,9</w:t>
            </w:r>
          </w:p>
        </w:tc>
        <w:tc>
          <w:tcPr>
            <w:tcW w:w="1370" w:type="dxa"/>
            <w:shd w:val="clear" w:color="auto" w:fill="auto"/>
            <w:vAlign w:val="bottom"/>
          </w:tcPr>
          <w:p w:rsidR="00C050EB" w:rsidRPr="00595C31" w:rsidRDefault="00C050EB" w:rsidP="00717A57">
            <w:pPr>
              <w:jc w:val="center"/>
            </w:pPr>
            <w:r w:rsidRPr="00595C31">
              <w:t>10,2</w:t>
            </w:r>
          </w:p>
        </w:tc>
      </w:tr>
      <w:tr w:rsidR="00C050EB" w:rsidRPr="00422DFF" w:rsidTr="00595C31">
        <w:trPr>
          <w:trHeight w:val="56"/>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595C31" w:rsidRDefault="00C050EB" w:rsidP="00717A57">
            <w:pPr>
              <w:jc w:val="center"/>
            </w:pPr>
            <w:r w:rsidRPr="00595C31">
              <w:t>7,61</w:t>
            </w:r>
          </w:p>
        </w:tc>
        <w:tc>
          <w:tcPr>
            <w:tcW w:w="1370" w:type="dxa"/>
            <w:shd w:val="clear" w:color="auto" w:fill="auto"/>
            <w:vAlign w:val="bottom"/>
          </w:tcPr>
          <w:p w:rsidR="00C050EB" w:rsidRPr="00595C31" w:rsidRDefault="00C050EB" w:rsidP="00717A57">
            <w:pPr>
              <w:jc w:val="center"/>
            </w:pPr>
            <w:r w:rsidRPr="00595C31">
              <w:t>13,</w:t>
            </w:r>
            <w:r w:rsidR="00595C31" w:rsidRPr="00595C31">
              <w:t>55</w:t>
            </w:r>
          </w:p>
        </w:tc>
      </w:tr>
      <w:tr w:rsidR="00C050EB" w:rsidRPr="00422DFF" w:rsidTr="00595C31">
        <w:trPr>
          <w:trHeight w:val="56"/>
          <w:jc w:val="center"/>
        </w:trPr>
        <w:tc>
          <w:tcPr>
            <w:tcW w:w="816" w:type="dxa"/>
            <w:vAlign w:val="center"/>
          </w:tcPr>
          <w:p w:rsidR="00C050EB" w:rsidRPr="00C050EB" w:rsidRDefault="00C050EB" w:rsidP="00C050EB"/>
        </w:tc>
        <w:tc>
          <w:tcPr>
            <w:tcW w:w="3345" w:type="dxa"/>
            <w:vAlign w:val="center"/>
          </w:tcPr>
          <w:p w:rsidR="00C050EB" w:rsidRPr="00C050EB" w:rsidRDefault="00C050EB" w:rsidP="00C050EB">
            <w:r w:rsidRPr="00C050EB">
              <w:t>в том числе</w:t>
            </w:r>
          </w:p>
        </w:tc>
        <w:tc>
          <w:tcPr>
            <w:tcW w:w="2863" w:type="dxa"/>
            <w:shd w:val="clear" w:color="auto" w:fill="auto"/>
            <w:vAlign w:val="center"/>
          </w:tcPr>
          <w:p w:rsidR="00C050EB" w:rsidRPr="00C050EB" w:rsidRDefault="00C050EB" w:rsidP="00717A57">
            <w:pPr>
              <w:jc w:val="center"/>
            </w:pPr>
          </w:p>
        </w:tc>
        <w:tc>
          <w:tcPr>
            <w:tcW w:w="1533" w:type="dxa"/>
            <w:shd w:val="clear" w:color="auto" w:fill="auto"/>
            <w:vAlign w:val="bottom"/>
          </w:tcPr>
          <w:p w:rsidR="00C050EB" w:rsidRPr="00C050EB" w:rsidRDefault="00C050EB" w:rsidP="00717A57">
            <w:pPr>
              <w:jc w:val="center"/>
            </w:pPr>
          </w:p>
        </w:tc>
        <w:tc>
          <w:tcPr>
            <w:tcW w:w="1370" w:type="dxa"/>
            <w:shd w:val="clear" w:color="auto" w:fill="auto"/>
            <w:vAlign w:val="bottom"/>
          </w:tcPr>
          <w:p w:rsidR="00C050EB" w:rsidRPr="00C050EB" w:rsidRDefault="00C050EB" w:rsidP="00717A57">
            <w:pPr>
              <w:jc w:val="center"/>
              <w:rPr>
                <w:highlight w:val="yellow"/>
              </w:rPr>
            </w:pPr>
          </w:p>
        </w:tc>
      </w:tr>
      <w:tr w:rsidR="00C050EB" w:rsidRPr="00422DFF" w:rsidTr="00595C31">
        <w:trPr>
          <w:trHeight w:val="56"/>
          <w:jc w:val="center"/>
        </w:trPr>
        <w:tc>
          <w:tcPr>
            <w:tcW w:w="816" w:type="dxa"/>
            <w:vMerge w:val="restart"/>
            <w:vAlign w:val="center"/>
          </w:tcPr>
          <w:p w:rsidR="00C050EB" w:rsidRPr="00C050EB" w:rsidRDefault="00C050EB" w:rsidP="00C050EB"/>
        </w:tc>
        <w:tc>
          <w:tcPr>
            <w:tcW w:w="3345" w:type="dxa"/>
            <w:vMerge w:val="restart"/>
            <w:vAlign w:val="center"/>
          </w:tcPr>
          <w:p w:rsidR="00C050EB" w:rsidRPr="00C050EB" w:rsidRDefault="00C050EB" w:rsidP="00C050EB">
            <w:r w:rsidRPr="00C050EB">
              <w:t>производственная и коммунально-складская</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E516C2" w:rsidRDefault="00C050EB" w:rsidP="00717A57">
            <w:pPr>
              <w:jc w:val="center"/>
            </w:pPr>
            <w:r w:rsidRPr="00E516C2">
              <w:t>-</w:t>
            </w:r>
          </w:p>
        </w:tc>
        <w:tc>
          <w:tcPr>
            <w:tcW w:w="1370" w:type="dxa"/>
            <w:shd w:val="clear" w:color="auto" w:fill="auto"/>
            <w:vAlign w:val="bottom"/>
          </w:tcPr>
          <w:p w:rsidR="00C050EB" w:rsidRPr="00E516C2" w:rsidRDefault="00C050EB" w:rsidP="00717A57">
            <w:pPr>
              <w:jc w:val="center"/>
            </w:pPr>
            <w:r w:rsidRPr="00E516C2">
              <w:t>10,2</w:t>
            </w:r>
          </w:p>
        </w:tc>
      </w:tr>
      <w:tr w:rsidR="00C050EB" w:rsidRPr="00422DFF" w:rsidTr="00595C31">
        <w:trPr>
          <w:trHeight w:val="56"/>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E516C2" w:rsidRDefault="00C050EB" w:rsidP="00717A57">
            <w:pPr>
              <w:jc w:val="center"/>
            </w:pPr>
            <w:r w:rsidRPr="00E516C2">
              <w:t>-</w:t>
            </w:r>
          </w:p>
        </w:tc>
        <w:tc>
          <w:tcPr>
            <w:tcW w:w="1370" w:type="dxa"/>
            <w:shd w:val="clear" w:color="auto" w:fill="auto"/>
            <w:vAlign w:val="bottom"/>
          </w:tcPr>
          <w:p w:rsidR="00C050EB" w:rsidRPr="00E516C2" w:rsidRDefault="00C050EB" w:rsidP="00717A57">
            <w:pPr>
              <w:jc w:val="center"/>
            </w:pPr>
            <w:r w:rsidRPr="00E516C2">
              <w:t>13</w:t>
            </w:r>
            <w:r w:rsidR="00E516C2" w:rsidRPr="00E516C2">
              <w:t>,55</w:t>
            </w:r>
          </w:p>
        </w:tc>
      </w:tr>
      <w:tr w:rsidR="00C050EB" w:rsidRPr="00422DFF" w:rsidTr="00595C31">
        <w:trPr>
          <w:trHeight w:val="56"/>
          <w:jc w:val="center"/>
        </w:trPr>
        <w:tc>
          <w:tcPr>
            <w:tcW w:w="816" w:type="dxa"/>
            <w:vMerge w:val="restart"/>
            <w:vAlign w:val="center"/>
          </w:tcPr>
          <w:p w:rsidR="00C050EB" w:rsidRPr="00C050EB" w:rsidRDefault="00C050EB" w:rsidP="00C050EB"/>
        </w:tc>
        <w:tc>
          <w:tcPr>
            <w:tcW w:w="3345" w:type="dxa"/>
            <w:vMerge w:val="restart"/>
            <w:vAlign w:val="center"/>
          </w:tcPr>
          <w:p w:rsidR="00C050EB" w:rsidRPr="00C050EB" w:rsidRDefault="00C050EB" w:rsidP="00C050EB">
            <w:r w:rsidRPr="00C050EB">
              <w:t>производственная</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C050EB" w:rsidRDefault="00C050EB" w:rsidP="00717A57">
            <w:pPr>
              <w:jc w:val="center"/>
            </w:pPr>
            <w:r w:rsidRPr="00C050EB">
              <w:t>8,9</w:t>
            </w:r>
          </w:p>
        </w:tc>
        <w:tc>
          <w:tcPr>
            <w:tcW w:w="1370" w:type="dxa"/>
            <w:shd w:val="clear" w:color="auto" w:fill="auto"/>
            <w:vAlign w:val="bottom"/>
          </w:tcPr>
          <w:p w:rsidR="00C050EB" w:rsidRPr="00C050EB" w:rsidRDefault="00C050EB" w:rsidP="00717A57">
            <w:pPr>
              <w:jc w:val="center"/>
            </w:pPr>
            <w:r w:rsidRPr="00C050EB">
              <w:t>-</w:t>
            </w:r>
          </w:p>
        </w:tc>
      </w:tr>
      <w:tr w:rsidR="00C050EB" w:rsidRPr="00422DFF" w:rsidTr="00595C31">
        <w:trPr>
          <w:trHeight w:val="56"/>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C050EB" w:rsidRDefault="00C050EB" w:rsidP="00717A57">
            <w:pPr>
              <w:jc w:val="center"/>
            </w:pPr>
            <w:r w:rsidRPr="00C050EB">
              <w:t>7,61</w:t>
            </w:r>
          </w:p>
        </w:tc>
        <w:tc>
          <w:tcPr>
            <w:tcW w:w="1370" w:type="dxa"/>
            <w:shd w:val="clear" w:color="auto" w:fill="auto"/>
            <w:vAlign w:val="bottom"/>
          </w:tcPr>
          <w:p w:rsidR="00C050EB" w:rsidRPr="00C050EB" w:rsidRDefault="00C050EB" w:rsidP="00717A57">
            <w:pPr>
              <w:jc w:val="center"/>
            </w:pPr>
            <w:r w:rsidRPr="00C050EB">
              <w:t>-</w:t>
            </w:r>
          </w:p>
        </w:tc>
      </w:tr>
      <w:tr w:rsidR="00C050EB" w:rsidRPr="00422DFF" w:rsidTr="00595C31">
        <w:trPr>
          <w:trHeight w:val="56"/>
          <w:jc w:val="center"/>
        </w:trPr>
        <w:tc>
          <w:tcPr>
            <w:tcW w:w="816" w:type="dxa"/>
            <w:vMerge w:val="restart"/>
            <w:vAlign w:val="center"/>
          </w:tcPr>
          <w:p w:rsidR="00C050EB" w:rsidRPr="00C050EB" w:rsidRDefault="00C050EB" w:rsidP="00C050EB">
            <w:r w:rsidRPr="00C050EB">
              <w:t>1.1.4</w:t>
            </w:r>
          </w:p>
        </w:tc>
        <w:tc>
          <w:tcPr>
            <w:tcW w:w="3345" w:type="dxa"/>
            <w:vMerge w:val="restart"/>
            <w:vAlign w:val="center"/>
          </w:tcPr>
          <w:p w:rsidR="00C050EB" w:rsidRPr="00C050EB" w:rsidRDefault="00C050EB" w:rsidP="00C050EB">
            <w:r w:rsidRPr="00C050EB">
              <w:t>зон объектов инженерной инфраструктуры</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C050EB" w:rsidRDefault="00C050EB" w:rsidP="00717A57">
            <w:pPr>
              <w:jc w:val="center"/>
            </w:pPr>
            <w:r w:rsidRPr="00C050EB">
              <w:t>0,4</w:t>
            </w:r>
          </w:p>
        </w:tc>
        <w:tc>
          <w:tcPr>
            <w:tcW w:w="1370" w:type="dxa"/>
            <w:shd w:val="clear" w:color="auto" w:fill="auto"/>
            <w:vAlign w:val="bottom"/>
          </w:tcPr>
          <w:p w:rsidR="00C050EB" w:rsidRPr="00C050EB" w:rsidRDefault="00C050EB" w:rsidP="00717A57">
            <w:pPr>
              <w:jc w:val="center"/>
            </w:pPr>
            <w:r w:rsidRPr="00C050EB">
              <w:t>-</w:t>
            </w:r>
          </w:p>
        </w:tc>
      </w:tr>
      <w:tr w:rsidR="00C050EB" w:rsidRPr="00422DFF" w:rsidTr="00595C31">
        <w:trPr>
          <w:trHeight w:val="56"/>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C050EB" w:rsidRDefault="00C050EB" w:rsidP="00717A57">
            <w:pPr>
              <w:jc w:val="center"/>
            </w:pPr>
            <w:r w:rsidRPr="00C050EB">
              <w:t>0,34</w:t>
            </w:r>
          </w:p>
        </w:tc>
        <w:tc>
          <w:tcPr>
            <w:tcW w:w="1370" w:type="dxa"/>
            <w:shd w:val="clear" w:color="auto" w:fill="auto"/>
            <w:vAlign w:val="bottom"/>
          </w:tcPr>
          <w:p w:rsidR="00C050EB" w:rsidRPr="00C050EB" w:rsidRDefault="00C050EB" w:rsidP="00717A57">
            <w:pPr>
              <w:jc w:val="center"/>
            </w:pPr>
            <w:r w:rsidRPr="00C050EB">
              <w:t>-</w:t>
            </w:r>
          </w:p>
        </w:tc>
      </w:tr>
      <w:tr w:rsidR="00E516C2" w:rsidRPr="00422DFF" w:rsidTr="00595C31">
        <w:trPr>
          <w:trHeight w:val="300"/>
          <w:jc w:val="center"/>
        </w:trPr>
        <w:tc>
          <w:tcPr>
            <w:tcW w:w="816" w:type="dxa"/>
            <w:vMerge w:val="restart"/>
            <w:shd w:val="clear" w:color="auto" w:fill="auto"/>
            <w:vAlign w:val="center"/>
          </w:tcPr>
          <w:p w:rsidR="00E516C2" w:rsidRPr="00C050EB" w:rsidRDefault="00E516C2" w:rsidP="00E516C2">
            <w:r w:rsidRPr="00C050EB">
              <w:t>1.1.5</w:t>
            </w:r>
          </w:p>
        </w:tc>
        <w:tc>
          <w:tcPr>
            <w:tcW w:w="3345" w:type="dxa"/>
            <w:vMerge w:val="restart"/>
            <w:shd w:val="clear" w:color="auto" w:fill="auto"/>
            <w:vAlign w:val="center"/>
          </w:tcPr>
          <w:p w:rsidR="00E516C2" w:rsidRPr="00C050EB" w:rsidRDefault="00E516C2" w:rsidP="00E516C2">
            <w:r w:rsidRPr="00C050EB">
              <w:t>зон транспортной инфраструктуры</w:t>
            </w:r>
          </w:p>
        </w:tc>
        <w:tc>
          <w:tcPr>
            <w:tcW w:w="2863" w:type="dxa"/>
            <w:shd w:val="clear" w:color="auto" w:fill="auto"/>
            <w:vAlign w:val="center"/>
          </w:tcPr>
          <w:p w:rsidR="00E516C2" w:rsidRPr="00C050EB" w:rsidRDefault="00E516C2" w:rsidP="00717A57">
            <w:pPr>
              <w:jc w:val="center"/>
            </w:pPr>
            <w:r w:rsidRPr="00C050EB">
              <w:t>га</w:t>
            </w:r>
          </w:p>
        </w:tc>
        <w:tc>
          <w:tcPr>
            <w:tcW w:w="1533" w:type="dxa"/>
            <w:shd w:val="clear" w:color="auto" w:fill="auto"/>
            <w:vAlign w:val="bottom"/>
          </w:tcPr>
          <w:p w:rsidR="00E516C2" w:rsidRPr="00C050EB" w:rsidRDefault="00E516C2" w:rsidP="00717A57">
            <w:pPr>
              <w:jc w:val="center"/>
            </w:pPr>
            <w:r w:rsidRPr="00C050EB">
              <w:t>7,8</w:t>
            </w:r>
          </w:p>
        </w:tc>
        <w:tc>
          <w:tcPr>
            <w:tcW w:w="1370" w:type="dxa"/>
            <w:shd w:val="clear" w:color="auto" w:fill="auto"/>
            <w:vAlign w:val="bottom"/>
          </w:tcPr>
          <w:p w:rsidR="00E516C2" w:rsidRPr="00E516C2" w:rsidRDefault="00E516C2" w:rsidP="00717A57">
            <w:pPr>
              <w:jc w:val="center"/>
            </w:pPr>
            <w:r w:rsidRPr="00E516C2">
              <w:t>6,5</w:t>
            </w:r>
          </w:p>
        </w:tc>
      </w:tr>
      <w:tr w:rsidR="00E516C2" w:rsidRPr="00422DFF" w:rsidTr="00595C31">
        <w:trPr>
          <w:trHeight w:val="255"/>
          <w:jc w:val="center"/>
        </w:trPr>
        <w:tc>
          <w:tcPr>
            <w:tcW w:w="816" w:type="dxa"/>
            <w:vMerge/>
            <w:vAlign w:val="center"/>
          </w:tcPr>
          <w:p w:rsidR="00E516C2" w:rsidRPr="00C050EB" w:rsidRDefault="00E516C2" w:rsidP="00E516C2"/>
        </w:tc>
        <w:tc>
          <w:tcPr>
            <w:tcW w:w="3345" w:type="dxa"/>
            <w:vMerge/>
            <w:vAlign w:val="center"/>
          </w:tcPr>
          <w:p w:rsidR="00E516C2" w:rsidRPr="00C050EB" w:rsidRDefault="00E516C2" w:rsidP="00E516C2"/>
        </w:tc>
        <w:tc>
          <w:tcPr>
            <w:tcW w:w="2863" w:type="dxa"/>
            <w:shd w:val="clear" w:color="auto" w:fill="auto"/>
            <w:vAlign w:val="center"/>
          </w:tcPr>
          <w:p w:rsidR="00E516C2" w:rsidRPr="00C050EB" w:rsidRDefault="00E516C2" w:rsidP="00717A57">
            <w:pPr>
              <w:jc w:val="center"/>
            </w:pPr>
            <w:r w:rsidRPr="00C050EB">
              <w:t>(…)</w:t>
            </w:r>
          </w:p>
        </w:tc>
        <w:tc>
          <w:tcPr>
            <w:tcW w:w="1533" w:type="dxa"/>
            <w:shd w:val="clear" w:color="auto" w:fill="auto"/>
            <w:vAlign w:val="bottom"/>
          </w:tcPr>
          <w:p w:rsidR="00E516C2" w:rsidRPr="00C050EB" w:rsidRDefault="00E516C2" w:rsidP="00717A57">
            <w:pPr>
              <w:jc w:val="center"/>
            </w:pPr>
            <w:r w:rsidRPr="00C050EB">
              <w:t>6,67</w:t>
            </w:r>
          </w:p>
        </w:tc>
        <w:tc>
          <w:tcPr>
            <w:tcW w:w="1370" w:type="dxa"/>
            <w:shd w:val="clear" w:color="auto" w:fill="auto"/>
            <w:vAlign w:val="bottom"/>
          </w:tcPr>
          <w:p w:rsidR="00E516C2" w:rsidRPr="00E516C2" w:rsidRDefault="00E516C2" w:rsidP="00717A57">
            <w:pPr>
              <w:jc w:val="center"/>
            </w:pPr>
            <w:r w:rsidRPr="00E516C2">
              <w:t>8,69</w:t>
            </w:r>
          </w:p>
        </w:tc>
      </w:tr>
      <w:tr w:rsidR="00C050EB" w:rsidRPr="00422DFF" w:rsidTr="00595C31">
        <w:trPr>
          <w:trHeight w:val="255"/>
          <w:jc w:val="center"/>
        </w:trPr>
        <w:tc>
          <w:tcPr>
            <w:tcW w:w="816" w:type="dxa"/>
            <w:shd w:val="clear" w:color="auto" w:fill="auto"/>
            <w:vAlign w:val="center"/>
          </w:tcPr>
          <w:p w:rsidR="00C050EB" w:rsidRPr="00C050EB" w:rsidRDefault="00C050EB" w:rsidP="00C050EB"/>
        </w:tc>
        <w:tc>
          <w:tcPr>
            <w:tcW w:w="3345" w:type="dxa"/>
            <w:shd w:val="clear" w:color="auto" w:fill="auto"/>
            <w:vAlign w:val="center"/>
          </w:tcPr>
          <w:p w:rsidR="00C050EB" w:rsidRPr="00C050EB" w:rsidRDefault="00C050EB" w:rsidP="00C050EB">
            <w:r w:rsidRPr="00C050EB">
              <w:t>в том числе</w:t>
            </w:r>
          </w:p>
        </w:tc>
        <w:tc>
          <w:tcPr>
            <w:tcW w:w="2863" w:type="dxa"/>
            <w:shd w:val="clear" w:color="auto" w:fill="auto"/>
            <w:vAlign w:val="center"/>
          </w:tcPr>
          <w:p w:rsidR="00C050EB" w:rsidRPr="00C050EB" w:rsidRDefault="00C050EB" w:rsidP="00717A57">
            <w:pPr>
              <w:jc w:val="center"/>
            </w:pPr>
          </w:p>
        </w:tc>
        <w:tc>
          <w:tcPr>
            <w:tcW w:w="1533" w:type="dxa"/>
            <w:shd w:val="clear" w:color="auto" w:fill="auto"/>
            <w:vAlign w:val="bottom"/>
          </w:tcPr>
          <w:p w:rsidR="00C050EB" w:rsidRPr="00C050EB" w:rsidRDefault="00C050EB" w:rsidP="00717A57">
            <w:pPr>
              <w:jc w:val="center"/>
            </w:pPr>
          </w:p>
        </w:tc>
        <w:tc>
          <w:tcPr>
            <w:tcW w:w="1370" w:type="dxa"/>
            <w:shd w:val="clear" w:color="auto" w:fill="auto"/>
            <w:vAlign w:val="bottom"/>
          </w:tcPr>
          <w:p w:rsidR="00C050EB" w:rsidRPr="00C050EB" w:rsidRDefault="00C050EB" w:rsidP="00717A57">
            <w:pPr>
              <w:jc w:val="center"/>
              <w:rPr>
                <w:highlight w:val="yellow"/>
              </w:rPr>
            </w:pPr>
          </w:p>
        </w:tc>
      </w:tr>
      <w:tr w:rsidR="00C050EB" w:rsidRPr="00422DFF" w:rsidTr="00595C31">
        <w:trPr>
          <w:trHeight w:val="133"/>
          <w:jc w:val="center"/>
        </w:trPr>
        <w:tc>
          <w:tcPr>
            <w:tcW w:w="816" w:type="dxa"/>
            <w:vMerge w:val="restart"/>
            <w:vAlign w:val="center"/>
          </w:tcPr>
          <w:p w:rsidR="00C050EB" w:rsidRPr="00C050EB" w:rsidRDefault="00C050EB" w:rsidP="00C050EB"/>
        </w:tc>
        <w:tc>
          <w:tcPr>
            <w:tcW w:w="3345" w:type="dxa"/>
            <w:vMerge w:val="restart"/>
            <w:vAlign w:val="center"/>
          </w:tcPr>
          <w:p w:rsidR="00C050EB" w:rsidRPr="00C050EB" w:rsidRDefault="00C050EB" w:rsidP="00C050EB">
            <w:r w:rsidRPr="00C050EB">
              <w:t>улично-дорожной сети</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C050EB" w:rsidRDefault="00C050EB" w:rsidP="00717A57">
            <w:pPr>
              <w:jc w:val="center"/>
            </w:pPr>
            <w:r w:rsidRPr="00C050EB">
              <w:t>7,8</w:t>
            </w:r>
          </w:p>
        </w:tc>
        <w:tc>
          <w:tcPr>
            <w:tcW w:w="1370" w:type="dxa"/>
            <w:shd w:val="clear" w:color="auto" w:fill="auto"/>
            <w:vAlign w:val="bottom"/>
          </w:tcPr>
          <w:p w:rsidR="00C050EB" w:rsidRPr="00E516C2" w:rsidRDefault="00E516C2" w:rsidP="00717A57">
            <w:pPr>
              <w:jc w:val="center"/>
            </w:pPr>
            <w:r w:rsidRPr="00E516C2">
              <w:t>6,5</w:t>
            </w:r>
          </w:p>
        </w:tc>
      </w:tr>
      <w:tr w:rsidR="00C050EB" w:rsidRPr="00422DFF" w:rsidTr="00595C31">
        <w:trPr>
          <w:trHeight w:val="133"/>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C050EB" w:rsidRDefault="00C050EB" w:rsidP="00717A57">
            <w:pPr>
              <w:jc w:val="center"/>
            </w:pPr>
            <w:r w:rsidRPr="00C050EB">
              <w:t>6,67</w:t>
            </w:r>
          </w:p>
        </w:tc>
        <w:tc>
          <w:tcPr>
            <w:tcW w:w="1370" w:type="dxa"/>
            <w:shd w:val="clear" w:color="auto" w:fill="auto"/>
            <w:vAlign w:val="bottom"/>
          </w:tcPr>
          <w:p w:rsidR="00C050EB" w:rsidRPr="00E516C2" w:rsidRDefault="00E516C2" w:rsidP="00717A57">
            <w:pPr>
              <w:jc w:val="center"/>
            </w:pPr>
            <w:r w:rsidRPr="00E516C2">
              <w:t>8,69</w:t>
            </w:r>
          </w:p>
        </w:tc>
      </w:tr>
      <w:tr w:rsidR="00C050EB" w:rsidRPr="00422DFF" w:rsidTr="00595C31">
        <w:trPr>
          <w:trHeight w:val="255"/>
          <w:jc w:val="center"/>
        </w:trPr>
        <w:tc>
          <w:tcPr>
            <w:tcW w:w="816" w:type="dxa"/>
            <w:vMerge w:val="restart"/>
            <w:shd w:val="clear" w:color="auto" w:fill="auto"/>
            <w:vAlign w:val="center"/>
          </w:tcPr>
          <w:p w:rsidR="00C050EB" w:rsidRPr="00C050EB" w:rsidRDefault="00C050EB" w:rsidP="00C050EB">
            <w:r w:rsidRPr="00C050EB">
              <w:t>1.1.6</w:t>
            </w:r>
          </w:p>
        </w:tc>
        <w:tc>
          <w:tcPr>
            <w:tcW w:w="3345" w:type="dxa"/>
            <w:vMerge w:val="restart"/>
            <w:shd w:val="clear" w:color="auto" w:fill="auto"/>
            <w:vAlign w:val="center"/>
          </w:tcPr>
          <w:p w:rsidR="00C050EB" w:rsidRPr="00C050EB" w:rsidRDefault="00C050EB" w:rsidP="00C050EB">
            <w:r w:rsidRPr="00C050EB">
              <w:t>рекреационных зон</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C050EB" w:rsidRDefault="00C050EB" w:rsidP="00717A57">
            <w:pPr>
              <w:jc w:val="center"/>
            </w:pPr>
            <w:r w:rsidRPr="00C050EB">
              <w:t>0,2</w:t>
            </w:r>
          </w:p>
        </w:tc>
        <w:tc>
          <w:tcPr>
            <w:tcW w:w="1370" w:type="dxa"/>
            <w:shd w:val="clear" w:color="auto" w:fill="auto"/>
            <w:vAlign w:val="bottom"/>
          </w:tcPr>
          <w:p w:rsidR="00C050EB" w:rsidRPr="00C050EB" w:rsidRDefault="00C050EB" w:rsidP="00717A57">
            <w:pPr>
              <w:jc w:val="center"/>
            </w:pPr>
            <w:r w:rsidRPr="00C050EB">
              <w:t>-</w:t>
            </w:r>
          </w:p>
        </w:tc>
      </w:tr>
      <w:tr w:rsidR="00C050EB" w:rsidRPr="00422DFF" w:rsidTr="00595C31">
        <w:trPr>
          <w:trHeight w:val="255"/>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C050EB" w:rsidRDefault="00C050EB" w:rsidP="00717A57">
            <w:pPr>
              <w:jc w:val="center"/>
            </w:pPr>
            <w:r w:rsidRPr="00C050EB">
              <w:t>0,17</w:t>
            </w:r>
          </w:p>
        </w:tc>
        <w:tc>
          <w:tcPr>
            <w:tcW w:w="1370" w:type="dxa"/>
            <w:shd w:val="clear" w:color="auto" w:fill="auto"/>
            <w:vAlign w:val="bottom"/>
          </w:tcPr>
          <w:p w:rsidR="00C050EB" w:rsidRPr="00C050EB" w:rsidRDefault="00C050EB" w:rsidP="00717A57">
            <w:pPr>
              <w:jc w:val="center"/>
            </w:pPr>
            <w:r w:rsidRPr="00C050EB">
              <w:t>-</w:t>
            </w:r>
          </w:p>
        </w:tc>
      </w:tr>
      <w:tr w:rsidR="00C050EB" w:rsidRPr="00422DFF" w:rsidTr="00595C31">
        <w:trPr>
          <w:trHeight w:val="255"/>
          <w:jc w:val="center"/>
        </w:trPr>
        <w:tc>
          <w:tcPr>
            <w:tcW w:w="816" w:type="dxa"/>
            <w:vAlign w:val="center"/>
          </w:tcPr>
          <w:p w:rsidR="00C050EB" w:rsidRPr="00C050EB" w:rsidRDefault="00C050EB" w:rsidP="00C050EB"/>
        </w:tc>
        <w:tc>
          <w:tcPr>
            <w:tcW w:w="3345" w:type="dxa"/>
            <w:vAlign w:val="center"/>
          </w:tcPr>
          <w:p w:rsidR="00C050EB" w:rsidRPr="00C050EB" w:rsidRDefault="00C050EB" w:rsidP="00C050EB">
            <w:r w:rsidRPr="00C050EB">
              <w:t>в том числе</w:t>
            </w:r>
          </w:p>
        </w:tc>
        <w:tc>
          <w:tcPr>
            <w:tcW w:w="2863" w:type="dxa"/>
            <w:shd w:val="clear" w:color="auto" w:fill="auto"/>
            <w:vAlign w:val="center"/>
          </w:tcPr>
          <w:p w:rsidR="00C050EB" w:rsidRPr="00C050EB" w:rsidRDefault="00C050EB" w:rsidP="00717A57">
            <w:pPr>
              <w:jc w:val="center"/>
            </w:pPr>
          </w:p>
        </w:tc>
        <w:tc>
          <w:tcPr>
            <w:tcW w:w="1533" w:type="dxa"/>
            <w:shd w:val="clear" w:color="auto" w:fill="auto"/>
            <w:vAlign w:val="bottom"/>
          </w:tcPr>
          <w:p w:rsidR="00C050EB" w:rsidRPr="00C050EB" w:rsidRDefault="00C050EB" w:rsidP="00717A57">
            <w:pPr>
              <w:jc w:val="center"/>
            </w:pPr>
          </w:p>
        </w:tc>
        <w:tc>
          <w:tcPr>
            <w:tcW w:w="1370" w:type="dxa"/>
            <w:shd w:val="clear" w:color="auto" w:fill="auto"/>
            <w:vAlign w:val="bottom"/>
          </w:tcPr>
          <w:p w:rsidR="00C050EB" w:rsidRPr="00C050EB" w:rsidRDefault="00C050EB" w:rsidP="00717A57">
            <w:pPr>
              <w:jc w:val="center"/>
            </w:pPr>
          </w:p>
        </w:tc>
      </w:tr>
      <w:tr w:rsidR="00C050EB" w:rsidRPr="00422DFF" w:rsidTr="00595C31">
        <w:trPr>
          <w:trHeight w:val="255"/>
          <w:jc w:val="center"/>
        </w:trPr>
        <w:tc>
          <w:tcPr>
            <w:tcW w:w="816" w:type="dxa"/>
            <w:vMerge w:val="restart"/>
            <w:vAlign w:val="center"/>
          </w:tcPr>
          <w:p w:rsidR="00C050EB" w:rsidRPr="00C050EB" w:rsidRDefault="00C050EB" w:rsidP="00C050EB"/>
        </w:tc>
        <w:tc>
          <w:tcPr>
            <w:tcW w:w="3345" w:type="dxa"/>
            <w:vMerge w:val="restart"/>
            <w:vAlign w:val="center"/>
          </w:tcPr>
          <w:p w:rsidR="00C050EB" w:rsidRPr="00C050EB" w:rsidRDefault="00C050EB" w:rsidP="00C050EB">
            <w:r w:rsidRPr="00C050EB">
              <w:t>озелененных территорий общего пользования</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C050EB" w:rsidRDefault="00C050EB" w:rsidP="00717A57">
            <w:pPr>
              <w:jc w:val="center"/>
            </w:pPr>
            <w:r w:rsidRPr="00C050EB">
              <w:t>0,2</w:t>
            </w:r>
          </w:p>
        </w:tc>
        <w:tc>
          <w:tcPr>
            <w:tcW w:w="1370" w:type="dxa"/>
            <w:shd w:val="clear" w:color="auto" w:fill="auto"/>
            <w:vAlign w:val="bottom"/>
          </w:tcPr>
          <w:p w:rsidR="00C050EB" w:rsidRPr="00C050EB" w:rsidRDefault="00C050EB" w:rsidP="00717A57">
            <w:pPr>
              <w:jc w:val="center"/>
            </w:pPr>
            <w:r w:rsidRPr="00C050EB">
              <w:t>-</w:t>
            </w:r>
          </w:p>
        </w:tc>
      </w:tr>
      <w:tr w:rsidR="00C050EB" w:rsidRPr="00422DFF" w:rsidTr="00595C31">
        <w:trPr>
          <w:trHeight w:val="255"/>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C050EB" w:rsidRDefault="00C050EB" w:rsidP="00717A57">
            <w:pPr>
              <w:jc w:val="center"/>
            </w:pPr>
            <w:r w:rsidRPr="00C050EB">
              <w:t>0,17</w:t>
            </w:r>
          </w:p>
        </w:tc>
        <w:tc>
          <w:tcPr>
            <w:tcW w:w="1370" w:type="dxa"/>
            <w:shd w:val="clear" w:color="auto" w:fill="auto"/>
            <w:vAlign w:val="bottom"/>
          </w:tcPr>
          <w:p w:rsidR="00C050EB" w:rsidRPr="00C050EB" w:rsidRDefault="00C050EB" w:rsidP="00717A57">
            <w:pPr>
              <w:jc w:val="center"/>
            </w:pPr>
            <w:r w:rsidRPr="00C050EB">
              <w:t>-</w:t>
            </w:r>
          </w:p>
        </w:tc>
      </w:tr>
      <w:tr w:rsidR="00C050EB" w:rsidRPr="00422DFF" w:rsidTr="00595C31">
        <w:trPr>
          <w:trHeight w:val="133"/>
          <w:jc w:val="center"/>
        </w:trPr>
        <w:tc>
          <w:tcPr>
            <w:tcW w:w="816" w:type="dxa"/>
            <w:vMerge w:val="restart"/>
            <w:vAlign w:val="center"/>
          </w:tcPr>
          <w:p w:rsidR="00C050EB" w:rsidRPr="00C050EB" w:rsidRDefault="00C050EB" w:rsidP="00C050EB"/>
        </w:tc>
        <w:tc>
          <w:tcPr>
            <w:tcW w:w="3345" w:type="dxa"/>
            <w:vMerge w:val="restart"/>
            <w:vAlign w:val="center"/>
          </w:tcPr>
          <w:p w:rsidR="00C050EB" w:rsidRPr="00C050EB" w:rsidRDefault="00C050EB" w:rsidP="00C050EB">
            <w:r w:rsidRPr="00C050EB">
              <w:t>рекреационная</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C050EB" w:rsidRDefault="00C050EB" w:rsidP="00717A57">
            <w:pPr>
              <w:jc w:val="center"/>
            </w:pPr>
            <w:r w:rsidRPr="00C050EB">
              <w:t>-</w:t>
            </w:r>
          </w:p>
        </w:tc>
        <w:tc>
          <w:tcPr>
            <w:tcW w:w="1370" w:type="dxa"/>
            <w:shd w:val="clear" w:color="auto" w:fill="auto"/>
            <w:vAlign w:val="bottom"/>
          </w:tcPr>
          <w:p w:rsidR="00C050EB" w:rsidRPr="00C050EB" w:rsidRDefault="00C050EB" w:rsidP="00717A57">
            <w:pPr>
              <w:jc w:val="center"/>
            </w:pPr>
            <w:r w:rsidRPr="00C050EB">
              <w:t>-</w:t>
            </w:r>
          </w:p>
        </w:tc>
      </w:tr>
      <w:tr w:rsidR="00C050EB" w:rsidRPr="00422DFF" w:rsidTr="00595C31">
        <w:trPr>
          <w:trHeight w:val="133"/>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C050EB" w:rsidRDefault="00C050EB" w:rsidP="00717A57">
            <w:pPr>
              <w:jc w:val="center"/>
            </w:pPr>
            <w:r w:rsidRPr="00C050EB">
              <w:t>-</w:t>
            </w:r>
          </w:p>
        </w:tc>
        <w:tc>
          <w:tcPr>
            <w:tcW w:w="1370" w:type="dxa"/>
            <w:shd w:val="clear" w:color="auto" w:fill="auto"/>
            <w:vAlign w:val="bottom"/>
          </w:tcPr>
          <w:p w:rsidR="00C050EB" w:rsidRPr="00C050EB" w:rsidRDefault="00C050EB" w:rsidP="00717A57">
            <w:pPr>
              <w:jc w:val="center"/>
            </w:pPr>
            <w:r w:rsidRPr="00C050EB">
              <w:t>-</w:t>
            </w:r>
          </w:p>
        </w:tc>
      </w:tr>
      <w:tr w:rsidR="00C050EB" w:rsidRPr="00422DFF" w:rsidTr="00595C31">
        <w:trPr>
          <w:trHeight w:val="133"/>
          <w:jc w:val="center"/>
        </w:trPr>
        <w:tc>
          <w:tcPr>
            <w:tcW w:w="816" w:type="dxa"/>
            <w:vMerge w:val="restart"/>
            <w:vAlign w:val="center"/>
          </w:tcPr>
          <w:p w:rsidR="00C050EB" w:rsidRPr="00C050EB" w:rsidRDefault="00C050EB" w:rsidP="00C050EB">
            <w:r w:rsidRPr="00C050EB">
              <w:t>1.1.7</w:t>
            </w:r>
          </w:p>
        </w:tc>
        <w:tc>
          <w:tcPr>
            <w:tcW w:w="3345" w:type="dxa"/>
            <w:vMerge w:val="restart"/>
            <w:vAlign w:val="center"/>
          </w:tcPr>
          <w:p w:rsidR="00C050EB" w:rsidRPr="00C050EB" w:rsidRDefault="00C050EB" w:rsidP="00C050EB">
            <w:r w:rsidRPr="00C050EB">
              <w:t>зон сельскохозяйственного использования</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E516C2" w:rsidRDefault="00C050EB" w:rsidP="00717A57">
            <w:pPr>
              <w:jc w:val="center"/>
            </w:pPr>
            <w:r w:rsidRPr="00E516C2">
              <w:t>38,5</w:t>
            </w:r>
          </w:p>
        </w:tc>
        <w:tc>
          <w:tcPr>
            <w:tcW w:w="1370" w:type="dxa"/>
            <w:shd w:val="clear" w:color="auto" w:fill="auto"/>
            <w:vAlign w:val="bottom"/>
          </w:tcPr>
          <w:p w:rsidR="00C050EB" w:rsidRPr="00E516C2" w:rsidRDefault="00C050EB" w:rsidP="00717A57">
            <w:pPr>
              <w:jc w:val="center"/>
            </w:pPr>
            <w:r w:rsidRPr="00E516C2">
              <w:t>3,5</w:t>
            </w:r>
          </w:p>
        </w:tc>
      </w:tr>
      <w:tr w:rsidR="00C050EB" w:rsidRPr="00422DFF" w:rsidTr="00595C31">
        <w:trPr>
          <w:trHeight w:val="133"/>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E516C2" w:rsidRDefault="00C050EB" w:rsidP="00717A57">
            <w:pPr>
              <w:jc w:val="center"/>
            </w:pPr>
            <w:r w:rsidRPr="00E516C2">
              <w:t>32,91</w:t>
            </w:r>
          </w:p>
        </w:tc>
        <w:tc>
          <w:tcPr>
            <w:tcW w:w="1370" w:type="dxa"/>
            <w:shd w:val="clear" w:color="auto" w:fill="auto"/>
            <w:vAlign w:val="bottom"/>
          </w:tcPr>
          <w:p w:rsidR="00C050EB" w:rsidRPr="00E516C2" w:rsidRDefault="00C050EB" w:rsidP="00717A57">
            <w:pPr>
              <w:jc w:val="center"/>
            </w:pPr>
            <w:r w:rsidRPr="00E516C2">
              <w:t>4,</w:t>
            </w:r>
            <w:r w:rsidR="00E516C2" w:rsidRPr="00E516C2">
              <w:t>66</w:t>
            </w:r>
          </w:p>
        </w:tc>
      </w:tr>
      <w:tr w:rsidR="00C050EB" w:rsidRPr="00422DFF" w:rsidTr="00595C31">
        <w:trPr>
          <w:trHeight w:val="133"/>
          <w:jc w:val="center"/>
        </w:trPr>
        <w:tc>
          <w:tcPr>
            <w:tcW w:w="816" w:type="dxa"/>
            <w:vAlign w:val="center"/>
          </w:tcPr>
          <w:p w:rsidR="00C050EB" w:rsidRPr="00C050EB" w:rsidRDefault="00C050EB" w:rsidP="00C050EB"/>
        </w:tc>
        <w:tc>
          <w:tcPr>
            <w:tcW w:w="3345" w:type="dxa"/>
            <w:vAlign w:val="center"/>
          </w:tcPr>
          <w:p w:rsidR="00C050EB" w:rsidRPr="00C050EB" w:rsidRDefault="00C050EB" w:rsidP="00C050EB">
            <w:r w:rsidRPr="00C050EB">
              <w:t>в том числе</w:t>
            </w:r>
          </w:p>
        </w:tc>
        <w:tc>
          <w:tcPr>
            <w:tcW w:w="2863" w:type="dxa"/>
            <w:shd w:val="clear" w:color="auto" w:fill="auto"/>
            <w:vAlign w:val="center"/>
          </w:tcPr>
          <w:p w:rsidR="00C050EB" w:rsidRPr="00C050EB" w:rsidRDefault="00C050EB" w:rsidP="00717A57">
            <w:pPr>
              <w:jc w:val="center"/>
            </w:pPr>
          </w:p>
        </w:tc>
        <w:tc>
          <w:tcPr>
            <w:tcW w:w="1533" w:type="dxa"/>
            <w:shd w:val="clear" w:color="auto" w:fill="auto"/>
            <w:vAlign w:val="bottom"/>
          </w:tcPr>
          <w:p w:rsidR="00C050EB" w:rsidRPr="00C050EB" w:rsidRDefault="00C050EB" w:rsidP="00717A57">
            <w:pPr>
              <w:jc w:val="center"/>
            </w:pPr>
          </w:p>
        </w:tc>
        <w:tc>
          <w:tcPr>
            <w:tcW w:w="1370" w:type="dxa"/>
            <w:shd w:val="clear" w:color="auto" w:fill="auto"/>
            <w:vAlign w:val="bottom"/>
          </w:tcPr>
          <w:p w:rsidR="00C050EB" w:rsidRPr="00C050EB" w:rsidRDefault="00C050EB" w:rsidP="00717A57">
            <w:pPr>
              <w:jc w:val="center"/>
              <w:rPr>
                <w:highlight w:val="yellow"/>
              </w:rPr>
            </w:pPr>
          </w:p>
        </w:tc>
      </w:tr>
      <w:tr w:rsidR="00E516C2" w:rsidRPr="00422DFF" w:rsidTr="00595C31">
        <w:trPr>
          <w:trHeight w:val="133"/>
          <w:jc w:val="center"/>
        </w:trPr>
        <w:tc>
          <w:tcPr>
            <w:tcW w:w="816" w:type="dxa"/>
            <w:vMerge w:val="restart"/>
            <w:vAlign w:val="center"/>
          </w:tcPr>
          <w:p w:rsidR="00E516C2" w:rsidRPr="00C050EB" w:rsidRDefault="00E516C2" w:rsidP="00E516C2"/>
        </w:tc>
        <w:tc>
          <w:tcPr>
            <w:tcW w:w="3345" w:type="dxa"/>
            <w:vMerge w:val="restart"/>
            <w:vAlign w:val="center"/>
          </w:tcPr>
          <w:p w:rsidR="00E516C2" w:rsidRPr="00C050EB" w:rsidRDefault="00E516C2" w:rsidP="00E516C2">
            <w:r w:rsidRPr="00C050EB">
              <w:t>сельскохозяйственных угодий</w:t>
            </w:r>
          </w:p>
        </w:tc>
        <w:tc>
          <w:tcPr>
            <w:tcW w:w="2863" w:type="dxa"/>
            <w:shd w:val="clear" w:color="auto" w:fill="auto"/>
            <w:vAlign w:val="center"/>
          </w:tcPr>
          <w:p w:rsidR="00E516C2" w:rsidRPr="00C050EB" w:rsidRDefault="00E516C2" w:rsidP="00717A57">
            <w:pPr>
              <w:jc w:val="center"/>
            </w:pPr>
            <w:r w:rsidRPr="00C050EB">
              <w:t>га</w:t>
            </w:r>
          </w:p>
        </w:tc>
        <w:tc>
          <w:tcPr>
            <w:tcW w:w="1533" w:type="dxa"/>
            <w:shd w:val="clear" w:color="auto" w:fill="auto"/>
            <w:vAlign w:val="bottom"/>
          </w:tcPr>
          <w:p w:rsidR="00E516C2" w:rsidRPr="00E516C2" w:rsidRDefault="00E516C2" w:rsidP="00717A57">
            <w:pPr>
              <w:jc w:val="center"/>
            </w:pPr>
            <w:r w:rsidRPr="00E516C2">
              <w:t>38,5</w:t>
            </w:r>
          </w:p>
        </w:tc>
        <w:tc>
          <w:tcPr>
            <w:tcW w:w="1370" w:type="dxa"/>
            <w:shd w:val="clear" w:color="auto" w:fill="auto"/>
            <w:vAlign w:val="bottom"/>
          </w:tcPr>
          <w:p w:rsidR="00E516C2" w:rsidRPr="00E516C2" w:rsidRDefault="00E516C2" w:rsidP="00717A57">
            <w:pPr>
              <w:jc w:val="center"/>
            </w:pPr>
            <w:r w:rsidRPr="00E516C2">
              <w:t>3,5</w:t>
            </w:r>
          </w:p>
        </w:tc>
      </w:tr>
      <w:tr w:rsidR="00E516C2" w:rsidRPr="00422DFF" w:rsidTr="00595C31">
        <w:trPr>
          <w:trHeight w:val="133"/>
          <w:jc w:val="center"/>
        </w:trPr>
        <w:tc>
          <w:tcPr>
            <w:tcW w:w="816" w:type="dxa"/>
            <w:vMerge/>
            <w:vAlign w:val="center"/>
          </w:tcPr>
          <w:p w:rsidR="00E516C2" w:rsidRPr="00C050EB" w:rsidRDefault="00E516C2" w:rsidP="00E516C2"/>
        </w:tc>
        <w:tc>
          <w:tcPr>
            <w:tcW w:w="3345" w:type="dxa"/>
            <w:vMerge/>
            <w:vAlign w:val="center"/>
          </w:tcPr>
          <w:p w:rsidR="00E516C2" w:rsidRPr="00C050EB" w:rsidRDefault="00E516C2" w:rsidP="00E516C2"/>
        </w:tc>
        <w:tc>
          <w:tcPr>
            <w:tcW w:w="2863" w:type="dxa"/>
            <w:shd w:val="clear" w:color="auto" w:fill="auto"/>
            <w:vAlign w:val="center"/>
          </w:tcPr>
          <w:p w:rsidR="00E516C2" w:rsidRPr="00C050EB" w:rsidRDefault="00E516C2" w:rsidP="00717A57">
            <w:pPr>
              <w:jc w:val="center"/>
            </w:pPr>
            <w:r w:rsidRPr="00C050EB">
              <w:t>(…)</w:t>
            </w:r>
          </w:p>
        </w:tc>
        <w:tc>
          <w:tcPr>
            <w:tcW w:w="1533" w:type="dxa"/>
            <w:shd w:val="clear" w:color="auto" w:fill="auto"/>
            <w:vAlign w:val="bottom"/>
          </w:tcPr>
          <w:p w:rsidR="00E516C2" w:rsidRPr="00E516C2" w:rsidRDefault="00E516C2" w:rsidP="00717A57">
            <w:pPr>
              <w:jc w:val="center"/>
            </w:pPr>
            <w:r w:rsidRPr="00E516C2">
              <w:t>32,91</w:t>
            </w:r>
          </w:p>
        </w:tc>
        <w:tc>
          <w:tcPr>
            <w:tcW w:w="1370" w:type="dxa"/>
            <w:shd w:val="clear" w:color="auto" w:fill="auto"/>
            <w:vAlign w:val="bottom"/>
          </w:tcPr>
          <w:p w:rsidR="00E516C2" w:rsidRPr="00E516C2" w:rsidRDefault="00E516C2" w:rsidP="00717A57">
            <w:pPr>
              <w:jc w:val="center"/>
            </w:pPr>
            <w:r w:rsidRPr="00E516C2">
              <w:t>4,66</w:t>
            </w:r>
          </w:p>
        </w:tc>
      </w:tr>
      <w:tr w:rsidR="00C050EB" w:rsidRPr="00422DFF" w:rsidTr="00595C31">
        <w:trPr>
          <w:trHeight w:val="133"/>
          <w:jc w:val="center"/>
        </w:trPr>
        <w:tc>
          <w:tcPr>
            <w:tcW w:w="816" w:type="dxa"/>
            <w:vMerge w:val="restart"/>
            <w:vAlign w:val="center"/>
          </w:tcPr>
          <w:p w:rsidR="00C050EB" w:rsidRPr="00C050EB" w:rsidRDefault="00C050EB" w:rsidP="00C050EB"/>
        </w:tc>
        <w:tc>
          <w:tcPr>
            <w:tcW w:w="3345" w:type="dxa"/>
            <w:vMerge w:val="restart"/>
            <w:vAlign w:val="center"/>
          </w:tcPr>
          <w:p w:rsidR="00C050EB" w:rsidRPr="00C050EB" w:rsidRDefault="00C050EB" w:rsidP="00C050EB">
            <w:r w:rsidRPr="00C050EB">
              <w:t>объектов сельскохозяйственного назначения</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E516C2" w:rsidRDefault="00C050EB" w:rsidP="00717A57">
            <w:pPr>
              <w:jc w:val="center"/>
            </w:pPr>
            <w:r w:rsidRPr="00E516C2">
              <w:t>0,2</w:t>
            </w:r>
          </w:p>
        </w:tc>
        <w:tc>
          <w:tcPr>
            <w:tcW w:w="1370" w:type="dxa"/>
            <w:shd w:val="clear" w:color="auto" w:fill="auto"/>
            <w:vAlign w:val="bottom"/>
          </w:tcPr>
          <w:p w:rsidR="00C050EB" w:rsidRPr="00E516C2" w:rsidRDefault="00C050EB" w:rsidP="00717A57">
            <w:pPr>
              <w:jc w:val="center"/>
            </w:pPr>
            <w:r w:rsidRPr="00E516C2">
              <w:t>-</w:t>
            </w:r>
          </w:p>
        </w:tc>
      </w:tr>
      <w:tr w:rsidR="00C050EB" w:rsidRPr="00422DFF" w:rsidTr="00595C31">
        <w:trPr>
          <w:trHeight w:val="133"/>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E516C2" w:rsidRDefault="00C050EB" w:rsidP="00717A57">
            <w:pPr>
              <w:jc w:val="center"/>
            </w:pPr>
            <w:r w:rsidRPr="00E516C2">
              <w:t>0,17</w:t>
            </w:r>
          </w:p>
        </w:tc>
        <w:tc>
          <w:tcPr>
            <w:tcW w:w="1370" w:type="dxa"/>
            <w:shd w:val="clear" w:color="auto" w:fill="auto"/>
            <w:vAlign w:val="bottom"/>
          </w:tcPr>
          <w:p w:rsidR="00C050EB" w:rsidRPr="00E516C2" w:rsidRDefault="00C050EB" w:rsidP="00717A57">
            <w:pPr>
              <w:jc w:val="center"/>
            </w:pPr>
            <w:r w:rsidRPr="00E516C2">
              <w:t>-</w:t>
            </w:r>
          </w:p>
        </w:tc>
      </w:tr>
      <w:tr w:rsidR="00C050EB" w:rsidRPr="00422DFF" w:rsidTr="00595C31">
        <w:trPr>
          <w:trHeight w:val="133"/>
          <w:jc w:val="center"/>
        </w:trPr>
        <w:tc>
          <w:tcPr>
            <w:tcW w:w="816" w:type="dxa"/>
            <w:vMerge w:val="restart"/>
            <w:vAlign w:val="center"/>
          </w:tcPr>
          <w:p w:rsidR="00C050EB" w:rsidRPr="00C050EB" w:rsidRDefault="00C050EB" w:rsidP="00C050EB">
            <w:r w:rsidRPr="00C050EB">
              <w:t>1.1.8</w:t>
            </w:r>
          </w:p>
        </w:tc>
        <w:tc>
          <w:tcPr>
            <w:tcW w:w="3345" w:type="dxa"/>
            <w:vMerge w:val="restart"/>
            <w:vAlign w:val="center"/>
          </w:tcPr>
          <w:p w:rsidR="00C050EB" w:rsidRPr="00C050EB" w:rsidRDefault="00C050EB" w:rsidP="00C050EB">
            <w:r w:rsidRPr="00C050EB">
              <w:t>зон специального назначения</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E516C2" w:rsidRDefault="00C050EB" w:rsidP="00717A57">
            <w:pPr>
              <w:jc w:val="center"/>
            </w:pPr>
            <w:r w:rsidRPr="00E516C2">
              <w:t>0,4</w:t>
            </w:r>
          </w:p>
        </w:tc>
        <w:tc>
          <w:tcPr>
            <w:tcW w:w="1370" w:type="dxa"/>
            <w:shd w:val="clear" w:color="auto" w:fill="auto"/>
            <w:vAlign w:val="bottom"/>
          </w:tcPr>
          <w:p w:rsidR="00C050EB" w:rsidRPr="00E516C2" w:rsidRDefault="00C050EB" w:rsidP="00717A57">
            <w:pPr>
              <w:jc w:val="center"/>
            </w:pPr>
            <w:r w:rsidRPr="00E516C2">
              <w:t>0,4</w:t>
            </w:r>
          </w:p>
        </w:tc>
      </w:tr>
      <w:tr w:rsidR="00C050EB" w:rsidRPr="00422DFF" w:rsidTr="00595C31">
        <w:trPr>
          <w:trHeight w:val="133"/>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E516C2" w:rsidRDefault="00C050EB" w:rsidP="00717A57">
            <w:pPr>
              <w:jc w:val="center"/>
            </w:pPr>
            <w:r w:rsidRPr="00E516C2">
              <w:t>0,34</w:t>
            </w:r>
          </w:p>
        </w:tc>
        <w:tc>
          <w:tcPr>
            <w:tcW w:w="1370" w:type="dxa"/>
            <w:shd w:val="clear" w:color="auto" w:fill="auto"/>
            <w:vAlign w:val="bottom"/>
          </w:tcPr>
          <w:p w:rsidR="00C050EB" w:rsidRPr="00E516C2" w:rsidRDefault="00C050EB" w:rsidP="00717A57">
            <w:pPr>
              <w:jc w:val="center"/>
            </w:pPr>
            <w:r w:rsidRPr="00E516C2">
              <w:t>0,5</w:t>
            </w:r>
            <w:r w:rsidR="00E516C2" w:rsidRPr="00E516C2">
              <w:t>5</w:t>
            </w:r>
          </w:p>
        </w:tc>
      </w:tr>
      <w:tr w:rsidR="00C050EB" w:rsidRPr="00422DFF" w:rsidTr="00595C31">
        <w:trPr>
          <w:trHeight w:val="133"/>
          <w:jc w:val="center"/>
        </w:trPr>
        <w:tc>
          <w:tcPr>
            <w:tcW w:w="816" w:type="dxa"/>
            <w:vAlign w:val="center"/>
          </w:tcPr>
          <w:p w:rsidR="00C050EB" w:rsidRPr="00C050EB" w:rsidRDefault="00C050EB" w:rsidP="00C050EB"/>
        </w:tc>
        <w:tc>
          <w:tcPr>
            <w:tcW w:w="3345" w:type="dxa"/>
            <w:vAlign w:val="center"/>
          </w:tcPr>
          <w:p w:rsidR="00C050EB" w:rsidRPr="00C050EB" w:rsidRDefault="00C050EB" w:rsidP="00C050EB">
            <w:r w:rsidRPr="00C050EB">
              <w:t>в том числе</w:t>
            </w:r>
          </w:p>
        </w:tc>
        <w:tc>
          <w:tcPr>
            <w:tcW w:w="2863" w:type="dxa"/>
            <w:shd w:val="clear" w:color="auto" w:fill="auto"/>
            <w:vAlign w:val="center"/>
          </w:tcPr>
          <w:p w:rsidR="00C050EB" w:rsidRPr="00C050EB" w:rsidRDefault="00C050EB" w:rsidP="00717A57">
            <w:pPr>
              <w:jc w:val="center"/>
            </w:pPr>
          </w:p>
        </w:tc>
        <w:tc>
          <w:tcPr>
            <w:tcW w:w="1533" w:type="dxa"/>
            <w:shd w:val="clear" w:color="auto" w:fill="auto"/>
            <w:vAlign w:val="bottom"/>
          </w:tcPr>
          <w:p w:rsidR="00C050EB" w:rsidRPr="00C050EB" w:rsidRDefault="00C050EB" w:rsidP="00717A57">
            <w:pPr>
              <w:jc w:val="center"/>
            </w:pPr>
          </w:p>
        </w:tc>
        <w:tc>
          <w:tcPr>
            <w:tcW w:w="1370" w:type="dxa"/>
            <w:shd w:val="clear" w:color="auto" w:fill="auto"/>
            <w:vAlign w:val="bottom"/>
          </w:tcPr>
          <w:p w:rsidR="00C050EB" w:rsidRPr="00C050EB" w:rsidRDefault="00C050EB" w:rsidP="00717A57">
            <w:pPr>
              <w:jc w:val="center"/>
              <w:rPr>
                <w:highlight w:val="yellow"/>
              </w:rPr>
            </w:pPr>
          </w:p>
        </w:tc>
      </w:tr>
      <w:tr w:rsidR="00C050EB" w:rsidRPr="00422DFF" w:rsidTr="00595C31">
        <w:trPr>
          <w:trHeight w:val="133"/>
          <w:jc w:val="center"/>
        </w:trPr>
        <w:tc>
          <w:tcPr>
            <w:tcW w:w="816" w:type="dxa"/>
            <w:vMerge w:val="restart"/>
            <w:vAlign w:val="center"/>
          </w:tcPr>
          <w:p w:rsidR="00C050EB" w:rsidRPr="00C050EB" w:rsidRDefault="00C050EB" w:rsidP="00C050EB"/>
        </w:tc>
        <w:tc>
          <w:tcPr>
            <w:tcW w:w="3345" w:type="dxa"/>
            <w:vMerge w:val="restart"/>
            <w:vAlign w:val="center"/>
          </w:tcPr>
          <w:p w:rsidR="00C050EB" w:rsidRPr="00C050EB" w:rsidRDefault="00C050EB" w:rsidP="00C050EB">
            <w:r w:rsidRPr="00C050EB">
              <w:t>ритуального назначения</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E516C2" w:rsidRDefault="00C050EB" w:rsidP="00717A57">
            <w:pPr>
              <w:jc w:val="center"/>
            </w:pPr>
            <w:r w:rsidRPr="00E516C2">
              <w:t>0,4</w:t>
            </w:r>
          </w:p>
        </w:tc>
        <w:tc>
          <w:tcPr>
            <w:tcW w:w="1370" w:type="dxa"/>
            <w:shd w:val="clear" w:color="auto" w:fill="auto"/>
            <w:vAlign w:val="bottom"/>
          </w:tcPr>
          <w:p w:rsidR="00C050EB" w:rsidRPr="00E516C2" w:rsidRDefault="00C050EB" w:rsidP="00717A57">
            <w:pPr>
              <w:jc w:val="center"/>
            </w:pPr>
            <w:r w:rsidRPr="00E516C2">
              <w:t>0,4</w:t>
            </w:r>
          </w:p>
        </w:tc>
      </w:tr>
      <w:tr w:rsidR="00C050EB" w:rsidRPr="00422DFF" w:rsidTr="00595C31">
        <w:trPr>
          <w:trHeight w:val="133"/>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E516C2" w:rsidRDefault="00C050EB" w:rsidP="00717A57">
            <w:pPr>
              <w:jc w:val="center"/>
            </w:pPr>
            <w:r w:rsidRPr="00E516C2">
              <w:t>0,34</w:t>
            </w:r>
          </w:p>
        </w:tc>
        <w:tc>
          <w:tcPr>
            <w:tcW w:w="1370" w:type="dxa"/>
            <w:shd w:val="clear" w:color="auto" w:fill="auto"/>
            <w:vAlign w:val="bottom"/>
          </w:tcPr>
          <w:p w:rsidR="00C050EB" w:rsidRPr="00E516C2" w:rsidRDefault="00C050EB" w:rsidP="00717A57">
            <w:pPr>
              <w:jc w:val="center"/>
            </w:pPr>
            <w:r w:rsidRPr="00E516C2">
              <w:t>0,5</w:t>
            </w:r>
            <w:r w:rsidR="00E516C2" w:rsidRPr="00E516C2">
              <w:t>5</w:t>
            </w:r>
          </w:p>
        </w:tc>
      </w:tr>
      <w:tr w:rsidR="00C050EB" w:rsidRPr="00422DFF" w:rsidTr="00595C31">
        <w:trPr>
          <w:trHeight w:val="133"/>
          <w:jc w:val="center"/>
        </w:trPr>
        <w:tc>
          <w:tcPr>
            <w:tcW w:w="816" w:type="dxa"/>
            <w:vMerge w:val="restart"/>
            <w:vAlign w:val="center"/>
          </w:tcPr>
          <w:p w:rsidR="00C050EB" w:rsidRPr="00C050EB" w:rsidRDefault="00C050EB" w:rsidP="00C050EB">
            <w:r w:rsidRPr="00C050EB">
              <w:t>1.1.9</w:t>
            </w:r>
          </w:p>
        </w:tc>
        <w:tc>
          <w:tcPr>
            <w:tcW w:w="3345" w:type="dxa"/>
            <w:vMerge w:val="restart"/>
            <w:vAlign w:val="center"/>
          </w:tcPr>
          <w:p w:rsidR="00C050EB" w:rsidRPr="00C050EB" w:rsidRDefault="00C050EB" w:rsidP="00C050EB">
            <w:r w:rsidRPr="00C050EB">
              <w:t>зон акваторий</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E516C2" w:rsidRDefault="00C050EB" w:rsidP="00717A57">
            <w:pPr>
              <w:jc w:val="center"/>
            </w:pPr>
            <w:r w:rsidRPr="00E516C2">
              <w:t>0,2</w:t>
            </w:r>
          </w:p>
        </w:tc>
        <w:tc>
          <w:tcPr>
            <w:tcW w:w="1370" w:type="dxa"/>
            <w:shd w:val="clear" w:color="auto" w:fill="auto"/>
            <w:vAlign w:val="bottom"/>
          </w:tcPr>
          <w:p w:rsidR="00C050EB" w:rsidRPr="00E516C2" w:rsidRDefault="00C050EB" w:rsidP="00717A57">
            <w:pPr>
              <w:jc w:val="center"/>
            </w:pPr>
            <w:r w:rsidRPr="00E516C2">
              <w:t>-</w:t>
            </w:r>
          </w:p>
        </w:tc>
      </w:tr>
      <w:tr w:rsidR="00C050EB" w:rsidRPr="00422DFF" w:rsidTr="00595C31">
        <w:trPr>
          <w:trHeight w:val="133"/>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E516C2" w:rsidRDefault="00C050EB" w:rsidP="00717A57">
            <w:pPr>
              <w:jc w:val="center"/>
            </w:pPr>
            <w:r w:rsidRPr="00E516C2">
              <w:t>0,17</w:t>
            </w:r>
          </w:p>
        </w:tc>
        <w:tc>
          <w:tcPr>
            <w:tcW w:w="1370" w:type="dxa"/>
            <w:shd w:val="clear" w:color="auto" w:fill="auto"/>
            <w:vAlign w:val="bottom"/>
          </w:tcPr>
          <w:p w:rsidR="00C050EB" w:rsidRPr="00E516C2" w:rsidRDefault="00C050EB" w:rsidP="00717A57">
            <w:pPr>
              <w:jc w:val="center"/>
            </w:pPr>
            <w:r w:rsidRPr="00E516C2">
              <w:t>-</w:t>
            </w:r>
          </w:p>
        </w:tc>
      </w:tr>
      <w:tr w:rsidR="00C050EB" w:rsidRPr="00422DFF" w:rsidTr="00595C31">
        <w:trPr>
          <w:trHeight w:val="255"/>
          <w:jc w:val="center"/>
        </w:trPr>
        <w:tc>
          <w:tcPr>
            <w:tcW w:w="816" w:type="dxa"/>
            <w:vMerge w:val="restart"/>
            <w:shd w:val="clear" w:color="auto" w:fill="auto"/>
            <w:vAlign w:val="center"/>
          </w:tcPr>
          <w:p w:rsidR="00C050EB" w:rsidRPr="00C050EB" w:rsidRDefault="00C050EB" w:rsidP="00C050EB">
            <w:r w:rsidRPr="00C050EB">
              <w:t>1.1.10</w:t>
            </w:r>
          </w:p>
        </w:tc>
        <w:tc>
          <w:tcPr>
            <w:tcW w:w="3345" w:type="dxa"/>
            <w:vMerge w:val="restart"/>
            <w:shd w:val="clear" w:color="auto" w:fill="auto"/>
            <w:vAlign w:val="center"/>
          </w:tcPr>
          <w:p w:rsidR="00C050EB" w:rsidRPr="00C050EB" w:rsidRDefault="00C050EB" w:rsidP="00C050EB">
            <w:r w:rsidRPr="00C050EB">
              <w:t>зон природных территорий</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C050EB" w:rsidRDefault="00C050EB" w:rsidP="00717A57">
            <w:pPr>
              <w:jc w:val="center"/>
            </w:pPr>
            <w:r w:rsidRPr="00C050EB">
              <w:t>16,4</w:t>
            </w:r>
          </w:p>
        </w:tc>
        <w:tc>
          <w:tcPr>
            <w:tcW w:w="1370" w:type="dxa"/>
            <w:shd w:val="clear" w:color="auto" w:fill="auto"/>
            <w:vAlign w:val="bottom"/>
          </w:tcPr>
          <w:p w:rsidR="00C050EB" w:rsidRPr="00717A57" w:rsidRDefault="00717A57" w:rsidP="00717A57">
            <w:pPr>
              <w:jc w:val="center"/>
            </w:pPr>
            <w:r w:rsidRPr="00717A57">
              <w:t>6,5</w:t>
            </w:r>
          </w:p>
        </w:tc>
      </w:tr>
      <w:tr w:rsidR="00C050EB" w:rsidRPr="00422DFF" w:rsidTr="00595C31">
        <w:trPr>
          <w:trHeight w:val="255"/>
          <w:jc w:val="center"/>
        </w:trPr>
        <w:tc>
          <w:tcPr>
            <w:tcW w:w="816" w:type="dxa"/>
            <w:vMerge/>
            <w:vAlign w:val="center"/>
          </w:tcPr>
          <w:p w:rsidR="00C050EB" w:rsidRPr="00C050EB" w:rsidRDefault="00C050EB" w:rsidP="00C050EB"/>
        </w:tc>
        <w:tc>
          <w:tcPr>
            <w:tcW w:w="3345" w:type="dxa"/>
            <w:vMerge/>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C050EB" w:rsidRDefault="00C050EB" w:rsidP="00717A57">
            <w:pPr>
              <w:jc w:val="center"/>
            </w:pPr>
            <w:r w:rsidRPr="00C050EB">
              <w:t>14,02</w:t>
            </w:r>
          </w:p>
        </w:tc>
        <w:tc>
          <w:tcPr>
            <w:tcW w:w="1370" w:type="dxa"/>
            <w:shd w:val="clear" w:color="auto" w:fill="auto"/>
            <w:vAlign w:val="bottom"/>
          </w:tcPr>
          <w:p w:rsidR="00C050EB" w:rsidRPr="00717A57" w:rsidRDefault="00717A57" w:rsidP="00717A57">
            <w:pPr>
              <w:jc w:val="center"/>
            </w:pPr>
            <w:r w:rsidRPr="00717A57">
              <w:t>8,69</w:t>
            </w:r>
          </w:p>
        </w:tc>
      </w:tr>
      <w:tr w:rsidR="00C050EB" w:rsidRPr="00422DFF" w:rsidTr="00595C31">
        <w:trPr>
          <w:trHeight w:val="56"/>
          <w:jc w:val="center"/>
        </w:trPr>
        <w:tc>
          <w:tcPr>
            <w:tcW w:w="816" w:type="dxa"/>
            <w:vMerge w:val="restart"/>
            <w:shd w:val="clear" w:color="auto" w:fill="auto"/>
            <w:vAlign w:val="center"/>
          </w:tcPr>
          <w:p w:rsidR="00C050EB" w:rsidRPr="00C050EB" w:rsidRDefault="00C050EB" w:rsidP="00C050EB">
            <w:r w:rsidRPr="00C050EB">
              <w:t>1.2</w:t>
            </w:r>
          </w:p>
        </w:tc>
        <w:tc>
          <w:tcPr>
            <w:tcW w:w="3345" w:type="dxa"/>
            <w:vMerge w:val="restart"/>
            <w:shd w:val="clear" w:color="auto" w:fill="auto"/>
            <w:vAlign w:val="center"/>
          </w:tcPr>
          <w:p w:rsidR="00C050EB" w:rsidRPr="00C050EB" w:rsidRDefault="00C050EB" w:rsidP="00C050EB">
            <w:r w:rsidRPr="00C050EB">
              <w:t>Из общей площади населенного пункта территории общего пользования</w:t>
            </w:r>
          </w:p>
        </w:tc>
        <w:tc>
          <w:tcPr>
            <w:tcW w:w="2863" w:type="dxa"/>
            <w:shd w:val="clear" w:color="auto" w:fill="auto"/>
            <w:vAlign w:val="center"/>
          </w:tcPr>
          <w:p w:rsidR="00C050EB" w:rsidRPr="00C050EB" w:rsidRDefault="00C050EB" w:rsidP="00717A57">
            <w:pPr>
              <w:jc w:val="center"/>
            </w:pPr>
            <w:r w:rsidRPr="00C050EB">
              <w:t>га</w:t>
            </w:r>
          </w:p>
        </w:tc>
        <w:tc>
          <w:tcPr>
            <w:tcW w:w="1533" w:type="dxa"/>
            <w:shd w:val="clear" w:color="auto" w:fill="auto"/>
            <w:vAlign w:val="bottom"/>
          </w:tcPr>
          <w:p w:rsidR="00C050EB" w:rsidRPr="00C050EB" w:rsidRDefault="00C050EB" w:rsidP="00717A57">
            <w:pPr>
              <w:jc w:val="center"/>
            </w:pPr>
            <w:r w:rsidRPr="00C050EB">
              <w:t>8,0</w:t>
            </w:r>
          </w:p>
        </w:tc>
        <w:tc>
          <w:tcPr>
            <w:tcW w:w="1370" w:type="dxa"/>
            <w:shd w:val="clear" w:color="auto" w:fill="auto"/>
            <w:vAlign w:val="bottom"/>
          </w:tcPr>
          <w:p w:rsidR="00C050EB" w:rsidRPr="00C050EB" w:rsidRDefault="00C050EB" w:rsidP="00717A57">
            <w:pPr>
              <w:jc w:val="center"/>
              <w:rPr>
                <w:highlight w:val="yellow"/>
              </w:rPr>
            </w:pPr>
            <w:r w:rsidRPr="00717A57">
              <w:t>9,4</w:t>
            </w:r>
          </w:p>
        </w:tc>
      </w:tr>
      <w:tr w:rsidR="00C050EB" w:rsidRPr="00422DFF" w:rsidTr="00595C31">
        <w:trPr>
          <w:trHeight w:val="56"/>
          <w:jc w:val="center"/>
        </w:trPr>
        <w:tc>
          <w:tcPr>
            <w:tcW w:w="816" w:type="dxa"/>
            <w:vMerge/>
            <w:shd w:val="clear" w:color="auto" w:fill="auto"/>
            <w:vAlign w:val="center"/>
          </w:tcPr>
          <w:p w:rsidR="00C050EB" w:rsidRPr="00C050EB" w:rsidRDefault="00C050EB" w:rsidP="00C050EB"/>
        </w:tc>
        <w:tc>
          <w:tcPr>
            <w:tcW w:w="3345" w:type="dxa"/>
            <w:vMerge/>
            <w:shd w:val="clear" w:color="auto" w:fill="auto"/>
            <w:vAlign w:val="center"/>
          </w:tcPr>
          <w:p w:rsidR="00C050EB" w:rsidRPr="00C050EB" w:rsidRDefault="00C050EB" w:rsidP="00C050EB"/>
        </w:tc>
        <w:tc>
          <w:tcPr>
            <w:tcW w:w="2863" w:type="dxa"/>
            <w:shd w:val="clear" w:color="auto" w:fill="auto"/>
            <w:vAlign w:val="center"/>
          </w:tcPr>
          <w:p w:rsidR="00C050EB" w:rsidRPr="00C050EB" w:rsidRDefault="00C050EB" w:rsidP="00717A57">
            <w:pPr>
              <w:jc w:val="center"/>
            </w:pPr>
            <w:r w:rsidRPr="00C050EB">
              <w:t>(…)</w:t>
            </w:r>
          </w:p>
        </w:tc>
        <w:tc>
          <w:tcPr>
            <w:tcW w:w="1533" w:type="dxa"/>
            <w:shd w:val="clear" w:color="auto" w:fill="auto"/>
            <w:vAlign w:val="bottom"/>
          </w:tcPr>
          <w:p w:rsidR="00C050EB" w:rsidRPr="00C050EB" w:rsidRDefault="00C050EB" w:rsidP="00717A57">
            <w:pPr>
              <w:jc w:val="center"/>
            </w:pPr>
            <w:r w:rsidRPr="00C050EB">
              <w:t>6,84</w:t>
            </w:r>
          </w:p>
        </w:tc>
        <w:tc>
          <w:tcPr>
            <w:tcW w:w="1370" w:type="dxa"/>
            <w:shd w:val="clear" w:color="auto" w:fill="auto"/>
            <w:vAlign w:val="bottom"/>
          </w:tcPr>
          <w:p w:rsidR="00C050EB" w:rsidRPr="00C050EB" w:rsidRDefault="00717A57" w:rsidP="00717A57">
            <w:pPr>
              <w:jc w:val="center"/>
              <w:rPr>
                <w:highlight w:val="yellow"/>
              </w:rPr>
            </w:pPr>
            <w:r w:rsidRPr="00717A57">
              <w:t>8,7</w:t>
            </w:r>
          </w:p>
        </w:tc>
      </w:tr>
      <w:tr w:rsidR="00C050EB" w:rsidRPr="00422DFF" w:rsidTr="00595C31">
        <w:trPr>
          <w:trHeight w:val="56"/>
          <w:jc w:val="center"/>
        </w:trPr>
        <w:tc>
          <w:tcPr>
            <w:tcW w:w="816" w:type="dxa"/>
            <w:shd w:val="clear" w:color="auto" w:fill="auto"/>
            <w:vAlign w:val="center"/>
          </w:tcPr>
          <w:p w:rsidR="00C050EB" w:rsidRPr="00C050EB" w:rsidRDefault="00C050EB" w:rsidP="00C050EB"/>
        </w:tc>
        <w:tc>
          <w:tcPr>
            <w:tcW w:w="3345" w:type="dxa"/>
            <w:shd w:val="clear" w:color="auto" w:fill="auto"/>
            <w:vAlign w:val="center"/>
          </w:tcPr>
          <w:p w:rsidR="00C050EB" w:rsidRPr="00C050EB" w:rsidRDefault="00C050EB" w:rsidP="00C050EB">
            <w:r w:rsidRPr="00C050EB">
              <w:t>Из них:</w:t>
            </w:r>
          </w:p>
        </w:tc>
        <w:tc>
          <w:tcPr>
            <w:tcW w:w="2863" w:type="dxa"/>
            <w:shd w:val="clear" w:color="auto" w:fill="auto"/>
            <w:vAlign w:val="center"/>
          </w:tcPr>
          <w:p w:rsidR="00C050EB" w:rsidRPr="00C050EB" w:rsidRDefault="00C050EB" w:rsidP="00C050EB"/>
        </w:tc>
        <w:tc>
          <w:tcPr>
            <w:tcW w:w="1533" w:type="dxa"/>
            <w:shd w:val="clear" w:color="auto" w:fill="auto"/>
            <w:vAlign w:val="center"/>
          </w:tcPr>
          <w:p w:rsidR="00C050EB" w:rsidRPr="00C050EB" w:rsidRDefault="00C050EB" w:rsidP="00C050EB"/>
        </w:tc>
        <w:tc>
          <w:tcPr>
            <w:tcW w:w="1370" w:type="dxa"/>
            <w:shd w:val="clear" w:color="auto" w:fill="auto"/>
            <w:vAlign w:val="center"/>
          </w:tcPr>
          <w:p w:rsidR="00C050EB" w:rsidRPr="00C050EB" w:rsidRDefault="00C050EB" w:rsidP="00C050EB">
            <w:pPr>
              <w:rPr>
                <w:highlight w:val="yellow"/>
              </w:rPr>
            </w:pPr>
          </w:p>
        </w:tc>
      </w:tr>
      <w:tr w:rsidR="00C050EB" w:rsidRPr="00422DFF" w:rsidTr="00595C31">
        <w:trPr>
          <w:trHeight w:val="56"/>
          <w:jc w:val="center"/>
        </w:trPr>
        <w:tc>
          <w:tcPr>
            <w:tcW w:w="816" w:type="dxa"/>
            <w:vMerge w:val="restart"/>
            <w:shd w:val="clear" w:color="auto" w:fill="auto"/>
            <w:vAlign w:val="center"/>
          </w:tcPr>
          <w:p w:rsidR="00C050EB" w:rsidRPr="00C050EB" w:rsidRDefault="00C050EB" w:rsidP="00C050EB">
            <w:r w:rsidRPr="00C050EB">
              <w:lastRenderedPageBreak/>
              <w:t>1.2.1</w:t>
            </w:r>
          </w:p>
        </w:tc>
        <w:tc>
          <w:tcPr>
            <w:tcW w:w="3345" w:type="dxa"/>
            <w:vMerge w:val="restart"/>
            <w:shd w:val="clear" w:color="auto" w:fill="auto"/>
            <w:vAlign w:val="center"/>
          </w:tcPr>
          <w:p w:rsidR="00C050EB" w:rsidRPr="00C050EB" w:rsidRDefault="00C050EB" w:rsidP="00C050EB">
            <w:r w:rsidRPr="00C050EB">
              <w:t>Зеленые насаждения общего пользования</w:t>
            </w:r>
          </w:p>
        </w:tc>
        <w:tc>
          <w:tcPr>
            <w:tcW w:w="2863" w:type="dxa"/>
            <w:shd w:val="clear" w:color="auto" w:fill="auto"/>
            <w:vAlign w:val="center"/>
          </w:tcPr>
          <w:p w:rsidR="00C050EB" w:rsidRPr="00717A57" w:rsidRDefault="00C050EB" w:rsidP="00717A57">
            <w:pPr>
              <w:jc w:val="center"/>
            </w:pPr>
            <w:r w:rsidRPr="00717A57">
              <w:t>га</w:t>
            </w:r>
          </w:p>
        </w:tc>
        <w:tc>
          <w:tcPr>
            <w:tcW w:w="1533" w:type="dxa"/>
            <w:shd w:val="clear" w:color="auto" w:fill="auto"/>
            <w:vAlign w:val="bottom"/>
          </w:tcPr>
          <w:p w:rsidR="00C050EB" w:rsidRPr="00717A57" w:rsidRDefault="00C050EB" w:rsidP="00717A57">
            <w:pPr>
              <w:jc w:val="center"/>
            </w:pPr>
            <w:r w:rsidRPr="00717A57">
              <w:t>0,2</w:t>
            </w:r>
          </w:p>
        </w:tc>
        <w:tc>
          <w:tcPr>
            <w:tcW w:w="1370" w:type="dxa"/>
            <w:shd w:val="clear" w:color="auto" w:fill="auto"/>
            <w:vAlign w:val="bottom"/>
          </w:tcPr>
          <w:p w:rsidR="00C050EB" w:rsidRPr="00717A57" w:rsidRDefault="00C050EB" w:rsidP="00717A57">
            <w:pPr>
              <w:jc w:val="center"/>
            </w:pPr>
            <w:r w:rsidRPr="00717A57">
              <w:t>-</w:t>
            </w:r>
          </w:p>
        </w:tc>
      </w:tr>
      <w:tr w:rsidR="00C050EB" w:rsidRPr="00422DFF" w:rsidTr="00595C31">
        <w:trPr>
          <w:trHeight w:val="56"/>
          <w:jc w:val="center"/>
        </w:trPr>
        <w:tc>
          <w:tcPr>
            <w:tcW w:w="816" w:type="dxa"/>
            <w:vMerge/>
            <w:shd w:val="clear" w:color="auto" w:fill="auto"/>
            <w:vAlign w:val="center"/>
          </w:tcPr>
          <w:p w:rsidR="00C050EB" w:rsidRPr="00C050EB" w:rsidRDefault="00C050EB" w:rsidP="00C050EB"/>
        </w:tc>
        <w:tc>
          <w:tcPr>
            <w:tcW w:w="3345" w:type="dxa"/>
            <w:vMerge/>
            <w:shd w:val="clear" w:color="auto" w:fill="auto"/>
            <w:vAlign w:val="center"/>
          </w:tcPr>
          <w:p w:rsidR="00C050EB" w:rsidRPr="00C050EB" w:rsidRDefault="00C050EB" w:rsidP="00C050EB"/>
        </w:tc>
        <w:tc>
          <w:tcPr>
            <w:tcW w:w="2863" w:type="dxa"/>
            <w:shd w:val="clear" w:color="auto" w:fill="auto"/>
            <w:vAlign w:val="center"/>
          </w:tcPr>
          <w:p w:rsidR="00C050EB" w:rsidRPr="00717A57" w:rsidRDefault="00C050EB" w:rsidP="00717A57">
            <w:pPr>
              <w:jc w:val="center"/>
            </w:pPr>
            <w:r w:rsidRPr="00717A57">
              <w:t>(…)</w:t>
            </w:r>
          </w:p>
        </w:tc>
        <w:tc>
          <w:tcPr>
            <w:tcW w:w="1533" w:type="dxa"/>
            <w:shd w:val="clear" w:color="auto" w:fill="auto"/>
            <w:vAlign w:val="bottom"/>
          </w:tcPr>
          <w:p w:rsidR="00C050EB" w:rsidRPr="00717A57" w:rsidRDefault="00C050EB" w:rsidP="00717A57">
            <w:pPr>
              <w:jc w:val="center"/>
            </w:pPr>
            <w:r w:rsidRPr="00717A57">
              <w:t>0,17</w:t>
            </w:r>
          </w:p>
        </w:tc>
        <w:tc>
          <w:tcPr>
            <w:tcW w:w="1370" w:type="dxa"/>
            <w:shd w:val="clear" w:color="auto" w:fill="auto"/>
            <w:vAlign w:val="bottom"/>
          </w:tcPr>
          <w:p w:rsidR="00C050EB" w:rsidRPr="00717A57" w:rsidRDefault="00C050EB" w:rsidP="00717A57">
            <w:pPr>
              <w:jc w:val="center"/>
            </w:pPr>
            <w:r w:rsidRPr="00717A57">
              <w:t>-</w:t>
            </w:r>
          </w:p>
        </w:tc>
      </w:tr>
      <w:tr w:rsidR="00C050EB" w:rsidRPr="00422DFF" w:rsidTr="00595C31">
        <w:trPr>
          <w:trHeight w:val="56"/>
          <w:jc w:val="center"/>
        </w:trPr>
        <w:tc>
          <w:tcPr>
            <w:tcW w:w="816" w:type="dxa"/>
            <w:vMerge w:val="restart"/>
            <w:shd w:val="clear" w:color="auto" w:fill="auto"/>
            <w:vAlign w:val="center"/>
          </w:tcPr>
          <w:p w:rsidR="00C050EB" w:rsidRPr="00C050EB" w:rsidRDefault="00C050EB" w:rsidP="00C050EB">
            <w:r w:rsidRPr="00C050EB">
              <w:t>1.2.2</w:t>
            </w:r>
          </w:p>
        </w:tc>
        <w:tc>
          <w:tcPr>
            <w:tcW w:w="3345" w:type="dxa"/>
            <w:vMerge w:val="restart"/>
            <w:shd w:val="clear" w:color="auto" w:fill="auto"/>
            <w:vAlign w:val="center"/>
          </w:tcPr>
          <w:p w:rsidR="00C050EB" w:rsidRPr="00C050EB" w:rsidRDefault="00C050EB" w:rsidP="00C050EB">
            <w:r w:rsidRPr="00C050EB">
              <w:t>Улицы, дороги, проезды, площади</w:t>
            </w:r>
          </w:p>
        </w:tc>
        <w:tc>
          <w:tcPr>
            <w:tcW w:w="2863" w:type="dxa"/>
            <w:shd w:val="clear" w:color="auto" w:fill="auto"/>
            <w:vAlign w:val="center"/>
          </w:tcPr>
          <w:p w:rsidR="00C050EB" w:rsidRPr="00717A57" w:rsidRDefault="00C050EB" w:rsidP="00717A57">
            <w:pPr>
              <w:jc w:val="center"/>
            </w:pPr>
            <w:r w:rsidRPr="00717A57">
              <w:t>га</w:t>
            </w:r>
          </w:p>
        </w:tc>
        <w:tc>
          <w:tcPr>
            <w:tcW w:w="1533" w:type="dxa"/>
            <w:shd w:val="clear" w:color="auto" w:fill="auto"/>
            <w:vAlign w:val="bottom"/>
          </w:tcPr>
          <w:p w:rsidR="00C050EB" w:rsidRPr="00717A57" w:rsidRDefault="00C050EB" w:rsidP="00717A57">
            <w:pPr>
              <w:jc w:val="center"/>
            </w:pPr>
            <w:r w:rsidRPr="00717A57">
              <w:t>7,8</w:t>
            </w:r>
          </w:p>
        </w:tc>
        <w:tc>
          <w:tcPr>
            <w:tcW w:w="1370" w:type="dxa"/>
            <w:shd w:val="clear" w:color="auto" w:fill="auto"/>
            <w:vAlign w:val="bottom"/>
          </w:tcPr>
          <w:p w:rsidR="00C050EB" w:rsidRPr="00717A57" w:rsidRDefault="00717A57" w:rsidP="00717A57">
            <w:pPr>
              <w:jc w:val="center"/>
            </w:pPr>
            <w:r w:rsidRPr="00717A57">
              <w:t>8,7</w:t>
            </w:r>
          </w:p>
        </w:tc>
      </w:tr>
      <w:tr w:rsidR="00C050EB" w:rsidRPr="00422DFF" w:rsidTr="00595C31">
        <w:trPr>
          <w:trHeight w:val="56"/>
          <w:jc w:val="center"/>
        </w:trPr>
        <w:tc>
          <w:tcPr>
            <w:tcW w:w="816" w:type="dxa"/>
            <w:vMerge/>
            <w:shd w:val="clear" w:color="auto" w:fill="auto"/>
            <w:vAlign w:val="center"/>
          </w:tcPr>
          <w:p w:rsidR="00C050EB" w:rsidRPr="00C050EB" w:rsidRDefault="00C050EB" w:rsidP="00C050EB"/>
        </w:tc>
        <w:tc>
          <w:tcPr>
            <w:tcW w:w="3345" w:type="dxa"/>
            <w:vMerge/>
            <w:shd w:val="clear" w:color="auto" w:fill="auto"/>
            <w:vAlign w:val="center"/>
          </w:tcPr>
          <w:p w:rsidR="00C050EB" w:rsidRPr="00C050EB" w:rsidRDefault="00C050EB" w:rsidP="00C050EB"/>
        </w:tc>
        <w:tc>
          <w:tcPr>
            <w:tcW w:w="2863" w:type="dxa"/>
            <w:shd w:val="clear" w:color="auto" w:fill="auto"/>
            <w:vAlign w:val="center"/>
          </w:tcPr>
          <w:p w:rsidR="00C050EB" w:rsidRPr="00717A57" w:rsidRDefault="00C050EB" w:rsidP="00717A57">
            <w:pPr>
              <w:jc w:val="center"/>
            </w:pPr>
            <w:r w:rsidRPr="00717A57">
              <w:t>(…)</w:t>
            </w:r>
          </w:p>
        </w:tc>
        <w:tc>
          <w:tcPr>
            <w:tcW w:w="1533" w:type="dxa"/>
            <w:shd w:val="clear" w:color="auto" w:fill="auto"/>
            <w:vAlign w:val="bottom"/>
          </w:tcPr>
          <w:p w:rsidR="00C050EB" w:rsidRPr="00717A57" w:rsidRDefault="00C050EB" w:rsidP="00717A57">
            <w:pPr>
              <w:jc w:val="center"/>
            </w:pPr>
            <w:r w:rsidRPr="00717A57">
              <w:t>6,67</w:t>
            </w:r>
          </w:p>
        </w:tc>
        <w:tc>
          <w:tcPr>
            <w:tcW w:w="1370" w:type="dxa"/>
            <w:shd w:val="clear" w:color="auto" w:fill="auto"/>
            <w:vAlign w:val="bottom"/>
          </w:tcPr>
          <w:p w:rsidR="00C050EB" w:rsidRPr="00717A57" w:rsidRDefault="00717A57" w:rsidP="00717A57">
            <w:pPr>
              <w:jc w:val="center"/>
            </w:pPr>
            <w:r w:rsidRPr="00717A57">
              <w:t>11,6</w:t>
            </w:r>
          </w:p>
        </w:tc>
      </w:tr>
      <w:tr w:rsidR="00C050EB" w:rsidRPr="00422DFF" w:rsidTr="00595C31">
        <w:trPr>
          <w:trHeight w:val="56"/>
          <w:jc w:val="center"/>
        </w:trPr>
        <w:tc>
          <w:tcPr>
            <w:tcW w:w="816" w:type="dxa"/>
            <w:shd w:val="clear" w:color="auto" w:fill="auto"/>
            <w:vAlign w:val="center"/>
          </w:tcPr>
          <w:p w:rsidR="00C050EB" w:rsidRPr="00C050EB" w:rsidRDefault="00C050EB" w:rsidP="00C050EB">
            <w:r w:rsidRPr="00C050EB">
              <w:t>1.3</w:t>
            </w:r>
          </w:p>
        </w:tc>
        <w:tc>
          <w:tcPr>
            <w:tcW w:w="3345" w:type="dxa"/>
            <w:shd w:val="clear" w:color="auto" w:fill="auto"/>
            <w:vAlign w:val="center"/>
          </w:tcPr>
          <w:p w:rsidR="00C050EB" w:rsidRPr="00C050EB" w:rsidRDefault="00C050EB" w:rsidP="00C050EB">
            <w:r w:rsidRPr="00C050EB">
              <w:t>Из общей площади населенного пункта территории резерва для развития населенного пункта</w:t>
            </w:r>
          </w:p>
        </w:tc>
        <w:tc>
          <w:tcPr>
            <w:tcW w:w="2863" w:type="dxa"/>
            <w:shd w:val="clear" w:color="auto" w:fill="auto"/>
            <w:vAlign w:val="center"/>
          </w:tcPr>
          <w:p w:rsidR="00C050EB" w:rsidRPr="00717A57" w:rsidRDefault="00C050EB" w:rsidP="00717A57">
            <w:pPr>
              <w:jc w:val="center"/>
            </w:pPr>
            <w:r w:rsidRPr="00717A57">
              <w:t>Га/%</w:t>
            </w:r>
          </w:p>
        </w:tc>
        <w:tc>
          <w:tcPr>
            <w:tcW w:w="1533" w:type="dxa"/>
            <w:shd w:val="clear" w:color="auto" w:fill="auto"/>
            <w:vAlign w:val="center"/>
          </w:tcPr>
          <w:p w:rsidR="00C050EB" w:rsidRPr="00717A57" w:rsidRDefault="00C050EB" w:rsidP="00717A57">
            <w:pPr>
              <w:jc w:val="center"/>
            </w:pPr>
            <w:r w:rsidRPr="00717A57">
              <w:t>-</w:t>
            </w:r>
          </w:p>
        </w:tc>
        <w:tc>
          <w:tcPr>
            <w:tcW w:w="1370" w:type="dxa"/>
            <w:shd w:val="clear" w:color="auto" w:fill="auto"/>
            <w:vAlign w:val="center"/>
          </w:tcPr>
          <w:p w:rsidR="00C050EB" w:rsidRPr="00717A57" w:rsidRDefault="00C050EB" w:rsidP="00717A57">
            <w:pPr>
              <w:jc w:val="center"/>
            </w:pPr>
            <w:r w:rsidRPr="00717A57">
              <w:t>-</w:t>
            </w:r>
          </w:p>
        </w:tc>
      </w:tr>
    </w:tbl>
    <w:p w:rsidR="00C050EB" w:rsidRPr="00C050EB" w:rsidRDefault="00C050EB" w:rsidP="00C050EB"/>
    <w:p w:rsidR="00C050EB" w:rsidRPr="00C050EB" w:rsidRDefault="00C050EB" w:rsidP="00C050EB">
      <w:pPr>
        <w:pStyle w:val="af7"/>
      </w:pPr>
    </w:p>
    <w:p w:rsidR="00C050EB" w:rsidRPr="00C050EB" w:rsidRDefault="00C050EB" w:rsidP="00C050EB">
      <w:pPr>
        <w:pStyle w:val="af7"/>
      </w:pPr>
    </w:p>
    <w:p w:rsidR="00C050EB" w:rsidRPr="00C050EB" w:rsidRDefault="00C050EB" w:rsidP="00C050EB">
      <w:pPr>
        <w:pStyle w:val="af7"/>
      </w:pPr>
    </w:p>
    <w:p w:rsidR="00C050EB" w:rsidRPr="00C050EB" w:rsidRDefault="00C050EB" w:rsidP="00C050EB">
      <w:pPr>
        <w:pStyle w:val="af7"/>
      </w:pPr>
    </w:p>
    <w:p w:rsidR="00C050EB" w:rsidRPr="00C050EB" w:rsidRDefault="00C050EB" w:rsidP="00C050EB">
      <w:pPr>
        <w:pStyle w:val="af7"/>
      </w:pPr>
    </w:p>
    <w:p w:rsidR="00C050EB" w:rsidRPr="00C050EB" w:rsidRDefault="00C050EB" w:rsidP="00C050EB">
      <w:pPr>
        <w:pStyle w:val="af7"/>
      </w:pPr>
    </w:p>
    <w:p w:rsidR="00C050EB" w:rsidRPr="00C050EB" w:rsidRDefault="00C050EB" w:rsidP="00C050EB">
      <w:pPr>
        <w:pStyle w:val="af7"/>
      </w:pPr>
    </w:p>
    <w:p w:rsidR="00C050EB" w:rsidRPr="00C050EB" w:rsidRDefault="00C050EB" w:rsidP="00C050EB">
      <w:pPr>
        <w:pStyle w:val="af7"/>
      </w:pPr>
    </w:p>
    <w:p w:rsidR="00C050EB" w:rsidRPr="00C050EB" w:rsidRDefault="00C050EB" w:rsidP="00C050EB">
      <w:pPr>
        <w:pStyle w:val="af7"/>
      </w:pPr>
    </w:p>
    <w:p w:rsidR="00C050EB" w:rsidRPr="00C050EB" w:rsidRDefault="00C050EB" w:rsidP="00C050EB">
      <w:pPr>
        <w:pStyle w:val="af7"/>
      </w:pPr>
    </w:p>
    <w:p w:rsidR="00C050EB" w:rsidRPr="00C050EB" w:rsidRDefault="00C050EB" w:rsidP="00C050EB">
      <w:pPr>
        <w:pStyle w:val="af7"/>
      </w:pPr>
    </w:p>
    <w:p w:rsidR="00941F42" w:rsidRPr="005E09F2" w:rsidRDefault="00941F42" w:rsidP="00B544D7">
      <w:pPr>
        <w:rPr>
          <w:lang w:val="x-none"/>
        </w:rPr>
      </w:pPr>
    </w:p>
    <w:sectPr w:rsidR="00941F42" w:rsidRPr="005E09F2" w:rsidSect="00E33FA9">
      <w:headerReference w:type="even" r:id="rId17"/>
      <w:footerReference w:type="even" r:id="rId18"/>
      <w:footerReference w:type="default" r:id="rId19"/>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7CC" w:rsidRDefault="001127CC">
      <w:r>
        <w:separator/>
      </w:r>
    </w:p>
  </w:endnote>
  <w:endnote w:type="continuationSeparator" w:id="0">
    <w:p w:rsidR="001127CC" w:rsidRDefault="00112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00002FF" w:usb1="0000FCFF" w:usb2="00000001" w:usb3="00000000" w:csb0="0000019F" w:csb1="00000000"/>
  </w:font>
  <w:font w:name="Comic Sans MS">
    <w:panose1 w:val="030F0702030302020204"/>
    <w:charset w:val="CC"/>
    <w:family w:val="script"/>
    <w:pitch w:val="variable"/>
    <w:sig w:usb0="00000287" w:usb1="40000013" w:usb2="00000000" w:usb3="00000000" w:csb0="0000009F" w:csb1="00000000"/>
  </w:font>
  <w:font w:name="+mn-e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387" w:rsidRPr="00E33FA9" w:rsidRDefault="001A3387" w:rsidP="001A3387">
    <w:r w:rsidRPr="00E33FA9">
      <w:rPr>
        <w:noProof/>
      </w:rPr>
      <mc:AlternateContent>
        <mc:Choice Requires="wps">
          <w:drawing>
            <wp:anchor distT="0" distB="0" distL="114300" distR="114300" simplePos="0" relativeHeight="251663360" behindDoc="0" locked="0" layoutInCell="1" allowOverlap="1" wp14:anchorId="4442ECDC" wp14:editId="5685830C">
              <wp:simplePos x="0" y="0"/>
              <wp:positionH relativeFrom="column">
                <wp:posOffset>5647055</wp:posOffset>
              </wp:positionH>
              <wp:positionV relativeFrom="paragraph">
                <wp:posOffset>5715</wp:posOffset>
              </wp:positionV>
              <wp:extent cx="647700" cy="146050"/>
              <wp:effectExtent l="0" t="0" r="19050" b="25400"/>
              <wp:wrapTopAndBottom/>
              <wp:docPr id="2" name="Соединительная линия уступом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14605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785928"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 o:spid="_x0000_s1026" type="#_x0000_t34" style="position:absolute;margin-left:444.65pt;margin-top:.45pt;width:51pt;height:11.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" strokecolor="#a5a5a5">
              <w10:wrap type="topAndBottom"/>
            </v:shape>
          </w:pict>
        </mc:Fallback>
      </mc:AlternateContent>
    </w:r>
    <w:r w:rsidRPr="00E33FA9">
      <w:rPr>
        <w:noProof/>
      </w:rPr>
      <mc:AlternateContent>
        <mc:Choice Requires="wps">
          <w:drawing>
            <wp:anchor distT="0" distB="0" distL="114300" distR="114300" simplePos="0" relativeHeight="251675648" behindDoc="0" locked="0" layoutInCell="1" allowOverlap="1" wp14:anchorId="5B013601" wp14:editId="5881AB9D">
              <wp:simplePos x="0" y="0"/>
              <wp:positionH relativeFrom="column">
                <wp:posOffset>-5080</wp:posOffset>
              </wp:positionH>
              <wp:positionV relativeFrom="paragraph">
                <wp:posOffset>5715</wp:posOffset>
              </wp:positionV>
              <wp:extent cx="5652135" cy="146050"/>
              <wp:effectExtent l="0" t="0" r="24765" b="25400"/>
              <wp:wrapTopAndBottom/>
              <wp:docPr id="4" name="Соединительная линия уступом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652135" cy="14605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25BFE" id="Соединительная линия уступом 4" o:spid="_x0000_s1026" type="#_x0000_t34" style="position:absolute;margin-left:-.4pt;margin-top:.45pt;width:445.05pt;height:11.5pt;rotation:18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" adj="20904" strokecolor="#a5a5a5">
              <w10:wrap type="topAndBottom"/>
            </v:shape>
          </w:pict>
        </mc:Fallback>
      </mc:AlternateContent>
    </w:r>
    <w:r w:rsidRPr="00E33FA9">
      <w:rPr>
        <w:noProof/>
      </w:rPr>
      <mc:AlternateContent>
        <mc:Choice Requires="wps">
          <w:drawing>
            <wp:anchor distT="0" distB="0" distL="114300" distR="114300" simplePos="0" relativeHeight="251651072" behindDoc="0" locked="0" layoutInCell="1" allowOverlap="1" wp14:anchorId="01A18B6B" wp14:editId="2D6E3222">
              <wp:simplePos x="0" y="0"/>
              <wp:positionH relativeFrom="column">
                <wp:posOffset>5548630</wp:posOffset>
              </wp:positionH>
              <wp:positionV relativeFrom="paragraph">
                <wp:posOffset>13335</wp:posOffset>
              </wp:positionV>
              <wp:extent cx="338455" cy="182880"/>
              <wp:effectExtent l="0" t="0" r="4445" b="7620"/>
              <wp:wrapTopAndBottom/>
              <wp:docPr id="5"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387" w:rsidRPr="00834718" w:rsidRDefault="001A3387" w:rsidP="001A3387">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872C45" w:rsidRPr="00872C45">
                            <w:rPr>
                              <w:rFonts w:ascii="Comic Sans MS" w:hAnsi="Comic Sans MS"/>
                              <w:noProof/>
                              <w:color w:val="8C8C8C"/>
                              <w:sz w:val="20"/>
                            </w:rPr>
                            <w:t>6</w:t>
                          </w:r>
                          <w:r w:rsidRPr="00834718">
                            <w:rPr>
                              <w:rFonts w:ascii="Comic Sans MS" w:hAnsi="Comic Sans MS"/>
                              <w:color w:val="8C8C8C"/>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18B6B" id="_x0000_t202" coordsize="21600,21600" o:spt="202" path="m,l,21600r21600,l21600,xe">
              <v:stroke joinstyle="miter"/>
              <v:path gradientshapeok="t" o:connecttype="rect"/>
            </v:shapetype>
            <v:shape id="Поле 6" o:spid="_x0000_s1026" type="#_x0000_t202" style="position:absolute;margin-left:436.9pt;margin-top:1.05pt;width:26.65pt;height:1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" filled="f" stroked="f">
              <v:textbox inset="0,0,0,0">
                <w:txbxContent>
                  <w:p w:rsidR="001A3387" w:rsidRPr="00834718" w:rsidRDefault="001A3387" w:rsidP="001A3387">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872C45" w:rsidRPr="00872C45">
                      <w:rPr>
                        <w:rFonts w:ascii="Comic Sans MS" w:hAnsi="Comic Sans MS"/>
                        <w:noProof/>
                        <w:color w:val="8C8C8C"/>
                        <w:sz w:val="20"/>
                      </w:rPr>
                      <w:t>6</w:t>
                    </w:r>
                    <w:r w:rsidRPr="00834718">
                      <w:rPr>
                        <w:rFonts w:ascii="Comic Sans MS" w:hAnsi="Comic Sans MS"/>
                        <w:color w:val="8C8C8C"/>
                        <w:sz w:val="20"/>
                      </w:rPr>
                      <w:fldChar w:fldCharType="end"/>
                    </w:r>
                  </w:p>
                </w:txbxContent>
              </v:textbox>
              <w10:wrap type="topAndBottom"/>
            </v:shape>
          </w:pict>
        </mc:Fallback>
      </mc:AlternateContent>
    </w:r>
    <w:r w:rsidRPr="00E33FA9">
      <w:t xml:space="preserve"> </w:t>
    </w:r>
  </w:p>
  <w:p w:rsidR="001A3387" w:rsidRDefault="001A3387" w:rsidP="001A3387">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387" w:rsidRPr="00B544D7" w:rsidRDefault="001A3387">
    <w:r>
      <w:fldChar w:fldCharType="begin"/>
    </w:r>
    <w:r>
      <w:instrText xml:space="preserve"> PAGE   \* MERGEFORMAT </w:instrText>
    </w:r>
    <w:r>
      <w:fldChar w:fldCharType="separate"/>
    </w:r>
    <w:r w:rsidRPr="00B544D7">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387" w:rsidRPr="00E33FA9" w:rsidRDefault="001A3387" w:rsidP="00E33FA9">
    <w:r w:rsidRPr="00E33FA9">
      <w:rPr>
        <w:noProof/>
      </w:rPr>
      <mc:AlternateContent>
        <mc:Choice Requires="wps">
          <w:drawing>
            <wp:anchor distT="0" distB="0" distL="114300" distR="114300" simplePos="0" relativeHeight="251656704" behindDoc="0" locked="0" layoutInCell="1" allowOverlap="1" wp14:anchorId="2A475DBB" wp14:editId="0EE38F73">
              <wp:simplePos x="0" y="0"/>
              <wp:positionH relativeFrom="column">
                <wp:posOffset>5647055</wp:posOffset>
              </wp:positionH>
              <wp:positionV relativeFrom="paragraph">
                <wp:posOffset>5715</wp:posOffset>
              </wp:positionV>
              <wp:extent cx="647700" cy="146050"/>
              <wp:effectExtent l="0" t="0" r="19050" b="25400"/>
              <wp:wrapTopAndBottom/>
              <wp:docPr id="11" name="Соединительная линия уступом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14605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3EE1AD"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1" o:spid="_x0000_s1026" type="#_x0000_t34" style="position:absolute;margin-left:444.65pt;margin-top:.45pt;width:51pt;height:11.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" strokecolor="#a5a5a5">
              <w10:wrap type="topAndBottom"/>
            </v:shape>
          </w:pict>
        </mc:Fallback>
      </mc:AlternateContent>
    </w:r>
    <w:r w:rsidRPr="00E33FA9">
      <w:rPr>
        <w:noProof/>
      </w:rPr>
      <mc:AlternateContent>
        <mc:Choice Requires="wps">
          <w:drawing>
            <wp:anchor distT="0" distB="0" distL="114300" distR="114300" simplePos="0" relativeHeight="251658752" behindDoc="0" locked="0" layoutInCell="1" allowOverlap="1" wp14:anchorId="4B02F150" wp14:editId="4AF06F4A">
              <wp:simplePos x="0" y="0"/>
              <wp:positionH relativeFrom="column">
                <wp:posOffset>-5080</wp:posOffset>
              </wp:positionH>
              <wp:positionV relativeFrom="paragraph">
                <wp:posOffset>5715</wp:posOffset>
              </wp:positionV>
              <wp:extent cx="5652135" cy="146050"/>
              <wp:effectExtent l="0" t="0" r="24765" b="25400"/>
              <wp:wrapTopAndBottom/>
              <wp:docPr id="7" name="Соединительная линия уступом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652135" cy="14605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C49FB" id="Соединительная линия уступом 7" o:spid="_x0000_s1026" type="#_x0000_t34" style="position:absolute;margin-left:-.4pt;margin-top:.45pt;width:445.05pt;height:11.5pt;rotation:18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" adj="20904" strokecolor="#a5a5a5">
              <w10:wrap type="topAndBottom"/>
            </v:shape>
          </w:pict>
        </mc:Fallback>
      </mc:AlternateContent>
    </w:r>
    <w:r w:rsidRPr="00E33FA9">
      <w:rPr>
        <w:noProof/>
      </w:rPr>
      <mc:AlternateContent>
        <mc:Choice Requires="wps">
          <w:drawing>
            <wp:anchor distT="0" distB="0" distL="114300" distR="114300" simplePos="0" relativeHeight="251655680" behindDoc="0" locked="0" layoutInCell="1" allowOverlap="1" wp14:anchorId="04EA52F0" wp14:editId="2C7C67A1">
              <wp:simplePos x="0" y="0"/>
              <wp:positionH relativeFrom="column">
                <wp:posOffset>5548630</wp:posOffset>
              </wp:positionH>
              <wp:positionV relativeFrom="paragraph">
                <wp:posOffset>13335</wp:posOffset>
              </wp:positionV>
              <wp:extent cx="338455" cy="182880"/>
              <wp:effectExtent l="0" t="0" r="4445" b="7620"/>
              <wp:wrapTopAndBottom/>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387" w:rsidRPr="00834718" w:rsidRDefault="001A3387" w:rsidP="00E33FA9">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B53B18" w:rsidRPr="00B53B18">
                            <w:rPr>
                              <w:rFonts w:ascii="Comic Sans MS" w:hAnsi="Comic Sans MS"/>
                              <w:noProof/>
                              <w:color w:val="8C8C8C"/>
                              <w:sz w:val="20"/>
                            </w:rPr>
                            <w:t>108</w:t>
                          </w:r>
                          <w:r w:rsidRPr="00834718">
                            <w:rPr>
                              <w:rFonts w:ascii="Comic Sans MS" w:hAnsi="Comic Sans MS"/>
                              <w:color w:val="8C8C8C"/>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A52F0" id="_x0000_t202" coordsize="21600,21600" o:spt="202" path="m,l,21600r21600,l21600,xe">
              <v:stroke joinstyle="miter"/>
              <v:path gradientshapeok="t" o:connecttype="rect"/>
            </v:shapetype>
            <v:shape id="_x0000_s1027" type="#_x0000_t202" style="position:absolute;margin-left:436.9pt;margin-top:1.05pt;width:26.65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" filled="f" stroked="f">
              <v:textbox inset="0,0,0,0">
                <w:txbxContent>
                  <w:p w:rsidR="001A3387" w:rsidRPr="00834718" w:rsidRDefault="001A3387" w:rsidP="00E33FA9">
                    <w:pPr>
                      <w:jc w:val="center"/>
                      <w:rPr>
                        <w:rFonts w:ascii="Comic Sans MS" w:hAnsi="Comic Sans MS"/>
                        <w:sz w:val="20"/>
                      </w:rPr>
                    </w:pPr>
                    <w:r w:rsidRPr="00834718">
                      <w:rPr>
                        <w:rFonts w:ascii="Comic Sans MS" w:hAnsi="Comic Sans MS"/>
                        <w:sz w:val="20"/>
                      </w:rPr>
                      <w:fldChar w:fldCharType="begin"/>
                    </w:r>
                    <w:r w:rsidRPr="00834718">
                      <w:rPr>
                        <w:rFonts w:ascii="Comic Sans MS" w:hAnsi="Comic Sans MS"/>
                        <w:sz w:val="20"/>
                      </w:rPr>
                      <w:instrText>PAGE    \* MERGEFORMAT</w:instrText>
                    </w:r>
                    <w:r w:rsidRPr="00834718">
                      <w:rPr>
                        <w:rFonts w:ascii="Comic Sans MS" w:hAnsi="Comic Sans MS"/>
                        <w:sz w:val="20"/>
                      </w:rPr>
                      <w:fldChar w:fldCharType="separate"/>
                    </w:r>
                    <w:r w:rsidR="00B53B18" w:rsidRPr="00B53B18">
                      <w:rPr>
                        <w:rFonts w:ascii="Comic Sans MS" w:hAnsi="Comic Sans MS"/>
                        <w:noProof/>
                        <w:color w:val="8C8C8C"/>
                        <w:sz w:val="20"/>
                      </w:rPr>
                      <w:t>108</w:t>
                    </w:r>
                    <w:r w:rsidRPr="00834718">
                      <w:rPr>
                        <w:rFonts w:ascii="Comic Sans MS" w:hAnsi="Comic Sans MS"/>
                        <w:color w:val="8C8C8C"/>
                        <w:sz w:val="20"/>
                      </w:rPr>
                      <w:fldChar w:fldCharType="end"/>
                    </w:r>
                  </w:p>
                </w:txbxContent>
              </v:textbox>
              <w10:wrap type="topAndBottom"/>
            </v:shape>
          </w:pict>
        </mc:Fallback>
      </mc:AlternateContent>
    </w:r>
    <w:r w:rsidRPr="00E33FA9">
      <w:t xml:space="preserve"> </w:t>
    </w:r>
  </w:p>
  <w:p w:rsidR="001A3387" w:rsidRDefault="001A3387" w:rsidP="00E33F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7CC" w:rsidRDefault="001127CC">
      <w:r>
        <w:separator/>
      </w:r>
    </w:p>
  </w:footnote>
  <w:footnote w:type="continuationSeparator" w:id="0">
    <w:p w:rsidR="001127CC" w:rsidRDefault="001127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387" w:rsidRDefault="001A3387">
    <w:pPr>
      <w:rPr>
        <w:sz w:val="2"/>
        <w:szCs w:val="2"/>
      </w:rPr>
    </w:pPr>
    <w:r>
      <w:pict>
        <v:shapetype id="_x0000_t202" coordsize="21600,21600" o:spt="202" path="m,l,21600r21600,l21600,xe">
          <v:stroke joinstyle="miter"/>
          <v:path gradientshapeok="t" o:connecttype="rect"/>
        </v:shapetype>
        <v:shape id="_x0000_s2049" type="#_x0000_t202" style="position:absolute;margin-left:529.6pt;margin-top:44.5pt;width:10.1pt;height:7.9pt;z-index:-251655680;mso-wrap-style:none;mso-wrap-distance-left:5pt;mso-wrap-distance-right:5pt;mso-position-horizontal-relative:page;mso-position-vertical-relative:page" wrapcoords="0 0" filled="f" stroked="f">
          <v:textbox style="mso-next-textbox:#_x0000_s2049;mso-fit-shape-to-text:t" inset="0,0,0,0">
            <w:txbxContent>
              <w:p w:rsidR="001A3387" w:rsidRDefault="001A3387">
                <w:r>
                  <w:fldChar w:fldCharType="begin"/>
                </w:r>
                <w:r>
                  <w:instrText xml:space="preserve"> PAGE \* MERGEFORMAT </w:instrText>
                </w:r>
                <w:r>
                  <w:fldChar w:fldCharType="separate"/>
                </w:r>
                <w:r w:rsidRPr="001837FA">
                  <w:rPr>
                    <w:noProof/>
                  </w:rPr>
                  <w:t>2</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387" w:rsidRDefault="001A3387" w:rsidP="00B24B41">
    <w:r>
      <w:t>ИФУГ.</w:t>
    </w:r>
    <w:r w:rsidRPr="00B544D7">
      <w:t>XXXXXX.YYY</w:t>
    </w:r>
    <w:r>
      <w:t>РЭ</w:t>
    </w:r>
  </w:p>
  <w:tbl>
    <w:tblPr>
      <w:tblW w:w="0" w:type="auto"/>
      <w:tblInd w:w="108" w:type="dxa"/>
      <w:tblLook w:val="01E0" w:firstRow="1" w:lastRow="1" w:firstColumn="1" w:lastColumn="1" w:noHBand="0" w:noVBand="0"/>
    </w:tblPr>
    <w:tblGrid>
      <w:gridCol w:w="9745"/>
    </w:tblGrid>
    <w:tr w:rsidR="001A3387">
      <w:trPr>
        <w:trHeight w:val="274"/>
      </w:trPr>
      <w:tc>
        <w:tcPr>
          <w:tcW w:w="9745" w:type="dxa"/>
          <w:tcBorders>
            <w:top w:val="nil"/>
            <w:left w:val="nil"/>
            <w:bottom w:val="single" w:sz="4" w:space="0" w:color="auto"/>
            <w:right w:val="nil"/>
          </w:tcBorders>
        </w:tcPr>
        <w:p w:rsidR="001A3387" w:rsidRPr="005E09F2" w:rsidRDefault="001A3387" w:rsidP="005E09F2">
          <w:r w:rsidRPr="00B544D7">
            <w:t>Руководство по эксплуатации</w:t>
          </w:r>
        </w:p>
      </w:tc>
    </w:tr>
  </w:tbl>
  <w:p w:rsidR="001A3387" w:rsidRDefault="001A33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7DE8B6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9D2527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EFCCB7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3F27E7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D9E4938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9E4CD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B43A3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80E29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6C437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7A4E6CF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11" w15:restartNumberingAfterBreak="0">
    <w:nsid w:val="00000003"/>
    <w:multiLevelType w:val="singleLevel"/>
    <w:tmpl w:val="00000003"/>
    <w:name w:val="WW8Num3"/>
    <w:lvl w:ilvl="0">
      <w:start w:val="1"/>
      <w:numFmt w:val="bullet"/>
      <w:lvlText w:val=""/>
      <w:lvlJc w:val="left"/>
      <w:pPr>
        <w:tabs>
          <w:tab w:val="num" w:pos="1366"/>
        </w:tabs>
        <w:ind w:left="1366" w:hanging="360"/>
      </w:pPr>
      <w:rPr>
        <w:rFonts w:ascii="Symbol" w:hAnsi="Symbol"/>
      </w:rPr>
    </w:lvl>
  </w:abstractNum>
  <w:abstractNum w:abstractNumId="12" w15:restartNumberingAfterBreak="0">
    <w:nsid w:val="000A326C"/>
    <w:multiLevelType w:val="multilevel"/>
    <w:tmpl w:val="6FDA6744"/>
    <w:lvl w:ilvl="0">
      <w:start w:val="1"/>
      <w:numFmt w:val="decimal"/>
      <w:pStyle w:val="a1"/>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3" w15:restartNumberingAfterBreak="0">
    <w:nsid w:val="06D141F6"/>
    <w:multiLevelType w:val="singleLevel"/>
    <w:tmpl w:val="B434DFDC"/>
    <w:lvl w:ilvl="0">
      <w:start w:val="1"/>
      <w:numFmt w:val="bullet"/>
      <w:pStyle w:val="1"/>
      <w:lvlText w:val="–"/>
      <w:lvlJc w:val="left"/>
      <w:pPr>
        <w:tabs>
          <w:tab w:val="num" w:pos="360"/>
        </w:tabs>
        <w:ind w:left="360" w:hanging="360"/>
      </w:pPr>
      <w:rPr>
        <w:rFonts w:ascii="Arial" w:hAnsi="Arial" w:hint="default"/>
      </w:rPr>
    </w:lvl>
  </w:abstractNum>
  <w:abstractNum w:abstractNumId="14" w15:restartNumberingAfterBreak="0">
    <w:nsid w:val="189A795C"/>
    <w:multiLevelType w:val="multilevel"/>
    <w:tmpl w:val="3D429C00"/>
    <w:lvl w:ilvl="0">
      <w:start w:val="1"/>
      <w:numFmt w:val="russianLower"/>
      <w:pStyle w:val="a2"/>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15:restartNumberingAfterBreak="0">
    <w:nsid w:val="2C557F61"/>
    <w:multiLevelType w:val="hybridMultilevel"/>
    <w:tmpl w:val="6764E6CE"/>
    <w:lvl w:ilvl="0" w:tplc="DE74BD72">
      <w:start w:val="1"/>
      <w:numFmt w:val="decimal"/>
      <w:pStyle w:val="a3"/>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D911A42"/>
    <w:multiLevelType w:val="multilevel"/>
    <w:tmpl w:val="0A969072"/>
    <w:lvl w:ilvl="0">
      <w:start w:val="1"/>
      <w:numFmt w:val="decimal"/>
      <w:pStyle w:val="10"/>
      <w:suff w:val="space"/>
      <w:lvlText w:val="%1"/>
      <w:lvlJc w:val="left"/>
      <w:pPr>
        <w:ind w:left="0" w:firstLine="567"/>
      </w:pPr>
      <w:rPr>
        <w:rFonts w:hint="default"/>
      </w:rPr>
    </w:lvl>
    <w:lvl w:ilvl="1">
      <w:start w:val="1"/>
      <w:numFmt w:val="decimal"/>
      <w:pStyle w:val="21"/>
      <w:suff w:val="space"/>
      <w:lvlText w:val="%1.%2"/>
      <w:lvlJc w:val="left"/>
      <w:pPr>
        <w:ind w:left="0" w:firstLine="567"/>
      </w:pPr>
      <w:rPr>
        <w:rFonts w:hint="default"/>
      </w:rPr>
    </w:lvl>
    <w:lvl w:ilvl="2">
      <w:start w:val="1"/>
      <w:numFmt w:val="decimal"/>
      <w:pStyle w:val="31"/>
      <w:suff w:val="space"/>
      <w:lvlText w:val="%1.%2.%3"/>
      <w:lvlJc w:val="left"/>
      <w:pPr>
        <w:ind w:left="0" w:firstLine="567"/>
      </w:pPr>
      <w:rPr>
        <w:rFonts w:hint="default"/>
      </w:rPr>
    </w:lvl>
    <w:lvl w:ilvl="3">
      <w:start w:val="1"/>
      <w:numFmt w:val="decimal"/>
      <w:pStyle w:val="41"/>
      <w:suff w:val="space"/>
      <w:lvlText w:val="%1.%2.%3.%4"/>
      <w:lvlJc w:val="left"/>
      <w:pPr>
        <w:ind w:left="0" w:firstLine="567"/>
      </w:pPr>
      <w:rPr>
        <w:rFonts w:hint="default"/>
      </w:rPr>
    </w:lvl>
    <w:lvl w:ilvl="4">
      <w:start w:val="1"/>
      <w:numFmt w:val="decimal"/>
      <w:pStyle w:val="51"/>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9643F15"/>
    <w:multiLevelType w:val="hybridMultilevel"/>
    <w:tmpl w:val="51220E92"/>
    <w:styleLink w:val="a4"/>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8" w15:restartNumberingAfterBreak="0">
    <w:nsid w:val="4BDF68B4"/>
    <w:multiLevelType w:val="multilevel"/>
    <w:tmpl w:val="9BF8188A"/>
    <w:styleLink w:val="1ai"/>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0" w15:restartNumberingAfterBreak="0">
    <w:nsid w:val="636D237D"/>
    <w:multiLevelType w:val="multilevel"/>
    <w:tmpl w:val="FFFA9CC8"/>
    <w:lvl w:ilvl="0">
      <w:start w:val="1"/>
      <w:numFmt w:val="bullet"/>
      <w:pStyle w:val="a5"/>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num w:numId="1">
    <w:abstractNumId w:val="16"/>
  </w:num>
  <w:num w:numId="2">
    <w:abstractNumId w:val="14"/>
  </w:num>
  <w:num w:numId="3">
    <w:abstractNumId w:val="15"/>
  </w:num>
  <w:num w:numId="4">
    <w:abstractNumId w:val="19"/>
  </w:num>
  <w:num w:numId="5">
    <w:abstractNumId w:val="13"/>
  </w:num>
  <w:num w:numId="6">
    <w:abstractNumId w:val="20"/>
  </w:num>
  <w:num w:numId="7">
    <w:abstractNumId w:val="12"/>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18"/>
  </w:num>
  <w:num w:numId="19">
    <w:abstractNumId w:val="17"/>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styleLockTheme/>
  <w:styleLockQFSet/>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9F2"/>
    <w:rsid w:val="000156B1"/>
    <w:rsid w:val="0001750F"/>
    <w:rsid w:val="00020246"/>
    <w:rsid w:val="0002165B"/>
    <w:rsid w:val="000265A5"/>
    <w:rsid w:val="000279A7"/>
    <w:rsid w:val="00036D87"/>
    <w:rsid w:val="00037950"/>
    <w:rsid w:val="00043A9B"/>
    <w:rsid w:val="00047113"/>
    <w:rsid w:val="0004737F"/>
    <w:rsid w:val="000474CE"/>
    <w:rsid w:val="00054914"/>
    <w:rsid w:val="00076595"/>
    <w:rsid w:val="000848F3"/>
    <w:rsid w:val="000A0B0A"/>
    <w:rsid w:val="000B39DB"/>
    <w:rsid w:val="000B5FA8"/>
    <w:rsid w:val="000C37EC"/>
    <w:rsid w:val="000C76CE"/>
    <w:rsid w:val="000E6683"/>
    <w:rsid w:val="000E6ABC"/>
    <w:rsid w:val="000F1FD5"/>
    <w:rsid w:val="000F3EAE"/>
    <w:rsid w:val="000F4D3A"/>
    <w:rsid w:val="001127CC"/>
    <w:rsid w:val="001155FF"/>
    <w:rsid w:val="00124D2C"/>
    <w:rsid w:val="00140133"/>
    <w:rsid w:val="00140DC1"/>
    <w:rsid w:val="0014702A"/>
    <w:rsid w:val="0016677F"/>
    <w:rsid w:val="001701AA"/>
    <w:rsid w:val="0018580E"/>
    <w:rsid w:val="001A3387"/>
    <w:rsid w:val="001A59BE"/>
    <w:rsid w:val="001B5595"/>
    <w:rsid w:val="001C0DCD"/>
    <w:rsid w:val="001C2FD7"/>
    <w:rsid w:val="001C4596"/>
    <w:rsid w:val="001E23CE"/>
    <w:rsid w:val="001E7852"/>
    <w:rsid w:val="001F2AA3"/>
    <w:rsid w:val="001F6E35"/>
    <w:rsid w:val="001F7579"/>
    <w:rsid w:val="00203F6A"/>
    <w:rsid w:val="002117AC"/>
    <w:rsid w:val="00212C69"/>
    <w:rsid w:val="002144FE"/>
    <w:rsid w:val="002215F4"/>
    <w:rsid w:val="00224EDA"/>
    <w:rsid w:val="00226CA0"/>
    <w:rsid w:val="0024071D"/>
    <w:rsid w:val="00247BC4"/>
    <w:rsid w:val="00253F50"/>
    <w:rsid w:val="00255A2B"/>
    <w:rsid w:val="002572A5"/>
    <w:rsid w:val="0025752E"/>
    <w:rsid w:val="00261825"/>
    <w:rsid w:val="00264850"/>
    <w:rsid w:val="00282992"/>
    <w:rsid w:val="00290CA0"/>
    <w:rsid w:val="002941C5"/>
    <w:rsid w:val="00294AA7"/>
    <w:rsid w:val="002A1E1D"/>
    <w:rsid w:val="002B20E3"/>
    <w:rsid w:val="002B3D9E"/>
    <w:rsid w:val="002C2F52"/>
    <w:rsid w:val="002D34EC"/>
    <w:rsid w:val="002E1D2B"/>
    <w:rsid w:val="002E2986"/>
    <w:rsid w:val="002E29D7"/>
    <w:rsid w:val="002F26DF"/>
    <w:rsid w:val="002F5810"/>
    <w:rsid w:val="00300CA1"/>
    <w:rsid w:val="00301DFE"/>
    <w:rsid w:val="0030366E"/>
    <w:rsid w:val="00304E95"/>
    <w:rsid w:val="0031666D"/>
    <w:rsid w:val="003219E9"/>
    <w:rsid w:val="00322289"/>
    <w:rsid w:val="0032385A"/>
    <w:rsid w:val="003331AD"/>
    <w:rsid w:val="0033426F"/>
    <w:rsid w:val="00336460"/>
    <w:rsid w:val="00345DC9"/>
    <w:rsid w:val="00355821"/>
    <w:rsid w:val="00355F27"/>
    <w:rsid w:val="00367CDE"/>
    <w:rsid w:val="00374106"/>
    <w:rsid w:val="003805F4"/>
    <w:rsid w:val="00380F25"/>
    <w:rsid w:val="00384315"/>
    <w:rsid w:val="00386B4C"/>
    <w:rsid w:val="003A44B7"/>
    <w:rsid w:val="003A57F8"/>
    <w:rsid w:val="003A602C"/>
    <w:rsid w:val="003B2B5A"/>
    <w:rsid w:val="003B6A1A"/>
    <w:rsid w:val="003D6D77"/>
    <w:rsid w:val="003F1C6A"/>
    <w:rsid w:val="00400792"/>
    <w:rsid w:val="00401DCC"/>
    <w:rsid w:val="004105C3"/>
    <w:rsid w:val="00413F08"/>
    <w:rsid w:val="00427422"/>
    <w:rsid w:val="004307FE"/>
    <w:rsid w:val="00444D5A"/>
    <w:rsid w:val="004609A7"/>
    <w:rsid w:val="0046676F"/>
    <w:rsid w:val="00472DA4"/>
    <w:rsid w:val="00474DDF"/>
    <w:rsid w:val="00476CD7"/>
    <w:rsid w:val="0048430A"/>
    <w:rsid w:val="00494314"/>
    <w:rsid w:val="0049634F"/>
    <w:rsid w:val="004A005C"/>
    <w:rsid w:val="004C17A0"/>
    <w:rsid w:val="004D44AC"/>
    <w:rsid w:val="004D75EB"/>
    <w:rsid w:val="004E3760"/>
    <w:rsid w:val="004E59F0"/>
    <w:rsid w:val="004E5B2F"/>
    <w:rsid w:val="004E5D55"/>
    <w:rsid w:val="004E6955"/>
    <w:rsid w:val="004F4508"/>
    <w:rsid w:val="004F49B4"/>
    <w:rsid w:val="0050032B"/>
    <w:rsid w:val="00500EB0"/>
    <w:rsid w:val="00503A8F"/>
    <w:rsid w:val="00507144"/>
    <w:rsid w:val="00517E8A"/>
    <w:rsid w:val="00530059"/>
    <w:rsid w:val="0053099E"/>
    <w:rsid w:val="00530BAC"/>
    <w:rsid w:val="00536B56"/>
    <w:rsid w:val="0054040A"/>
    <w:rsid w:val="00552F66"/>
    <w:rsid w:val="00556AC9"/>
    <w:rsid w:val="00561D67"/>
    <w:rsid w:val="00576460"/>
    <w:rsid w:val="00592C2B"/>
    <w:rsid w:val="00595C31"/>
    <w:rsid w:val="005A784B"/>
    <w:rsid w:val="005B1648"/>
    <w:rsid w:val="005D59DC"/>
    <w:rsid w:val="005D663B"/>
    <w:rsid w:val="005D68D0"/>
    <w:rsid w:val="005E09F2"/>
    <w:rsid w:val="005F34F3"/>
    <w:rsid w:val="005F6555"/>
    <w:rsid w:val="005F7F57"/>
    <w:rsid w:val="00601549"/>
    <w:rsid w:val="00625F2B"/>
    <w:rsid w:val="006274A2"/>
    <w:rsid w:val="006357CA"/>
    <w:rsid w:val="00635C3B"/>
    <w:rsid w:val="00644BFF"/>
    <w:rsid w:val="00645118"/>
    <w:rsid w:val="00655088"/>
    <w:rsid w:val="00660962"/>
    <w:rsid w:val="00684C8C"/>
    <w:rsid w:val="0069205C"/>
    <w:rsid w:val="00692B35"/>
    <w:rsid w:val="00696E57"/>
    <w:rsid w:val="006978A4"/>
    <w:rsid w:val="006A0A43"/>
    <w:rsid w:val="006B0855"/>
    <w:rsid w:val="006B2D6D"/>
    <w:rsid w:val="006C3A2E"/>
    <w:rsid w:val="006D236B"/>
    <w:rsid w:val="006D3207"/>
    <w:rsid w:val="006D35D1"/>
    <w:rsid w:val="006D44DE"/>
    <w:rsid w:val="006E5A2D"/>
    <w:rsid w:val="006F3034"/>
    <w:rsid w:val="00717A57"/>
    <w:rsid w:val="007277F9"/>
    <w:rsid w:val="00731CD5"/>
    <w:rsid w:val="00733A46"/>
    <w:rsid w:val="007403F1"/>
    <w:rsid w:val="007452F6"/>
    <w:rsid w:val="007611DE"/>
    <w:rsid w:val="00766508"/>
    <w:rsid w:val="00766928"/>
    <w:rsid w:val="00767848"/>
    <w:rsid w:val="00770841"/>
    <w:rsid w:val="007B6616"/>
    <w:rsid w:val="007C436B"/>
    <w:rsid w:val="007C5BEE"/>
    <w:rsid w:val="007D00B5"/>
    <w:rsid w:val="007D576F"/>
    <w:rsid w:val="007D7717"/>
    <w:rsid w:val="007F1647"/>
    <w:rsid w:val="008020D6"/>
    <w:rsid w:val="0080314C"/>
    <w:rsid w:val="008047CD"/>
    <w:rsid w:val="00837EBC"/>
    <w:rsid w:val="0084131A"/>
    <w:rsid w:val="008616E8"/>
    <w:rsid w:val="00867096"/>
    <w:rsid w:val="00872C45"/>
    <w:rsid w:val="00874176"/>
    <w:rsid w:val="0087567B"/>
    <w:rsid w:val="00876837"/>
    <w:rsid w:val="0087709A"/>
    <w:rsid w:val="008774C3"/>
    <w:rsid w:val="008776F6"/>
    <w:rsid w:val="00883109"/>
    <w:rsid w:val="00883E07"/>
    <w:rsid w:val="00885CDD"/>
    <w:rsid w:val="008B6465"/>
    <w:rsid w:val="008B6A66"/>
    <w:rsid w:val="008B7639"/>
    <w:rsid w:val="008D175C"/>
    <w:rsid w:val="008D6EEB"/>
    <w:rsid w:val="008D7DA7"/>
    <w:rsid w:val="008E07E5"/>
    <w:rsid w:val="008E789F"/>
    <w:rsid w:val="008F0582"/>
    <w:rsid w:val="008F1A69"/>
    <w:rsid w:val="008F47BD"/>
    <w:rsid w:val="008F5FF8"/>
    <w:rsid w:val="0090099C"/>
    <w:rsid w:val="00916BD5"/>
    <w:rsid w:val="0092266A"/>
    <w:rsid w:val="009229F1"/>
    <w:rsid w:val="0092353C"/>
    <w:rsid w:val="00924C59"/>
    <w:rsid w:val="00941BC5"/>
    <w:rsid w:val="00941F42"/>
    <w:rsid w:val="00973851"/>
    <w:rsid w:val="009801DD"/>
    <w:rsid w:val="00983066"/>
    <w:rsid w:val="009A4AC0"/>
    <w:rsid w:val="009A5642"/>
    <w:rsid w:val="009B109E"/>
    <w:rsid w:val="009B5A5E"/>
    <w:rsid w:val="009C02F0"/>
    <w:rsid w:val="009D4E89"/>
    <w:rsid w:val="009D6662"/>
    <w:rsid w:val="009E4995"/>
    <w:rsid w:val="00A0244C"/>
    <w:rsid w:val="00A03444"/>
    <w:rsid w:val="00A04C3F"/>
    <w:rsid w:val="00A05C26"/>
    <w:rsid w:val="00A06835"/>
    <w:rsid w:val="00A14CB9"/>
    <w:rsid w:val="00A17ABB"/>
    <w:rsid w:val="00A26338"/>
    <w:rsid w:val="00A27B68"/>
    <w:rsid w:val="00A30FC1"/>
    <w:rsid w:val="00A333FC"/>
    <w:rsid w:val="00A35BB9"/>
    <w:rsid w:val="00A46FBB"/>
    <w:rsid w:val="00A51F29"/>
    <w:rsid w:val="00A61262"/>
    <w:rsid w:val="00A61508"/>
    <w:rsid w:val="00A63A8B"/>
    <w:rsid w:val="00A82AFD"/>
    <w:rsid w:val="00A8634E"/>
    <w:rsid w:val="00A9523D"/>
    <w:rsid w:val="00AA2ECE"/>
    <w:rsid w:val="00AA5241"/>
    <w:rsid w:val="00AC5D07"/>
    <w:rsid w:val="00AC6AC3"/>
    <w:rsid w:val="00AD0A48"/>
    <w:rsid w:val="00AD0EB7"/>
    <w:rsid w:val="00AE2FB5"/>
    <w:rsid w:val="00AE57CC"/>
    <w:rsid w:val="00AE7F53"/>
    <w:rsid w:val="00AF6043"/>
    <w:rsid w:val="00B03C57"/>
    <w:rsid w:val="00B0479F"/>
    <w:rsid w:val="00B07EC6"/>
    <w:rsid w:val="00B12BA5"/>
    <w:rsid w:val="00B1633C"/>
    <w:rsid w:val="00B24B41"/>
    <w:rsid w:val="00B30FD9"/>
    <w:rsid w:val="00B31A55"/>
    <w:rsid w:val="00B325BB"/>
    <w:rsid w:val="00B36B42"/>
    <w:rsid w:val="00B36C91"/>
    <w:rsid w:val="00B40040"/>
    <w:rsid w:val="00B43205"/>
    <w:rsid w:val="00B501BD"/>
    <w:rsid w:val="00B511C4"/>
    <w:rsid w:val="00B52A55"/>
    <w:rsid w:val="00B53B18"/>
    <w:rsid w:val="00B544D7"/>
    <w:rsid w:val="00B74ACB"/>
    <w:rsid w:val="00B74C84"/>
    <w:rsid w:val="00B95493"/>
    <w:rsid w:val="00BA57B9"/>
    <w:rsid w:val="00BC28CC"/>
    <w:rsid w:val="00BC62BB"/>
    <w:rsid w:val="00BC6ECA"/>
    <w:rsid w:val="00C050EB"/>
    <w:rsid w:val="00C134B3"/>
    <w:rsid w:val="00C14645"/>
    <w:rsid w:val="00C15BC4"/>
    <w:rsid w:val="00C23B34"/>
    <w:rsid w:val="00C323A3"/>
    <w:rsid w:val="00C449C5"/>
    <w:rsid w:val="00C56145"/>
    <w:rsid w:val="00C67348"/>
    <w:rsid w:val="00C82261"/>
    <w:rsid w:val="00C9788F"/>
    <w:rsid w:val="00CA08EA"/>
    <w:rsid w:val="00CB214B"/>
    <w:rsid w:val="00CB22DF"/>
    <w:rsid w:val="00CC3013"/>
    <w:rsid w:val="00CD1C29"/>
    <w:rsid w:val="00CD559A"/>
    <w:rsid w:val="00CF5B47"/>
    <w:rsid w:val="00CF5E90"/>
    <w:rsid w:val="00D00D0F"/>
    <w:rsid w:val="00D0295E"/>
    <w:rsid w:val="00D1009E"/>
    <w:rsid w:val="00D1250A"/>
    <w:rsid w:val="00D13F00"/>
    <w:rsid w:val="00D26D57"/>
    <w:rsid w:val="00D3201A"/>
    <w:rsid w:val="00D3479A"/>
    <w:rsid w:val="00D35510"/>
    <w:rsid w:val="00D3643D"/>
    <w:rsid w:val="00D51313"/>
    <w:rsid w:val="00D73599"/>
    <w:rsid w:val="00D766AC"/>
    <w:rsid w:val="00D77AD5"/>
    <w:rsid w:val="00D8355E"/>
    <w:rsid w:val="00D860CB"/>
    <w:rsid w:val="00D9421A"/>
    <w:rsid w:val="00D955EA"/>
    <w:rsid w:val="00DA054D"/>
    <w:rsid w:val="00DA3CE0"/>
    <w:rsid w:val="00DC0D6D"/>
    <w:rsid w:val="00DC2687"/>
    <w:rsid w:val="00DD49F8"/>
    <w:rsid w:val="00DE6840"/>
    <w:rsid w:val="00DE6A6E"/>
    <w:rsid w:val="00E00CAD"/>
    <w:rsid w:val="00E072BE"/>
    <w:rsid w:val="00E07A8E"/>
    <w:rsid w:val="00E10704"/>
    <w:rsid w:val="00E24F8A"/>
    <w:rsid w:val="00E25A71"/>
    <w:rsid w:val="00E33FA9"/>
    <w:rsid w:val="00E340F0"/>
    <w:rsid w:val="00E34EF2"/>
    <w:rsid w:val="00E359D4"/>
    <w:rsid w:val="00E40ECA"/>
    <w:rsid w:val="00E429BC"/>
    <w:rsid w:val="00E504A5"/>
    <w:rsid w:val="00E516C2"/>
    <w:rsid w:val="00E5517A"/>
    <w:rsid w:val="00E62618"/>
    <w:rsid w:val="00E65B13"/>
    <w:rsid w:val="00E6741E"/>
    <w:rsid w:val="00E7758C"/>
    <w:rsid w:val="00E839C0"/>
    <w:rsid w:val="00E9443F"/>
    <w:rsid w:val="00EA66BC"/>
    <w:rsid w:val="00EB07DB"/>
    <w:rsid w:val="00EE7D2E"/>
    <w:rsid w:val="00EF1C4E"/>
    <w:rsid w:val="00F13327"/>
    <w:rsid w:val="00F22A89"/>
    <w:rsid w:val="00F43C72"/>
    <w:rsid w:val="00F44D2D"/>
    <w:rsid w:val="00F473D1"/>
    <w:rsid w:val="00F475E8"/>
    <w:rsid w:val="00F5339E"/>
    <w:rsid w:val="00F64F17"/>
    <w:rsid w:val="00F712CA"/>
    <w:rsid w:val="00F777CA"/>
    <w:rsid w:val="00F957E1"/>
    <w:rsid w:val="00FA5C3A"/>
    <w:rsid w:val="00FA7A71"/>
    <w:rsid w:val="00FB16CD"/>
    <w:rsid w:val="00FB2A66"/>
    <w:rsid w:val="00FB4413"/>
    <w:rsid w:val="00FB5BFB"/>
    <w:rsid w:val="00FB6415"/>
    <w:rsid w:val="00FB7784"/>
    <w:rsid w:val="00FC2AAF"/>
    <w:rsid w:val="00FC43BC"/>
    <w:rsid w:val="00FD1DA8"/>
    <w:rsid w:val="00FD27EE"/>
    <w:rsid w:val="00FD7C1C"/>
    <w:rsid w:val="00FF4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4:docId w14:val="5815CC93"/>
  <w15:docId w15:val="{DABBB534-EE45-4CE1-AB0C-8A536212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372">
    <w:lsdException w:name="Normal" w:locked="0"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atentStyles>
  <w:style w:type="paragraph" w:default="1" w:styleId="a6">
    <w:name w:val="Normal"/>
    <w:qFormat/>
    <w:rsid w:val="00E5517A"/>
    <w:rPr>
      <w:sz w:val="24"/>
      <w:szCs w:val="24"/>
    </w:rPr>
  </w:style>
  <w:style w:type="paragraph" w:styleId="10">
    <w:name w:val="heading 1"/>
    <w:aliases w:val="Заголовок 1 Знак Знак,Заголовок 1 Знак Знак Знак"/>
    <w:basedOn w:val="a6"/>
    <w:next w:val="a6"/>
    <w:qFormat/>
    <w:rsid w:val="00733A46"/>
    <w:pPr>
      <w:keepNext/>
      <w:pageBreakBefore/>
      <w:numPr>
        <w:numId w:val="1"/>
      </w:numPr>
      <w:tabs>
        <w:tab w:val="left" w:pos="851"/>
      </w:tabs>
      <w:spacing w:before="240" w:after="120"/>
      <w:jc w:val="both"/>
      <w:outlineLvl w:val="0"/>
    </w:pPr>
    <w:rPr>
      <w:b/>
      <w:bCs/>
      <w:caps/>
      <w:kern w:val="32"/>
      <w:sz w:val="28"/>
      <w:szCs w:val="28"/>
    </w:rPr>
  </w:style>
  <w:style w:type="paragraph" w:styleId="21">
    <w:name w:val="heading 2"/>
    <w:aliases w:val="Знак2 Знак,Знак2,Знак2 Знак Знак Знак,Знак2 Знак1,ГЛАВА,Заголовок 2 Знак Знак, Знак2, Знак2 Знак Знак Знак, Знак2 Знак1"/>
    <w:basedOn w:val="a6"/>
    <w:next w:val="a6"/>
    <w:uiPriority w:val="9"/>
    <w:qFormat/>
    <w:rsid w:val="00733A46"/>
    <w:pPr>
      <w:keepNext/>
      <w:numPr>
        <w:ilvl w:val="1"/>
        <w:numId w:val="1"/>
      </w:numPr>
      <w:tabs>
        <w:tab w:val="left" w:pos="1134"/>
        <w:tab w:val="left" w:pos="1276"/>
      </w:tabs>
      <w:spacing w:before="180" w:after="60"/>
      <w:outlineLvl w:val="1"/>
    </w:pPr>
    <w:rPr>
      <w:b/>
      <w:bCs/>
      <w:iCs/>
      <w:sz w:val="28"/>
      <w:szCs w:val="28"/>
    </w:rPr>
  </w:style>
  <w:style w:type="paragraph" w:styleId="31">
    <w:name w:val="heading 3"/>
    <w:aliases w:val="Знак3 Знак,Знак3,Знак3 Знак Знак Знак,ПодЗаголовок, Знак3, Знак3 Знак Знак Знак, Знак"/>
    <w:basedOn w:val="a6"/>
    <w:next w:val="a6"/>
    <w:uiPriority w:val="9"/>
    <w:qFormat/>
    <w:rsid w:val="00645118"/>
    <w:pPr>
      <w:keepNext/>
      <w:numPr>
        <w:ilvl w:val="2"/>
        <w:numId w:val="1"/>
      </w:numPr>
      <w:tabs>
        <w:tab w:val="left" w:pos="1276"/>
      </w:tabs>
      <w:spacing w:before="120" w:after="120"/>
      <w:outlineLvl w:val="2"/>
    </w:pPr>
    <w:rPr>
      <w:b/>
      <w:bCs/>
      <w:sz w:val="26"/>
      <w:szCs w:val="26"/>
    </w:rPr>
  </w:style>
  <w:style w:type="paragraph" w:styleId="41">
    <w:name w:val="heading 4"/>
    <w:basedOn w:val="a6"/>
    <w:next w:val="a6"/>
    <w:uiPriority w:val="9"/>
    <w:qFormat/>
    <w:rsid w:val="00A63A8B"/>
    <w:pPr>
      <w:keepNext/>
      <w:numPr>
        <w:ilvl w:val="3"/>
        <w:numId w:val="1"/>
      </w:numPr>
      <w:tabs>
        <w:tab w:val="left" w:pos="1418"/>
      </w:tabs>
      <w:spacing w:before="120" w:after="60"/>
      <w:outlineLvl w:val="3"/>
    </w:pPr>
    <w:rPr>
      <w:b/>
      <w:bCs/>
    </w:rPr>
  </w:style>
  <w:style w:type="paragraph" w:styleId="51">
    <w:name w:val="heading 5"/>
    <w:basedOn w:val="a6"/>
    <w:next w:val="a6"/>
    <w:uiPriority w:val="9"/>
    <w:qFormat/>
    <w:pPr>
      <w:numPr>
        <w:ilvl w:val="4"/>
        <w:numId w:val="1"/>
      </w:numPr>
      <w:tabs>
        <w:tab w:val="left" w:pos="1701"/>
      </w:tabs>
      <w:spacing w:before="240" w:after="60"/>
      <w:outlineLvl w:val="4"/>
    </w:pPr>
    <w:rPr>
      <w:b/>
      <w:bCs/>
      <w:iCs/>
      <w:sz w:val="22"/>
      <w:szCs w:val="22"/>
    </w:rPr>
  </w:style>
  <w:style w:type="paragraph" w:styleId="6">
    <w:name w:val="heading 6"/>
    <w:basedOn w:val="a6"/>
    <w:next w:val="a6"/>
    <w:qFormat/>
    <w:locked/>
    <w:pPr>
      <w:numPr>
        <w:ilvl w:val="5"/>
        <w:numId w:val="1"/>
      </w:numPr>
      <w:spacing w:before="240" w:after="60"/>
      <w:outlineLvl w:val="5"/>
    </w:pPr>
    <w:rPr>
      <w:b/>
      <w:bCs/>
      <w:sz w:val="22"/>
      <w:szCs w:val="22"/>
    </w:rPr>
  </w:style>
  <w:style w:type="paragraph" w:styleId="7">
    <w:name w:val="heading 7"/>
    <w:basedOn w:val="a6"/>
    <w:next w:val="a6"/>
    <w:qFormat/>
    <w:locked/>
    <w:pPr>
      <w:numPr>
        <w:ilvl w:val="6"/>
        <w:numId w:val="1"/>
      </w:numPr>
      <w:spacing w:before="240" w:after="60"/>
      <w:outlineLvl w:val="6"/>
    </w:pPr>
  </w:style>
  <w:style w:type="paragraph" w:styleId="8">
    <w:name w:val="heading 8"/>
    <w:basedOn w:val="a6"/>
    <w:next w:val="a6"/>
    <w:qFormat/>
    <w:locked/>
    <w:pPr>
      <w:numPr>
        <w:ilvl w:val="7"/>
        <w:numId w:val="1"/>
      </w:numPr>
      <w:spacing w:before="240" w:after="60"/>
      <w:outlineLvl w:val="7"/>
    </w:pPr>
    <w:rPr>
      <w:i/>
      <w:iCs/>
    </w:rPr>
  </w:style>
  <w:style w:type="paragraph" w:styleId="9">
    <w:name w:val="heading 9"/>
    <w:basedOn w:val="a6"/>
    <w:next w:val="a6"/>
    <w:qFormat/>
    <w:locked/>
    <w:pPr>
      <w:numPr>
        <w:ilvl w:val="8"/>
        <w:numId w:val="1"/>
      </w:num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5">
    <w:name w:val="List"/>
    <w:basedOn w:val="a6"/>
    <w:link w:val="aa"/>
    <w:rsid w:val="00A63A8B"/>
    <w:pPr>
      <w:numPr>
        <w:numId w:val="6"/>
      </w:numPr>
      <w:spacing w:after="60"/>
      <w:jc w:val="both"/>
    </w:pPr>
    <w:rPr>
      <w:snapToGrid w:val="0"/>
    </w:rPr>
  </w:style>
  <w:style w:type="paragraph" w:styleId="32">
    <w:name w:val="toc 3"/>
    <w:basedOn w:val="a6"/>
    <w:next w:val="a6"/>
    <w:autoRedefine/>
    <w:uiPriority w:val="39"/>
    <w:locked/>
    <w:pPr>
      <w:ind w:left="480"/>
    </w:pPr>
    <w:rPr>
      <w:i/>
      <w:iCs/>
      <w:sz w:val="20"/>
      <w:szCs w:val="20"/>
    </w:rPr>
  </w:style>
  <w:style w:type="paragraph" w:customStyle="1" w:styleId="a1">
    <w:name w:val="Список нумерованный"/>
    <w:basedOn w:val="a6"/>
    <w:locked/>
    <w:rsid w:val="0054040A"/>
    <w:pPr>
      <w:numPr>
        <w:numId w:val="7"/>
      </w:numPr>
      <w:spacing w:before="120"/>
      <w:jc w:val="both"/>
    </w:pPr>
  </w:style>
  <w:style w:type="paragraph" w:customStyle="1" w:styleId="ab">
    <w:name w:val="Табличный"/>
    <w:basedOn w:val="a6"/>
    <w:pPr>
      <w:keepNext/>
      <w:widowControl w:val="0"/>
      <w:spacing w:before="60" w:after="60"/>
      <w:jc w:val="center"/>
    </w:pPr>
    <w:rPr>
      <w:b/>
      <w:sz w:val="22"/>
      <w:szCs w:val="20"/>
    </w:rPr>
  </w:style>
  <w:style w:type="paragraph" w:styleId="ac">
    <w:name w:val="Balloon Text"/>
    <w:basedOn w:val="a6"/>
    <w:semiHidden/>
    <w:locked/>
    <w:pPr>
      <w:widowControl w:val="0"/>
      <w:suppressAutoHyphens/>
      <w:jc w:val="both"/>
    </w:pPr>
    <w:rPr>
      <w:rFonts w:ascii="Tahoma" w:hAnsi="Tahoma" w:cs="Courier New"/>
      <w:sz w:val="16"/>
      <w:szCs w:val="16"/>
    </w:rPr>
  </w:style>
  <w:style w:type="paragraph" w:styleId="12">
    <w:name w:val="toc 1"/>
    <w:basedOn w:val="a6"/>
    <w:next w:val="a6"/>
    <w:uiPriority w:val="39"/>
    <w:locked/>
    <w:pPr>
      <w:spacing w:before="120" w:after="120"/>
    </w:pPr>
    <w:rPr>
      <w:b/>
      <w:bCs/>
      <w:caps/>
      <w:sz w:val="20"/>
      <w:szCs w:val="20"/>
    </w:rPr>
  </w:style>
  <w:style w:type="paragraph" w:styleId="22">
    <w:name w:val="toc 2"/>
    <w:basedOn w:val="a6"/>
    <w:next w:val="a6"/>
    <w:autoRedefine/>
    <w:uiPriority w:val="39"/>
    <w:locked/>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uiPriority w:val="35"/>
    <w:qFormat/>
    <w:pPr>
      <w:spacing w:before="120" w:after="120"/>
      <w:jc w:val="center"/>
    </w:pPr>
    <w:rPr>
      <w:b/>
      <w:bCs/>
      <w:sz w:val="22"/>
      <w:szCs w:val="20"/>
    </w:rPr>
  </w:style>
  <w:style w:type="paragraph" w:customStyle="1" w:styleId="ae">
    <w:name w:val="Название таблицы"/>
    <w:basedOn w:val="ad"/>
    <w:rsid w:val="00BC62BB"/>
    <w:pPr>
      <w:keepNext/>
      <w:spacing w:after="0"/>
      <w:jc w:val="left"/>
    </w:pPr>
    <w:rPr>
      <w:szCs w:val="22"/>
    </w:rPr>
  </w:style>
  <w:style w:type="paragraph" w:customStyle="1" w:styleId="af">
    <w:name w:val="Табличный_заголовки"/>
    <w:basedOn w:val="a6"/>
    <w:pPr>
      <w:keepNext/>
      <w:keepLines/>
      <w:jc w:val="center"/>
    </w:pPr>
    <w:rPr>
      <w:b/>
      <w:sz w:val="22"/>
      <w:szCs w:val="22"/>
    </w:rPr>
  </w:style>
  <w:style w:type="paragraph" w:customStyle="1" w:styleId="af0">
    <w:name w:val="Табличный_центр"/>
    <w:basedOn w:val="a6"/>
    <w:pPr>
      <w:jc w:val="center"/>
    </w:pPr>
    <w:rPr>
      <w:sz w:val="22"/>
      <w:szCs w:val="22"/>
    </w:rPr>
  </w:style>
  <w:style w:type="paragraph" w:customStyle="1" w:styleId="11">
    <w:name w:val="Список 1)"/>
    <w:basedOn w:val="a6"/>
    <w:rsid w:val="00E072BE"/>
    <w:pPr>
      <w:numPr>
        <w:numId w:val="4"/>
      </w:numPr>
      <w:spacing w:after="60"/>
      <w:jc w:val="both"/>
    </w:pPr>
  </w:style>
  <w:style w:type="paragraph" w:customStyle="1" w:styleId="a3">
    <w:name w:val="Табличный_нумерованный"/>
    <w:basedOn w:val="a6"/>
    <w:link w:val="af1"/>
    <w:rsid w:val="00301DFE"/>
    <w:pPr>
      <w:numPr>
        <w:numId w:val="3"/>
      </w:numPr>
    </w:pPr>
    <w:rPr>
      <w:sz w:val="22"/>
      <w:szCs w:val="22"/>
    </w:rPr>
  </w:style>
  <w:style w:type="paragraph" w:styleId="42">
    <w:name w:val="toc 4"/>
    <w:basedOn w:val="a6"/>
    <w:next w:val="a6"/>
    <w:autoRedefine/>
    <w:semiHidden/>
    <w:locked/>
    <w:pPr>
      <w:ind w:left="720"/>
    </w:pPr>
    <w:rPr>
      <w:sz w:val="18"/>
      <w:szCs w:val="18"/>
    </w:rPr>
  </w:style>
  <w:style w:type="paragraph" w:styleId="52">
    <w:name w:val="toc 5"/>
    <w:basedOn w:val="a6"/>
    <w:next w:val="a6"/>
    <w:autoRedefine/>
    <w:semiHidden/>
    <w:locked/>
    <w:pPr>
      <w:ind w:left="960"/>
    </w:pPr>
    <w:rPr>
      <w:sz w:val="18"/>
      <w:szCs w:val="18"/>
    </w:rPr>
  </w:style>
  <w:style w:type="paragraph" w:styleId="60">
    <w:name w:val="toc 6"/>
    <w:basedOn w:val="a6"/>
    <w:next w:val="a6"/>
    <w:autoRedefine/>
    <w:semiHidden/>
    <w:locked/>
    <w:pPr>
      <w:ind w:left="1200"/>
    </w:pPr>
    <w:rPr>
      <w:sz w:val="18"/>
      <w:szCs w:val="18"/>
    </w:rPr>
  </w:style>
  <w:style w:type="paragraph" w:styleId="70">
    <w:name w:val="toc 7"/>
    <w:basedOn w:val="a6"/>
    <w:next w:val="a6"/>
    <w:autoRedefine/>
    <w:semiHidden/>
    <w:locked/>
    <w:pPr>
      <w:ind w:left="1440"/>
    </w:pPr>
    <w:rPr>
      <w:sz w:val="18"/>
      <w:szCs w:val="18"/>
    </w:rPr>
  </w:style>
  <w:style w:type="paragraph" w:styleId="80">
    <w:name w:val="toc 8"/>
    <w:basedOn w:val="a6"/>
    <w:next w:val="a6"/>
    <w:autoRedefine/>
    <w:semiHidden/>
    <w:locked/>
    <w:pPr>
      <w:ind w:left="1680"/>
    </w:pPr>
    <w:rPr>
      <w:sz w:val="18"/>
      <w:szCs w:val="18"/>
    </w:rPr>
  </w:style>
  <w:style w:type="paragraph" w:styleId="90">
    <w:name w:val="toc 9"/>
    <w:basedOn w:val="a6"/>
    <w:next w:val="a6"/>
    <w:autoRedefine/>
    <w:semiHidden/>
    <w:locked/>
    <w:pPr>
      <w:ind w:left="1920"/>
    </w:pPr>
    <w:rPr>
      <w:sz w:val="18"/>
      <w:szCs w:val="18"/>
    </w:rPr>
  </w:style>
  <w:style w:type="paragraph" w:styleId="af2">
    <w:name w:val="toa heading"/>
    <w:basedOn w:val="a6"/>
    <w:next w:val="a6"/>
    <w:semiHidden/>
    <w:locked/>
    <w:pPr>
      <w:spacing w:before="40" w:after="20"/>
      <w:jc w:val="center"/>
    </w:pPr>
    <w:rPr>
      <w:b/>
      <w:sz w:val="22"/>
      <w:szCs w:val="20"/>
    </w:rPr>
  </w:style>
  <w:style w:type="paragraph" w:styleId="af3">
    <w:name w:val="annotation text"/>
    <w:basedOn w:val="a6"/>
    <w:semiHidden/>
    <w:locked/>
    <w:rPr>
      <w:sz w:val="20"/>
      <w:szCs w:val="20"/>
    </w:rPr>
  </w:style>
  <w:style w:type="paragraph" w:styleId="af4">
    <w:name w:val="annotation subject"/>
    <w:basedOn w:val="af3"/>
    <w:next w:val="af3"/>
    <w:semiHidden/>
    <w:locked/>
    <w:pPr>
      <w:ind w:firstLine="284"/>
      <w:jc w:val="both"/>
    </w:pPr>
    <w:rPr>
      <w:b/>
      <w:bCs/>
    </w:rPr>
  </w:style>
  <w:style w:type="paragraph" w:customStyle="1" w:styleId="a2">
    <w:name w:val="Список а)"/>
    <w:basedOn w:val="a5"/>
    <w:rsid w:val="0054040A"/>
    <w:pPr>
      <w:numPr>
        <w:numId w:val="2"/>
      </w:numPr>
    </w:pPr>
  </w:style>
  <w:style w:type="paragraph" w:styleId="af5">
    <w:name w:val="Document Map"/>
    <w:basedOn w:val="a6"/>
    <w:semiHidden/>
    <w:locked/>
    <w:pPr>
      <w:widowControl w:val="0"/>
      <w:shd w:val="clear" w:color="auto" w:fill="000080"/>
      <w:suppressAutoHyphens/>
      <w:jc w:val="both"/>
    </w:pPr>
    <w:rPr>
      <w:rFonts w:ascii="Tahoma" w:hAnsi="Tahoma"/>
      <w:szCs w:val="20"/>
    </w:rPr>
  </w:style>
  <w:style w:type="character" w:styleId="af6">
    <w:name w:val="annotation reference"/>
    <w:basedOn w:val="a7"/>
    <w:semiHidden/>
    <w:locked/>
    <w:rPr>
      <w:sz w:val="16"/>
      <w:szCs w:val="16"/>
    </w:rPr>
  </w:style>
  <w:style w:type="paragraph" w:customStyle="1" w:styleId="af7">
    <w:name w:val="Абзац"/>
    <w:basedOn w:val="a6"/>
    <w:link w:val="af8"/>
    <w:qFormat/>
    <w:pPr>
      <w:spacing w:before="120" w:after="60"/>
      <w:ind w:firstLine="567"/>
      <w:jc w:val="both"/>
    </w:pPr>
  </w:style>
  <w:style w:type="paragraph" w:customStyle="1" w:styleId="af9">
    <w:name w:val="Табличный_слева"/>
    <w:basedOn w:val="a6"/>
    <w:rsid w:val="00301DFE"/>
    <w:rPr>
      <w:sz w:val="22"/>
      <w:szCs w:val="22"/>
    </w:rPr>
  </w:style>
  <w:style w:type="paragraph" w:customStyle="1" w:styleId="1">
    <w:name w:val="Обычный 1"/>
    <w:basedOn w:val="a6"/>
    <w:next w:val="a6"/>
    <w:semiHidden/>
    <w:locked/>
    <w:pPr>
      <w:numPr>
        <w:ilvl w:val="1"/>
        <w:numId w:val="5"/>
      </w:numPr>
      <w:spacing w:before="120"/>
      <w:jc w:val="both"/>
    </w:pPr>
    <w:rPr>
      <w:szCs w:val="20"/>
    </w:rPr>
  </w:style>
  <w:style w:type="character" w:customStyle="1" w:styleId="af1">
    <w:name w:val="Табличный_нумерованный Знак"/>
    <w:basedOn w:val="a7"/>
    <w:link w:val="a3"/>
    <w:rsid w:val="00F5339E"/>
    <w:rPr>
      <w:sz w:val="22"/>
      <w:szCs w:val="22"/>
    </w:rPr>
  </w:style>
  <w:style w:type="character" w:customStyle="1" w:styleId="af8">
    <w:name w:val="Абзац Знак"/>
    <w:basedOn w:val="a7"/>
    <w:link w:val="af7"/>
    <w:rsid w:val="0069205C"/>
    <w:rPr>
      <w:sz w:val="24"/>
      <w:szCs w:val="24"/>
      <w:lang w:val="ru-RU" w:eastAsia="ru-RU" w:bidi="ar-SA"/>
    </w:rPr>
  </w:style>
  <w:style w:type="table" w:styleId="afa">
    <w:name w:val="Table Grid"/>
    <w:basedOn w:val="a8"/>
    <w:locked/>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Список Знак"/>
    <w:basedOn w:val="a7"/>
    <w:link w:val="a5"/>
    <w:rsid w:val="00A63A8B"/>
    <w:rPr>
      <w:snapToGrid w:val="0"/>
      <w:sz w:val="24"/>
      <w:szCs w:val="24"/>
    </w:rPr>
  </w:style>
  <w:style w:type="paragraph" w:customStyle="1" w:styleId="afb">
    <w:name w:val="Табличный_по ширине"/>
    <w:basedOn w:val="af9"/>
    <w:rsid w:val="009A4AC0"/>
    <w:pPr>
      <w:jc w:val="both"/>
    </w:pPr>
  </w:style>
  <w:style w:type="paragraph" w:styleId="afc">
    <w:name w:val="No Spacing"/>
    <w:uiPriority w:val="1"/>
    <w:qFormat/>
    <w:locked/>
    <w:rsid w:val="00E359D4"/>
    <w:rPr>
      <w:sz w:val="24"/>
      <w:szCs w:val="24"/>
    </w:rPr>
  </w:style>
  <w:style w:type="paragraph" w:styleId="afd">
    <w:name w:val="List Paragraph"/>
    <w:basedOn w:val="a6"/>
    <w:uiPriority w:val="34"/>
    <w:qFormat/>
    <w:locked/>
    <w:rsid w:val="00B30FD9"/>
    <w:pPr>
      <w:ind w:left="720"/>
      <w:contextualSpacing/>
    </w:pPr>
  </w:style>
  <w:style w:type="paragraph" w:styleId="afe">
    <w:name w:val="Title"/>
    <w:basedOn w:val="a6"/>
    <w:next w:val="a6"/>
    <w:link w:val="aff"/>
    <w:qFormat/>
    <w:locked/>
    <w:rsid w:val="00B30F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
    <w:name w:val="Заголовок Знак"/>
    <w:basedOn w:val="a7"/>
    <w:link w:val="afe"/>
    <w:rsid w:val="00B30FD9"/>
    <w:rPr>
      <w:rFonts w:asciiTheme="majorHAnsi" w:eastAsiaTheme="majorEastAsia" w:hAnsiTheme="majorHAnsi" w:cstheme="majorBidi"/>
      <w:color w:val="17365D" w:themeColor="text2" w:themeShade="BF"/>
      <w:spacing w:val="5"/>
      <w:kern w:val="28"/>
      <w:sz w:val="52"/>
      <w:szCs w:val="52"/>
    </w:rPr>
  </w:style>
  <w:style w:type="paragraph" w:styleId="aff0">
    <w:name w:val="Subtitle"/>
    <w:basedOn w:val="a6"/>
    <w:next w:val="a6"/>
    <w:link w:val="aff1"/>
    <w:qFormat/>
    <w:locked/>
    <w:rsid w:val="00B30FD9"/>
    <w:pPr>
      <w:numPr>
        <w:ilvl w:val="1"/>
      </w:numPr>
    </w:pPr>
    <w:rPr>
      <w:rFonts w:asciiTheme="majorHAnsi" w:eastAsiaTheme="majorEastAsia" w:hAnsiTheme="majorHAnsi" w:cstheme="majorBidi"/>
      <w:i/>
      <w:iCs/>
      <w:color w:val="4F81BD" w:themeColor="accent1"/>
      <w:spacing w:val="15"/>
    </w:rPr>
  </w:style>
  <w:style w:type="character" w:customStyle="1" w:styleId="aff1">
    <w:name w:val="Подзаголовок Знак"/>
    <w:basedOn w:val="a7"/>
    <w:link w:val="aff0"/>
    <w:rsid w:val="00B30FD9"/>
    <w:rPr>
      <w:rFonts w:asciiTheme="majorHAnsi" w:eastAsiaTheme="majorEastAsia" w:hAnsiTheme="majorHAnsi" w:cstheme="majorBidi"/>
      <w:i/>
      <w:iCs/>
      <w:color w:val="4F81BD" w:themeColor="accent1"/>
      <w:spacing w:val="15"/>
      <w:sz w:val="24"/>
      <w:szCs w:val="24"/>
    </w:rPr>
  </w:style>
  <w:style w:type="character" w:styleId="aff2">
    <w:name w:val="Strong"/>
    <w:basedOn w:val="a7"/>
    <w:qFormat/>
    <w:locked/>
    <w:rsid w:val="00B30FD9"/>
    <w:rPr>
      <w:b/>
      <w:bCs/>
    </w:rPr>
  </w:style>
  <w:style w:type="character" w:styleId="aff3">
    <w:name w:val="Emphasis"/>
    <w:basedOn w:val="a7"/>
    <w:qFormat/>
    <w:locked/>
    <w:rsid w:val="00B30FD9"/>
    <w:rPr>
      <w:i/>
      <w:iCs/>
    </w:rPr>
  </w:style>
  <w:style w:type="paragraph" w:styleId="23">
    <w:name w:val="Quote"/>
    <w:basedOn w:val="a6"/>
    <w:next w:val="a6"/>
    <w:link w:val="24"/>
    <w:uiPriority w:val="29"/>
    <w:qFormat/>
    <w:locked/>
    <w:rsid w:val="00B30FD9"/>
    <w:rPr>
      <w:i/>
      <w:iCs/>
      <w:color w:val="000000" w:themeColor="text1"/>
    </w:rPr>
  </w:style>
  <w:style w:type="character" w:customStyle="1" w:styleId="24">
    <w:name w:val="Цитата 2 Знак"/>
    <w:basedOn w:val="a7"/>
    <w:link w:val="23"/>
    <w:uiPriority w:val="29"/>
    <w:rsid w:val="00B30FD9"/>
    <w:rPr>
      <w:i/>
      <w:iCs/>
      <w:color w:val="000000" w:themeColor="text1"/>
      <w:sz w:val="24"/>
      <w:szCs w:val="24"/>
    </w:rPr>
  </w:style>
  <w:style w:type="paragraph" w:styleId="aff4">
    <w:name w:val="Intense Quote"/>
    <w:basedOn w:val="a6"/>
    <w:next w:val="a6"/>
    <w:link w:val="aff5"/>
    <w:uiPriority w:val="30"/>
    <w:qFormat/>
    <w:locked/>
    <w:rsid w:val="00B30FD9"/>
    <w:pPr>
      <w:pBdr>
        <w:bottom w:val="single" w:sz="4" w:space="4" w:color="4F81BD" w:themeColor="accent1"/>
      </w:pBdr>
      <w:spacing w:before="200" w:after="280"/>
      <w:ind w:left="936" w:right="936"/>
    </w:pPr>
    <w:rPr>
      <w:b/>
      <w:bCs/>
      <w:i/>
      <w:iCs/>
      <w:color w:val="4F81BD" w:themeColor="accent1"/>
    </w:rPr>
  </w:style>
  <w:style w:type="character" w:customStyle="1" w:styleId="aff5">
    <w:name w:val="Выделенная цитата Знак"/>
    <w:basedOn w:val="a7"/>
    <w:link w:val="aff4"/>
    <w:uiPriority w:val="30"/>
    <w:rsid w:val="00B30FD9"/>
    <w:rPr>
      <w:b/>
      <w:bCs/>
      <w:i/>
      <w:iCs/>
      <w:color w:val="4F81BD" w:themeColor="accent1"/>
      <w:sz w:val="24"/>
      <w:szCs w:val="24"/>
    </w:rPr>
  </w:style>
  <w:style w:type="character" w:styleId="aff6">
    <w:name w:val="Subtle Emphasis"/>
    <w:basedOn w:val="a7"/>
    <w:uiPriority w:val="19"/>
    <w:qFormat/>
    <w:locked/>
    <w:rsid w:val="00B30FD9"/>
    <w:rPr>
      <w:i/>
      <w:iCs/>
      <w:color w:val="808080" w:themeColor="text1" w:themeTint="7F"/>
    </w:rPr>
  </w:style>
  <w:style w:type="character" w:styleId="aff7">
    <w:name w:val="Intense Emphasis"/>
    <w:basedOn w:val="a7"/>
    <w:uiPriority w:val="21"/>
    <w:qFormat/>
    <w:locked/>
    <w:rsid w:val="00B30FD9"/>
    <w:rPr>
      <w:b/>
      <w:bCs/>
      <w:i/>
      <w:iCs/>
      <w:color w:val="4F81BD" w:themeColor="accent1"/>
    </w:rPr>
  </w:style>
  <w:style w:type="character" w:styleId="aff8">
    <w:name w:val="Subtle Reference"/>
    <w:basedOn w:val="a7"/>
    <w:uiPriority w:val="31"/>
    <w:qFormat/>
    <w:locked/>
    <w:rsid w:val="00B30FD9"/>
    <w:rPr>
      <w:smallCaps/>
      <w:color w:val="C0504D" w:themeColor="accent2"/>
      <w:u w:val="single"/>
    </w:rPr>
  </w:style>
  <w:style w:type="character" w:styleId="aff9">
    <w:name w:val="Intense Reference"/>
    <w:basedOn w:val="a7"/>
    <w:uiPriority w:val="32"/>
    <w:qFormat/>
    <w:locked/>
    <w:rsid w:val="00B30FD9"/>
    <w:rPr>
      <w:b/>
      <w:bCs/>
      <w:smallCaps/>
      <w:color w:val="C0504D" w:themeColor="accent2"/>
      <w:spacing w:val="5"/>
      <w:u w:val="single"/>
    </w:rPr>
  </w:style>
  <w:style w:type="character" w:styleId="affa">
    <w:name w:val="Book Title"/>
    <w:basedOn w:val="a7"/>
    <w:uiPriority w:val="33"/>
    <w:qFormat/>
    <w:locked/>
    <w:rsid w:val="00B30FD9"/>
    <w:rPr>
      <w:b/>
      <w:bCs/>
      <w:smallCaps/>
      <w:spacing w:val="5"/>
    </w:rPr>
  </w:style>
  <w:style w:type="paragraph" w:styleId="affb">
    <w:name w:val="header"/>
    <w:aliases w:val=" Знак4,Знак4"/>
    <w:basedOn w:val="a6"/>
    <w:link w:val="affc"/>
    <w:rsid w:val="007D00B5"/>
    <w:pPr>
      <w:tabs>
        <w:tab w:val="center" w:pos="4677"/>
        <w:tab w:val="right" w:pos="9355"/>
      </w:tabs>
      <w:jc w:val="center"/>
    </w:pPr>
    <w:rPr>
      <w:b/>
      <w:caps/>
    </w:rPr>
  </w:style>
  <w:style w:type="character" w:customStyle="1" w:styleId="affc">
    <w:name w:val="Верхний колонтитул Знак"/>
    <w:aliases w:val=" Знак4 Знак,Знак4 Знак"/>
    <w:basedOn w:val="a7"/>
    <w:link w:val="affb"/>
    <w:rsid w:val="007D00B5"/>
    <w:rPr>
      <w:b/>
      <w:caps/>
      <w:sz w:val="24"/>
      <w:szCs w:val="24"/>
    </w:rPr>
  </w:style>
  <w:style w:type="paragraph" w:styleId="affd">
    <w:name w:val="footer"/>
    <w:basedOn w:val="a6"/>
    <w:link w:val="affe"/>
    <w:locked/>
    <w:rsid w:val="00B30FD9"/>
    <w:pPr>
      <w:tabs>
        <w:tab w:val="center" w:pos="4677"/>
        <w:tab w:val="right" w:pos="9355"/>
      </w:tabs>
    </w:pPr>
  </w:style>
  <w:style w:type="character" w:customStyle="1" w:styleId="affe">
    <w:name w:val="Нижний колонтитул Знак"/>
    <w:basedOn w:val="a7"/>
    <w:link w:val="affd"/>
    <w:rsid w:val="00B30FD9"/>
    <w:rPr>
      <w:sz w:val="24"/>
      <w:szCs w:val="24"/>
    </w:rPr>
  </w:style>
  <w:style w:type="paragraph" w:styleId="a0">
    <w:name w:val="List Bullet"/>
    <w:basedOn w:val="a6"/>
    <w:locked/>
    <w:rsid w:val="00B30FD9"/>
    <w:pPr>
      <w:numPr>
        <w:numId w:val="8"/>
      </w:numPr>
      <w:contextualSpacing/>
    </w:pPr>
  </w:style>
  <w:style w:type="character" w:styleId="afff">
    <w:name w:val="FollowedHyperlink"/>
    <w:basedOn w:val="a7"/>
    <w:locked/>
    <w:rsid w:val="00B30FD9"/>
    <w:rPr>
      <w:color w:val="800080" w:themeColor="followedHyperlink"/>
      <w:u w:val="single"/>
    </w:rPr>
  </w:style>
  <w:style w:type="paragraph" w:styleId="afff0">
    <w:name w:val="TOC Heading"/>
    <w:basedOn w:val="10"/>
    <w:next w:val="a6"/>
    <w:uiPriority w:val="39"/>
    <w:unhideWhenUsed/>
    <w:qFormat/>
    <w:locked/>
    <w:rsid w:val="00B30FD9"/>
    <w:pPr>
      <w:keepLines/>
      <w:pageBreakBefore w:val="0"/>
      <w:numPr>
        <w:numId w:val="0"/>
      </w:numPr>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paragraph" w:styleId="afff1">
    <w:name w:val="Body Text"/>
    <w:basedOn w:val="a6"/>
    <w:link w:val="afff2"/>
    <w:locked/>
    <w:rsid w:val="00B30FD9"/>
    <w:pPr>
      <w:spacing w:after="120"/>
    </w:pPr>
  </w:style>
  <w:style w:type="character" w:customStyle="1" w:styleId="afff2">
    <w:name w:val="Основной текст Знак"/>
    <w:basedOn w:val="a7"/>
    <w:link w:val="afff1"/>
    <w:rsid w:val="00B30FD9"/>
    <w:rPr>
      <w:sz w:val="24"/>
      <w:szCs w:val="24"/>
    </w:rPr>
  </w:style>
  <w:style w:type="character" w:styleId="afff3">
    <w:name w:val="Hyperlink"/>
    <w:basedOn w:val="a7"/>
    <w:uiPriority w:val="99"/>
    <w:locked/>
    <w:rsid w:val="00B30FD9"/>
    <w:rPr>
      <w:color w:val="0000FF" w:themeColor="hyperlink"/>
      <w:u w:val="single"/>
    </w:rPr>
  </w:style>
  <w:style w:type="paragraph" w:styleId="afff4">
    <w:name w:val="footnote text"/>
    <w:basedOn w:val="a6"/>
    <w:link w:val="afff5"/>
    <w:locked/>
    <w:rsid w:val="00B30FD9"/>
    <w:rPr>
      <w:sz w:val="20"/>
      <w:szCs w:val="20"/>
    </w:rPr>
  </w:style>
  <w:style w:type="character" w:customStyle="1" w:styleId="afff5">
    <w:name w:val="Текст сноски Знак"/>
    <w:basedOn w:val="a7"/>
    <w:link w:val="afff4"/>
    <w:rsid w:val="00B30FD9"/>
  </w:style>
  <w:style w:type="character" w:styleId="afff6">
    <w:name w:val="footnote reference"/>
    <w:basedOn w:val="a7"/>
    <w:locked/>
    <w:rsid w:val="00B30FD9"/>
    <w:rPr>
      <w:vertAlign w:val="superscript"/>
    </w:rPr>
  </w:style>
  <w:style w:type="paragraph" w:styleId="afff7">
    <w:name w:val="Normal (Web)"/>
    <w:basedOn w:val="a6"/>
    <w:locked/>
    <w:rsid w:val="00B30FD9"/>
  </w:style>
  <w:style w:type="paragraph" w:styleId="afff8">
    <w:name w:val="Body Text Indent"/>
    <w:basedOn w:val="a6"/>
    <w:link w:val="afff9"/>
    <w:locked/>
    <w:rsid w:val="00B30FD9"/>
    <w:pPr>
      <w:spacing w:after="120"/>
      <w:ind w:left="283"/>
    </w:pPr>
  </w:style>
  <w:style w:type="character" w:customStyle="1" w:styleId="afff9">
    <w:name w:val="Основной текст с отступом Знак"/>
    <w:basedOn w:val="a7"/>
    <w:link w:val="afff8"/>
    <w:rsid w:val="00B30FD9"/>
    <w:rPr>
      <w:sz w:val="24"/>
      <w:szCs w:val="24"/>
    </w:rPr>
  </w:style>
  <w:style w:type="paragraph" w:styleId="25">
    <w:name w:val="Body Text 2"/>
    <w:basedOn w:val="a6"/>
    <w:link w:val="26"/>
    <w:locked/>
    <w:rsid w:val="00B30FD9"/>
    <w:pPr>
      <w:spacing w:after="120" w:line="480" w:lineRule="auto"/>
    </w:pPr>
  </w:style>
  <w:style w:type="character" w:customStyle="1" w:styleId="26">
    <w:name w:val="Основной текст 2 Знак"/>
    <w:basedOn w:val="a7"/>
    <w:link w:val="25"/>
    <w:rsid w:val="00B30FD9"/>
    <w:rPr>
      <w:sz w:val="24"/>
      <w:szCs w:val="24"/>
    </w:rPr>
  </w:style>
  <w:style w:type="numbering" w:styleId="111111">
    <w:name w:val="Outline List 2"/>
    <w:basedOn w:val="a9"/>
    <w:locked/>
    <w:rsid w:val="00B30FD9"/>
  </w:style>
  <w:style w:type="character" w:styleId="afffa">
    <w:name w:val="page number"/>
    <w:basedOn w:val="a7"/>
    <w:locked/>
    <w:rsid w:val="00B30FD9"/>
  </w:style>
  <w:style w:type="paragraph" w:styleId="27">
    <w:name w:val="Body Text Indent 2"/>
    <w:basedOn w:val="a6"/>
    <w:link w:val="28"/>
    <w:locked/>
    <w:rsid w:val="00B30FD9"/>
    <w:pPr>
      <w:spacing w:after="120" w:line="480" w:lineRule="auto"/>
      <w:ind w:left="283"/>
    </w:pPr>
  </w:style>
  <w:style w:type="character" w:customStyle="1" w:styleId="28">
    <w:name w:val="Основной текст с отступом 2 Знак"/>
    <w:basedOn w:val="a7"/>
    <w:link w:val="27"/>
    <w:rsid w:val="00B30FD9"/>
    <w:rPr>
      <w:sz w:val="24"/>
      <w:szCs w:val="24"/>
    </w:rPr>
  </w:style>
  <w:style w:type="numbering" w:styleId="1ai">
    <w:name w:val="Outline List 1"/>
    <w:basedOn w:val="a9"/>
    <w:locked/>
    <w:rsid w:val="00B30FD9"/>
    <w:pPr>
      <w:numPr>
        <w:numId w:val="18"/>
      </w:numPr>
    </w:pPr>
  </w:style>
  <w:style w:type="paragraph" w:styleId="33">
    <w:name w:val="Body Text 3"/>
    <w:basedOn w:val="a6"/>
    <w:link w:val="34"/>
    <w:locked/>
    <w:rsid w:val="00B30FD9"/>
    <w:pPr>
      <w:spacing w:after="120"/>
    </w:pPr>
    <w:rPr>
      <w:sz w:val="16"/>
      <w:szCs w:val="16"/>
    </w:rPr>
  </w:style>
  <w:style w:type="character" w:customStyle="1" w:styleId="34">
    <w:name w:val="Основной текст 3 Знак"/>
    <w:basedOn w:val="a7"/>
    <w:link w:val="33"/>
    <w:rsid w:val="00B30FD9"/>
    <w:rPr>
      <w:sz w:val="16"/>
      <w:szCs w:val="16"/>
    </w:rPr>
  </w:style>
  <w:style w:type="paragraph" w:styleId="35">
    <w:name w:val="Body Text Indent 3"/>
    <w:basedOn w:val="a6"/>
    <w:link w:val="36"/>
    <w:locked/>
    <w:rsid w:val="00B30FD9"/>
    <w:pPr>
      <w:spacing w:after="120"/>
      <w:ind w:left="283"/>
    </w:pPr>
    <w:rPr>
      <w:sz w:val="16"/>
      <w:szCs w:val="16"/>
    </w:rPr>
  </w:style>
  <w:style w:type="character" w:customStyle="1" w:styleId="36">
    <w:name w:val="Основной текст с отступом 3 Знак"/>
    <w:basedOn w:val="a7"/>
    <w:link w:val="35"/>
    <w:rsid w:val="00B30FD9"/>
    <w:rPr>
      <w:sz w:val="16"/>
      <w:szCs w:val="16"/>
    </w:rPr>
  </w:style>
  <w:style w:type="paragraph" w:styleId="afffb">
    <w:name w:val="Block Text"/>
    <w:basedOn w:val="a6"/>
    <w:locked/>
    <w:rsid w:val="00B30FD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fffc">
    <w:name w:val="line number"/>
    <w:basedOn w:val="a7"/>
    <w:locked/>
    <w:rsid w:val="00B30FD9"/>
  </w:style>
  <w:style w:type="paragraph" w:styleId="29">
    <w:name w:val="List 2"/>
    <w:basedOn w:val="a6"/>
    <w:locked/>
    <w:rsid w:val="00B30FD9"/>
    <w:pPr>
      <w:ind w:left="566" w:hanging="283"/>
      <w:contextualSpacing/>
    </w:pPr>
  </w:style>
  <w:style w:type="paragraph" w:styleId="37">
    <w:name w:val="List 3"/>
    <w:basedOn w:val="a6"/>
    <w:locked/>
    <w:rsid w:val="00B30FD9"/>
    <w:pPr>
      <w:ind w:left="849" w:hanging="283"/>
      <w:contextualSpacing/>
    </w:pPr>
  </w:style>
  <w:style w:type="paragraph" w:styleId="43">
    <w:name w:val="List 4"/>
    <w:basedOn w:val="a6"/>
    <w:locked/>
    <w:rsid w:val="00B30FD9"/>
    <w:pPr>
      <w:ind w:left="1132" w:hanging="283"/>
      <w:contextualSpacing/>
    </w:pPr>
  </w:style>
  <w:style w:type="paragraph" w:styleId="53">
    <w:name w:val="List 5"/>
    <w:basedOn w:val="a6"/>
    <w:locked/>
    <w:rsid w:val="00B30FD9"/>
    <w:pPr>
      <w:ind w:left="1415" w:hanging="283"/>
      <w:contextualSpacing/>
    </w:pPr>
  </w:style>
  <w:style w:type="paragraph" w:styleId="20">
    <w:name w:val="List Bullet 2"/>
    <w:basedOn w:val="a6"/>
    <w:locked/>
    <w:rsid w:val="00B30FD9"/>
    <w:pPr>
      <w:numPr>
        <w:numId w:val="10"/>
      </w:numPr>
      <w:contextualSpacing/>
    </w:pPr>
  </w:style>
  <w:style w:type="paragraph" w:styleId="30">
    <w:name w:val="List Bullet 3"/>
    <w:basedOn w:val="a6"/>
    <w:locked/>
    <w:rsid w:val="00B30FD9"/>
    <w:pPr>
      <w:numPr>
        <w:numId w:val="11"/>
      </w:numPr>
      <w:contextualSpacing/>
    </w:pPr>
  </w:style>
  <w:style w:type="paragraph" w:styleId="40">
    <w:name w:val="List Bullet 4"/>
    <w:basedOn w:val="a6"/>
    <w:locked/>
    <w:rsid w:val="00B30FD9"/>
    <w:pPr>
      <w:numPr>
        <w:numId w:val="12"/>
      </w:numPr>
      <w:contextualSpacing/>
    </w:pPr>
  </w:style>
  <w:style w:type="paragraph" w:styleId="50">
    <w:name w:val="List Bullet 5"/>
    <w:basedOn w:val="a6"/>
    <w:locked/>
    <w:rsid w:val="00B30FD9"/>
    <w:pPr>
      <w:numPr>
        <w:numId w:val="13"/>
      </w:numPr>
      <w:contextualSpacing/>
    </w:pPr>
  </w:style>
  <w:style w:type="paragraph" w:styleId="afffd">
    <w:name w:val="List Continue"/>
    <w:basedOn w:val="a6"/>
    <w:locked/>
    <w:rsid w:val="00B30FD9"/>
    <w:pPr>
      <w:spacing w:after="120"/>
      <w:ind w:left="283"/>
      <w:contextualSpacing/>
    </w:pPr>
  </w:style>
  <w:style w:type="paragraph" w:styleId="2a">
    <w:name w:val="List Continue 2"/>
    <w:basedOn w:val="a6"/>
    <w:locked/>
    <w:rsid w:val="00B30FD9"/>
    <w:pPr>
      <w:spacing w:after="120"/>
      <w:ind w:left="566"/>
      <w:contextualSpacing/>
    </w:pPr>
  </w:style>
  <w:style w:type="paragraph" w:styleId="38">
    <w:name w:val="List Continue 3"/>
    <w:basedOn w:val="a6"/>
    <w:locked/>
    <w:rsid w:val="00B30FD9"/>
    <w:pPr>
      <w:spacing w:after="120"/>
      <w:ind w:left="849"/>
      <w:contextualSpacing/>
    </w:pPr>
  </w:style>
  <w:style w:type="paragraph" w:styleId="44">
    <w:name w:val="List Continue 4"/>
    <w:basedOn w:val="a6"/>
    <w:locked/>
    <w:rsid w:val="00B30FD9"/>
    <w:pPr>
      <w:spacing w:after="120"/>
      <w:ind w:left="1132"/>
      <w:contextualSpacing/>
    </w:pPr>
  </w:style>
  <w:style w:type="paragraph" w:styleId="54">
    <w:name w:val="List Continue 5"/>
    <w:basedOn w:val="a6"/>
    <w:locked/>
    <w:rsid w:val="00B30FD9"/>
    <w:pPr>
      <w:spacing w:after="120"/>
      <w:ind w:left="1415"/>
      <w:contextualSpacing/>
    </w:pPr>
  </w:style>
  <w:style w:type="paragraph" w:styleId="a">
    <w:name w:val="List Number"/>
    <w:basedOn w:val="a6"/>
    <w:locked/>
    <w:rsid w:val="00B30FD9"/>
    <w:pPr>
      <w:numPr>
        <w:numId w:val="9"/>
      </w:numPr>
      <w:contextualSpacing/>
    </w:pPr>
  </w:style>
  <w:style w:type="paragraph" w:styleId="2">
    <w:name w:val="List Number 2"/>
    <w:basedOn w:val="a6"/>
    <w:locked/>
    <w:rsid w:val="00B30FD9"/>
    <w:pPr>
      <w:numPr>
        <w:numId w:val="14"/>
      </w:numPr>
      <w:contextualSpacing/>
    </w:pPr>
  </w:style>
  <w:style w:type="paragraph" w:styleId="3">
    <w:name w:val="List Number 3"/>
    <w:basedOn w:val="a6"/>
    <w:locked/>
    <w:rsid w:val="00B30FD9"/>
    <w:pPr>
      <w:numPr>
        <w:numId w:val="15"/>
      </w:numPr>
      <w:contextualSpacing/>
    </w:pPr>
  </w:style>
  <w:style w:type="paragraph" w:styleId="4">
    <w:name w:val="List Number 4"/>
    <w:basedOn w:val="a6"/>
    <w:locked/>
    <w:rsid w:val="00B30FD9"/>
    <w:pPr>
      <w:numPr>
        <w:numId w:val="16"/>
      </w:numPr>
      <w:contextualSpacing/>
    </w:pPr>
  </w:style>
  <w:style w:type="paragraph" w:styleId="5">
    <w:name w:val="List Number 5"/>
    <w:basedOn w:val="a6"/>
    <w:locked/>
    <w:rsid w:val="00B30FD9"/>
    <w:pPr>
      <w:numPr>
        <w:numId w:val="17"/>
      </w:numPr>
      <w:contextualSpacing/>
    </w:pPr>
  </w:style>
  <w:style w:type="paragraph" w:styleId="afffe">
    <w:name w:val="Message Header"/>
    <w:basedOn w:val="a6"/>
    <w:link w:val="affff"/>
    <w:locked/>
    <w:rsid w:val="00B30FD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
    <w:name w:val="Шапка Знак"/>
    <w:basedOn w:val="a7"/>
    <w:link w:val="afffe"/>
    <w:rsid w:val="00B30FD9"/>
    <w:rPr>
      <w:rFonts w:asciiTheme="majorHAnsi" w:eastAsiaTheme="majorEastAsia" w:hAnsiTheme="majorHAnsi" w:cstheme="majorBidi"/>
      <w:sz w:val="24"/>
      <w:szCs w:val="24"/>
      <w:shd w:val="pct20" w:color="auto" w:fill="auto"/>
    </w:rPr>
  </w:style>
  <w:style w:type="paragraph" w:styleId="affff0">
    <w:name w:val="Normal Indent"/>
    <w:basedOn w:val="a6"/>
    <w:locked/>
    <w:rsid w:val="00B30FD9"/>
    <w:pPr>
      <w:ind w:left="708"/>
    </w:pPr>
  </w:style>
  <w:style w:type="paragraph" w:styleId="HTML">
    <w:name w:val="HTML Address"/>
    <w:basedOn w:val="a6"/>
    <w:link w:val="HTML0"/>
    <w:locked/>
    <w:rsid w:val="00B30FD9"/>
    <w:rPr>
      <w:i/>
      <w:iCs/>
    </w:rPr>
  </w:style>
  <w:style w:type="character" w:customStyle="1" w:styleId="HTML0">
    <w:name w:val="Адрес HTML Знак"/>
    <w:basedOn w:val="a7"/>
    <w:link w:val="HTML"/>
    <w:rsid w:val="00B30FD9"/>
    <w:rPr>
      <w:i/>
      <w:iCs/>
      <w:sz w:val="24"/>
      <w:szCs w:val="24"/>
    </w:rPr>
  </w:style>
  <w:style w:type="paragraph" w:styleId="affff1">
    <w:name w:val="envelope address"/>
    <w:basedOn w:val="a6"/>
    <w:locked/>
    <w:rsid w:val="00B30FD9"/>
    <w:pPr>
      <w:framePr w:w="7920" w:h="1980" w:hRule="exact" w:hSpace="180" w:wrap="auto" w:hAnchor="page" w:xAlign="center" w:yAlign="bottom"/>
      <w:ind w:left="2880"/>
    </w:pPr>
    <w:rPr>
      <w:rFonts w:asciiTheme="majorHAnsi" w:eastAsiaTheme="majorEastAsia" w:hAnsiTheme="majorHAnsi" w:cstheme="majorBidi"/>
    </w:rPr>
  </w:style>
  <w:style w:type="character" w:styleId="HTML1">
    <w:name w:val="HTML Acronym"/>
    <w:basedOn w:val="a7"/>
    <w:locked/>
    <w:rsid w:val="00B30FD9"/>
  </w:style>
  <w:style w:type="paragraph" w:styleId="affff2">
    <w:name w:val="Date"/>
    <w:basedOn w:val="a6"/>
    <w:next w:val="a6"/>
    <w:link w:val="affff3"/>
    <w:locked/>
    <w:rsid w:val="00B30FD9"/>
  </w:style>
  <w:style w:type="character" w:customStyle="1" w:styleId="affff3">
    <w:name w:val="Дата Знак"/>
    <w:basedOn w:val="a7"/>
    <w:link w:val="affff2"/>
    <w:rsid w:val="00B30FD9"/>
    <w:rPr>
      <w:sz w:val="24"/>
      <w:szCs w:val="24"/>
    </w:rPr>
  </w:style>
  <w:style w:type="paragraph" w:styleId="affff4">
    <w:name w:val="Note Heading"/>
    <w:basedOn w:val="a6"/>
    <w:next w:val="a6"/>
    <w:link w:val="affff5"/>
    <w:locked/>
    <w:rsid w:val="00B30FD9"/>
  </w:style>
  <w:style w:type="character" w:customStyle="1" w:styleId="affff5">
    <w:name w:val="Заголовок записки Знак"/>
    <w:basedOn w:val="a7"/>
    <w:link w:val="affff4"/>
    <w:rsid w:val="00B30FD9"/>
    <w:rPr>
      <w:sz w:val="24"/>
      <w:szCs w:val="24"/>
    </w:rPr>
  </w:style>
  <w:style w:type="character" w:styleId="HTML2">
    <w:name w:val="HTML Keyboard"/>
    <w:basedOn w:val="a7"/>
    <w:locked/>
    <w:rsid w:val="00B30FD9"/>
    <w:rPr>
      <w:rFonts w:ascii="Consolas" w:hAnsi="Consolas" w:cs="Consolas"/>
      <w:sz w:val="20"/>
      <w:szCs w:val="20"/>
    </w:rPr>
  </w:style>
  <w:style w:type="character" w:styleId="HTML3">
    <w:name w:val="HTML Code"/>
    <w:basedOn w:val="a7"/>
    <w:locked/>
    <w:rsid w:val="00B30FD9"/>
    <w:rPr>
      <w:rFonts w:ascii="Consolas" w:hAnsi="Consolas" w:cs="Consolas"/>
      <w:sz w:val="20"/>
      <w:szCs w:val="20"/>
    </w:rPr>
  </w:style>
  <w:style w:type="paragraph" w:styleId="affff6">
    <w:name w:val="Body Text First Indent"/>
    <w:basedOn w:val="afff1"/>
    <w:link w:val="affff7"/>
    <w:locked/>
    <w:rsid w:val="00B30FD9"/>
    <w:pPr>
      <w:spacing w:after="0"/>
      <w:ind w:firstLine="360"/>
    </w:pPr>
  </w:style>
  <w:style w:type="character" w:customStyle="1" w:styleId="affff7">
    <w:name w:val="Красная строка Знак"/>
    <w:basedOn w:val="afff2"/>
    <w:link w:val="affff6"/>
    <w:rsid w:val="00B30FD9"/>
    <w:rPr>
      <w:sz w:val="24"/>
      <w:szCs w:val="24"/>
    </w:rPr>
  </w:style>
  <w:style w:type="paragraph" w:styleId="2b">
    <w:name w:val="Body Text First Indent 2"/>
    <w:basedOn w:val="afff8"/>
    <w:link w:val="2c"/>
    <w:locked/>
    <w:rsid w:val="00B30FD9"/>
    <w:pPr>
      <w:spacing w:after="0"/>
      <w:ind w:left="360" w:firstLine="360"/>
    </w:pPr>
  </w:style>
  <w:style w:type="character" w:customStyle="1" w:styleId="2c">
    <w:name w:val="Красная строка 2 Знак"/>
    <w:basedOn w:val="afff9"/>
    <w:link w:val="2b"/>
    <w:rsid w:val="00B30FD9"/>
    <w:rPr>
      <w:sz w:val="24"/>
      <w:szCs w:val="24"/>
    </w:rPr>
  </w:style>
  <w:style w:type="character" w:styleId="HTML4">
    <w:name w:val="HTML Sample"/>
    <w:basedOn w:val="a7"/>
    <w:locked/>
    <w:rsid w:val="00B30FD9"/>
    <w:rPr>
      <w:rFonts w:ascii="Consolas" w:hAnsi="Consolas" w:cs="Consolas"/>
      <w:sz w:val="24"/>
      <w:szCs w:val="24"/>
    </w:rPr>
  </w:style>
  <w:style w:type="paragraph" w:styleId="2d">
    <w:name w:val="envelope return"/>
    <w:basedOn w:val="a6"/>
    <w:locked/>
    <w:rsid w:val="00B30FD9"/>
    <w:rPr>
      <w:rFonts w:asciiTheme="majorHAnsi" w:eastAsiaTheme="majorEastAsia" w:hAnsiTheme="majorHAnsi" w:cstheme="majorBidi"/>
      <w:sz w:val="20"/>
      <w:szCs w:val="20"/>
    </w:rPr>
  </w:style>
  <w:style w:type="character" w:styleId="HTML5">
    <w:name w:val="HTML Definition"/>
    <w:basedOn w:val="a7"/>
    <w:locked/>
    <w:rsid w:val="00B30FD9"/>
    <w:rPr>
      <w:i/>
      <w:iCs/>
    </w:rPr>
  </w:style>
  <w:style w:type="character" w:styleId="HTML6">
    <w:name w:val="HTML Variable"/>
    <w:basedOn w:val="a7"/>
    <w:locked/>
    <w:rsid w:val="00B30FD9"/>
    <w:rPr>
      <w:i/>
      <w:iCs/>
    </w:rPr>
  </w:style>
  <w:style w:type="character" w:styleId="HTML7">
    <w:name w:val="HTML Typewriter"/>
    <w:basedOn w:val="a7"/>
    <w:locked/>
    <w:rsid w:val="00B30FD9"/>
    <w:rPr>
      <w:rFonts w:ascii="Consolas" w:hAnsi="Consolas" w:cs="Consolas"/>
      <w:sz w:val="20"/>
      <w:szCs w:val="20"/>
    </w:rPr>
  </w:style>
  <w:style w:type="paragraph" w:styleId="affff8">
    <w:name w:val="Signature"/>
    <w:basedOn w:val="a6"/>
    <w:link w:val="affff9"/>
    <w:locked/>
    <w:rsid w:val="00B30FD9"/>
    <w:pPr>
      <w:ind w:left="4252"/>
    </w:pPr>
  </w:style>
  <w:style w:type="character" w:customStyle="1" w:styleId="affff9">
    <w:name w:val="Подпись Знак"/>
    <w:basedOn w:val="a7"/>
    <w:link w:val="affff8"/>
    <w:rsid w:val="00B30FD9"/>
    <w:rPr>
      <w:sz w:val="24"/>
      <w:szCs w:val="24"/>
    </w:rPr>
  </w:style>
  <w:style w:type="paragraph" w:styleId="affffa">
    <w:name w:val="Salutation"/>
    <w:basedOn w:val="a6"/>
    <w:next w:val="a6"/>
    <w:link w:val="affffb"/>
    <w:locked/>
    <w:rsid w:val="00B30FD9"/>
  </w:style>
  <w:style w:type="character" w:customStyle="1" w:styleId="affffb">
    <w:name w:val="Приветствие Знак"/>
    <w:basedOn w:val="a7"/>
    <w:link w:val="affffa"/>
    <w:rsid w:val="00B30FD9"/>
    <w:rPr>
      <w:sz w:val="24"/>
      <w:szCs w:val="24"/>
    </w:rPr>
  </w:style>
  <w:style w:type="paragraph" w:styleId="affffc">
    <w:name w:val="Closing"/>
    <w:basedOn w:val="a6"/>
    <w:link w:val="affffd"/>
    <w:locked/>
    <w:rsid w:val="00B30FD9"/>
    <w:pPr>
      <w:ind w:left="4252"/>
    </w:pPr>
  </w:style>
  <w:style w:type="character" w:customStyle="1" w:styleId="affffd">
    <w:name w:val="Прощание Знак"/>
    <w:basedOn w:val="a7"/>
    <w:link w:val="affffc"/>
    <w:rsid w:val="00B30FD9"/>
    <w:rPr>
      <w:sz w:val="24"/>
      <w:szCs w:val="24"/>
    </w:rPr>
  </w:style>
  <w:style w:type="paragraph" w:styleId="HTML8">
    <w:name w:val="HTML Preformatted"/>
    <w:basedOn w:val="a6"/>
    <w:link w:val="HTML9"/>
    <w:locked/>
    <w:rsid w:val="00B30FD9"/>
    <w:rPr>
      <w:rFonts w:ascii="Consolas" w:hAnsi="Consolas" w:cs="Consolas"/>
      <w:sz w:val="20"/>
      <w:szCs w:val="20"/>
    </w:rPr>
  </w:style>
  <w:style w:type="character" w:customStyle="1" w:styleId="HTML9">
    <w:name w:val="Стандартный HTML Знак"/>
    <w:basedOn w:val="a7"/>
    <w:link w:val="HTML8"/>
    <w:rsid w:val="00B30FD9"/>
    <w:rPr>
      <w:rFonts w:ascii="Consolas" w:hAnsi="Consolas" w:cs="Consolas"/>
    </w:rPr>
  </w:style>
  <w:style w:type="paragraph" w:styleId="affffe">
    <w:name w:val="Plain Text"/>
    <w:basedOn w:val="a6"/>
    <w:link w:val="afffff"/>
    <w:locked/>
    <w:rsid w:val="00B30FD9"/>
    <w:rPr>
      <w:rFonts w:ascii="Consolas" w:hAnsi="Consolas" w:cs="Consolas"/>
      <w:sz w:val="21"/>
      <w:szCs w:val="21"/>
    </w:rPr>
  </w:style>
  <w:style w:type="character" w:customStyle="1" w:styleId="afffff">
    <w:name w:val="Текст Знак"/>
    <w:basedOn w:val="a7"/>
    <w:link w:val="affffe"/>
    <w:rsid w:val="00B30FD9"/>
    <w:rPr>
      <w:rFonts w:ascii="Consolas" w:hAnsi="Consolas" w:cs="Consolas"/>
      <w:sz w:val="21"/>
      <w:szCs w:val="21"/>
    </w:rPr>
  </w:style>
  <w:style w:type="character" w:styleId="HTMLa">
    <w:name w:val="HTML Cite"/>
    <w:basedOn w:val="a7"/>
    <w:locked/>
    <w:rsid w:val="00B30FD9"/>
    <w:rPr>
      <w:i/>
      <w:iCs/>
    </w:rPr>
  </w:style>
  <w:style w:type="paragraph" w:styleId="afffff0">
    <w:name w:val="E-mail Signature"/>
    <w:basedOn w:val="a6"/>
    <w:link w:val="afffff1"/>
    <w:locked/>
    <w:rsid w:val="00B30FD9"/>
  </w:style>
  <w:style w:type="character" w:customStyle="1" w:styleId="afffff1">
    <w:name w:val="Электронная подпись Знак"/>
    <w:basedOn w:val="a7"/>
    <w:link w:val="afffff0"/>
    <w:rsid w:val="00B30FD9"/>
    <w:rPr>
      <w:sz w:val="24"/>
      <w:szCs w:val="24"/>
    </w:rPr>
  </w:style>
  <w:style w:type="table" w:styleId="-1">
    <w:name w:val="Table Web 1"/>
    <w:basedOn w:val="a8"/>
    <w:locked/>
    <w:rsid w:val="00B30F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locked/>
    <w:rsid w:val="00B30F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locked/>
    <w:rsid w:val="00B30F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2">
    <w:name w:val="Table Elegant"/>
    <w:basedOn w:val="a8"/>
    <w:locked/>
    <w:rsid w:val="00B30F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3">
    <w:name w:val="Table Subtle 1"/>
    <w:basedOn w:val="a8"/>
    <w:locked/>
    <w:rsid w:val="00B30F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8"/>
    <w:locked/>
    <w:rsid w:val="00B30F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Classic 1"/>
    <w:basedOn w:val="a8"/>
    <w:locked/>
    <w:rsid w:val="00B30F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8"/>
    <w:locked/>
    <w:rsid w:val="00B30F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8"/>
    <w:locked/>
    <w:rsid w:val="00B30F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8"/>
    <w:locked/>
    <w:rsid w:val="00B30F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3D effects 1"/>
    <w:basedOn w:val="a8"/>
    <w:locked/>
    <w:rsid w:val="00B30F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0">
    <w:name w:val="Table 3D effects 2"/>
    <w:basedOn w:val="a8"/>
    <w:locked/>
    <w:rsid w:val="00B30F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8"/>
    <w:locked/>
    <w:rsid w:val="00B30F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Simple 1"/>
    <w:basedOn w:val="a8"/>
    <w:locked/>
    <w:rsid w:val="00B30F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locked/>
    <w:rsid w:val="00B30F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8"/>
    <w:locked/>
    <w:rsid w:val="00B30F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Grid 1"/>
    <w:basedOn w:val="a8"/>
    <w:locked/>
    <w:rsid w:val="00B30F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locked/>
    <w:rsid w:val="00B30F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8"/>
    <w:locked/>
    <w:rsid w:val="00B30F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8"/>
    <w:locked/>
    <w:rsid w:val="00B30F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8"/>
    <w:locked/>
    <w:rsid w:val="00B30F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8"/>
    <w:locked/>
    <w:rsid w:val="00B30F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8"/>
    <w:locked/>
    <w:rsid w:val="00B30F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8"/>
    <w:locked/>
    <w:rsid w:val="00B30F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3">
    <w:name w:val="Table Contemporary"/>
    <w:basedOn w:val="a8"/>
    <w:locked/>
    <w:rsid w:val="00B30F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4">
    <w:name w:val="Table Professional"/>
    <w:basedOn w:val="a8"/>
    <w:locked/>
    <w:rsid w:val="00B30F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4">
    <w:name w:val="Outline List 3"/>
    <w:basedOn w:val="a9"/>
    <w:locked/>
    <w:rsid w:val="00B30FD9"/>
    <w:pPr>
      <w:numPr>
        <w:numId w:val="19"/>
      </w:numPr>
    </w:pPr>
  </w:style>
  <w:style w:type="table" w:styleId="18">
    <w:name w:val="Table Columns 1"/>
    <w:basedOn w:val="a8"/>
    <w:locked/>
    <w:rsid w:val="00B30F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8"/>
    <w:locked/>
    <w:rsid w:val="00B30F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8"/>
    <w:locked/>
    <w:rsid w:val="00B30F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8"/>
    <w:locked/>
    <w:rsid w:val="00B30F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8"/>
    <w:locked/>
    <w:rsid w:val="00B30F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locked/>
    <w:rsid w:val="00B30F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locked/>
    <w:rsid w:val="00B30F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locked/>
    <w:rsid w:val="00B30F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locked/>
    <w:rsid w:val="00B30F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locked/>
    <w:rsid w:val="00B30F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locked/>
    <w:rsid w:val="00B30F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locked/>
    <w:rsid w:val="00B30F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locked/>
    <w:rsid w:val="00B30F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5">
    <w:name w:val="Table Theme"/>
    <w:basedOn w:val="a8"/>
    <w:locked/>
    <w:rsid w:val="00B30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Colorful 1"/>
    <w:basedOn w:val="a8"/>
    <w:locked/>
    <w:rsid w:val="00B30F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8"/>
    <w:locked/>
    <w:rsid w:val="00B30F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8"/>
    <w:locked/>
    <w:rsid w:val="00B30F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6">
    <w:name w:val="endnote text"/>
    <w:basedOn w:val="a6"/>
    <w:link w:val="afffff7"/>
    <w:locked/>
    <w:rsid w:val="00B30FD9"/>
    <w:rPr>
      <w:sz w:val="20"/>
      <w:szCs w:val="20"/>
    </w:rPr>
  </w:style>
  <w:style w:type="character" w:customStyle="1" w:styleId="afffff7">
    <w:name w:val="Текст концевой сноски Знак"/>
    <w:basedOn w:val="a7"/>
    <w:link w:val="afffff6"/>
    <w:rsid w:val="00B30FD9"/>
  </w:style>
  <w:style w:type="character" w:styleId="afffff8">
    <w:name w:val="endnote reference"/>
    <w:basedOn w:val="a7"/>
    <w:locked/>
    <w:rsid w:val="00B30FD9"/>
    <w:rPr>
      <w:vertAlign w:val="superscript"/>
    </w:rPr>
  </w:style>
  <w:style w:type="table" w:styleId="2-5">
    <w:name w:val="Medium Shading 2 Accent 5"/>
    <w:basedOn w:val="a8"/>
    <w:uiPriority w:val="64"/>
    <w:locked/>
    <w:rsid w:val="00B30FD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fff9">
    <w:name w:val="Placeholder Text"/>
    <w:basedOn w:val="a7"/>
    <w:uiPriority w:val="99"/>
    <w:semiHidden/>
    <w:locked/>
    <w:rsid w:val="00B30FD9"/>
    <w:rPr>
      <w:color w:val="808080"/>
    </w:rPr>
  </w:style>
  <w:style w:type="paragraph" w:styleId="afffffa">
    <w:name w:val="Revision"/>
    <w:hidden/>
    <w:uiPriority w:val="99"/>
    <w:semiHidden/>
    <w:rsid w:val="00B30FD9"/>
    <w:rPr>
      <w:sz w:val="24"/>
      <w:szCs w:val="24"/>
    </w:rPr>
  </w:style>
  <w:style w:type="paragraph" w:styleId="1a">
    <w:name w:val="index 1"/>
    <w:basedOn w:val="a6"/>
    <w:next w:val="a6"/>
    <w:autoRedefine/>
    <w:locked/>
    <w:rsid w:val="007D00B5"/>
    <w:pPr>
      <w:ind w:left="240" w:hanging="240"/>
    </w:pPr>
  </w:style>
  <w:style w:type="paragraph" w:styleId="3f">
    <w:name w:val="index 3"/>
    <w:basedOn w:val="a6"/>
    <w:next w:val="a6"/>
    <w:autoRedefine/>
    <w:locked/>
    <w:rsid w:val="007D00B5"/>
    <w:pPr>
      <w:ind w:left="720" w:hanging="240"/>
    </w:pPr>
  </w:style>
  <w:style w:type="paragraph" w:styleId="62">
    <w:name w:val="index 6"/>
    <w:basedOn w:val="a6"/>
    <w:next w:val="a6"/>
    <w:autoRedefine/>
    <w:locked/>
    <w:rsid w:val="007D00B5"/>
    <w:pPr>
      <w:ind w:left="1440" w:hanging="240"/>
    </w:pPr>
  </w:style>
  <w:style w:type="paragraph" w:styleId="72">
    <w:name w:val="index 7"/>
    <w:basedOn w:val="a6"/>
    <w:next w:val="a6"/>
    <w:autoRedefine/>
    <w:locked/>
    <w:rsid w:val="007D00B5"/>
    <w:pPr>
      <w:ind w:left="1680" w:hanging="240"/>
    </w:pPr>
  </w:style>
  <w:style w:type="paragraph" w:styleId="91">
    <w:name w:val="index 9"/>
    <w:basedOn w:val="a6"/>
    <w:next w:val="a6"/>
    <w:autoRedefine/>
    <w:locked/>
    <w:rsid w:val="007D00B5"/>
    <w:pPr>
      <w:ind w:left="2160" w:hanging="240"/>
    </w:pPr>
  </w:style>
  <w:style w:type="paragraph" w:styleId="afffffb">
    <w:name w:val="index heading"/>
    <w:basedOn w:val="a6"/>
    <w:next w:val="1a"/>
    <w:locked/>
    <w:rsid w:val="007D00B5"/>
    <w:rPr>
      <w:rFonts w:asciiTheme="majorHAnsi" w:eastAsiaTheme="majorEastAsia" w:hAnsiTheme="majorHAnsi" w:cstheme="majorBidi"/>
      <w:b/>
      <w:bCs/>
    </w:rPr>
  </w:style>
  <w:style w:type="paragraph" w:styleId="afffffc">
    <w:name w:val="macro"/>
    <w:link w:val="afffffd"/>
    <w:locked/>
    <w:rsid w:val="007D00B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afffffd">
    <w:name w:val="Текст макроса Знак"/>
    <w:basedOn w:val="a7"/>
    <w:link w:val="afffffc"/>
    <w:rsid w:val="007D00B5"/>
    <w:rPr>
      <w:rFonts w:ascii="Consolas" w:hAnsi="Consolas" w:cs="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94205">
      <w:bodyDiv w:val="1"/>
      <w:marLeft w:val="0"/>
      <w:marRight w:val="0"/>
      <w:marTop w:val="0"/>
      <w:marBottom w:val="0"/>
      <w:divBdr>
        <w:top w:val="none" w:sz="0" w:space="0" w:color="auto"/>
        <w:left w:val="none" w:sz="0" w:space="0" w:color="auto"/>
        <w:bottom w:val="none" w:sz="0" w:space="0" w:color="auto"/>
        <w:right w:val="none" w:sz="0" w:space="0" w:color="auto"/>
      </w:divBdr>
    </w:div>
    <w:div w:id="340084851">
      <w:bodyDiv w:val="1"/>
      <w:marLeft w:val="0"/>
      <w:marRight w:val="0"/>
      <w:marTop w:val="0"/>
      <w:marBottom w:val="0"/>
      <w:divBdr>
        <w:top w:val="none" w:sz="0" w:space="0" w:color="auto"/>
        <w:left w:val="none" w:sz="0" w:space="0" w:color="auto"/>
        <w:bottom w:val="none" w:sz="0" w:space="0" w:color="auto"/>
        <w:right w:val="none" w:sz="0" w:space="0" w:color="auto"/>
      </w:divBdr>
    </w:div>
    <w:div w:id="954795576">
      <w:bodyDiv w:val="1"/>
      <w:marLeft w:val="0"/>
      <w:marRight w:val="0"/>
      <w:marTop w:val="0"/>
      <w:marBottom w:val="0"/>
      <w:divBdr>
        <w:top w:val="none" w:sz="0" w:space="0" w:color="auto"/>
        <w:left w:val="none" w:sz="0" w:space="0" w:color="auto"/>
        <w:bottom w:val="none" w:sz="0" w:space="0" w:color="auto"/>
        <w:right w:val="none" w:sz="0" w:space="0" w:color="auto"/>
      </w:divBdr>
    </w:div>
    <w:div w:id="964849702">
      <w:bodyDiv w:val="1"/>
      <w:marLeft w:val="0"/>
      <w:marRight w:val="0"/>
      <w:marTop w:val="0"/>
      <w:marBottom w:val="0"/>
      <w:divBdr>
        <w:top w:val="none" w:sz="0" w:space="0" w:color="auto"/>
        <w:left w:val="none" w:sz="0" w:space="0" w:color="auto"/>
        <w:bottom w:val="none" w:sz="0" w:space="0" w:color="auto"/>
        <w:right w:val="none" w:sz="0" w:space="0" w:color="auto"/>
      </w:divBdr>
    </w:div>
    <w:div w:id="1212381750">
      <w:bodyDiv w:val="1"/>
      <w:marLeft w:val="0"/>
      <w:marRight w:val="0"/>
      <w:marTop w:val="0"/>
      <w:marBottom w:val="0"/>
      <w:divBdr>
        <w:top w:val="none" w:sz="0" w:space="0" w:color="auto"/>
        <w:left w:val="none" w:sz="0" w:space="0" w:color="auto"/>
        <w:bottom w:val="none" w:sz="0" w:space="0" w:color="auto"/>
        <w:right w:val="none" w:sz="0" w:space="0" w:color="auto"/>
      </w:divBdr>
    </w:div>
    <w:div w:id="1547990495">
      <w:bodyDiv w:val="1"/>
      <w:marLeft w:val="0"/>
      <w:marRight w:val="0"/>
      <w:marTop w:val="0"/>
      <w:marBottom w:val="0"/>
      <w:divBdr>
        <w:top w:val="none" w:sz="0" w:space="0" w:color="auto"/>
        <w:left w:val="none" w:sz="0" w:space="0" w:color="auto"/>
        <w:bottom w:val="none" w:sz="0" w:space="0" w:color="auto"/>
        <w:right w:val="none" w:sz="0" w:space="0" w:color="auto"/>
      </w:divBdr>
    </w:div>
    <w:div w:id="182380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irey.ru/about-vorontsovs-dashkoh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girey.ru/about-vorontsovs-dashkoh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jCity\AppData\Roaming\Microsoft\&#1064;&#1072;&#1073;&#1083;&#1086;&#1085;&#1099;\&#1064;&#1072;&#1073;&#1083;&#1086;&#1085;%20&#1047;&#1072;&#1087;&#1080;&#1089;&#1082;&#1080;%203.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6026D-19FC-4EC1-B12C-42EC986DB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Записки 3</Template>
  <TotalTime>352</TotalTime>
  <Pages>108</Pages>
  <Words>39294</Words>
  <Characters>223979</Characters>
  <Application>Microsoft Office Word</Application>
  <DocSecurity>0</DocSecurity>
  <Lines>1866</Lines>
  <Paragraphs>525</Paragraphs>
  <ScaleCrop>false</ScaleCrop>
  <HeadingPairs>
    <vt:vector size="2" baseType="variant">
      <vt:variant>
        <vt:lpstr>Название</vt:lpstr>
      </vt:variant>
      <vt:variant>
        <vt:i4>1</vt:i4>
      </vt:variant>
    </vt:vector>
  </HeadingPairs>
  <TitlesOfParts>
    <vt:vector size="1" baseType="lpstr">
      <vt:lpstr>ООО "ИнжСити"</vt:lpstr>
    </vt:vector>
  </TitlesOfParts>
  <Company>home</Company>
  <LinksUpToDate>false</LinksUpToDate>
  <CharactersWithSpaces>262748</CharactersWithSpaces>
  <SharedDoc>false</SharedDoc>
  <HLinks>
    <vt:vector size="204" baseType="variant">
      <vt:variant>
        <vt:i4>7603307</vt:i4>
      </vt:variant>
      <vt:variant>
        <vt:i4>201</vt:i4>
      </vt:variant>
      <vt:variant>
        <vt:i4>0</vt:i4>
      </vt:variant>
      <vt:variant>
        <vt:i4>5</vt:i4>
      </vt:variant>
      <vt:variant>
        <vt:lpwstr/>
      </vt:variant>
      <vt:variant>
        <vt:lpwstr>Приложение_Б</vt:lpwstr>
      </vt:variant>
      <vt:variant>
        <vt:i4>7668843</vt:i4>
      </vt:variant>
      <vt:variant>
        <vt:i4>198</vt:i4>
      </vt:variant>
      <vt:variant>
        <vt:i4>0</vt:i4>
      </vt:variant>
      <vt:variant>
        <vt:i4>5</vt:i4>
      </vt:variant>
      <vt:variant>
        <vt:lpwstr/>
      </vt:variant>
      <vt:variant>
        <vt:lpwstr>Приложение_А</vt:lpwstr>
      </vt:variant>
      <vt:variant>
        <vt:i4>1572913</vt:i4>
      </vt:variant>
      <vt:variant>
        <vt:i4>188</vt:i4>
      </vt:variant>
      <vt:variant>
        <vt:i4>0</vt:i4>
      </vt:variant>
      <vt:variant>
        <vt:i4>5</vt:i4>
      </vt:variant>
      <vt:variant>
        <vt:lpwstr/>
      </vt:variant>
      <vt:variant>
        <vt:lpwstr>_Toc215036587</vt:lpwstr>
      </vt:variant>
      <vt:variant>
        <vt:i4>1572913</vt:i4>
      </vt:variant>
      <vt:variant>
        <vt:i4>182</vt:i4>
      </vt:variant>
      <vt:variant>
        <vt:i4>0</vt:i4>
      </vt:variant>
      <vt:variant>
        <vt:i4>5</vt:i4>
      </vt:variant>
      <vt:variant>
        <vt:lpwstr/>
      </vt:variant>
      <vt:variant>
        <vt:lpwstr>_Toc215036586</vt:lpwstr>
      </vt:variant>
      <vt:variant>
        <vt:i4>1572913</vt:i4>
      </vt:variant>
      <vt:variant>
        <vt:i4>176</vt:i4>
      </vt:variant>
      <vt:variant>
        <vt:i4>0</vt:i4>
      </vt:variant>
      <vt:variant>
        <vt:i4>5</vt:i4>
      </vt:variant>
      <vt:variant>
        <vt:lpwstr/>
      </vt:variant>
      <vt:variant>
        <vt:lpwstr>_Toc215036585</vt:lpwstr>
      </vt:variant>
      <vt:variant>
        <vt:i4>1572913</vt:i4>
      </vt:variant>
      <vt:variant>
        <vt:i4>170</vt:i4>
      </vt:variant>
      <vt:variant>
        <vt:i4>0</vt:i4>
      </vt:variant>
      <vt:variant>
        <vt:i4>5</vt:i4>
      </vt:variant>
      <vt:variant>
        <vt:lpwstr/>
      </vt:variant>
      <vt:variant>
        <vt:lpwstr>_Toc215036584</vt:lpwstr>
      </vt:variant>
      <vt:variant>
        <vt:i4>1572913</vt:i4>
      </vt:variant>
      <vt:variant>
        <vt:i4>164</vt:i4>
      </vt:variant>
      <vt:variant>
        <vt:i4>0</vt:i4>
      </vt:variant>
      <vt:variant>
        <vt:i4>5</vt:i4>
      </vt:variant>
      <vt:variant>
        <vt:lpwstr/>
      </vt:variant>
      <vt:variant>
        <vt:lpwstr>_Toc215036583</vt:lpwstr>
      </vt:variant>
      <vt:variant>
        <vt:i4>1572913</vt:i4>
      </vt:variant>
      <vt:variant>
        <vt:i4>158</vt:i4>
      </vt:variant>
      <vt:variant>
        <vt:i4>0</vt:i4>
      </vt:variant>
      <vt:variant>
        <vt:i4>5</vt:i4>
      </vt:variant>
      <vt:variant>
        <vt:lpwstr/>
      </vt:variant>
      <vt:variant>
        <vt:lpwstr>_Toc215036582</vt:lpwstr>
      </vt:variant>
      <vt:variant>
        <vt:i4>1572913</vt:i4>
      </vt:variant>
      <vt:variant>
        <vt:i4>152</vt:i4>
      </vt:variant>
      <vt:variant>
        <vt:i4>0</vt:i4>
      </vt:variant>
      <vt:variant>
        <vt:i4>5</vt:i4>
      </vt:variant>
      <vt:variant>
        <vt:lpwstr/>
      </vt:variant>
      <vt:variant>
        <vt:lpwstr>_Toc215036581</vt:lpwstr>
      </vt:variant>
      <vt:variant>
        <vt:i4>1572913</vt:i4>
      </vt:variant>
      <vt:variant>
        <vt:i4>146</vt:i4>
      </vt:variant>
      <vt:variant>
        <vt:i4>0</vt:i4>
      </vt:variant>
      <vt:variant>
        <vt:i4>5</vt:i4>
      </vt:variant>
      <vt:variant>
        <vt:lpwstr/>
      </vt:variant>
      <vt:variant>
        <vt:lpwstr>_Toc215036580</vt:lpwstr>
      </vt:variant>
      <vt:variant>
        <vt:i4>1507377</vt:i4>
      </vt:variant>
      <vt:variant>
        <vt:i4>140</vt:i4>
      </vt:variant>
      <vt:variant>
        <vt:i4>0</vt:i4>
      </vt:variant>
      <vt:variant>
        <vt:i4>5</vt:i4>
      </vt:variant>
      <vt:variant>
        <vt:lpwstr/>
      </vt:variant>
      <vt:variant>
        <vt:lpwstr>_Toc215036579</vt:lpwstr>
      </vt:variant>
      <vt:variant>
        <vt:i4>1507377</vt:i4>
      </vt:variant>
      <vt:variant>
        <vt:i4>134</vt:i4>
      </vt:variant>
      <vt:variant>
        <vt:i4>0</vt:i4>
      </vt:variant>
      <vt:variant>
        <vt:i4>5</vt:i4>
      </vt:variant>
      <vt:variant>
        <vt:lpwstr/>
      </vt:variant>
      <vt:variant>
        <vt:lpwstr>_Toc215036578</vt:lpwstr>
      </vt:variant>
      <vt:variant>
        <vt:i4>1507377</vt:i4>
      </vt:variant>
      <vt:variant>
        <vt:i4>128</vt:i4>
      </vt:variant>
      <vt:variant>
        <vt:i4>0</vt:i4>
      </vt:variant>
      <vt:variant>
        <vt:i4>5</vt:i4>
      </vt:variant>
      <vt:variant>
        <vt:lpwstr/>
      </vt:variant>
      <vt:variant>
        <vt:lpwstr>_Toc215036577</vt:lpwstr>
      </vt:variant>
      <vt:variant>
        <vt:i4>1507377</vt:i4>
      </vt:variant>
      <vt:variant>
        <vt:i4>122</vt:i4>
      </vt:variant>
      <vt:variant>
        <vt:i4>0</vt:i4>
      </vt:variant>
      <vt:variant>
        <vt:i4>5</vt:i4>
      </vt:variant>
      <vt:variant>
        <vt:lpwstr/>
      </vt:variant>
      <vt:variant>
        <vt:lpwstr>_Toc215036576</vt:lpwstr>
      </vt:variant>
      <vt:variant>
        <vt:i4>1507377</vt:i4>
      </vt:variant>
      <vt:variant>
        <vt:i4>116</vt:i4>
      </vt:variant>
      <vt:variant>
        <vt:i4>0</vt:i4>
      </vt:variant>
      <vt:variant>
        <vt:i4>5</vt:i4>
      </vt:variant>
      <vt:variant>
        <vt:lpwstr/>
      </vt:variant>
      <vt:variant>
        <vt:lpwstr>_Toc215036575</vt:lpwstr>
      </vt:variant>
      <vt:variant>
        <vt:i4>1507377</vt:i4>
      </vt:variant>
      <vt:variant>
        <vt:i4>110</vt:i4>
      </vt:variant>
      <vt:variant>
        <vt:i4>0</vt:i4>
      </vt:variant>
      <vt:variant>
        <vt:i4>5</vt:i4>
      </vt:variant>
      <vt:variant>
        <vt:lpwstr/>
      </vt:variant>
      <vt:variant>
        <vt:lpwstr>_Toc215036574</vt:lpwstr>
      </vt:variant>
      <vt:variant>
        <vt:i4>1507377</vt:i4>
      </vt:variant>
      <vt:variant>
        <vt:i4>104</vt:i4>
      </vt:variant>
      <vt:variant>
        <vt:i4>0</vt:i4>
      </vt:variant>
      <vt:variant>
        <vt:i4>5</vt:i4>
      </vt:variant>
      <vt:variant>
        <vt:lpwstr/>
      </vt:variant>
      <vt:variant>
        <vt:lpwstr>_Toc215036573</vt:lpwstr>
      </vt:variant>
      <vt:variant>
        <vt:i4>1507377</vt:i4>
      </vt:variant>
      <vt:variant>
        <vt:i4>98</vt:i4>
      </vt:variant>
      <vt:variant>
        <vt:i4>0</vt:i4>
      </vt:variant>
      <vt:variant>
        <vt:i4>5</vt:i4>
      </vt:variant>
      <vt:variant>
        <vt:lpwstr/>
      </vt:variant>
      <vt:variant>
        <vt:lpwstr>_Toc215036572</vt:lpwstr>
      </vt:variant>
      <vt:variant>
        <vt:i4>1507377</vt:i4>
      </vt:variant>
      <vt:variant>
        <vt:i4>92</vt:i4>
      </vt:variant>
      <vt:variant>
        <vt:i4>0</vt:i4>
      </vt:variant>
      <vt:variant>
        <vt:i4>5</vt:i4>
      </vt:variant>
      <vt:variant>
        <vt:lpwstr/>
      </vt:variant>
      <vt:variant>
        <vt:lpwstr>_Toc215036571</vt:lpwstr>
      </vt:variant>
      <vt:variant>
        <vt:i4>1507377</vt:i4>
      </vt:variant>
      <vt:variant>
        <vt:i4>86</vt:i4>
      </vt:variant>
      <vt:variant>
        <vt:i4>0</vt:i4>
      </vt:variant>
      <vt:variant>
        <vt:i4>5</vt:i4>
      </vt:variant>
      <vt:variant>
        <vt:lpwstr/>
      </vt:variant>
      <vt:variant>
        <vt:lpwstr>_Toc215036570</vt:lpwstr>
      </vt:variant>
      <vt:variant>
        <vt:i4>1441841</vt:i4>
      </vt:variant>
      <vt:variant>
        <vt:i4>80</vt:i4>
      </vt:variant>
      <vt:variant>
        <vt:i4>0</vt:i4>
      </vt:variant>
      <vt:variant>
        <vt:i4>5</vt:i4>
      </vt:variant>
      <vt:variant>
        <vt:lpwstr/>
      </vt:variant>
      <vt:variant>
        <vt:lpwstr>_Toc215036569</vt:lpwstr>
      </vt:variant>
      <vt:variant>
        <vt:i4>1441841</vt:i4>
      </vt:variant>
      <vt:variant>
        <vt:i4>74</vt:i4>
      </vt:variant>
      <vt:variant>
        <vt:i4>0</vt:i4>
      </vt:variant>
      <vt:variant>
        <vt:i4>5</vt:i4>
      </vt:variant>
      <vt:variant>
        <vt:lpwstr/>
      </vt:variant>
      <vt:variant>
        <vt:lpwstr>_Toc215036568</vt:lpwstr>
      </vt:variant>
      <vt:variant>
        <vt:i4>1441841</vt:i4>
      </vt:variant>
      <vt:variant>
        <vt:i4>68</vt:i4>
      </vt:variant>
      <vt:variant>
        <vt:i4>0</vt:i4>
      </vt:variant>
      <vt:variant>
        <vt:i4>5</vt:i4>
      </vt:variant>
      <vt:variant>
        <vt:lpwstr/>
      </vt:variant>
      <vt:variant>
        <vt:lpwstr>_Toc215036567</vt:lpwstr>
      </vt:variant>
      <vt:variant>
        <vt:i4>1441841</vt:i4>
      </vt:variant>
      <vt:variant>
        <vt:i4>62</vt:i4>
      </vt:variant>
      <vt:variant>
        <vt:i4>0</vt:i4>
      </vt:variant>
      <vt:variant>
        <vt:i4>5</vt:i4>
      </vt:variant>
      <vt:variant>
        <vt:lpwstr/>
      </vt:variant>
      <vt:variant>
        <vt:lpwstr>_Toc215036566</vt:lpwstr>
      </vt:variant>
      <vt:variant>
        <vt:i4>1441841</vt:i4>
      </vt:variant>
      <vt:variant>
        <vt:i4>56</vt:i4>
      </vt:variant>
      <vt:variant>
        <vt:i4>0</vt:i4>
      </vt:variant>
      <vt:variant>
        <vt:i4>5</vt:i4>
      </vt:variant>
      <vt:variant>
        <vt:lpwstr/>
      </vt:variant>
      <vt:variant>
        <vt:lpwstr>_Toc215036565</vt:lpwstr>
      </vt:variant>
      <vt:variant>
        <vt:i4>1441841</vt:i4>
      </vt:variant>
      <vt:variant>
        <vt:i4>50</vt:i4>
      </vt:variant>
      <vt:variant>
        <vt:i4>0</vt:i4>
      </vt:variant>
      <vt:variant>
        <vt:i4>5</vt:i4>
      </vt:variant>
      <vt:variant>
        <vt:lpwstr/>
      </vt:variant>
      <vt:variant>
        <vt:lpwstr>_Toc215036564</vt:lpwstr>
      </vt:variant>
      <vt:variant>
        <vt:i4>1441841</vt:i4>
      </vt:variant>
      <vt:variant>
        <vt:i4>44</vt:i4>
      </vt:variant>
      <vt:variant>
        <vt:i4>0</vt:i4>
      </vt:variant>
      <vt:variant>
        <vt:i4>5</vt:i4>
      </vt:variant>
      <vt:variant>
        <vt:lpwstr/>
      </vt:variant>
      <vt:variant>
        <vt:lpwstr>_Toc215036563</vt:lpwstr>
      </vt:variant>
      <vt:variant>
        <vt:i4>1441841</vt:i4>
      </vt:variant>
      <vt:variant>
        <vt:i4>38</vt:i4>
      </vt:variant>
      <vt:variant>
        <vt:i4>0</vt:i4>
      </vt:variant>
      <vt:variant>
        <vt:i4>5</vt:i4>
      </vt:variant>
      <vt:variant>
        <vt:lpwstr/>
      </vt:variant>
      <vt:variant>
        <vt:lpwstr>_Toc215036562</vt:lpwstr>
      </vt:variant>
      <vt:variant>
        <vt:i4>1441841</vt:i4>
      </vt:variant>
      <vt:variant>
        <vt:i4>32</vt:i4>
      </vt:variant>
      <vt:variant>
        <vt:i4>0</vt:i4>
      </vt:variant>
      <vt:variant>
        <vt:i4>5</vt:i4>
      </vt:variant>
      <vt:variant>
        <vt:lpwstr/>
      </vt:variant>
      <vt:variant>
        <vt:lpwstr>_Toc215036561</vt:lpwstr>
      </vt:variant>
      <vt:variant>
        <vt:i4>1441841</vt:i4>
      </vt:variant>
      <vt:variant>
        <vt:i4>26</vt:i4>
      </vt:variant>
      <vt:variant>
        <vt:i4>0</vt:i4>
      </vt:variant>
      <vt:variant>
        <vt:i4>5</vt:i4>
      </vt:variant>
      <vt:variant>
        <vt:lpwstr/>
      </vt:variant>
      <vt:variant>
        <vt:lpwstr>_Toc215036560</vt:lpwstr>
      </vt:variant>
      <vt:variant>
        <vt:i4>1376305</vt:i4>
      </vt:variant>
      <vt:variant>
        <vt:i4>20</vt:i4>
      </vt:variant>
      <vt:variant>
        <vt:i4>0</vt:i4>
      </vt:variant>
      <vt:variant>
        <vt:i4>5</vt:i4>
      </vt:variant>
      <vt:variant>
        <vt:lpwstr/>
      </vt:variant>
      <vt:variant>
        <vt:lpwstr>_Toc215036559</vt:lpwstr>
      </vt:variant>
      <vt:variant>
        <vt:i4>1376305</vt:i4>
      </vt:variant>
      <vt:variant>
        <vt:i4>14</vt:i4>
      </vt:variant>
      <vt:variant>
        <vt:i4>0</vt:i4>
      </vt:variant>
      <vt:variant>
        <vt:i4>5</vt:i4>
      </vt:variant>
      <vt:variant>
        <vt:lpwstr/>
      </vt:variant>
      <vt:variant>
        <vt:lpwstr>_Toc215036558</vt:lpwstr>
      </vt:variant>
      <vt:variant>
        <vt:i4>1376305</vt:i4>
      </vt:variant>
      <vt:variant>
        <vt:i4>8</vt:i4>
      </vt:variant>
      <vt:variant>
        <vt:i4>0</vt:i4>
      </vt:variant>
      <vt:variant>
        <vt:i4>5</vt:i4>
      </vt:variant>
      <vt:variant>
        <vt:lpwstr/>
      </vt:variant>
      <vt:variant>
        <vt:lpwstr>_Toc215036557</vt:lpwstr>
      </vt:variant>
      <vt:variant>
        <vt:i4>1376305</vt:i4>
      </vt:variant>
      <vt:variant>
        <vt:i4>2</vt:i4>
      </vt:variant>
      <vt:variant>
        <vt:i4>0</vt:i4>
      </vt:variant>
      <vt:variant>
        <vt:i4>5</vt:i4>
      </vt:variant>
      <vt:variant>
        <vt:lpwstr/>
      </vt:variant>
      <vt:variant>
        <vt:lpwstr>_Toc215036556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"ИнжСити"</dc:title>
  <dc:creator>ООО "ИнжСити"</dc:creator>
  <cp:lastModifiedBy>InjCity</cp:lastModifiedBy>
  <cp:revision>43</cp:revision>
  <cp:lastPrinted>2016-05-11T05:02:00Z</cp:lastPrinted>
  <dcterms:created xsi:type="dcterms:W3CDTF">2014-09-10T14:08:00Z</dcterms:created>
  <dcterms:modified xsi:type="dcterms:W3CDTF">2016-05-11T06:28:00Z</dcterms:modified>
</cp:coreProperties>
</file>