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02" w:type="dxa"/>
        <w:tblLook w:val="01E0" w:firstRow="1" w:lastRow="1" w:firstColumn="1" w:lastColumn="1" w:noHBand="0" w:noVBand="0"/>
      </w:tblPr>
      <w:tblGrid>
        <w:gridCol w:w="10173"/>
        <w:gridCol w:w="7229"/>
      </w:tblGrid>
      <w:tr w:rsidR="00E662D6" w:rsidRPr="00943B13" w:rsidTr="00E662D6">
        <w:tc>
          <w:tcPr>
            <w:tcW w:w="10173" w:type="dxa"/>
            <w:shd w:val="clear" w:color="auto" w:fill="auto"/>
          </w:tcPr>
          <w:p w:rsidR="00E662D6" w:rsidRPr="00943B13" w:rsidRDefault="00E662D6" w:rsidP="00E6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</w:tcPr>
          <w:p w:rsidR="00741A3F" w:rsidRPr="00741A3F" w:rsidRDefault="00741A3F" w:rsidP="0074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 № </w:t>
            </w:r>
            <w:r w:rsidR="005F6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741A3F" w:rsidRPr="00741A3F" w:rsidRDefault="00741A3F" w:rsidP="0074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 </w:t>
            </w:r>
            <w:r w:rsidR="00D55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741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сессии  VI созыва</w:t>
            </w:r>
          </w:p>
          <w:p w:rsidR="00741A3F" w:rsidRPr="00741A3F" w:rsidRDefault="00EF6A77" w:rsidP="0074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 </w:t>
            </w:r>
            <w:r w:rsidR="00D55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="00741A3F" w:rsidRPr="00741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№ </w:t>
            </w:r>
            <w:r w:rsidR="00A72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741A3F" w:rsidRPr="00741A3F" w:rsidRDefault="00741A3F" w:rsidP="0074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муниципального образования</w:t>
            </w:r>
          </w:p>
          <w:p w:rsidR="00741A3F" w:rsidRPr="00741A3F" w:rsidRDefault="00741A3F" w:rsidP="0074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41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41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</w:t>
            </w:r>
          </w:p>
          <w:p w:rsidR="00741A3F" w:rsidRDefault="00741A3F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62D6" w:rsidRPr="00943B13" w:rsidRDefault="00741A3F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201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 № 12</w:t>
            </w:r>
          </w:p>
          <w:p w:rsidR="00E662D6" w:rsidRPr="00943B13" w:rsidRDefault="00F132DE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 </w:t>
            </w:r>
            <w:r w:rsidR="00D46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80 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сессии 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созыва</w:t>
            </w:r>
          </w:p>
          <w:p w:rsidR="00E662D6" w:rsidRPr="00943B13" w:rsidRDefault="00F132DE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D46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13.12.2019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№ </w:t>
            </w:r>
            <w:r w:rsidR="00D46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E662D6" w:rsidRPr="00943B13" w:rsidRDefault="00E662D6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муниципального образования</w:t>
            </w:r>
          </w:p>
          <w:p w:rsidR="00E662D6" w:rsidRPr="00943B13" w:rsidRDefault="00E662D6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</w:t>
            </w:r>
          </w:p>
          <w:p w:rsidR="00E662D6" w:rsidRPr="00943B13" w:rsidRDefault="00E662D6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  <w:p w:rsidR="00E662D6" w:rsidRPr="00943B13" w:rsidRDefault="00E662D6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2020 год и</w:t>
            </w:r>
          </w:p>
          <w:p w:rsidR="00E662D6" w:rsidRPr="00943B13" w:rsidRDefault="00E662D6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плановый период 2021 и 2022 годов»</w:t>
            </w:r>
          </w:p>
          <w:p w:rsidR="00E662D6" w:rsidRPr="00943B13" w:rsidRDefault="00E662D6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Ведомственная структура расходов районного бюджета на 2020 год </w:t>
      </w:r>
    </w:p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(тыс. рублей)                                                                                                                                            </w:t>
      </w:r>
    </w:p>
    <w:tbl>
      <w:tblPr>
        <w:tblW w:w="158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953"/>
        <w:gridCol w:w="993"/>
        <w:gridCol w:w="992"/>
        <w:gridCol w:w="992"/>
        <w:gridCol w:w="1701"/>
        <w:gridCol w:w="1134"/>
        <w:gridCol w:w="2079"/>
      </w:tblGrid>
      <w:tr w:rsidR="00CD0520" w:rsidRPr="00943B13" w:rsidTr="00341FCE">
        <w:trPr>
          <w:trHeight w:val="375"/>
        </w:trPr>
        <w:tc>
          <w:tcPr>
            <w:tcW w:w="79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0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E662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 на 2020 год</w:t>
            </w:r>
          </w:p>
        </w:tc>
      </w:tr>
      <w:tr w:rsidR="00CD0520" w:rsidRPr="00943B13" w:rsidTr="00341FCE">
        <w:trPr>
          <w:trHeight w:val="322"/>
        </w:trPr>
        <w:tc>
          <w:tcPr>
            <w:tcW w:w="79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943B13" w:rsidTr="00341FCE">
        <w:trPr>
          <w:trHeight w:val="660"/>
        </w:trPr>
        <w:tc>
          <w:tcPr>
            <w:tcW w:w="79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943B13" w:rsidTr="00341FCE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E662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E662D6" w:rsidRPr="00943B13" w:rsidTr="00341FCE">
        <w:trPr>
          <w:trHeight w:val="6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2080,4</w:t>
            </w:r>
          </w:p>
        </w:tc>
      </w:tr>
      <w:tr w:rsidR="00CD0520" w:rsidRPr="00943B13" w:rsidTr="00341FCE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2080,4</w:t>
            </w:r>
          </w:p>
        </w:tc>
      </w:tr>
      <w:tr w:rsidR="00CD0520" w:rsidRPr="00943B13" w:rsidTr="00341FCE">
        <w:trPr>
          <w:trHeight w:val="6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Функционирование представительных органов 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2080,4</w:t>
            </w:r>
          </w:p>
        </w:tc>
      </w:tr>
      <w:tr w:rsidR="00CD0520" w:rsidRPr="00943B13" w:rsidTr="00341FCE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2080,4</w:t>
            </w:r>
          </w:p>
        </w:tc>
      </w:tr>
      <w:tr w:rsidR="00E662D6" w:rsidRPr="00943B13" w:rsidTr="00341FCE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782,9</w:t>
            </w:r>
          </w:p>
        </w:tc>
      </w:tr>
      <w:tr w:rsidR="00CD0520" w:rsidRPr="00943B13" w:rsidTr="00341FCE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782,9</w:t>
            </w:r>
          </w:p>
        </w:tc>
      </w:tr>
      <w:tr w:rsidR="00CD0520" w:rsidRPr="00943B13" w:rsidTr="00341FCE">
        <w:trPr>
          <w:trHeight w:val="124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647,9</w:t>
            </w:r>
          </w:p>
        </w:tc>
      </w:tr>
      <w:tr w:rsidR="00CD0520" w:rsidRPr="00943B13" w:rsidTr="00341FCE">
        <w:trPr>
          <w:trHeight w:val="3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133,9</w:t>
            </w:r>
          </w:p>
        </w:tc>
      </w:tr>
      <w:tr w:rsidR="00CD0520" w:rsidRPr="00943B13" w:rsidTr="00341FCE">
        <w:trPr>
          <w:trHeight w:val="4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</w:tr>
      <w:tr w:rsidR="00E662D6" w:rsidRPr="00943B13" w:rsidTr="00341FCE">
        <w:trPr>
          <w:trHeight w:val="6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1297,5</w:t>
            </w:r>
          </w:p>
        </w:tc>
      </w:tr>
      <w:tr w:rsidR="00CD0520" w:rsidRPr="00943B13" w:rsidTr="00341FCE">
        <w:trPr>
          <w:trHeight w:val="6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1297,5</w:t>
            </w:r>
          </w:p>
        </w:tc>
      </w:tr>
      <w:tr w:rsidR="00CD0520" w:rsidRPr="00943B13" w:rsidTr="00341FCE">
        <w:trPr>
          <w:trHeight w:val="12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1297,5</w:t>
            </w:r>
          </w:p>
        </w:tc>
      </w:tr>
      <w:tr w:rsidR="00E662D6" w:rsidRPr="00D709A9" w:rsidTr="00341FCE">
        <w:trPr>
          <w:trHeight w:val="6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C442A" w:rsidRPr="00D709A9" w:rsidRDefault="009C442A" w:rsidP="006342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444116,2</w:t>
            </w:r>
          </w:p>
        </w:tc>
      </w:tr>
      <w:tr w:rsidR="00E662D6" w:rsidRPr="00D709A9" w:rsidTr="00341FCE">
        <w:trPr>
          <w:trHeight w:val="40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C442A" w:rsidRPr="00D709A9" w:rsidRDefault="009C442A" w:rsidP="009C442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163841,9</w:t>
            </w:r>
          </w:p>
        </w:tc>
      </w:tr>
      <w:tr w:rsidR="00E662D6" w:rsidRPr="00D709A9" w:rsidTr="00341FCE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1673,8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1673,8</w:t>
            </w:r>
          </w:p>
        </w:tc>
      </w:tr>
      <w:tr w:rsidR="00CD0520" w:rsidRPr="00D709A9" w:rsidTr="00341FCE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главы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1673,8</w:t>
            </w:r>
          </w:p>
        </w:tc>
      </w:tr>
      <w:tr w:rsidR="00CD0520" w:rsidRPr="00D709A9" w:rsidTr="00341FCE">
        <w:trPr>
          <w:trHeight w:val="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1673,8</w:t>
            </w:r>
          </w:p>
        </w:tc>
      </w:tr>
      <w:tr w:rsidR="00CD0520" w:rsidRPr="00D709A9" w:rsidTr="00341FCE">
        <w:trPr>
          <w:trHeight w:val="13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1673,8</w:t>
            </w:r>
          </w:p>
        </w:tc>
      </w:tr>
      <w:tr w:rsidR="00E662D6" w:rsidRPr="00D709A9" w:rsidTr="00341FCE">
        <w:trPr>
          <w:trHeight w:val="4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C442A" w:rsidRPr="00D709A9" w:rsidRDefault="007B7D4B" w:rsidP="009C442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81352,6</w:t>
            </w:r>
          </w:p>
        </w:tc>
      </w:tr>
      <w:tr w:rsidR="00E662D6" w:rsidRPr="00D709A9" w:rsidTr="00341FCE">
        <w:trPr>
          <w:trHeight w:val="5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8080,5</w:t>
            </w:r>
          </w:p>
        </w:tc>
      </w:tr>
      <w:tr w:rsidR="00CD0520" w:rsidRPr="00D709A9" w:rsidTr="00341FCE">
        <w:trPr>
          <w:trHeight w:val="15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8080,5</w:t>
            </w:r>
          </w:p>
        </w:tc>
      </w:tr>
      <w:tr w:rsidR="00CD0520" w:rsidRPr="00D709A9" w:rsidTr="00341FCE">
        <w:trPr>
          <w:trHeight w:val="17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8080,5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6120,9</w:t>
            </w:r>
          </w:p>
        </w:tc>
      </w:tr>
      <w:tr w:rsidR="00CD0520" w:rsidRPr="00D709A9" w:rsidTr="00341FCE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F056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5382,9</w:t>
            </w:r>
          </w:p>
        </w:tc>
      </w:tr>
      <w:tr w:rsidR="00CD0520" w:rsidRPr="00D709A9" w:rsidTr="00341FCE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F056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738,0</w:t>
            </w:r>
          </w:p>
        </w:tc>
      </w:tr>
      <w:tr w:rsidR="00CD0520" w:rsidRPr="00D709A9" w:rsidTr="00341FCE">
        <w:trPr>
          <w:trHeight w:val="9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640,8</w:t>
            </w:r>
          </w:p>
        </w:tc>
      </w:tr>
      <w:tr w:rsidR="00CD0520" w:rsidRPr="00D709A9" w:rsidTr="00341FCE">
        <w:trPr>
          <w:trHeight w:val="12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547,6</w:t>
            </w:r>
          </w:p>
        </w:tc>
      </w:tr>
      <w:tr w:rsidR="00CD0520" w:rsidRPr="00D709A9" w:rsidTr="00341FCE">
        <w:trPr>
          <w:trHeight w:val="4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93,2</w:t>
            </w:r>
          </w:p>
        </w:tc>
      </w:tr>
      <w:tr w:rsidR="00CD0520" w:rsidRPr="00D709A9" w:rsidTr="00341FCE">
        <w:trPr>
          <w:trHeight w:val="31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 жилых помещений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1318,8</w:t>
            </w:r>
          </w:p>
        </w:tc>
      </w:tr>
      <w:tr w:rsidR="00CD0520" w:rsidRPr="00D709A9" w:rsidTr="00341FCE">
        <w:trPr>
          <w:trHeight w:val="11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F056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1075,8</w:t>
            </w:r>
          </w:p>
        </w:tc>
      </w:tr>
      <w:tr w:rsidR="00CD0520" w:rsidRPr="00D709A9" w:rsidTr="00341FCE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F056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243,0</w:t>
            </w:r>
          </w:p>
        </w:tc>
      </w:tr>
      <w:tr w:rsidR="00E662D6" w:rsidRPr="00D709A9" w:rsidTr="00341FCE">
        <w:trPr>
          <w:trHeight w:val="9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F2395" w:rsidRPr="00D709A9" w:rsidRDefault="00DF2395" w:rsidP="00DF23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4669D" w:rsidRPr="00D709A9" w:rsidRDefault="0014669D" w:rsidP="00DF23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1965,9</w:t>
            </w:r>
          </w:p>
        </w:tc>
      </w:tr>
      <w:tr w:rsidR="00CD0520" w:rsidRPr="00D709A9" w:rsidTr="00341FCE">
        <w:trPr>
          <w:trHeight w:val="4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73577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мун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иципального архива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26051" w:rsidRPr="00D709A9" w:rsidRDefault="001466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1965,9</w:t>
            </w:r>
          </w:p>
        </w:tc>
      </w:tr>
      <w:tr w:rsidR="00CD0520" w:rsidRPr="00D709A9" w:rsidTr="00341FCE">
        <w:trPr>
          <w:trHeight w:val="5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87224" w:rsidRPr="00D709A9" w:rsidRDefault="00D8722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1965,9</w:t>
            </w:r>
          </w:p>
        </w:tc>
      </w:tr>
      <w:tr w:rsidR="00CD0520" w:rsidRPr="00D709A9" w:rsidTr="00341FCE">
        <w:trPr>
          <w:trHeight w:val="11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1912,3</w:t>
            </w:r>
          </w:p>
        </w:tc>
      </w:tr>
      <w:tr w:rsidR="00CD0520" w:rsidRPr="00D709A9" w:rsidTr="00341FCE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87224" w:rsidRPr="00D709A9" w:rsidRDefault="00D8722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53,6</w:t>
            </w:r>
          </w:p>
        </w:tc>
      </w:tr>
      <w:tr w:rsidR="00CD0520" w:rsidRPr="00D709A9" w:rsidTr="00341FCE">
        <w:trPr>
          <w:trHeight w:val="6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C442A" w:rsidRPr="00D709A9" w:rsidRDefault="007B7D4B" w:rsidP="009C442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71306,2</w:t>
            </w:r>
          </w:p>
        </w:tc>
      </w:tr>
      <w:tr w:rsidR="00CD0520" w:rsidRPr="00D709A9" w:rsidTr="00341FCE">
        <w:trPr>
          <w:trHeight w:val="6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8D43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7B7D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5926,0</w:t>
            </w:r>
          </w:p>
        </w:tc>
      </w:tr>
      <w:tr w:rsidR="00CD0520" w:rsidRPr="00D709A9" w:rsidTr="00341FCE">
        <w:trPr>
          <w:trHeight w:val="5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D432B" w:rsidRPr="00D709A9" w:rsidRDefault="007B7D4B" w:rsidP="002B0E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65926,0</w:t>
            </w:r>
          </w:p>
        </w:tc>
      </w:tr>
      <w:tr w:rsidR="00CD0520" w:rsidRPr="00D709A9" w:rsidTr="00341FCE">
        <w:trPr>
          <w:trHeight w:val="11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2B0E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9C4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2690,0</w:t>
            </w:r>
          </w:p>
        </w:tc>
      </w:tr>
      <w:tr w:rsidR="00CD0520" w:rsidRPr="00D709A9" w:rsidTr="00341FCE">
        <w:trPr>
          <w:trHeight w:val="4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8D43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8D432B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2B0EE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7B7D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575,0</w:t>
            </w:r>
          </w:p>
        </w:tc>
      </w:tr>
      <w:tr w:rsidR="00CD0520" w:rsidRPr="00D709A9" w:rsidTr="00341FCE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196E5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5380,2</w:t>
            </w:r>
          </w:p>
        </w:tc>
      </w:tr>
      <w:tr w:rsidR="00CD0520" w:rsidRPr="00D709A9" w:rsidTr="00341FCE">
        <w:trPr>
          <w:trHeight w:val="19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категорий</w:t>
            </w:r>
            <w:proofErr w:type="gram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640,6</w:t>
            </w:r>
          </w:p>
        </w:tc>
      </w:tr>
      <w:tr w:rsidR="00CD0520" w:rsidRPr="00D709A9" w:rsidTr="00341FCE">
        <w:trPr>
          <w:trHeight w:val="824"/>
        </w:trPr>
        <w:tc>
          <w:tcPr>
            <w:tcW w:w="7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7357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580,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CD0520" w:rsidRPr="00D709A9" w:rsidTr="00341FCE">
        <w:trPr>
          <w:trHeight w:val="322"/>
        </w:trPr>
        <w:tc>
          <w:tcPr>
            <w:tcW w:w="7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D709A9" w:rsidTr="00341FCE">
        <w:trPr>
          <w:trHeight w:val="401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59,7</w:t>
            </w:r>
          </w:p>
        </w:tc>
      </w:tr>
      <w:tr w:rsidR="00CD0520" w:rsidRPr="00D709A9" w:rsidTr="00341FCE">
        <w:trPr>
          <w:trHeight w:val="82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3458</w:t>
            </w:r>
            <w:r w:rsidR="00DF2395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1104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7A2A8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3130</w:t>
            </w:r>
            <w:r w:rsidR="00DF2395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370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7A2A8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</w:t>
            </w:r>
            <w:r w:rsidR="00DF2395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196E5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1281,6</w:t>
            </w:r>
          </w:p>
        </w:tc>
      </w:tr>
      <w:tr w:rsidR="00CD0520" w:rsidRPr="00D709A9" w:rsidTr="00341FCE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196E5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1233,3</w:t>
            </w:r>
          </w:p>
        </w:tc>
      </w:tr>
      <w:tr w:rsidR="00CD0520" w:rsidRPr="00D709A9" w:rsidTr="00341FCE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48,3</w:t>
            </w:r>
          </w:p>
        </w:tc>
      </w:tr>
      <w:tr w:rsidR="00E662D6" w:rsidRPr="00D709A9" w:rsidTr="00341FCE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C40B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CD0520" w:rsidRPr="00D709A9" w:rsidTr="00341FCE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C40B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CD0520" w:rsidRPr="00D709A9" w:rsidTr="00341FCE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C40B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CD0520" w:rsidRPr="00D709A9" w:rsidTr="00341FCE">
        <w:trPr>
          <w:trHeight w:val="8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C40B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CD0520" w:rsidRPr="00D709A9" w:rsidTr="00341FCE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C40B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662D6" w:rsidRPr="00D709A9" w:rsidTr="00341FCE">
        <w:trPr>
          <w:trHeight w:val="2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3782B" w:rsidRPr="00D709A9" w:rsidRDefault="00A75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  <w:r w:rsidR="009C4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40,3</w:t>
            </w:r>
          </w:p>
        </w:tc>
      </w:tr>
      <w:tr w:rsidR="00CD0520" w:rsidRPr="00D709A9" w:rsidTr="00341FCE">
        <w:trPr>
          <w:trHeight w:val="6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709A9" w:rsidRDefault="00A75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  <w:r w:rsidR="009C4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40,3</w:t>
            </w:r>
          </w:p>
        </w:tc>
      </w:tr>
      <w:tr w:rsidR="00CD0520" w:rsidRPr="00D709A9" w:rsidTr="00341FCE">
        <w:trPr>
          <w:trHeight w:val="3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709A9" w:rsidRDefault="00A75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  <w:r w:rsidR="009C4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40,3</w:t>
            </w:r>
          </w:p>
        </w:tc>
      </w:tr>
      <w:tr w:rsidR="00CD0520" w:rsidRPr="00D709A9" w:rsidTr="00341FCE">
        <w:trPr>
          <w:trHeight w:val="2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709A9" w:rsidRDefault="00A75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  <w:r w:rsidR="009C4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40,3</w:t>
            </w:r>
          </w:p>
        </w:tc>
      </w:tr>
      <w:tr w:rsidR="00CD0520" w:rsidRPr="00D709A9" w:rsidTr="00341FCE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709A9" w:rsidRDefault="00A75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  <w:r w:rsidR="009C4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40,3</w:t>
            </w:r>
          </w:p>
        </w:tc>
      </w:tr>
      <w:tr w:rsidR="00E662D6" w:rsidRPr="00D709A9" w:rsidTr="00341FCE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C442A" w:rsidRPr="00D709A9" w:rsidRDefault="00A75EBD" w:rsidP="009C442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745</w:t>
            </w:r>
            <w:r w:rsidR="007B7D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62,8</w:t>
            </w:r>
          </w:p>
        </w:tc>
      </w:tr>
      <w:tr w:rsidR="00CD0520" w:rsidRPr="00D709A9" w:rsidTr="00341FCE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6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эффективности системы противодействия коррупции в муниципальном образовании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8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социологических исследований для осуществления мониторинга восприятия уровня коррупции в администрации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410300057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410300057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55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</w:t>
            </w: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"К</w:t>
            </w:r>
            <w:proofErr w:type="gram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азачество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75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1240,0</w:t>
            </w:r>
          </w:p>
        </w:tc>
      </w:tr>
      <w:tr w:rsidR="00CD0520" w:rsidRPr="00D709A9" w:rsidTr="00341FCE">
        <w:trPr>
          <w:trHeight w:val="595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75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1240,0</w:t>
            </w:r>
          </w:p>
        </w:tc>
      </w:tr>
      <w:tr w:rsidR="00CD0520" w:rsidRPr="00D709A9" w:rsidTr="00341FCE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75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1240,0</w:t>
            </w:r>
          </w:p>
        </w:tc>
      </w:tr>
      <w:tr w:rsidR="00CD0520" w:rsidRPr="00D709A9" w:rsidTr="00341FCE">
        <w:trPr>
          <w:trHeight w:val="23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75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CD0520" w:rsidRPr="00D709A9" w:rsidTr="00341FCE">
        <w:trPr>
          <w:trHeight w:val="6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A75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CD0520" w:rsidRPr="00D709A9" w:rsidTr="00A75EBD">
        <w:trPr>
          <w:trHeight w:val="12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709A9" w:rsidRDefault="00A75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1120,0</w:t>
            </w:r>
          </w:p>
        </w:tc>
      </w:tr>
      <w:tr w:rsidR="00CD0520" w:rsidRPr="00D709A9" w:rsidTr="00A75EBD">
        <w:trPr>
          <w:trHeight w:val="4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709A9" w:rsidRDefault="00A75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1120,0</w:t>
            </w:r>
          </w:p>
        </w:tc>
      </w:tr>
      <w:tr w:rsidR="00CD0520" w:rsidRPr="00D709A9" w:rsidTr="00341FCE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C442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CD0520" w:rsidRPr="00D709A9" w:rsidTr="00341FCE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C442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CD0520" w:rsidRPr="00D709A9" w:rsidTr="00341FCE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C442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CD0520" w:rsidRPr="00D709A9" w:rsidTr="00341FCE">
        <w:trPr>
          <w:trHeight w:val="100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Официальные материалы  в телеэфире, информирование жителей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в телеэфире  о деятельности администрации и Совета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2395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2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2395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1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36086E" w:rsidP="00D5363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2100,0</w:t>
            </w:r>
          </w:p>
        </w:tc>
      </w:tr>
      <w:tr w:rsidR="00CD0520" w:rsidRPr="00D709A9" w:rsidTr="00341FCE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360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2100,0</w:t>
            </w:r>
          </w:p>
        </w:tc>
      </w:tr>
      <w:tr w:rsidR="00CD0520" w:rsidRPr="00D709A9" w:rsidTr="00341FCE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радиовещания на территории муниципального образования 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D5363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r w:rsidR="00DF2395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38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D5363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r w:rsidR="00DF2395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8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2395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2395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муниципальном образовании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1466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2086,4</w:t>
            </w:r>
          </w:p>
        </w:tc>
      </w:tr>
      <w:tr w:rsidR="00CD0520" w:rsidRPr="00D709A9" w:rsidTr="00341FCE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D026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4669D" w:rsidRPr="00D709A9" w:rsidTr="00341FCE">
        <w:trPr>
          <w:trHeight w:val="4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69D" w:rsidRPr="00D709A9" w:rsidRDefault="0014669D" w:rsidP="00026A2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и текущий ремонт, приобретение оборудования для создания противопожарного, охранного, температурно-влажностного, светового и санитарно-гигиенического режимов, размещения 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картонирования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архивных документов, приобретение мебели, компьютерной техники и оргтехники, фототехники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69D" w:rsidRPr="00D709A9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669D" w:rsidRPr="00D709A9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669D" w:rsidRPr="00D709A9" w:rsidRDefault="00D10E4A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669D" w:rsidRPr="00D709A9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669D" w:rsidRPr="00D709A9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4669D" w:rsidRPr="00D709A9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1546,4</w:t>
            </w:r>
          </w:p>
        </w:tc>
      </w:tr>
      <w:tr w:rsidR="0014669D" w:rsidRPr="00D709A9" w:rsidTr="00341FCE">
        <w:trPr>
          <w:trHeight w:val="4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69D" w:rsidRPr="00D709A9" w:rsidRDefault="0014669D" w:rsidP="00026A2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69D" w:rsidRPr="00D709A9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669D" w:rsidRPr="00D709A9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669D" w:rsidRPr="00D709A9" w:rsidRDefault="00D10E4A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669D" w:rsidRPr="00D709A9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16102S0610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669D" w:rsidRPr="00D709A9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4669D" w:rsidRPr="00D709A9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1546,4</w:t>
            </w:r>
          </w:p>
        </w:tc>
      </w:tr>
      <w:tr w:rsidR="00CD0520" w:rsidRPr="00D709A9" w:rsidTr="00341FCE">
        <w:trPr>
          <w:trHeight w:val="6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B3CF6" w:rsidRPr="00D709A9" w:rsidRDefault="001B3C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66069,9</w:t>
            </w:r>
          </w:p>
        </w:tc>
      </w:tr>
      <w:tr w:rsidR="00CD0520" w:rsidRPr="00D709A9" w:rsidTr="00341FCE">
        <w:trPr>
          <w:trHeight w:val="5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12512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12512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10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11339,1</w:t>
            </w:r>
          </w:p>
        </w:tc>
      </w:tr>
      <w:tr w:rsidR="00CD0520" w:rsidRPr="00D709A9" w:rsidTr="00341FCE">
        <w:trPr>
          <w:trHeight w:val="1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1163</w:t>
            </w:r>
          </w:p>
        </w:tc>
      </w:tr>
      <w:tr w:rsidR="00CD0520" w:rsidRPr="00D709A9" w:rsidTr="00341FCE">
        <w:trPr>
          <w:trHeight w:val="2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</w:t>
            </w:r>
          </w:p>
        </w:tc>
      </w:tr>
      <w:tr w:rsidR="00CD0520" w:rsidRPr="00D709A9" w:rsidTr="00341FCE">
        <w:trPr>
          <w:trHeight w:val="5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деятельности Учреждения по обеспечению хозяйственного </w:t>
            </w: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1B3C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53557,9</w:t>
            </w:r>
          </w:p>
        </w:tc>
      </w:tr>
      <w:tr w:rsidR="00CD0520" w:rsidRPr="00D709A9" w:rsidTr="00341FCE">
        <w:trPr>
          <w:trHeight w:val="6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1B3C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53557,9</w:t>
            </w:r>
          </w:p>
        </w:tc>
      </w:tr>
      <w:tr w:rsidR="00CD0520" w:rsidRPr="00D709A9" w:rsidTr="00341FCE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29BE" w:rsidRPr="00D709A9" w:rsidRDefault="00C629B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23798,8</w:t>
            </w:r>
          </w:p>
        </w:tc>
      </w:tr>
      <w:tr w:rsidR="00CD0520" w:rsidRPr="00D709A9" w:rsidTr="00341FCE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29BE" w:rsidRPr="00D709A9" w:rsidRDefault="00C629B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29302,1</w:t>
            </w:r>
          </w:p>
        </w:tc>
      </w:tr>
      <w:tr w:rsidR="00CD0520" w:rsidRPr="00D709A9" w:rsidTr="00341FCE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5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D706C" w:rsidRPr="00D709A9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709A9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709A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709A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709A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709A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709A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D709A9" w:rsidRDefault="007B7D4B" w:rsidP="00A472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1476,5</w:t>
            </w:r>
          </w:p>
        </w:tc>
      </w:tr>
      <w:tr w:rsidR="00FD706C" w:rsidRPr="00D709A9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709A9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709A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709A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709A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709A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709A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D709A9" w:rsidRDefault="007B7D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1476,5</w:t>
            </w:r>
          </w:p>
        </w:tc>
      </w:tr>
      <w:tr w:rsidR="00A4727C" w:rsidRPr="00D709A9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709A9" w:rsidRDefault="00A472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исполнительным листам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709A9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709A9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709A9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709A9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709A9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4727C" w:rsidRPr="00D709A9" w:rsidRDefault="007B7D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95,3</w:t>
            </w:r>
          </w:p>
        </w:tc>
      </w:tr>
      <w:tr w:rsidR="00A4727C" w:rsidRPr="00D709A9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709A9" w:rsidRDefault="00A472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709A9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709A9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709A9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709A9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709A9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4727C" w:rsidRPr="00D709A9" w:rsidRDefault="007B7D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95,3</w:t>
            </w:r>
          </w:p>
        </w:tc>
      </w:tr>
      <w:tr w:rsidR="00FD706C" w:rsidRPr="00D709A9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709A9" w:rsidRDefault="00A47D9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Проведение</w:t>
            </w:r>
            <w:r w:rsidR="008637E5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Всероссийской переписи населения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2020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709A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709A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709A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709A9" w:rsidRDefault="00A47D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9910054690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709A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D709A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1381,2</w:t>
            </w:r>
          </w:p>
        </w:tc>
      </w:tr>
      <w:tr w:rsidR="00FD706C" w:rsidRPr="00D709A9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709A9" w:rsidRDefault="00FD706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709A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709A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709A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709A9" w:rsidRDefault="00A47D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9910054690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709A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D709A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1381,2</w:t>
            </w:r>
          </w:p>
        </w:tc>
      </w:tr>
      <w:tr w:rsidR="00E662D6" w:rsidRPr="00D709A9" w:rsidTr="00341FCE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200</w:t>
            </w:r>
            <w:r w:rsidR="002D481F"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3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3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54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141BD" w:rsidRPr="00D709A9" w:rsidRDefault="00E141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15845,9</w:t>
            </w:r>
          </w:p>
        </w:tc>
      </w:tr>
      <w:tr w:rsidR="00CD0520" w:rsidRPr="00D709A9" w:rsidTr="00341FCE">
        <w:trPr>
          <w:trHeight w:val="8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141BD" w:rsidRPr="00D709A9" w:rsidRDefault="00E141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15845,9</w:t>
            </w:r>
          </w:p>
        </w:tc>
      </w:tr>
      <w:tr w:rsidR="00CD0520" w:rsidRPr="00D709A9" w:rsidTr="00341FCE">
        <w:trPr>
          <w:trHeight w:val="7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141BD" w:rsidRPr="00D709A9" w:rsidRDefault="00E141BD" w:rsidP="00E141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15713,9</w:t>
            </w:r>
          </w:p>
        </w:tc>
      </w:tr>
      <w:tr w:rsidR="00CD0520" w:rsidRPr="00D709A9" w:rsidTr="00341FCE">
        <w:trPr>
          <w:trHeight w:val="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141BD" w:rsidRPr="00D709A9" w:rsidRDefault="00E141BD" w:rsidP="00E141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15713,9</w:t>
            </w:r>
          </w:p>
        </w:tc>
      </w:tr>
      <w:tr w:rsidR="00E662D6" w:rsidRPr="00D709A9" w:rsidTr="00341FCE">
        <w:trPr>
          <w:trHeight w:val="18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141BD" w:rsidRPr="00D709A9" w:rsidRDefault="00E141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3366,3</w:t>
            </w:r>
          </w:p>
        </w:tc>
      </w:tr>
      <w:tr w:rsidR="00CD0520" w:rsidRPr="00D709A9" w:rsidTr="00341FCE">
        <w:trPr>
          <w:trHeight w:val="6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предупреждению и ликвидации  чрезвычайных ситуаций,  стихийных бедствий и их последствий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141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755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3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E141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755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6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гражданской обороне и защите населения и территории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1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37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2396,3</w:t>
            </w:r>
          </w:p>
        </w:tc>
      </w:tr>
      <w:tr w:rsidR="00CD0520" w:rsidRPr="00D709A9" w:rsidTr="00341FCE">
        <w:trPr>
          <w:trHeight w:val="14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2100,3</w:t>
            </w:r>
          </w:p>
        </w:tc>
      </w:tr>
      <w:tr w:rsidR="00CD0520" w:rsidRPr="00D709A9" w:rsidTr="00341FCE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292,9</w:t>
            </w:r>
          </w:p>
        </w:tc>
      </w:tr>
      <w:tr w:rsidR="00CD0520" w:rsidRPr="00D709A9" w:rsidTr="00341FCE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</w:t>
            </w:r>
          </w:p>
        </w:tc>
      </w:tr>
      <w:tr w:rsidR="00E662D6" w:rsidRPr="00D709A9" w:rsidTr="00341FCE">
        <w:trPr>
          <w:trHeight w:val="6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53B4F" w:rsidRPr="00D709A9" w:rsidRDefault="00F53B4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12347,6</w:t>
            </w:r>
          </w:p>
        </w:tc>
      </w:tr>
      <w:tr w:rsidR="00CD0520" w:rsidRPr="00D709A9" w:rsidTr="00341FCE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53B4F" w:rsidRPr="00D709A9" w:rsidRDefault="00F53B4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12347,6</w:t>
            </w:r>
          </w:p>
        </w:tc>
      </w:tr>
      <w:tr w:rsidR="00CD0520" w:rsidRPr="00D709A9" w:rsidTr="00341FCE">
        <w:trPr>
          <w:trHeight w:val="10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3B4F" w:rsidRPr="00D709A9" w:rsidRDefault="00F53B4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10194,0</w:t>
            </w:r>
          </w:p>
        </w:tc>
      </w:tr>
      <w:tr w:rsidR="00CD0520" w:rsidRPr="00D709A9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3B4F" w:rsidRPr="00D709A9" w:rsidRDefault="00F53B4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2089,9</w:t>
            </w:r>
          </w:p>
        </w:tc>
      </w:tr>
      <w:tr w:rsidR="00CD0520" w:rsidRPr="00D709A9" w:rsidTr="00341FCE">
        <w:trPr>
          <w:trHeight w:val="3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63,7</w:t>
            </w:r>
          </w:p>
        </w:tc>
      </w:tr>
      <w:tr w:rsidR="00CD0520" w:rsidRPr="00D709A9" w:rsidTr="00341FCE">
        <w:trPr>
          <w:trHeight w:val="4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17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11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3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19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7115" w:rsidRPr="00D709A9" w:rsidRDefault="00D67115" w:rsidP="00D671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49448,0</w:t>
            </w:r>
          </w:p>
        </w:tc>
      </w:tr>
      <w:tr w:rsidR="00E662D6" w:rsidRPr="00D709A9" w:rsidTr="00341FCE">
        <w:trPr>
          <w:trHeight w:val="2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D709A9" w:rsidRDefault="00112E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20886,2</w:t>
            </w:r>
          </w:p>
        </w:tc>
      </w:tr>
      <w:tr w:rsidR="00CD0520" w:rsidRPr="00D709A9" w:rsidTr="00341FCE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D709A9" w:rsidRDefault="00112E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20886,2</w:t>
            </w:r>
          </w:p>
        </w:tc>
      </w:tr>
      <w:tr w:rsidR="00CD0520" w:rsidRPr="00D709A9" w:rsidTr="00341FCE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C1799" w:rsidRPr="00D709A9" w:rsidRDefault="00112E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20886,2</w:t>
            </w:r>
          </w:p>
        </w:tc>
      </w:tr>
      <w:tr w:rsidR="00CD0520" w:rsidRPr="00D709A9" w:rsidTr="00112E65">
        <w:trPr>
          <w:trHeight w:val="9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112E6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112E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55200609</w:t>
            </w:r>
            <w:r w:rsidR="00112E65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C1799" w:rsidRPr="00D709A9" w:rsidRDefault="00112E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20005,0</w:t>
            </w:r>
          </w:p>
        </w:tc>
      </w:tr>
      <w:tr w:rsidR="00CD0520" w:rsidRPr="00D709A9" w:rsidTr="00341FCE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112E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55200609</w:t>
            </w:r>
            <w:r w:rsidR="00112E65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C1799" w:rsidRPr="00D709A9" w:rsidRDefault="00112E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20005,0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 осуществления государственных полномочий Краснодарского края по предупреждению и ликвидации болезней животных, их лечению,</w:t>
            </w:r>
            <w:r w:rsidR="00B1068C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881,2</w:t>
            </w:r>
          </w:p>
        </w:tc>
      </w:tr>
      <w:tr w:rsidR="00CD0520" w:rsidRPr="00D709A9" w:rsidTr="00341FCE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881,2</w:t>
            </w:r>
          </w:p>
        </w:tc>
      </w:tr>
      <w:tr w:rsidR="00E662D6" w:rsidRPr="00D709A9" w:rsidTr="00341FCE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7151A" w:rsidRPr="00D709A9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7919,0</w:t>
            </w:r>
          </w:p>
        </w:tc>
      </w:tr>
      <w:tr w:rsidR="00CD0520" w:rsidRPr="00D709A9" w:rsidTr="00341FCE">
        <w:trPr>
          <w:trHeight w:val="11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7151A" w:rsidRPr="00D709A9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6719,0</w:t>
            </w:r>
          </w:p>
        </w:tc>
      </w:tr>
      <w:tr w:rsidR="00CD0520" w:rsidRPr="00D709A9" w:rsidTr="00341FCE">
        <w:trPr>
          <w:trHeight w:val="13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6719,0</w:t>
            </w:r>
          </w:p>
        </w:tc>
      </w:tr>
      <w:tr w:rsidR="00CD0520" w:rsidRPr="00D709A9" w:rsidTr="00341FCE">
        <w:trPr>
          <w:trHeight w:val="11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6719,0</w:t>
            </w:r>
          </w:p>
        </w:tc>
      </w:tr>
      <w:tr w:rsidR="00CD0520" w:rsidRPr="00D709A9" w:rsidTr="00341FCE">
        <w:trPr>
          <w:trHeight w:val="10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2253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2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2253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7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7151A" w:rsidRPr="00D709A9" w:rsidRDefault="005715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4466,0</w:t>
            </w:r>
          </w:p>
        </w:tc>
      </w:tr>
      <w:tr w:rsidR="00CD0520" w:rsidRPr="00D709A9" w:rsidTr="00341FCE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7151A" w:rsidRPr="00D709A9" w:rsidRDefault="005715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4466,0</w:t>
            </w:r>
          </w:p>
        </w:tc>
      </w:tr>
      <w:tr w:rsidR="00CD0520" w:rsidRPr="00D709A9" w:rsidTr="00341FCE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«Повышение безопасности дорожного 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движения»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8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28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21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протвогололедных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8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Обустройство</w:t>
            </w:r>
            <w:r w:rsidR="00225A13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содержание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1C4CA8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709A9" w:rsidRDefault="001C4CA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7895,8</w:t>
            </w:r>
          </w:p>
        </w:tc>
      </w:tr>
      <w:tr w:rsidR="00CD0520" w:rsidRPr="00D709A9" w:rsidTr="001C4CA8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709A9" w:rsidRDefault="001C4CA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7895,8</w:t>
            </w:r>
          </w:p>
        </w:tc>
      </w:tr>
      <w:tr w:rsidR="00CD0520" w:rsidRPr="00D709A9" w:rsidTr="001C4CA8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709A9" w:rsidRDefault="001C4CA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7895,8</w:t>
            </w:r>
          </w:p>
        </w:tc>
      </w:tr>
      <w:tr w:rsidR="00CD0520" w:rsidRPr="00D709A9" w:rsidTr="001C4CA8">
        <w:trPr>
          <w:trHeight w:val="19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709A9" w:rsidRDefault="001C4CA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7895,8</w:t>
            </w:r>
          </w:p>
        </w:tc>
      </w:tr>
      <w:tr w:rsidR="00CD0520" w:rsidRPr="00D709A9" w:rsidTr="00341FCE">
        <w:trPr>
          <w:trHeight w:val="5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C4CA8" w:rsidRPr="00D709A9" w:rsidRDefault="001C4CA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7895,8</w:t>
            </w:r>
          </w:p>
        </w:tc>
      </w:tr>
      <w:tr w:rsidR="00CD0520" w:rsidRPr="00D709A9" w:rsidTr="00341FCE">
        <w:trPr>
          <w:trHeight w:val="8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C4CA8" w:rsidRPr="00D709A9" w:rsidRDefault="001C4CA8" w:rsidP="009A70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7214,0</w:t>
            </w:r>
          </w:p>
        </w:tc>
      </w:tr>
      <w:tr w:rsidR="00CD0520" w:rsidRPr="00D709A9" w:rsidTr="00341FCE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9A70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642,9</w:t>
            </w:r>
          </w:p>
        </w:tc>
      </w:tr>
      <w:tr w:rsidR="00CD0520" w:rsidRPr="00D709A9" w:rsidTr="00341FCE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38,9</w:t>
            </w:r>
          </w:p>
        </w:tc>
      </w:tr>
      <w:tr w:rsidR="00E662D6" w:rsidRPr="00D709A9" w:rsidTr="00341FCE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228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12747,0</w:t>
            </w:r>
          </w:p>
        </w:tc>
      </w:tr>
      <w:tr w:rsidR="00CD0520" w:rsidRPr="00D709A9" w:rsidTr="00341FCE">
        <w:trPr>
          <w:trHeight w:val="10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1627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570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97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:-</w:t>
            </w:r>
            <w:proofErr w:type="gram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;-</w:t>
            </w:r>
            <w:proofErr w:type="gram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;-</w:t>
            </w:r>
            <w:proofErr w:type="gram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810100093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2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5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1055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10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участия  муниципального образования 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конгрессно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-выставочных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1055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9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конгрессно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-выставочных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1055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1055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10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«Подготовка градостроительной  и землеустроительной документации на территории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E41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1616,8</w:t>
            </w:r>
          </w:p>
        </w:tc>
      </w:tr>
      <w:tr w:rsidR="00CD0520" w:rsidRPr="00D709A9" w:rsidTr="00341FCE">
        <w:trPr>
          <w:trHeight w:val="14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E41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1616,8</w:t>
            </w:r>
          </w:p>
        </w:tc>
      </w:tr>
      <w:tr w:rsidR="00CD0520" w:rsidRPr="00D709A9" w:rsidTr="00341FCE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внесения изменений в схему территориального планирования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в  генеральные планы и в правила землепользования и застройки сельских поселений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района; выполнение землеустроительных работ по описанию </w:t>
            </w: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изменения местоположения границ населенных пунктов муниципального образования</w:t>
            </w:r>
            <w:proofErr w:type="gram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 подготовка землеустроительной  документации территориальных зон населенных пунктов сельских поселений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E41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1616,8</w:t>
            </w:r>
          </w:p>
        </w:tc>
      </w:tr>
      <w:tr w:rsidR="00CD0520" w:rsidRPr="00D709A9" w:rsidTr="00341FCE">
        <w:trPr>
          <w:trHeight w:val="14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(Венцы-Заря,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Николенское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Тысячное,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Скобелевское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Кубань, 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Новоукраинское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Отрадо-Ольгинское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Соколовское, Отрадо-Кубанское, Комсомольское, Союз</w:t>
            </w: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</w:t>
            </w:r>
            <w:proofErr w:type="gram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етырех Хуторов)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E41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561,3</w:t>
            </w:r>
          </w:p>
        </w:tc>
      </w:tr>
      <w:tr w:rsidR="00CD0520" w:rsidRPr="00D709A9" w:rsidTr="00341FCE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0E41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561,3</w:t>
            </w:r>
          </w:p>
        </w:tc>
      </w:tr>
      <w:tr w:rsidR="00CD0520" w:rsidRPr="00D709A9" w:rsidTr="00341FCE">
        <w:trPr>
          <w:trHeight w:val="6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работ по подготовке карт (планов) по установлению границ территориальных зон населенных пунктов сельских поселений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1055,5</w:t>
            </w:r>
          </w:p>
        </w:tc>
      </w:tr>
      <w:tr w:rsidR="00CD0520" w:rsidRPr="00D709A9" w:rsidTr="00341FCE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1055,5</w:t>
            </w:r>
          </w:p>
        </w:tc>
      </w:tr>
      <w:tr w:rsidR="00CD0520" w:rsidRPr="00D709A9" w:rsidTr="00341FCE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9453,2</w:t>
            </w:r>
          </w:p>
        </w:tc>
      </w:tr>
      <w:tr w:rsidR="00CD0520" w:rsidRPr="00D709A9" w:rsidTr="00341FCE">
        <w:trPr>
          <w:trHeight w:val="5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казенное учреждение «Управление капитального строительства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9453,2</w:t>
            </w:r>
          </w:p>
        </w:tc>
      </w:tr>
      <w:tr w:rsidR="00CD0520" w:rsidRPr="00D709A9" w:rsidTr="00341FCE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9453,2</w:t>
            </w:r>
          </w:p>
        </w:tc>
      </w:tr>
      <w:tr w:rsidR="00CD0520" w:rsidRPr="00D709A9" w:rsidTr="00341FCE">
        <w:trPr>
          <w:trHeight w:val="8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7221,2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1829,2</w:t>
            </w:r>
          </w:p>
        </w:tc>
      </w:tr>
      <w:tr w:rsidR="00CD0520" w:rsidRPr="00D709A9" w:rsidTr="00341FCE">
        <w:trPr>
          <w:trHeight w:val="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402,8</w:t>
            </w:r>
          </w:p>
        </w:tc>
      </w:tr>
      <w:tr w:rsidR="00CD0520" w:rsidRPr="00D709A9" w:rsidTr="00341FCE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2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2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2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63833" w:rsidRPr="00D709A9" w:rsidRDefault="00C6119F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687E0B"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  <w:r w:rsidR="00827EEA"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8,8</w:t>
            </w:r>
          </w:p>
        </w:tc>
      </w:tr>
      <w:tr w:rsidR="00E662D6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827EE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27EEA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</w:t>
            </w:r>
          </w:p>
        </w:tc>
      </w:tr>
      <w:tr w:rsidR="00CD0520" w:rsidRPr="00D709A9" w:rsidTr="00341FCE">
        <w:trPr>
          <w:trHeight w:val="1134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</w:t>
            </w: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</w:t>
            </w:r>
            <w:proofErr w:type="gram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азвитие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жилищно-коммунального хозяйства в муниципальном образовании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827EE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27EEA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</w:t>
            </w:r>
          </w:p>
        </w:tc>
      </w:tr>
      <w:tr w:rsidR="00CD0520" w:rsidRPr="00D709A9" w:rsidTr="00827EEA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топливно-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энергетического комплекса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827EE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27EEA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</w:t>
            </w:r>
          </w:p>
        </w:tc>
      </w:tr>
      <w:tr w:rsidR="00CD0520" w:rsidRPr="00D709A9" w:rsidTr="00827EEA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827EE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27EEA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</w:t>
            </w:r>
          </w:p>
        </w:tc>
      </w:tr>
      <w:tr w:rsidR="00827EEA" w:rsidRPr="00D709A9" w:rsidTr="00827EEA">
        <w:trPr>
          <w:trHeight w:val="4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7EEA" w:rsidRPr="00D709A9" w:rsidRDefault="00827EE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709A9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709A9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709A9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709A9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709A9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709A9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827EEA" w:rsidRPr="00D709A9" w:rsidTr="00827EEA">
        <w:trPr>
          <w:trHeight w:val="4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7EEA" w:rsidRPr="00D709A9" w:rsidRDefault="00827EE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709A9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709A9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709A9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709A9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709A9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709A9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CD0520" w:rsidRPr="00D709A9" w:rsidTr="00827EEA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находящимся</w:t>
            </w:r>
            <w:proofErr w:type="gram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147,8</w:t>
            </w:r>
          </w:p>
        </w:tc>
      </w:tr>
      <w:tr w:rsidR="00CD0520" w:rsidRPr="00D709A9" w:rsidTr="00341FCE">
        <w:trPr>
          <w:trHeight w:val="4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147,8</w:t>
            </w:r>
          </w:p>
        </w:tc>
      </w:tr>
      <w:tr w:rsidR="00CD0520" w:rsidRPr="00D709A9" w:rsidTr="00341FCE">
        <w:trPr>
          <w:trHeight w:val="15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9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3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2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6119F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87E0B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3975BB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«Развитие  жилищно-коммунального хозяйства в муниципальном образовании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687E0B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A55EBC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139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687E0B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A55EBC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13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687E0B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A55EBC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6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2D481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A55EBC" w:rsidRPr="00D709A9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5EBC" w:rsidRPr="00D709A9" w:rsidRDefault="00A55EB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муниципальному предприятию "Водоканал" 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из бюджета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субсидии на финансовое обеспечение затрат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EBC" w:rsidRPr="00D709A9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EBC" w:rsidRPr="00D709A9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EBC" w:rsidRPr="00D709A9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55EBC" w:rsidRPr="00D709A9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55EBC" w:rsidRPr="00D709A9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55EBC" w:rsidRPr="00D709A9" w:rsidRDefault="00687E0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A55EBC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A55EBC" w:rsidRPr="00D709A9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5EBC" w:rsidRPr="00D709A9" w:rsidRDefault="00A55EB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EBC" w:rsidRPr="00D709A9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EBC" w:rsidRPr="00D709A9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EBC" w:rsidRPr="00D709A9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55EBC" w:rsidRPr="00D709A9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55EBC" w:rsidRPr="00D709A9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55EBC" w:rsidRPr="00D709A9" w:rsidRDefault="00687E0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A55EBC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D0520" w:rsidRPr="00D709A9" w:rsidTr="00341FCE">
        <w:trPr>
          <w:trHeight w:val="351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</w:t>
            </w: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«Г</w:t>
            </w:r>
            <w:proofErr w:type="gram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азификация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225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177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природным газом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7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Оказание услуг по техническому обслуживанию газопроводов и газового оборудования на территории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 межпоселкового газопровода высокого давления к х. Вербовый, х. Лебедев, х. Орлов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609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938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Технический авторский надзор по строительству межпоселкового газопровода высокого давления к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ербовый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х.Лебедев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х.Орлов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371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835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врезки в существующие сети газоснабжения к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ербовый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х.Лебедев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х.Орлов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1410100166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59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1410100166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518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11282,5</w:t>
            </w:r>
          </w:p>
        </w:tc>
      </w:tr>
      <w:tr w:rsidR="00E662D6" w:rsidRPr="00D709A9" w:rsidTr="00341FCE">
        <w:trPr>
          <w:trHeight w:val="3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8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4E5F3B" w:rsidP="004E5F3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1100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26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5B7E83" w:rsidRPr="00D709A9" w:rsidTr="00341FCE">
        <w:trPr>
          <w:trHeight w:val="4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7E83" w:rsidRPr="00D67115" w:rsidRDefault="005B7E8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71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проектной, рабочей документации и инженерных изысканий по объекту: </w:t>
            </w:r>
            <w:proofErr w:type="gramStart"/>
            <w:r w:rsidRPr="00D671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«Реконструкция МБОУ СОШ №25 им. Г.С. </w:t>
            </w:r>
            <w:proofErr w:type="spellStart"/>
            <w:r w:rsidRPr="00D671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Галеева</w:t>
            </w:r>
            <w:proofErr w:type="spellEnd"/>
            <w:r w:rsidRPr="00D671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по адресу: пос. Ботаника, ул. Вавилова, 2 (1 этап.</w:t>
            </w:r>
            <w:proofErr w:type="gramEnd"/>
            <w:r w:rsidRPr="00D671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Строительство здания столовой на 50 посадочных мест с переходной галереей на территории МБОУ СОШ №25» и проведение государственной экспертизы результатов инженерных изысканий, проектной документации, включая проведение проверки достоверности сметной стоимости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D67115" w:rsidRDefault="0076042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D67115" w:rsidRDefault="0076042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D67115" w:rsidRDefault="0076042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D67115" w:rsidRDefault="0076042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D67115" w:rsidRDefault="005B7E8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D67115" w:rsidRDefault="0076042A" w:rsidP="00A32D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5B7E83" w:rsidRPr="00D709A9" w:rsidTr="00341FCE">
        <w:trPr>
          <w:trHeight w:val="4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7E83" w:rsidRPr="00D67115" w:rsidRDefault="005B7E83" w:rsidP="005B7E8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D67115" w:rsidRDefault="005B7E8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D67115" w:rsidRDefault="005B7E8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D67115" w:rsidRDefault="005B7E8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D67115" w:rsidRDefault="005B7E8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D67115" w:rsidRDefault="005B7E8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D67115" w:rsidRDefault="005B7E8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CD0520" w:rsidRPr="00D709A9" w:rsidTr="00341FCE">
        <w:trPr>
          <w:trHeight w:val="4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67115" w:rsidRDefault="001A4F0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проектно-сметной документации по объекту «Строительство школы начальных классов на 400 мест в г. Гулькевичи, Западный микрорайон, 18»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67115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67115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67115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67115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67115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67115" w:rsidRDefault="005B7E83" w:rsidP="00A32D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A32D56"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  <w:r w:rsidR="00CD0520"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014247"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67115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67115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67115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67115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67115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67115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67115" w:rsidRDefault="005B7E8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A32D56"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  <w:r w:rsidR="00CD0520"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014247"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67115" w:rsidRDefault="00C812A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проектной, рабочей документации </w:t>
            </w:r>
            <w:r w:rsidR="00666D39"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инженерных изысканий </w:t>
            </w: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объекту « Реконструкция  МБОУ СОШ № 6 им. В.И. Ермолаева по ул. Шукшина, 24 х. Тельман </w:t>
            </w:r>
            <w:r w:rsidR="0076042A"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6042A"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муниципального образования </w:t>
            </w:r>
            <w:proofErr w:type="spellStart"/>
            <w:r w:rsidR="0076042A"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="0076042A"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(1 этап.</w:t>
            </w:r>
            <w:proofErr w:type="gramEnd"/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Строительство универсального спортивного комплекса </w:t>
            </w:r>
            <w:r w:rsidR="0076042A"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(зала) на </w:t>
            </w: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территории </w:t>
            </w:r>
            <w:r w:rsidR="0076042A"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МБОУ СОШ № 6</w:t>
            </w: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и проведение государственной экспертизы результатов инженерных изысканий,  проектной документации, включая проведение проверки достоверности сметной стоимости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67115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67115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67115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67115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67115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67115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014247"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67115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67115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67115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67115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67115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67115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67115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014247" w:rsidRPr="00D67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6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D30EA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 проектной, рабочей документации (корректировка) по объекту «Отдельно стоящее здание на территории МБОУ СОШ №22 по адресу: Краснодарский край, </w:t>
            </w:r>
            <w:proofErr w:type="spellStart"/>
            <w:r w:rsidRPr="00D7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D7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район, пос. Кубань, ул. Школьная 2»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50F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E50F14" w:rsidP="00E50F1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300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282,5</w:t>
            </w:r>
          </w:p>
        </w:tc>
      </w:tr>
      <w:tr w:rsidR="00CD0520" w:rsidRPr="00D709A9" w:rsidTr="00341FCE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581C49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«Дети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282,5</w:t>
            </w:r>
          </w:p>
        </w:tc>
      </w:tr>
      <w:tr w:rsidR="00CD0520" w:rsidRPr="00D709A9" w:rsidTr="00341FCE">
        <w:trPr>
          <w:trHeight w:val="1304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282,5</w:t>
            </w:r>
          </w:p>
        </w:tc>
      </w:tr>
      <w:tr w:rsidR="00CD0520" w:rsidRPr="00D709A9" w:rsidTr="00341FCE">
        <w:trPr>
          <w:trHeight w:val="13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282,5</w:t>
            </w:r>
          </w:p>
        </w:tc>
      </w:tr>
      <w:tr w:rsidR="00CD0520" w:rsidRPr="00D709A9" w:rsidTr="00341FCE">
        <w:trPr>
          <w:trHeight w:val="8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Приобретение ГСМ для подвоза в профильные смены, страхование детей, находящихся в трудной жизненной ситуации, во время перевозки к местам отдыха и обратно в летний период, обеспечение медицинского сопровождения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3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12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66,5</w:t>
            </w:r>
          </w:p>
        </w:tc>
      </w:tr>
      <w:tr w:rsidR="00CD0520" w:rsidRPr="00D709A9" w:rsidTr="00341FCE">
        <w:trPr>
          <w:trHeight w:val="2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66,5</w:t>
            </w:r>
          </w:p>
        </w:tc>
      </w:tr>
      <w:tr w:rsidR="00E662D6" w:rsidRPr="00D709A9" w:rsidTr="00341FCE">
        <w:trPr>
          <w:trHeight w:val="3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15000</w:t>
            </w:r>
            <w:r w:rsidR="00014247"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9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10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11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 в рамках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F01014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здания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амбулатории  в</w:t>
            </w:r>
            <w:r w:rsidR="00D30EA8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рача общей практики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1310260960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1310260960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526E" w:rsidRPr="00D709A9" w:rsidRDefault="00442B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172422,4</w:t>
            </w:r>
          </w:p>
        </w:tc>
      </w:tr>
      <w:tr w:rsidR="00E662D6" w:rsidRPr="00D709A9" w:rsidTr="00341FCE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4545,9</w:t>
            </w:r>
          </w:p>
        </w:tc>
      </w:tr>
      <w:tr w:rsidR="00CD0520" w:rsidRPr="00D709A9" w:rsidTr="00341FCE">
        <w:trPr>
          <w:trHeight w:val="6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4545,9</w:t>
            </w:r>
          </w:p>
        </w:tc>
      </w:tr>
      <w:tr w:rsidR="00CD0520" w:rsidRPr="00D709A9" w:rsidTr="00341FCE">
        <w:trPr>
          <w:trHeight w:val="5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4545,9</w:t>
            </w:r>
          </w:p>
        </w:tc>
      </w:tr>
      <w:tr w:rsidR="00CD0520" w:rsidRPr="00D709A9" w:rsidTr="00341FCE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4545,9</w:t>
            </w:r>
          </w:p>
        </w:tc>
      </w:tr>
      <w:tr w:rsidR="00CD0520" w:rsidRPr="00D709A9" w:rsidTr="00341FCE">
        <w:trPr>
          <w:trHeight w:val="7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4545,9</w:t>
            </w:r>
          </w:p>
        </w:tc>
      </w:tr>
      <w:tr w:rsidR="00CD0520" w:rsidRPr="00D709A9" w:rsidTr="00341FCE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4545,9</w:t>
            </w:r>
          </w:p>
        </w:tc>
      </w:tr>
      <w:tr w:rsidR="00E662D6" w:rsidRPr="00D709A9" w:rsidTr="00341FCE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1890,7</w:t>
            </w:r>
          </w:p>
        </w:tc>
      </w:tr>
      <w:tr w:rsidR="00CD0520" w:rsidRPr="00D709A9" w:rsidTr="00341FCE">
        <w:trPr>
          <w:trHeight w:val="3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1577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5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339,5</w:t>
            </w:r>
          </w:p>
        </w:tc>
      </w:tr>
      <w:tr w:rsidR="00CD0520" w:rsidRPr="00D709A9" w:rsidTr="00341FCE">
        <w:trPr>
          <w:trHeight w:val="2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339,5</w:t>
            </w:r>
          </w:p>
        </w:tc>
      </w:tr>
      <w:tr w:rsidR="00CD0520" w:rsidRPr="00D709A9" w:rsidTr="00341FCE">
        <w:trPr>
          <w:trHeight w:val="37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339,5</w:t>
            </w:r>
          </w:p>
        </w:tc>
      </w:tr>
      <w:tr w:rsidR="00CD0520" w:rsidRPr="00D709A9" w:rsidTr="00341FCE">
        <w:trPr>
          <w:trHeight w:val="82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CD0520" w:rsidRPr="00D709A9" w:rsidTr="00341FCE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CD0520" w:rsidRPr="00D709A9" w:rsidTr="00341FCE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220200021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CD0520" w:rsidRPr="00D709A9" w:rsidTr="00341FCE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220200021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E662D6" w:rsidRPr="00D709A9" w:rsidTr="00341FCE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CD0520" w:rsidRPr="00D709A9" w:rsidTr="00341FCE">
        <w:trPr>
          <w:trHeight w:val="1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CD0520" w:rsidRPr="00D709A9" w:rsidTr="00341FCE">
        <w:trPr>
          <w:trHeight w:val="112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CD0520" w:rsidRPr="00D709A9" w:rsidTr="00341FCE">
        <w:trPr>
          <w:trHeight w:val="7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10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«Материнская  благодать»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11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Февронии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D55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«Я выбираю безопасный труд»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</w:tr>
      <w:tr w:rsidR="00CD0520" w:rsidRPr="00D709A9" w:rsidTr="00341FCE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</w:tr>
      <w:tr w:rsidR="00CD0520" w:rsidRPr="00D709A9" w:rsidTr="00341FCE">
        <w:trPr>
          <w:trHeight w:val="9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1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526E" w:rsidRPr="00D709A9" w:rsidRDefault="001C7A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165985,8</w:t>
            </w:r>
          </w:p>
        </w:tc>
      </w:tr>
      <w:tr w:rsidR="00CD0520" w:rsidRPr="00D709A9" w:rsidTr="00341FCE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B3E6A" w:rsidRPr="00D709A9" w:rsidRDefault="00EB3E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162999,2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B3E6A" w:rsidRPr="00D709A9" w:rsidRDefault="00EB3E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162999,2</w:t>
            </w:r>
          </w:p>
        </w:tc>
      </w:tr>
      <w:tr w:rsidR="00CD0520" w:rsidRPr="00D709A9" w:rsidTr="00341FCE">
        <w:trPr>
          <w:trHeight w:val="16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B3E6A" w:rsidRPr="00D709A9" w:rsidRDefault="00EB3E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162999,2</w:t>
            </w:r>
          </w:p>
        </w:tc>
      </w:tr>
      <w:tr w:rsidR="00CD0520" w:rsidRPr="00D709A9" w:rsidTr="00341FCE">
        <w:trPr>
          <w:trHeight w:val="17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59477,5</w:t>
            </w:r>
          </w:p>
        </w:tc>
      </w:tr>
      <w:tr w:rsidR="00CD0520" w:rsidRPr="00D709A9" w:rsidTr="00341FCE">
        <w:trPr>
          <w:trHeight w:val="2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879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1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58598,5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52971,5</w:t>
            </w:r>
          </w:p>
        </w:tc>
      </w:tr>
      <w:tr w:rsidR="00CD0520" w:rsidRPr="00D709A9" w:rsidTr="00341FCE">
        <w:trPr>
          <w:trHeight w:val="2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2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52471,5</w:t>
            </w:r>
          </w:p>
        </w:tc>
      </w:tr>
      <w:tr w:rsidR="00CD0520" w:rsidRPr="00D709A9" w:rsidTr="00341FCE">
        <w:trPr>
          <w:trHeight w:val="127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393,2</w:t>
            </w:r>
          </w:p>
        </w:tc>
      </w:tr>
      <w:tr w:rsidR="00CD0520" w:rsidRPr="00D709A9" w:rsidTr="00341FCE">
        <w:trPr>
          <w:trHeight w:val="3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5,8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387,4</w:t>
            </w:r>
          </w:p>
        </w:tc>
      </w:tr>
      <w:tr w:rsidR="00CD0520" w:rsidRPr="00D709A9" w:rsidTr="00341FCE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постинтернатного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сопровождения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511,7</w:t>
            </w:r>
          </w:p>
        </w:tc>
      </w:tr>
      <w:tr w:rsidR="00CD0520" w:rsidRPr="00D709A9" w:rsidTr="00341FCE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5,1</w:t>
            </w:r>
          </w:p>
        </w:tc>
      </w:tr>
      <w:tr w:rsidR="00CD0520" w:rsidRPr="00D709A9" w:rsidTr="00341FCE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506,6</w:t>
            </w:r>
          </w:p>
        </w:tc>
      </w:tr>
      <w:tr w:rsidR="00CD0520" w:rsidRPr="00D709A9" w:rsidTr="00341FCE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осуществление отдельных государственных полномочий по выплате единовременного 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310161020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3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310161020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8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B3E6A" w:rsidRPr="00D709A9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7723,9</w:t>
            </w:r>
          </w:p>
        </w:tc>
      </w:tr>
      <w:tr w:rsidR="00CD0520" w:rsidRPr="00D709A9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B3E6A" w:rsidRPr="00D709A9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7723,9</w:t>
            </w:r>
          </w:p>
        </w:tc>
      </w:tr>
      <w:tr w:rsidR="00D67115" w:rsidRPr="00D709A9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D709A9" w:rsidRDefault="00D67115" w:rsidP="00D6711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D709A9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D709A9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D709A9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D709A9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03101С0820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D709A9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67115" w:rsidRPr="00D709A9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41756,4</w:t>
            </w:r>
          </w:p>
        </w:tc>
      </w:tr>
      <w:tr w:rsidR="00D67115" w:rsidRPr="00D709A9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D709A9" w:rsidRDefault="00D67115" w:rsidP="00D6711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D709A9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D709A9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D709A9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D709A9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03101С0820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D709A9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67115" w:rsidRPr="00D709A9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41756,4</w:t>
            </w:r>
          </w:p>
        </w:tc>
      </w:tr>
      <w:tr w:rsidR="001C7A47" w:rsidRPr="00D709A9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«Жилище»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2986,6</w:t>
            </w:r>
          </w:p>
        </w:tc>
      </w:tr>
      <w:tr w:rsidR="001C7A47" w:rsidRPr="00D709A9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2986,6</w:t>
            </w:r>
          </w:p>
        </w:tc>
      </w:tr>
      <w:tr w:rsidR="001C7A47" w:rsidRPr="00D709A9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или строительство жилого дома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2986,6</w:t>
            </w:r>
          </w:p>
        </w:tc>
      </w:tr>
      <w:tr w:rsidR="001C7A47" w:rsidRPr="00D709A9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2986,6</w:t>
            </w:r>
          </w:p>
        </w:tc>
      </w:tr>
      <w:tr w:rsidR="001C7A47" w:rsidRPr="00D709A9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7A47" w:rsidRPr="00D709A9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2986,6</w:t>
            </w:r>
          </w:p>
        </w:tc>
      </w:tr>
      <w:tr w:rsidR="00E662D6" w:rsidRPr="00D709A9" w:rsidTr="00D8441A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709A9" w:rsidRDefault="00D844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12176,7</w:t>
            </w:r>
          </w:p>
        </w:tc>
      </w:tr>
      <w:tr w:rsidR="00CD0520" w:rsidRPr="00D709A9" w:rsidTr="00D8441A">
        <w:trPr>
          <w:trHeight w:val="2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709A9" w:rsidRDefault="00D844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12176,7</w:t>
            </w:r>
          </w:p>
        </w:tc>
      </w:tr>
      <w:tr w:rsidR="00CD0520" w:rsidRPr="00D709A9" w:rsidTr="00D8441A">
        <w:trPr>
          <w:trHeight w:val="6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709A9" w:rsidRDefault="00D844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12176,7</w:t>
            </w:r>
          </w:p>
        </w:tc>
      </w:tr>
      <w:tr w:rsidR="00CD0520" w:rsidRPr="00D709A9" w:rsidTr="00D8441A">
        <w:trPr>
          <w:trHeight w:val="10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709A9" w:rsidRDefault="00D844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12176,7</w:t>
            </w:r>
          </w:p>
        </w:tc>
      </w:tr>
      <w:tr w:rsidR="00CD0520" w:rsidRPr="00D709A9" w:rsidTr="00341FCE">
        <w:trPr>
          <w:trHeight w:val="253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8441A" w:rsidRPr="00D709A9" w:rsidRDefault="00D844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12176,7</w:t>
            </w:r>
          </w:p>
        </w:tc>
      </w:tr>
      <w:tr w:rsidR="00CD0520" w:rsidRPr="00D709A9" w:rsidTr="00341FCE">
        <w:trPr>
          <w:trHeight w:val="6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1A4F0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проектно-сметной документации (корректировка) и проведение проверки достоверности сметной стоимости по объекту: «Капитальный ремонт здания  спортивного комплекса «Молодость» села Соколовского </w:t>
            </w:r>
            <w:proofErr w:type="spellStart"/>
            <w:r w:rsidRPr="00D709A9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D709A9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4E5F3B" w:rsidRPr="00D709A9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D709A9" w:rsidRDefault="00C57A1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Выполнение проектной, рабочей документации и инженерных изысканий, проведение экспертизы проектной документации и проверки достоверности сметной стоимости по объекту: "Центр Единоборств</w:t>
            </w:r>
            <w:r w:rsidRPr="001B38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  <w:r w:rsidR="001B3871" w:rsidRPr="001B38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1B3871" w:rsidRPr="001B3871">
              <w:rPr>
                <w:rFonts w:ascii="Times New Roman" w:hAnsi="Times New Roman" w:cs="Times New Roman"/>
                <w:sz w:val="28"/>
                <w:szCs w:val="28"/>
              </w:rPr>
              <w:t>по адресу: г. Гулькевичи, ул. Симонова, 137А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D709A9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D709A9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D709A9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D709A9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D709A9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E5F3B" w:rsidRPr="00D709A9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1176,7</w:t>
            </w:r>
          </w:p>
        </w:tc>
      </w:tr>
      <w:tr w:rsidR="004E5F3B" w:rsidRPr="00D709A9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D709A9" w:rsidRDefault="004E5F3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D709A9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D709A9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D709A9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D709A9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D709A9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E5F3B" w:rsidRPr="00D709A9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1176,7</w:t>
            </w:r>
          </w:p>
        </w:tc>
      </w:tr>
      <w:tr w:rsidR="00C57A11" w:rsidRPr="00D709A9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57A11" w:rsidRPr="00D709A9" w:rsidRDefault="00C57A1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ремонт здания спортивного комплекса "Молодость"  села Соколовское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57A11" w:rsidRPr="00D709A9" w:rsidRDefault="00C57A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57A11" w:rsidRPr="00D709A9" w:rsidRDefault="00C57A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57A11" w:rsidRPr="00D709A9" w:rsidRDefault="00C57A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57A11" w:rsidRPr="00D709A9" w:rsidRDefault="00C57A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57A11" w:rsidRPr="00D709A9" w:rsidRDefault="00C57A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57A11" w:rsidRPr="00D709A9" w:rsidRDefault="00C57A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10650,0</w:t>
            </w:r>
          </w:p>
        </w:tc>
      </w:tr>
      <w:tr w:rsidR="00C57A11" w:rsidRPr="00D709A9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57A11" w:rsidRPr="00D709A9" w:rsidRDefault="00C57A1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57A11" w:rsidRPr="00D709A9" w:rsidRDefault="00C57A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57A11" w:rsidRPr="00D709A9" w:rsidRDefault="00C57A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57A11" w:rsidRPr="00D709A9" w:rsidRDefault="00C57A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57A11" w:rsidRPr="00D709A9" w:rsidRDefault="00C57A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57A11" w:rsidRPr="00D709A9" w:rsidRDefault="00C57A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57A11" w:rsidRPr="00D709A9" w:rsidRDefault="00C57A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10650,0</w:t>
            </w:r>
          </w:p>
        </w:tc>
      </w:tr>
      <w:tr w:rsidR="00E662D6" w:rsidRPr="00D709A9" w:rsidTr="00341FCE">
        <w:trPr>
          <w:trHeight w:val="5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20785</w:t>
            </w:r>
            <w:r w:rsidR="00014247"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15085</w:t>
            </w:r>
            <w:r w:rsidR="00014247"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8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15085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966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15085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801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15085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9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15085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DF239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15085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13059,5</w:t>
            </w:r>
          </w:p>
        </w:tc>
      </w:tr>
      <w:tr w:rsidR="00CD0520" w:rsidRPr="00D709A9" w:rsidTr="00341FCE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2022,5</w:t>
            </w:r>
          </w:p>
        </w:tc>
      </w:tr>
      <w:tr w:rsidR="00CD0520" w:rsidRPr="00D709A9" w:rsidTr="00341FCE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3500</w:t>
            </w:r>
            <w:r w:rsidR="00014247"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9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7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2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1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3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2200</w:t>
            </w:r>
            <w:r w:rsidR="00014247"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4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6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32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709A9" w:rsidRDefault="00F772C7" w:rsidP="009508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249</w:t>
            </w:r>
            <w:r w:rsidR="006342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2,4</w:t>
            </w:r>
          </w:p>
        </w:tc>
      </w:tr>
      <w:tr w:rsidR="00CD0520" w:rsidRPr="00D709A9" w:rsidTr="00341FCE">
        <w:trPr>
          <w:trHeight w:val="3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709A9" w:rsidRDefault="00F772C7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249</w:t>
            </w:r>
            <w:r w:rsidR="006342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2,4</w:t>
            </w:r>
          </w:p>
        </w:tc>
      </w:tr>
      <w:tr w:rsidR="00CD0520" w:rsidRPr="00D709A9" w:rsidTr="00341FCE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709A9" w:rsidRDefault="00F772C7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249</w:t>
            </w:r>
            <w:r w:rsidR="006342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</w:t>
            </w:r>
          </w:p>
        </w:tc>
      </w:tr>
      <w:tr w:rsidR="00CD0520" w:rsidRPr="00D709A9" w:rsidTr="00341FCE">
        <w:trPr>
          <w:trHeight w:val="9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администрации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342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492,4</w:t>
            </w:r>
          </w:p>
        </w:tc>
      </w:tr>
      <w:tr w:rsidR="00E662D6" w:rsidRPr="00D709A9" w:rsidTr="00341FCE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Руководитель контрольно-счетной палаты администрации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5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7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Центральный аппарат контрольно-счетной палаты администрации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6342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584,4</w:t>
            </w:r>
          </w:p>
        </w:tc>
      </w:tr>
      <w:tr w:rsidR="00CD0520" w:rsidRPr="00D709A9" w:rsidTr="00341FCE">
        <w:trPr>
          <w:trHeight w:val="5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6342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584,4</w:t>
            </w:r>
          </w:p>
        </w:tc>
      </w:tr>
      <w:tr w:rsidR="00CD0520" w:rsidRPr="00D709A9" w:rsidTr="00341FCE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1436,7</w:t>
            </w:r>
          </w:p>
        </w:tc>
      </w:tr>
      <w:tr w:rsidR="00F772C7" w:rsidRPr="00D709A9" w:rsidTr="00341FCE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772C7" w:rsidRPr="00D709A9" w:rsidRDefault="00F772C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772C7" w:rsidRPr="00D709A9" w:rsidRDefault="00F772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772C7" w:rsidRPr="00D709A9" w:rsidRDefault="00F772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772C7" w:rsidRPr="00D709A9" w:rsidRDefault="00F772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772C7" w:rsidRPr="00D709A9" w:rsidRDefault="00F772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772C7" w:rsidRPr="00D709A9" w:rsidRDefault="00F772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772C7" w:rsidRPr="00D709A9" w:rsidRDefault="00F772C7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6342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</w:tr>
      <w:tr w:rsidR="00CD0520" w:rsidRPr="00D709A9" w:rsidTr="00341FCE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E662D6" w:rsidRPr="00D709A9" w:rsidTr="00341FCE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3425C" w:rsidRPr="00D709A9" w:rsidRDefault="0063425C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1010175,1</w:t>
            </w:r>
          </w:p>
        </w:tc>
      </w:tr>
      <w:tr w:rsidR="00CD0520" w:rsidRPr="00D709A9" w:rsidTr="00341FCE">
        <w:trPr>
          <w:trHeight w:val="2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3425C" w:rsidRPr="00D709A9" w:rsidRDefault="0063425C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1000402,8</w:t>
            </w:r>
          </w:p>
        </w:tc>
      </w:tr>
      <w:tr w:rsidR="00E662D6" w:rsidRPr="00D709A9" w:rsidTr="00341FCE">
        <w:trPr>
          <w:trHeight w:val="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25B48" w:rsidRPr="00D709A9" w:rsidRDefault="00125B48" w:rsidP="004814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320444,3</w:t>
            </w:r>
          </w:p>
        </w:tc>
      </w:tr>
      <w:tr w:rsidR="00CD0520" w:rsidRPr="00D709A9" w:rsidTr="00341FCE">
        <w:trPr>
          <w:trHeight w:val="5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25C6B" w:rsidRPr="00D709A9" w:rsidRDefault="00D25C6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316552,7</w:t>
            </w:r>
          </w:p>
        </w:tc>
      </w:tr>
      <w:tr w:rsidR="00CD0520" w:rsidRPr="00D709A9" w:rsidTr="00341FCE">
        <w:trPr>
          <w:trHeight w:val="4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25C6B" w:rsidRPr="00D709A9" w:rsidRDefault="00D25C6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316552,7</w:t>
            </w:r>
          </w:p>
        </w:tc>
      </w:tr>
      <w:tr w:rsidR="00E662D6" w:rsidRPr="00D709A9" w:rsidTr="00341FCE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25C6B" w:rsidRPr="00D709A9" w:rsidRDefault="00D25C6B" w:rsidP="004814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316552,7</w:t>
            </w:r>
          </w:p>
        </w:tc>
      </w:tr>
      <w:tr w:rsidR="00CD0520" w:rsidRPr="00D709A9" w:rsidTr="00341FCE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99771,6</w:t>
            </w:r>
          </w:p>
        </w:tc>
      </w:tr>
      <w:tr w:rsidR="00CD0520" w:rsidRPr="00D709A9" w:rsidTr="00341FCE">
        <w:trPr>
          <w:trHeight w:val="10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348,8</w:t>
            </w:r>
          </w:p>
        </w:tc>
      </w:tr>
      <w:tr w:rsidR="00CD0520" w:rsidRPr="00D709A9" w:rsidTr="00341FCE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99419,8</w:t>
            </w:r>
          </w:p>
        </w:tc>
      </w:tr>
      <w:tr w:rsidR="00CD0520" w:rsidRPr="00D709A9" w:rsidTr="00341FCE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D3037" w:rsidRPr="00D709A9" w:rsidTr="00341FCE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574D62" w:rsidRDefault="00574D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D62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D709A9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D709A9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D709A9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D709A9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D709A9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D3037" w:rsidRPr="00D709A9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2455,0</w:t>
            </w:r>
          </w:p>
        </w:tc>
      </w:tr>
      <w:tr w:rsidR="006D3037" w:rsidRPr="00D709A9" w:rsidTr="00341FCE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D709A9" w:rsidRDefault="006D303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бюджетным, автономным учреждениям и иным 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D709A9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D709A9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D709A9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D709A9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D709A9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D3037" w:rsidRPr="00D709A9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2455,0</w:t>
            </w:r>
          </w:p>
        </w:tc>
      </w:tr>
      <w:tr w:rsidR="00CD0520" w:rsidRPr="00D709A9" w:rsidTr="008A2A07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6643F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1946,4</w:t>
            </w:r>
          </w:p>
        </w:tc>
      </w:tr>
      <w:tr w:rsidR="00CD0520" w:rsidRPr="00D709A9" w:rsidTr="00341FCE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6643F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1946,4</w:t>
            </w:r>
          </w:p>
        </w:tc>
      </w:tr>
      <w:tr w:rsidR="00CD0520" w:rsidRPr="00D709A9" w:rsidTr="00341FCE">
        <w:trPr>
          <w:trHeight w:val="10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ED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="00ED7675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2379,7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ED767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212379,7</w:t>
            </w:r>
          </w:p>
        </w:tc>
      </w:tr>
      <w:tr w:rsidR="00E662D6" w:rsidRPr="00D709A9" w:rsidTr="00341FCE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25B48" w:rsidRPr="00D709A9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3265,5</w:t>
            </w:r>
          </w:p>
        </w:tc>
      </w:tr>
      <w:tr w:rsidR="00CD0520" w:rsidRPr="00D709A9" w:rsidTr="00341FCE">
        <w:trPr>
          <w:trHeight w:val="7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25B48" w:rsidRPr="00D709A9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3265,5</w:t>
            </w:r>
          </w:p>
        </w:tc>
      </w:tr>
      <w:tr w:rsidR="00CD0520" w:rsidRPr="00D709A9" w:rsidTr="00341FCE">
        <w:trPr>
          <w:trHeight w:val="11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25B48" w:rsidRPr="00D709A9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3265,5</w:t>
            </w:r>
          </w:p>
        </w:tc>
      </w:tr>
      <w:tr w:rsidR="00CD0520" w:rsidRPr="00D709A9" w:rsidTr="00341FCE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Профилактике терроризма и экстремизма, обеспечение инженерно-технической защищенности  муниципальных учреждений на территории муниципального </w:t>
            </w: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10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</w:t>
            </w:r>
            <w:r w:rsidR="00014247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25B48" w:rsidRPr="00D709A9" w:rsidTr="00341FCE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D709A9" w:rsidRDefault="00125B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D709A9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D709A9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D709A9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D709A9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D709A9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25B48" w:rsidRPr="00D709A9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65,5</w:t>
            </w:r>
          </w:p>
        </w:tc>
      </w:tr>
      <w:tr w:rsidR="00125B48" w:rsidRPr="00D709A9" w:rsidTr="00341FCE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D709A9" w:rsidRDefault="00125B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D709A9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D709A9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D709A9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D709A9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D709A9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25B48" w:rsidRPr="00D709A9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65,5</w:t>
            </w:r>
          </w:p>
        </w:tc>
      </w:tr>
      <w:tr w:rsidR="00E662D6" w:rsidRPr="00D709A9" w:rsidTr="00341FCE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«Доступная среда»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CD0520" w:rsidRPr="00D709A9" w:rsidTr="00341FCE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 и образования, повышение 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доступности услуг учреждений культуры и образовательных услуг образовательных учреждений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CD0520" w:rsidRPr="00D709A9" w:rsidTr="00341FCE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уровня доступности объектов культуры и культурно-досуговых услуг для инвалидов и других маломобильных групп населения путем укрепления материально-технической базы учреждений культуры и повышение уровня доступности объектов образования, предоставление образовательных услуг для инвалидов и других маломобильных групп населения путем укрепления материально-технической базы учреждений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CD0520" w:rsidRPr="00D709A9" w:rsidTr="00341FCE">
        <w:trPr>
          <w:trHeight w:val="12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беспрепятственного доступа для маломобильных групп населения в МБДОУ д/с №8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расположенного по адресу: г. Гулькевичи, ул. </w:t>
            </w: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Волго-Донская</w:t>
            </w:r>
            <w:proofErr w:type="gram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CD0520" w:rsidRPr="00D709A9" w:rsidTr="00341FCE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E662D6" w:rsidRPr="00D709A9" w:rsidTr="00341FCE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3425C" w:rsidRPr="00D709A9" w:rsidRDefault="0063425C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582822,2</w:t>
            </w:r>
          </w:p>
        </w:tc>
      </w:tr>
      <w:tr w:rsidR="00CD0520" w:rsidRPr="00D709A9" w:rsidTr="00341FCE">
        <w:trPr>
          <w:trHeight w:val="5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3425C" w:rsidRPr="00D709A9" w:rsidRDefault="0063425C" w:rsidP="00BE7AF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577795,3</w:t>
            </w:r>
          </w:p>
        </w:tc>
      </w:tr>
      <w:tr w:rsidR="00CD0520" w:rsidRPr="00D709A9" w:rsidTr="00341FCE">
        <w:trPr>
          <w:trHeight w:val="4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14F1D" w:rsidRPr="00D709A9" w:rsidRDefault="00714F1D" w:rsidP="00702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  <w:r w:rsidR="00BE7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7795,3</w:t>
            </w:r>
          </w:p>
        </w:tc>
      </w:tr>
      <w:tr w:rsidR="00E662D6" w:rsidRPr="00D709A9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E7AF2" w:rsidRPr="00D709A9" w:rsidRDefault="00BE7AF2" w:rsidP="00BE7AF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567505,7</w:t>
            </w:r>
          </w:p>
        </w:tc>
      </w:tr>
      <w:tr w:rsidR="00E662D6" w:rsidRPr="00D709A9" w:rsidTr="00341FCE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Капитальный ремонт зданий и сооружений, благоустройство территории прилегающих к зданиям и сооружениям муниципальных образовательны</w:t>
            </w:r>
            <w:r w:rsidR="001918EA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01102S0600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4704,8</w:t>
            </w:r>
          </w:p>
        </w:tc>
      </w:tr>
      <w:tr w:rsidR="00E662D6" w:rsidRPr="00D709A9" w:rsidTr="00341FCE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01102S0600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4704,8</w:t>
            </w:r>
          </w:p>
        </w:tc>
      </w:tr>
      <w:tr w:rsidR="00CD0520" w:rsidRPr="00D709A9" w:rsidTr="00341FCE">
        <w:trPr>
          <w:trHeight w:val="12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района (проведение капитального ремонта спортивных залов образовательных организаций, помещений при них, других помещений физкультурно-спортивного назначения, физкультурно-оздоровительных комплексов)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01102S0600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336,5</w:t>
            </w:r>
          </w:p>
        </w:tc>
      </w:tr>
      <w:tr w:rsidR="00CD0520" w:rsidRPr="00D709A9" w:rsidTr="00341FCE">
        <w:trPr>
          <w:trHeight w:val="3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01102S0600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336,5</w:t>
            </w:r>
          </w:p>
        </w:tc>
      </w:tr>
      <w:tr w:rsidR="00CD0520" w:rsidRPr="00D709A9" w:rsidTr="00341FCE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86F0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96310,5</w:t>
            </w:r>
          </w:p>
        </w:tc>
      </w:tr>
      <w:tr w:rsidR="00CD0520" w:rsidRPr="00D709A9" w:rsidTr="00341FCE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286F0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96310,5</w:t>
            </w:r>
          </w:p>
        </w:tc>
      </w:tr>
      <w:tr w:rsidR="00DF0D66" w:rsidRPr="00D709A9" w:rsidTr="00341FCE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574D62" w:rsidRDefault="00574D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D62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</w:t>
            </w:r>
            <w:r w:rsidRPr="00574D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D709A9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D709A9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D709A9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D709A9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D709A9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F0D66" w:rsidRPr="00D709A9" w:rsidRDefault="00286F0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15465,0</w:t>
            </w:r>
          </w:p>
        </w:tc>
      </w:tr>
      <w:tr w:rsidR="00DF0D66" w:rsidRPr="00D709A9" w:rsidTr="00341FCE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D709A9" w:rsidRDefault="00DF0D6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D709A9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D709A9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D709A9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D709A9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D709A9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F0D66" w:rsidRPr="00D709A9" w:rsidRDefault="00286F0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15465,0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02764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251,5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02764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251,5</w:t>
            </w:r>
          </w:p>
        </w:tc>
      </w:tr>
      <w:tr w:rsidR="00CD0520" w:rsidRPr="00D709A9" w:rsidTr="00341FCE">
        <w:trPr>
          <w:trHeight w:val="7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BE7AF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437864,1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BE7AF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437864,1</w:t>
            </w:r>
          </w:p>
        </w:tc>
      </w:tr>
      <w:tr w:rsidR="00CD0520" w:rsidRPr="00D709A9" w:rsidTr="00341FCE">
        <w:trPr>
          <w:trHeight w:val="4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2326,7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2326,7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D75" w:rsidRPr="00D709A9" w:rsidRDefault="00BE7AF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5246,6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B6D75" w:rsidRPr="00D709A9" w:rsidRDefault="00BE7AF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5246,6</w:t>
            </w:r>
          </w:p>
        </w:tc>
      </w:tr>
      <w:tr w:rsidR="00E662D6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C7C85" w:rsidRPr="00D709A9" w:rsidRDefault="003C7C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10289,6</w:t>
            </w:r>
          </w:p>
        </w:tc>
      </w:tr>
      <w:tr w:rsidR="00CD0520" w:rsidRPr="00D709A9" w:rsidTr="00341FCE">
        <w:trPr>
          <w:trHeight w:val="24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709A9" w:rsidRDefault="002A49D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расположенных в сельской местности и малых городах (создание (обновление) материально-технической базы для реализации основных и дополнительных общеобразовательных программ цифрового  и гуманитарного профилей в общеобразовательных организациях, расположенных в сельской местности и малых городах)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3C7C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1151,7</w:t>
            </w:r>
          </w:p>
        </w:tc>
      </w:tr>
      <w:tr w:rsidR="00CD0520" w:rsidRPr="00D709A9" w:rsidTr="00341FCE">
        <w:trPr>
          <w:trHeight w:val="2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3C7C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1151,7</w:t>
            </w:r>
          </w:p>
        </w:tc>
      </w:tr>
      <w:tr w:rsidR="00CD0520" w:rsidRPr="00D709A9" w:rsidTr="00341FCE">
        <w:trPr>
          <w:trHeight w:val="17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рамках реализации мероприятий  регионального проекта Краснодарского края «Современная школа» (обновление материально-технической базы для формирования у обучающихся современных навыков по предметной области «Технология» и других предметных областей)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011E1C1690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9137,9</w:t>
            </w:r>
          </w:p>
        </w:tc>
      </w:tr>
      <w:tr w:rsidR="00CD0520" w:rsidRPr="00D709A9" w:rsidTr="00341FCE">
        <w:trPr>
          <w:trHeight w:val="5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011E1C1690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9137,9</w:t>
            </w:r>
          </w:p>
        </w:tc>
      </w:tr>
      <w:tr w:rsidR="00E662D6" w:rsidRPr="00D709A9" w:rsidTr="00341FCE">
        <w:trPr>
          <w:trHeight w:val="4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0F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4926,9</w:t>
            </w:r>
          </w:p>
        </w:tc>
      </w:tr>
      <w:tr w:rsidR="00CD0520" w:rsidRPr="00D709A9" w:rsidTr="00341FCE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EB0F9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  <w:r w:rsidR="00EB0F99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26,9</w:t>
            </w:r>
          </w:p>
        </w:tc>
      </w:tr>
      <w:tr w:rsidR="00CD0520" w:rsidRPr="00D709A9" w:rsidTr="00341FCE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B0F99" w:rsidRPr="00D709A9" w:rsidRDefault="00EB0F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4926,9</w:t>
            </w:r>
          </w:p>
        </w:tc>
      </w:tr>
      <w:tr w:rsidR="00CD0520" w:rsidRPr="00D709A9" w:rsidTr="00341FCE">
        <w:trPr>
          <w:trHeight w:val="7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Профилактике терроризма и экстремизма, обеспечение инженерно-технической защищенности  муниципальных учреждений на территории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1242,4</w:t>
            </w:r>
          </w:p>
        </w:tc>
      </w:tr>
      <w:tr w:rsidR="00CD0520" w:rsidRPr="00D709A9" w:rsidTr="00341FCE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1242,4</w:t>
            </w:r>
          </w:p>
        </w:tc>
      </w:tr>
      <w:tr w:rsidR="00CD0520" w:rsidRPr="00D709A9" w:rsidTr="00341FCE">
        <w:trPr>
          <w:trHeight w:val="8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EB0F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834,5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EB0F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834,5</w:t>
            </w:r>
          </w:p>
        </w:tc>
      </w:tr>
      <w:tr w:rsidR="00E662D6" w:rsidRPr="00D709A9" w:rsidTr="00341FCE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A82689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500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7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Замена светильников (ламп накаливания) на энергосберегающие, в том числе </w:t>
            </w: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1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46D03" w:rsidRPr="00D709A9" w:rsidRDefault="00C46D0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52944,8</w:t>
            </w:r>
          </w:p>
        </w:tc>
      </w:tr>
      <w:tr w:rsidR="00CD0520" w:rsidRPr="00D709A9" w:rsidTr="00341FCE">
        <w:trPr>
          <w:trHeight w:val="3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46D03" w:rsidRPr="00D709A9" w:rsidRDefault="00C46D0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52892,5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36380" w:rsidRPr="00D709A9" w:rsidRDefault="0023638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52892,5</w:t>
            </w:r>
          </w:p>
        </w:tc>
      </w:tr>
      <w:tr w:rsidR="00E662D6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B3CEC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D709A9" w:rsidRDefault="00E00AF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D709A9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D709A9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D709A9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D709A9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D709A9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D709A9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641,0</w:t>
            </w:r>
          </w:p>
        </w:tc>
      </w:tr>
      <w:tr w:rsidR="006B3CEC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D709A9" w:rsidRDefault="006B3CE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D709A9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D709A9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D709A9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D709A9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D709A9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D709A9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641,0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обеспе-чение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которого осуществляется органами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государ-ственной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власти Краснодарского края (проведение меди-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цинских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осмотров лиц, занимающихся физической куль-турой и спортом по углубленной программе медицинского обследования)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2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24F2E" w:rsidRPr="00D709A9" w:rsidRDefault="00224F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51951,5</w:t>
            </w:r>
          </w:p>
        </w:tc>
      </w:tr>
      <w:tr w:rsidR="00CD0520" w:rsidRPr="00D709A9" w:rsidTr="00341FCE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24F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51764,0</w:t>
            </w:r>
          </w:p>
        </w:tc>
      </w:tr>
      <w:tr w:rsidR="00CD0520" w:rsidRPr="00D709A9" w:rsidTr="00341FCE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224F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51764,0</w:t>
            </w:r>
          </w:p>
        </w:tc>
      </w:tr>
      <w:tr w:rsidR="00CD0520" w:rsidRPr="00D709A9" w:rsidTr="00341FCE">
        <w:trPr>
          <w:trHeight w:val="15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F236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187,5</w:t>
            </w:r>
          </w:p>
        </w:tc>
      </w:tr>
      <w:tr w:rsidR="00CD0520" w:rsidRPr="00D709A9" w:rsidTr="00341FCE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110360740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F23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F2368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87,5</w:t>
            </w:r>
          </w:p>
        </w:tc>
      </w:tr>
      <w:tr w:rsidR="00E662D6" w:rsidRPr="00D709A9" w:rsidTr="00341FCE">
        <w:trPr>
          <w:trHeight w:val="5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CD0520" w:rsidRPr="00D709A9" w:rsidTr="00341FCE">
        <w:trPr>
          <w:trHeight w:val="2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CD0520" w:rsidRPr="00D709A9" w:rsidTr="00341FCE">
        <w:trPr>
          <w:trHeight w:val="8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CD0520" w:rsidRPr="00D709A9" w:rsidTr="00341FCE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E662D6" w:rsidRPr="00D709A9" w:rsidTr="00341FCE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9329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3398,8</w:t>
            </w:r>
          </w:p>
        </w:tc>
      </w:tr>
      <w:tr w:rsidR="00CD0520" w:rsidRPr="00D709A9" w:rsidTr="00341FCE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9329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3398,8</w:t>
            </w:r>
          </w:p>
        </w:tc>
      </w:tr>
      <w:tr w:rsidR="00CD0520" w:rsidRPr="00D709A9" w:rsidTr="00341FCE">
        <w:trPr>
          <w:trHeight w:val="128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9329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3398,8</w:t>
            </w:r>
          </w:p>
        </w:tc>
      </w:tr>
      <w:tr w:rsidR="00CD0520" w:rsidRPr="00D709A9" w:rsidTr="00341FCE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9329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3398,8</w:t>
            </w:r>
          </w:p>
        </w:tc>
      </w:tr>
      <w:tr w:rsidR="00CD0520" w:rsidRPr="00D709A9" w:rsidTr="00341FCE">
        <w:trPr>
          <w:trHeight w:val="127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отдыха детей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обучающихся в каникулярное время, с дневным пребыванием, с обязательной организацией их питания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03101S0590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74,9</w:t>
            </w:r>
          </w:p>
        </w:tc>
      </w:tr>
      <w:tr w:rsidR="00CD0520" w:rsidRPr="00D709A9" w:rsidTr="00341FCE">
        <w:trPr>
          <w:trHeight w:val="5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03101S0590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74,9</w:t>
            </w:r>
          </w:p>
        </w:tc>
      </w:tr>
      <w:tr w:rsidR="00CD0520" w:rsidRPr="00D709A9" w:rsidTr="00341FCE">
        <w:trPr>
          <w:trHeight w:val="9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отдыха детей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обучающихся в каникулярное время, с дневным пребыванием, с обязательной организацией их питания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225,1</w:t>
            </w:r>
          </w:p>
        </w:tc>
      </w:tr>
      <w:tr w:rsidR="00CD0520" w:rsidRPr="00D709A9" w:rsidTr="00341FCE">
        <w:trPr>
          <w:trHeight w:val="1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225,1</w:t>
            </w:r>
          </w:p>
        </w:tc>
      </w:tr>
      <w:tr w:rsidR="00CD0520" w:rsidRPr="00D709A9" w:rsidTr="00341FCE">
        <w:trPr>
          <w:trHeight w:val="8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ГСМ для подвоза в профильные смены; страхование детей, находящихся в трудной жизненной ситуации, во время перевозки к местам отдыха и обратно в летний период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678,5</w:t>
            </w:r>
          </w:p>
        </w:tc>
      </w:tr>
      <w:tr w:rsidR="00CD0520" w:rsidRPr="00D709A9" w:rsidTr="00341FCE">
        <w:trPr>
          <w:trHeight w:val="3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678,5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наценки за приготовление блюд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оздоровления</w:t>
            </w:r>
            <w:proofErr w:type="gram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обучающихся в каникулярное время с дневным пребыванием с обязательной организацией их питания для детей из семей, находящихся в трудной жизненной ситуации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71,6</w:t>
            </w:r>
          </w:p>
        </w:tc>
      </w:tr>
      <w:tr w:rsidR="00CD0520" w:rsidRPr="00D709A9" w:rsidTr="00341FCE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71,6</w:t>
            </w:r>
          </w:p>
        </w:tc>
      </w:tr>
      <w:tr w:rsidR="00CD0520" w:rsidRPr="00D709A9" w:rsidTr="00341FCE">
        <w:trPr>
          <w:trHeight w:val="33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туристических походов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1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3297" w:rsidRPr="00D709A9" w:rsidTr="00293297">
        <w:trPr>
          <w:trHeight w:val="1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3297" w:rsidRPr="00293297" w:rsidRDefault="00293297" w:rsidP="00293297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9329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</w:t>
            </w:r>
            <w:proofErr w:type="spellStart"/>
            <w:r w:rsidRPr="00293297">
              <w:rPr>
                <w:rFonts w:ascii="Times New Roman" w:hAnsi="Times New Roman" w:cs="Times New Roman"/>
                <w:sz w:val="28"/>
                <w:szCs w:val="28"/>
              </w:rPr>
              <w:t>обшеобразовательными</w:t>
            </w:r>
            <w:proofErr w:type="spellEnd"/>
            <w:r w:rsidRPr="00293297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организациями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3297" w:rsidRPr="00D709A9" w:rsidRDefault="0029329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3297" w:rsidRPr="00D709A9" w:rsidRDefault="0029329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3297" w:rsidRPr="00D709A9" w:rsidRDefault="0029329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3297" w:rsidRPr="00D709A9" w:rsidRDefault="0029329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0310163110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3297" w:rsidRPr="00D709A9" w:rsidRDefault="0029329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93297" w:rsidRPr="00D709A9" w:rsidRDefault="0029329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2068,7</w:t>
            </w:r>
          </w:p>
        </w:tc>
      </w:tr>
      <w:tr w:rsidR="00293297" w:rsidRPr="00D709A9" w:rsidTr="00293297">
        <w:trPr>
          <w:trHeight w:val="1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3297" w:rsidRPr="00293297" w:rsidRDefault="00293297" w:rsidP="00293297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9329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3297" w:rsidRDefault="0029329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3297" w:rsidRDefault="0029329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3297" w:rsidRDefault="0029329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3297" w:rsidRDefault="0029329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0310163110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3297" w:rsidRPr="00D709A9" w:rsidRDefault="0029329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93297" w:rsidRDefault="0029329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2068,7</w:t>
            </w:r>
          </w:p>
        </w:tc>
      </w:tr>
      <w:tr w:rsidR="00E662D6" w:rsidRPr="00D709A9" w:rsidTr="00341FCE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924BD" w:rsidP="000223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0223A6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92,7</w:t>
            </w:r>
          </w:p>
        </w:tc>
      </w:tr>
      <w:tr w:rsidR="00E662D6" w:rsidRPr="00D709A9" w:rsidTr="00341FCE">
        <w:trPr>
          <w:trHeight w:val="2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92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40492,7</w:t>
            </w:r>
          </w:p>
        </w:tc>
      </w:tr>
      <w:tr w:rsidR="00CD0520" w:rsidRPr="00D709A9" w:rsidTr="00341FCE">
        <w:trPr>
          <w:trHeight w:val="3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709A9" w:rsidRDefault="00FD67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9742,0</w:t>
            </w:r>
          </w:p>
        </w:tc>
      </w:tr>
      <w:tr w:rsidR="00CD0520" w:rsidRPr="00D709A9" w:rsidTr="00341FCE">
        <w:trPr>
          <w:trHeight w:val="7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709A9" w:rsidRDefault="00FD67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9742,0</w:t>
            </w:r>
          </w:p>
        </w:tc>
      </w:tr>
      <w:tr w:rsidR="00CD0520" w:rsidRPr="00D709A9" w:rsidTr="00341FCE">
        <w:trPr>
          <w:trHeight w:val="8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FD67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9742,0</w:t>
            </w:r>
          </w:p>
        </w:tc>
      </w:tr>
      <w:tr w:rsidR="00CD0520" w:rsidRPr="00D709A9" w:rsidTr="00341FCE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2A0C9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9742,0</w:t>
            </w:r>
          </w:p>
        </w:tc>
      </w:tr>
      <w:tr w:rsidR="00E662D6" w:rsidRPr="00D709A9" w:rsidTr="00341FCE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30750,7</w:t>
            </w:r>
          </w:p>
        </w:tc>
      </w:tr>
      <w:tr w:rsidR="00CD0520" w:rsidRPr="00D709A9" w:rsidTr="00341FCE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30750,7</w:t>
            </w:r>
          </w:p>
        </w:tc>
      </w:tr>
      <w:tr w:rsidR="00CD0520" w:rsidRPr="00D709A9" w:rsidTr="00341FCE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7331,9</w:t>
            </w:r>
          </w:p>
        </w:tc>
      </w:tr>
      <w:tr w:rsidR="00CD0520" w:rsidRPr="00D709A9" w:rsidTr="00341FCE">
        <w:trPr>
          <w:trHeight w:val="9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7001,6</w:t>
            </w:r>
          </w:p>
        </w:tc>
      </w:tr>
      <w:tr w:rsidR="00CD0520" w:rsidRPr="00D709A9" w:rsidTr="00341FCE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327,3</w:t>
            </w:r>
          </w:p>
        </w:tc>
      </w:tr>
      <w:tr w:rsidR="00CD0520" w:rsidRPr="00D709A9" w:rsidTr="00341FCE">
        <w:trPr>
          <w:trHeight w:val="24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(оказание услуг) муниципальных 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23418,8</w:t>
            </w:r>
          </w:p>
        </w:tc>
      </w:tr>
      <w:tr w:rsidR="00CD0520" w:rsidRPr="00D709A9" w:rsidTr="00341FCE">
        <w:trPr>
          <w:trHeight w:val="6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20969,1</w:t>
            </w:r>
          </w:p>
        </w:tc>
      </w:tr>
      <w:tr w:rsidR="00CD0520" w:rsidRPr="00D709A9" w:rsidTr="00341FCE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2438,4</w:t>
            </w:r>
          </w:p>
        </w:tc>
      </w:tr>
      <w:tr w:rsidR="00CD0520" w:rsidRPr="00D709A9" w:rsidTr="00341FCE">
        <w:trPr>
          <w:trHeight w:val="1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11,3</w:t>
            </w:r>
          </w:p>
        </w:tc>
      </w:tr>
      <w:tr w:rsidR="00E662D6" w:rsidRPr="00D709A9" w:rsidTr="00341FCE">
        <w:trPr>
          <w:trHeight w:val="34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9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39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583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582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1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7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9772,3</w:t>
            </w:r>
          </w:p>
        </w:tc>
      </w:tr>
      <w:tr w:rsidR="00CD0520" w:rsidRPr="00D709A9" w:rsidTr="00341FCE">
        <w:trPr>
          <w:trHeight w:val="22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9772,3</w:t>
            </w:r>
          </w:p>
        </w:tc>
      </w:tr>
      <w:tr w:rsidR="00CD0520" w:rsidRPr="00D709A9" w:rsidTr="00341FCE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9772,3</w:t>
            </w:r>
          </w:p>
        </w:tc>
      </w:tr>
      <w:tr w:rsidR="00CD0520" w:rsidRPr="00D709A9" w:rsidTr="00341FCE">
        <w:trPr>
          <w:trHeight w:val="4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9772,3</w:t>
            </w:r>
          </w:p>
        </w:tc>
      </w:tr>
      <w:tr w:rsidR="00CD0520" w:rsidRPr="00D709A9" w:rsidTr="00341FCE">
        <w:trPr>
          <w:trHeight w:val="9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Разработка и реализация финансово-</w:t>
            </w: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экономических механизмов</w:t>
            </w:r>
            <w:proofErr w:type="gram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9772,3</w:t>
            </w:r>
          </w:p>
        </w:tc>
      </w:tr>
      <w:tr w:rsidR="00CD0520" w:rsidRPr="00D709A9" w:rsidTr="00341FCE">
        <w:trPr>
          <w:trHeight w:val="7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9772,3</w:t>
            </w:r>
          </w:p>
        </w:tc>
      </w:tr>
      <w:tr w:rsidR="00CD0520" w:rsidRPr="00D709A9" w:rsidTr="00341FCE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146,6</w:t>
            </w:r>
          </w:p>
        </w:tc>
      </w:tr>
      <w:tr w:rsidR="00CD0520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9625,7</w:t>
            </w:r>
          </w:p>
        </w:tc>
      </w:tr>
      <w:tr w:rsidR="00E662D6" w:rsidRPr="00D709A9" w:rsidTr="00341FCE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E04F1" w:rsidRPr="00D709A9" w:rsidRDefault="000E04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94287,7</w:t>
            </w:r>
          </w:p>
        </w:tc>
      </w:tr>
      <w:tr w:rsidR="00E662D6" w:rsidRPr="00D709A9" w:rsidTr="00341FCE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26A23" w:rsidRPr="00D709A9" w:rsidRDefault="00026A2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59873,7</w:t>
            </w:r>
          </w:p>
        </w:tc>
      </w:tr>
      <w:tr w:rsidR="00CD0520" w:rsidRPr="00D709A9" w:rsidTr="00341FCE">
        <w:trPr>
          <w:trHeight w:val="2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26A23" w:rsidRPr="00D709A9" w:rsidRDefault="00026A2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59873,7</w:t>
            </w:r>
          </w:p>
        </w:tc>
      </w:tr>
      <w:tr w:rsidR="00CD0520" w:rsidRPr="00D709A9" w:rsidTr="00341FCE">
        <w:trPr>
          <w:trHeight w:val="6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26A23" w:rsidRPr="00D709A9" w:rsidRDefault="00026A2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59873,7</w:t>
            </w:r>
          </w:p>
        </w:tc>
      </w:tr>
      <w:tr w:rsidR="00CD0520" w:rsidRPr="00D709A9" w:rsidTr="00341FCE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26A23" w:rsidRPr="00D709A9" w:rsidRDefault="00026A2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59873,7</w:t>
            </w:r>
          </w:p>
        </w:tc>
      </w:tr>
      <w:tr w:rsidR="00CD0520" w:rsidRPr="00D709A9" w:rsidTr="00341FCE">
        <w:trPr>
          <w:trHeight w:val="7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</w:t>
            </w:r>
            <w:proofErr w:type="gram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26A23" w:rsidRPr="00D709A9" w:rsidRDefault="00026A2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55937,5</w:t>
            </w:r>
          </w:p>
        </w:tc>
      </w:tr>
      <w:tr w:rsidR="00E662D6" w:rsidRPr="00D709A9" w:rsidTr="00341FCE">
        <w:trPr>
          <w:trHeight w:val="6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E29E5" w:rsidRPr="00D709A9" w:rsidRDefault="005E29E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55327,9</w:t>
            </w:r>
          </w:p>
        </w:tc>
      </w:tr>
      <w:tr w:rsidR="00CD0520" w:rsidRPr="00D709A9" w:rsidTr="00341FCE">
        <w:trPr>
          <w:trHeight w:val="5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5E29E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55327,9</w:t>
            </w:r>
          </w:p>
        </w:tc>
      </w:tr>
      <w:tr w:rsidR="00E662D6" w:rsidRPr="00D709A9" w:rsidTr="00341FCE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26A2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D0520" w:rsidRPr="00D709A9" w:rsidTr="00341FCE">
        <w:trPr>
          <w:trHeight w:val="4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026A2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E662D6" w:rsidRPr="00D709A9" w:rsidTr="00341FCE">
        <w:trPr>
          <w:trHeight w:val="5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Оказание мер социальной поддержки </w:t>
            </w: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обучающимся</w:t>
            </w:r>
            <w:proofErr w:type="gram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18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89,4</w:t>
            </w:r>
          </w:p>
        </w:tc>
      </w:tr>
      <w:tr w:rsidR="00CD0520" w:rsidRPr="00D709A9" w:rsidTr="00341FCE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89,4</w:t>
            </w:r>
          </w:p>
        </w:tc>
      </w:tr>
      <w:tr w:rsidR="00F01014" w:rsidRPr="00D709A9" w:rsidTr="00341FCE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D709A9" w:rsidRDefault="00F0101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«Культурная среда»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D709A9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D709A9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D709A9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D709A9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051А100000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D709A9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01014" w:rsidRPr="00D709A9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3936,2</w:t>
            </w:r>
          </w:p>
        </w:tc>
      </w:tr>
      <w:tr w:rsidR="00E662D6" w:rsidRPr="00D709A9" w:rsidTr="00341FCE">
        <w:trPr>
          <w:trHeight w:val="16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инструментами, оборудованием и учебными материалами, в рамках реализации регионального проекта "Культурная среда"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AC1C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</w:t>
            </w:r>
            <w:r w:rsidR="00AC1CE1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3936,2</w:t>
            </w:r>
          </w:p>
        </w:tc>
      </w:tr>
      <w:tr w:rsidR="00E662D6" w:rsidRPr="00D709A9" w:rsidTr="00341FCE">
        <w:trPr>
          <w:trHeight w:val="5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AC1C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</w:t>
            </w:r>
            <w:r w:rsidR="00AC1CE1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3936,2</w:t>
            </w:r>
          </w:p>
        </w:tc>
      </w:tr>
      <w:tr w:rsidR="00E662D6" w:rsidRPr="00D709A9" w:rsidTr="00341FCE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F7E30" w:rsidRPr="00D709A9" w:rsidRDefault="002F7E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34414,0</w:t>
            </w:r>
          </w:p>
        </w:tc>
      </w:tr>
      <w:tr w:rsidR="00CD0520" w:rsidRPr="00D709A9" w:rsidTr="00341FCE">
        <w:trPr>
          <w:trHeight w:val="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1722F" w:rsidRPr="00D709A9" w:rsidRDefault="00A1722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16682,5</w:t>
            </w:r>
          </w:p>
        </w:tc>
      </w:tr>
      <w:tr w:rsidR="00CD0520" w:rsidRPr="00D709A9" w:rsidTr="00341FCE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1722F" w:rsidRPr="00D709A9" w:rsidRDefault="00A1722F" w:rsidP="009720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16036,9</w:t>
            </w:r>
          </w:p>
        </w:tc>
      </w:tr>
      <w:tr w:rsidR="00CD0520" w:rsidRPr="00D709A9" w:rsidTr="00341FCE">
        <w:trPr>
          <w:trHeight w:val="5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1722F" w:rsidRPr="00D709A9" w:rsidRDefault="00A1722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16036,9</w:t>
            </w:r>
          </w:p>
        </w:tc>
      </w:tr>
      <w:tr w:rsidR="00E662D6" w:rsidRPr="00D709A9" w:rsidTr="00341FCE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библиотечного дела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A1722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6036,9</w:t>
            </w:r>
          </w:p>
        </w:tc>
      </w:tr>
      <w:tr w:rsidR="00CD0520" w:rsidRPr="00D709A9" w:rsidTr="00341FCE">
        <w:trPr>
          <w:trHeight w:val="3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A1722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</w:t>
            </w:r>
          </w:p>
        </w:tc>
      </w:tr>
      <w:tr w:rsidR="00CD0520" w:rsidRPr="00D709A9" w:rsidTr="00341FCE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A1722F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</w:t>
            </w:r>
          </w:p>
        </w:tc>
      </w:tr>
      <w:tr w:rsidR="00CD0520" w:rsidRPr="00D709A9" w:rsidTr="00341FCE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2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2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CD0520" w:rsidRPr="00D709A9" w:rsidTr="00341FCE">
        <w:trPr>
          <w:trHeight w:val="6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CD0520" w:rsidRPr="00D709A9" w:rsidTr="00341FCE">
        <w:trPr>
          <w:trHeight w:val="5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BA19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</w:t>
            </w:r>
            <w:r w:rsidR="00BA1903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S2960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62,8</w:t>
            </w:r>
          </w:p>
        </w:tc>
      </w:tr>
      <w:tr w:rsidR="00CD0520" w:rsidRPr="00D709A9" w:rsidTr="00341FCE">
        <w:trPr>
          <w:trHeight w:val="4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BA19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</w:t>
            </w:r>
            <w:r w:rsidR="00BA1903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S2960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62,8</w:t>
            </w:r>
          </w:p>
        </w:tc>
      </w:tr>
      <w:tr w:rsidR="00CF1944" w:rsidRPr="00D709A9" w:rsidTr="00341FCE">
        <w:trPr>
          <w:trHeight w:val="2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Pr="00D709A9" w:rsidRDefault="00CF1944" w:rsidP="00CF194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«Доступная среда»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Pr="00D709A9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Pr="00D709A9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Pr="00D709A9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1944" w:rsidRPr="00D709A9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1944" w:rsidRPr="00D709A9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F1944" w:rsidRPr="00D709A9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645,6</w:t>
            </w:r>
          </w:p>
        </w:tc>
      </w:tr>
      <w:tr w:rsidR="00CF1944" w:rsidRPr="00D709A9" w:rsidTr="00341FCE">
        <w:trPr>
          <w:trHeight w:val="2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Pr="00D709A9" w:rsidRDefault="00CF1944" w:rsidP="00CF194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 и образования, повышение доступности услуг учреждений культуры и образовательных услуг образовательных учреждений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Pr="00D709A9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Pr="00D709A9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Pr="00D709A9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1944" w:rsidRPr="00D709A9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1944" w:rsidRPr="00D709A9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F1944" w:rsidRPr="00D709A9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645,6</w:t>
            </w:r>
          </w:p>
        </w:tc>
      </w:tr>
      <w:tr w:rsidR="00CF1944" w:rsidRPr="00D709A9" w:rsidTr="00341FCE">
        <w:trPr>
          <w:trHeight w:val="2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Pr="00D709A9" w:rsidRDefault="00CF1944" w:rsidP="00CF194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уровня доступности объектов культуры и культурно-досуговых услуг для инвалидов и других маломобильных групп населения путем укрепления материально-технической базы учреждений культуры и повышение уровня доступности объектов образования, предоставление образовательных услуг для инвалидов и других маломобильных групп населения путем укрепления материально-технической базы учреждений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Pr="00D709A9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Pr="00D709A9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Pr="00D709A9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1944" w:rsidRPr="00D709A9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1944" w:rsidRPr="00D709A9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F1944" w:rsidRPr="00D709A9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645,6</w:t>
            </w:r>
          </w:p>
        </w:tc>
      </w:tr>
      <w:tr w:rsidR="00E662D6" w:rsidRPr="00D709A9" w:rsidTr="00341FCE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жителей услугами организаций культуры, путем оснащения кинотеатров необходимым оборудованием для осуществления кинопоказов </w:t>
            </w: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подготовленным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субтитрированием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(или)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тифлокоментированием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709A9" w:rsidRDefault="00CD24B5" w:rsidP="00900D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S1050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645,6</w:t>
            </w:r>
          </w:p>
        </w:tc>
      </w:tr>
      <w:tr w:rsidR="00E662D6" w:rsidRPr="00D709A9" w:rsidTr="00341FCE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520" w:rsidRPr="00D709A9" w:rsidRDefault="00CD24B5" w:rsidP="00900D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S1050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645,6</w:t>
            </w:r>
          </w:p>
        </w:tc>
      </w:tr>
      <w:tr w:rsidR="00E662D6" w:rsidRPr="00D709A9" w:rsidTr="00341FCE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F7E30" w:rsidRPr="00D709A9" w:rsidRDefault="002F7E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17731,5</w:t>
            </w:r>
          </w:p>
        </w:tc>
      </w:tr>
      <w:tr w:rsidR="00CD0520" w:rsidRPr="00D709A9" w:rsidTr="00341FCE">
        <w:trPr>
          <w:trHeight w:val="4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F7E30" w:rsidRPr="00D709A9" w:rsidRDefault="002F7E30" w:rsidP="00D524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17701,5</w:t>
            </w:r>
          </w:p>
        </w:tc>
      </w:tr>
      <w:tr w:rsidR="00CD0520" w:rsidRPr="00D709A9" w:rsidTr="00341FCE">
        <w:trPr>
          <w:trHeight w:val="4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F7E30" w:rsidRPr="00D709A9" w:rsidRDefault="002F7E30" w:rsidP="00D524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17701,5</w:t>
            </w:r>
          </w:p>
        </w:tc>
      </w:tr>
      <w:tr w:rsidR="00E662D6" w:rsidRPr="00D709A9" w:rsidTr="00341FCE">
        <w:trPr>
          <w:trHeight w:val="5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44862" w:rsidRPr="00D709A9" w:rsidRDefault="002F7E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8516,3</w:t>
            </w:r>
          </w:p>
        </w:tc>
      </w:tr>
      <w:tr w:rsidR="00CD0520" w:rsidRPr="00D709A9" w:rsidTr="00341FCE">
        <w:trPr>
          <w:trHeight w:val="4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44862" w:rsidRPr="00D709A9" w:rsidRDefault="008448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6249,9</w:t>
            </w:r>
          </w:p>
        </w:tc>
      </w:tr>
      <w:tr w:rsidR="00CD0520" w:rsidRPr="00D709A9" w:rsidTr="00341FCE">
        <w:trPr>
          <w:trHeight w:val="8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44862" w:rsidRPr="00D709A9" w:rsidRDefault="00D073E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5698,8</w:t>
            </w:r>
          </w:p>
        </w:tc>
      </w:tr>
      <w:tr w:rsidR="00CD0520" w:rsidRPr="00D709A9" w:rsidTr="00341FCE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0001" w:rsidRPr="00D709A9" w:rsidRDefault="008448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  <w:r w:rsidR="00D07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4,3</w:t>
            </w:r>
          </w:p>
        </w:tc>
      </w:tr>
      <w:tr w:rsidR="00CD0520" w:rsidRPr="00D709A9" w:rsidTr="00341FCE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D073E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6,8</w:t>
            </w:r>
          </w:p>
        </w:tc>
      </w:tr>
      <w:tr w:rsidR="00CD0520" w:rsidRPr="00D709A9" w:rsidTr="00341FCE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F7E30" w:rsidRPr="00D709A9" w:rsidRDefault="002F7E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2266,4</w:t>
            </w:r>
          </w:p>
        </w:tc>
      </w:tr>
      <w:tr w:rsidR="00CD0520" w:rsidRPr="00D709A9" w:rsidTr="00341FCE">
        <w:trPr>
          <w:trHeight w:val="12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12,2</w:t>
            </w:r>
          </w:p>
        </w:tc>
      </w:tr>
      <w:tr w:rsidR="00CD0520" w:rsidRPr="00D709A9" w:rsidTr="00341FCE">
        <w:trPr>
          <w:trHeight w:val="2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52458" w:rsidRPr="00D709A9" w:rsidRDefault="002F7E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2254,2</w:t>
            </w:r>
          </w:p>
        </w:tc>
      </w:tr>
      <w:tr w:rsidR="00E662D6" w:rsidRPr="00D709A9" w:rsidTr="00341FCE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677FD" w:rsidRPr="00D709A9" w:rsidRDefault="008677F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9185,2</w:t>
            </w:r>
          </w:p>
        </w:tc>
      </w:tr>
      <w:tr w:rsidR="00E662D6" w:rsidRPr="00D709A9" w:rsidTr="00341FCE">
        <w:trPr>
          <w:trHeight w:val="6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нормативных, правовых, экономических, организационных, информационных условий реализации 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1638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9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1570,5</w:t>
            </w:r>
          </w:p>
        </w:tc>
      </w:tr>
      <w:tr w:rsidR="00CD0520" w:rsidRPr="00D709A9" w:rsidTr="00341FCE">
        <w:trPr>
          <w:trHeight w:val="3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64,8</w:t>
            </w:r>
          </w:p>
        </w:tc>
      </w:tr>
      <w:tr w:rsidR="00CD0520" w:rsidRPr="00D709A9" w:rsidTr="00341FCE">
        <w:trPr>
          <w:trHeight w:val="2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</w:t>
            </w:r>
          </w:p>
        </w:tc>
      </w:tr>
      <w:tr w:rsidR="00E662D6" w:rsidRPr="00D709A9" w:rsidTr="00341FCE">
        <w:trPr>
          <w:trHeight w:val="4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677FD" w:rsidRPr="00D709A9" w:rsidRDefault="008677F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7547,2</w:t>
            </w:r>
          </w:p>
        </w:tc>
      </w:tr>
      <w:tr w:rsidR="00CD0520" w:rsidRPr="00D709A9" w:rsidTr="00341FCE">
        <w:trPr>
          <w:trHeight w:val="8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7FD" w:rsidRPr="00D709A9" w:rsidRDefault="008677F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6953,0</w:t>
            </w:r>
          </w:p>
        </w:tc>
      </w:tr>
      <w:tr w:rsidR="00CD0520" w:rsidRPr="00D709A9" w:rsidTr="00341FCE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7FD" w:rsidRPr="00D709A9" w:rsidRDefault="008677F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580,0</w:t>
            </w:r>
          </w:p>
        </w:tc>
      </w:tr>
      <w:tr w:rsidR="00CD0520" w:rsidRPr="00D709A9" w:rsidTr="00341FCE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14,2</w:t>
            </w:r>
          </w:p>
        </w:tc>
      </w:tr>
      <w:tr w:rsidR="00E662D6" w:rsidRPr="00D709A9" w:rsidTr="00341FCE">
        <w:trPr>
          <w:trHeight w:val="8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7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7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="0095129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93297" w:rsidRPr="00D709A9" w:rsidRDefault="00293297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61939,2</w:t>
            </w:r>
          </w:p>
        </w:tc>
      </w:tr>
      <w:tr w:rsidR="00CD0520" w:rsidRPr="00D709A9" w:rsidTr="00341FCE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D1E06" w:rsidRPr="00D709A9" w:rsidRDefault="0029329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61939,2</w:t>
            </w:r>
          </w:p>
        </w:tc>
      </w:tr>
      <w:tr w:rsidR="00E662D6" w:rsidRPr="00D709A9" w:rsidTr="00341FCE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93297" w:rsidRPr="00D709A9" w:rsidRDefault="00293297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60371,4</w:t>
            </w:r>
          </w:p>
        </w:tc>
      </w:tr>
      <w:tr w:rsidR="00CD0520" w:rsidRPr="00D709A9" w:rsidTr="00341FCE">
        <w:trPr>
          <w:trHeight w:val="58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10D4D" w:rsidRPr="00D709A9" w:rsidRDefault="0029329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60371,4</w:t>
            </w:r>
          </w:p>
        </w:tc>
      </w:tr>
      <w:tr w:rsidR="00CD0520" w:rsidRPr="00D709A9" w:rsidTr="00341FCE">
        <w:trPr>
          <w:trHeight w:val="5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10D4D" w:rsidRPr="00D709A9" w:rsidRDefault="00293297" w:rsidP="007663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60371,4</w:t>
            </w:r>
          </w:p>
        </w:tc>
      </w:tr>
      <w:tr w:rsidR="00E662D6" w:rsidRPr="00D709A9" w:rsidTr="00341FCE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2626,2</w:t>
            </w:r>
          </w:p>
        </w:tc>
      </w:tr>
      <w:tr w:rsidR="00CD0520" w:rsidRPr="00D709A9" w:rsidTr="00341FCE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краевых, всероссийских и международных соревнованиях по 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культивируемым видам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2626,2</w:t>
            </w:r>
          </w:p>
        </w:tc>
      </w:tr>
      <w:tr w:rsidR="00CD0520" w:rsidRPr="00D709A9" w:rsidTr="00341FCE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63D5" w:rsidRPr="00D709A9" w:rsidRDefault="007663D5" w:rsidP="00A8351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  <w:r w:rsidR="00A8351D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CD0520" w:rsidRPr="00D709A9" w:rsidTr="00341FCE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</w:t>
            </w:r>
            <w:r w:rsidR="000B4462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A8351D" w:rsidRPr="00D709A9" w:rsidTr="00341FCE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8351D" w:rsidRPr="00D709A9" w:rsidRDefault="00A8351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8351D" w:rsidRPr="00D709A9" w:rsidRDefault="00A8351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8351D" w:rsidRPr="00D709A9" w:rsidRDefault="00A8351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8351D" w:rsidRPr="00D709A9" w:rsidRDefault="00A8351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8351D" w:rsidRPr="00D709A9" w:rsidRDefault="00A8351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8351D" w:rsidRPr="00D709A9" w:rsidRDefault="00A8351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8351D" w:rsidRPr="00D709A9" w:rsidRDefault="00A8351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16,2</w:t>
            </w:r>
          </w:p>
        </w:tc>
      </w:tr>
      <w:tr w:rsidR="00E662D6" w:rsidRPr="00D709A9" w:rsidTr="00341FCE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10D4D" w:rsidRPr="00D709A9" w:rsidRDefault="0029329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57745,2</w:t>
            </w:r>
          </w:p>
        </w:tc>
      </w:tr>
      <w:tr w:rsidR="00CD0520" w:rsidRPr="00D709A9" w:rsidTr="00341FCE">
        <w:trPr>
          <w:trHeight w:val="3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1809" w:rsidRPr="00D709A9" w:rsidRDefault="009618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49665,6</w:t>
            </w:r>
          </w:p>
        </w:tc>
      </w:tr>
      <w:tr w:rsidR="00CD0520" w:rsidRPr="00D709A9" w:rsidTr="00341FCE">
        <w:trPr>
          <w:trHeight w:val="3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61809" w:rsidRPr="00D709A9" w:rsidRDefault="0029329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56437,1</w:t>
            </w:r>
          </w:p>
        </w:tc>
      </w:tr>
      <w:tr w:rsidR="00CD0520" w:rsidRPr="00D709A9" w:rsidTr="00341FCE">
        <w:trPr>
          <w:trHeight w:val="29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 спортивных сборных команд Краснодарского края, в том числе на приобретение спортивно-технологического оборудования, инвентаря и экипировки для  физкультурно-спортивных организаций отрасли  «Физическая культура и спорт», осуществляющих спортивную подготовку по базовым видам спорта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B4462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2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B4462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18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расходных обязательств муниципальных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обрахований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Краснодарского края в целях обеспечения</w:t>
            </w:r>
            <w:r w:rsidR="00EF3A8E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F3A8E" w:rsidRPr="00D709A9">
              <w:rPr>
                <w:rFonts w:ascii="Times New Roman" w:hAnsi="Times New Roman" w:cs="Times New Roman"/>
                <w:sz w:val="28"/>
                <w:szCs w:val="28"/>
              </w:rPr>
              <w:t>условий</w:t>
            </w: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1008,1</w:t>
            </w:r>
          </w:p>
        </w:tc>
      </w:tr>
      <w:tr w:rsidR="00E662D6" w:rsidRPr="00D709A9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1008,1</w:t>
            </w:r>
          </w:p>
        </w:tc>
      </w:tr>
      <w:tr w:rsidR="00E662D6" w:rsidRPr="00D709A9" w:rsidTr="00341FCE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1567,8</w:t>
            </w:r>
          </w:p>
        </w:tc>
      </w:tr>
      <w:tr w:rsidR="00CD0520" w:rsidRPr="00D709A9" w:rsidTr="00341FCE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1567,8</w:t>
            </w:r>
          </w:p>
        </w:tc>
      </w:tr>
      <w:tr w:rsidR="00CD0520" w:rsidRPr="00D709A9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1567,8</w:t>
            </w:r>
          </w:p>
        </w:tc>
      </w:tr>
      <w:tr w:rsidR="00CD0520" w:rsidRPr="00D709A9" w:rsidTr="00341FCE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1567,8</w:t>
            </w:r>
          </w:p>
        </w:tc>
      </w:tr>
      <w:tr w:rsidR="00CD0520" w:rsidRPr="00D709A9" w:rsidTr="00341FCE">
        <w:trPr>
          <w:trHeight w:val="6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1567,8</w:t>
            </w:r>
          </w:p>
        </w:tc>
      </w:tr>
      <w:tr w:rsidR="00CD0520" w:rsidRPr="00D709A9" w:rsidTr="00341FCE">
        <w:trPr>
          <w:trHeight w:val="11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1494,6</w:t>
            </w:r>
          </w:p>
        </w:tc>
      </w:tr>
      <w:tr w:rsidR="00CD0520" w:rsidRPr="00D709A9" w:rsidTr="00341FCE">
        <w:trPr>
          <w:trHeight w:val="5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70,5</w:t>
            </w:r>
          </w:p>
        </w:tc>
      </w:tr>
      <w:tr w:rsidR="00CD0520" w:rsidRPr="00D709A9" w:rsidTr="00341FCE">
        <w:trPr>
          <w:trHeight w:val="2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</w:t>
            </w:r>
          </w:p>
        </w:tc>
      </w:tr>
      <w:tr w:rsidR="00E662D6" w:rsidRPr="00D709A9" w:rsidTr="00341FCE">
        <w:trPr>
          <w:trHeight w:val="7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8. Отдел по делам молодежи администрации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6978,8</w:t>
            </w:r>
          </w:p>
        </w:tc>
      </w:tr>
      <w:tr w:rsidR="00CD0520" w:rsidRPr="00D709A9" w:rsidTr="00341FCE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6978,8</w:t>
            </w:r>
          </w:p>
        </w:tc>
      </w:tr>
      <w:tr w:rsidR="00CD0520" w:rsidRPr="00D709A9" w:rsidTr="00341FCE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5521</w:t>
            </w:r>
            <w:r w:rsidR="000B4462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«Молодежь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5511</w:t>
            </w:r>
            <w:r w:rsidR="000B4462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5511</w:t>
            </w:r>
            <w:r w:rsidR="000B4462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5511</w:t>
            </w:r>
            <w:r w:rsidR="000B4462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4141,9</w:t>
            </w:r>
          </w:p>
        </w:tc>
      </w:tr>
      <w:tr w:rsidR="00CD0520" w:rsidRPr="00D709A9" w:rsidTr="00341FCE">
        <w:trPr>
          <w:trHeight w:val="6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3865</w:t>
            </w:r>
            <w:r w:rsidR="000B4462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248,6</w:t>
            </w:r>
          </w:p>
        </w:tc>
      </w:tr>
      <w:tr w:rsidR="00CD0520" w:rsidRPr="00D709A9" w:rsidTr="00341FCE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28,3</w:t>
            </w:r>
          </w:p>
        </w:tc>
      </w:tr>
      <w:tr w:rsidR="00E662D6" w:rsidRPr="00D709A9" w:rsidTr="00341FCE">
        <w:trPr>
          <w:trHeight w:val="9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215,9</w:t>
            </w:r>
          </w:p>
        </w:tc>
      </w:tr>
      <w:tr w:rsidR="00CD0520" w:rsidRPr="00D709A9" w:rsidTr="00341FCE">
        <w:trPr>
          <w:trHeight w:val="5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215,9</w:t>
            </w:r>
          </w:p>
        </w:tc>
      </w:tr>
      <w:tr w:rsidR="00E662D6" w:rsidRPr="00D709A9" w:rsidTr="00341FCE">
        <w:trPr>
          <w:trHeight w:val="17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CD0520" w:rsidRPr="00D709A9" w:rsidTr="00341FCE">
        <w:trPr>
          <w:trHeight w:val="5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E662D6" w:rsidRPr="00D709A9" w:rsidTr="00341FCE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684,9</w:t>
            </w:r>
          </w:p>
        </w:tc>
      </w:tr>
      <w:tr w:rsidR="00CD0520" w:rsidRPr="00D709A9" w:rsidTr="00341FCE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684,9</w:t>
            </w:r>
          </w:p>
        </w:tc>
      </w:tr>
      <w:tr w:rsidR="00E662D6" w:rsidRPr="00D709A9" w:rsidTr="00341FCE">
        <w:trPr>
          <w:trHeight w:val="1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CD0520" w:rsidRPr="00D709A9" w:rsidTr="00341FCE">
        <w:trPr>
          <w:trHeight w:val="6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E662D6" w:rsidRPr="00D709A9" w:rsidTr="00341FCE">
        <w:trPr>
          <w:trHeight w:val="155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0B4462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4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0B4462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7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0B4462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8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0B4462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0B4462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5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0B4462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D709A9" w:rsidTr="00341FCE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0B4462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709A9" w:rsidTr="00341FCE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1457,8</w:t>
            </w:r>
          </w:p>
        </w:tc>
      </w:tr>
      <w:tr w:rsidR="00CD0520" w:rsidRPr="00D709A9" w:rsidTr="00341FCE">
        <w:trPr>
          <w:trHeight w:val="4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«Молодежь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1457,8</w:t>
            </w:r>
          </w:p>
        </w:tc>
      </w:tr>
      <w:tr w:rsidR="00CD0520" w:rsidRPr="00D709A9" w:rsidTr="00341FCE">
        <w:trPr>
          <w:trHeight w:val="21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1457,8</w:t>
            </w:r>
          </w:p>
        </w:tc>
      </w:tr>
      <w:tr w:rsidR="00CD0520" w:rsidRPr="00D709A9" w:rsidTr="00341FCE">
        <w:trPr>
          <w:trHeight w:val="11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1457,8</w:t>
            </w:r>
          </w:p>
        </w:tc>
      </w:tr>
      <w:tr w:rsidR="00E662D6" w:rsidRPr="00D709A9" w:rsidTr="00341FCE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1457,8</w:t>
            </w:r>
          </w:p>
        </w:tc>
      </w:tr>
      <w:tr w:rsidR="00CD0520" w:rsidRPr="00D709A9" w:rsidTr="00341FCE">
        <w:trPr>
          <w:trHeight w:val="12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1423,2</w:t>
            </w:r>
          </w:p>
        </w:tc>
      </w:tr>
      <w:tr w:rsidR="00CD0520" w:rsidRPr="00D709A9" w:rsidTr="00341FCE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32,5</w:t>
            </w:r>
          </w:p>
        </w:tc>
      </w:tr>
      <w:tr w:rsidR="00CD0520" w:rsidRPr="00D709A9" w:rsidTr="00341FCE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</w:tr>
      <w:tr w:rsidR="00943B13" w:rsidRPr="00D709A9" w:rsidTr="00341FCE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709A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9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073E2" w:rsidRPr="00D709A9" w:rsidRDefault="00D073E2" w:rsidP="00D073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1 642 854,8</w:t>
            </w:r>
          </w:p>
        </w:tc>
      </w:tr>
    </w:tbl>
    <w:p w:rsidR="009967F5" w:rsidRPr="00D709A9" w:rsidRDefault="009967F5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9967F5" w:rsidRPr="00D709A9" w:rsidRDefault="009967F5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CC6185" w:rsidRPr="00CC6185" w:rsidRDefault="00CC6185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D709A9">
        <w:rPr>
          <w:rFonts w:ascii="Times New Roman" w:hAnsi="Times New Roman" w:cs="Times New Roman"/>
          <w:sz w:val="28"/>
          <w:szCs w:val="28"/>
        </w:rPr>
        <w:t>Начальник финансового управления                                                                                                                                      А.В. Иванов</w:t>
      </w:r>
    </w:p>
    <w:sectPr w:rsidR="00CC6185" w:rsidRPr="00CC6185" w:rsidSect="00100157">
      <w:pgSz w:w="16838" w:h="11906" w:orient="landscape"/>
      <w:pgMar w:top="1701" w:right="567" w:bottom="156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14247"/>
    <w:rsid w:val="000223A6"/>
    <w:rsid w:val="00026051"/>
    <w:rsid w:val="00026A23"/>
    <w:rsid w:val="00030839"/>
    <w:rsid w:val="00053F09"/>
    <w:rsid w:val="000601C8"/>
    <w:rsid w:val="00061AC5"/>
    <w:rsid w:val="00084785"/>
    <w:rsid w:val="00093467"/>
    <w:rsid w:val="000A3819"/>
    <w:rsid w:val="000B4462"/>
    <w:rsid w:val="000C2F59"/>
    <w:rsid w:val="000E04F1"/>
    <w:rsid w:val="000E4198"/>
    <w:rsid w:val="000F5042"/>
    <w:rsid w:val="00100157"/>
    <w:rsid w:val="001060EF"/>
    <w:rsid w:val="00110D4D"/>
    <w:rsid w:val="00112E65"/>
    <w:rsid w:val="00125B48"/>
    <w:rsid w:val="00142E59"/>
    <w:rsid w:val="0014669D"/>
    <w:rsid w:val="001918EA"/>
    <w:rsid w:val="00196E51"/>
    <w:rsid w:val="001A4F08"/>
    <w:rsid w:val="001B3871"/>
    <w:rsid w:val="001B3CF6"/>
    <w:rsid w:val="001C4CA8"/>
    <w:rsid w:val="001C7A47"/>
    <w:rsid w:val="001F1CE1"/>
    <w:rsid w:val="00201938"/>
    <w:rsid w:val="00221646"/>
    <w:rsid w:val="00224F2E"/>
    <w:rsid w:val="00225A13"/>
    <w:rsid w:val="00227173"/>
    <w:rsid w:val="00236380"/>
    <w:rsid w:val="0024603F"/>
    <w:rsid w:val="00253E55"/>
    <w:rsid w:val="00256F8B"/>
    <w:rsid w:val="00261641"/>
    <w:rsid w:val="00277D3B"/>
    <w:rsid w:val="00286F06"/>
    <w:rsid w:val="002924BD"/>
    <w:rsid w:val="00293297"/>
    <w:rsid w:val="002A0C91"/>
    <w:rsid w:val="002A30A7"/>
    <w:rsid w:val="002A49DF"/>
    <w:rsid w:val="002B0EE7"/>
    <w:rsid w:val="002B395C"/>
    <w:rsid w:val="002D481F"/>
    <w:rsid w:val="002D4853"/>
    <w:rsid w:val="002D6572"/>
    <w:rsid w:val="002D686A"/>
    <w:rsid w:val="002F7E30"/>
    <w:rsid w:val="002F7EA0"/>
    <w:rsid w:val="00322D6C"/>
    <w:rsid w:val="00323A04"/>
    <w:rsid w:val="00341FCE"/>
    <w:rsid w:val="00353A77"/>
    <w:rsid w:val="00355DED"/>
    <w:rsid w:val="0036086E"/>
    <w:rsid w:val="003975BB"/>
    <w:rsid w:val="003A2C83"/>
    <w:rsid w:val="003C7C85"/>
    <w:rsid w:val="00422B2C"/>
    <w:rsid w:val="00440772"/>
    <w:rsid w:val="00442B39"/>
    <w:rsid w:val="00461E92"/>
    <w:rsid w:val="00481498"/>
    <w:rsid w:val="00482035"/>
    <w:rsid w:val="004C1799"/>
    <w:rsid w:val="004E5F3B"/>
    <w:rsid w:val="004F2220"/>
    <w:rsid w:val="004F2D0E"/>
    <w:rsid w:val="005009F7"/>
    <w:rsid w:val="00555E6D"/>
    <w:rsid w:val="00560A38"/>
    <w:rsid w:val="0057151A"/>
    <w:rsid w:val="00574D62"/>
    <w:rsid w:val="00581C49"/>
    <w:rsid w:val="005A65BB"/>
    <w:rsid w:val="005B7E83"/>
    <w:rsid w:val="005C6301"/>
    <w:rsid w:val="005E29E5"/>
    <w:rsid w:val="005E2BE4"/>
    <w:rsid w:val="005F1C07"/>
    <w:rsid w:val="005F664A"/>
    <w:rsid w:val="0060131A"/>
    <w:rsid w:val="00611D34"/>
    <w:rsid w:val="0062248B"/>
    <w:rsid w:val="0063425C"/>
    <w:rsid w:val="0064342F"/>
    <w:rsid w:val="006643FA"/>
    <w:rsid w:val="00665145"/>
    <w:rsid w:val="00666D39"/>
    <w:rsid w:val="006844AA"/>
    <w:rsid w:val="00687E0B"/>
    <w:rsid w:val="00692F96"/>
    <w:rsid w:val="006B3CEC"/>
    <w:rsid w:val="006D3037"/>
    <w:rsid w:val="006F3B21"/>
    <w:rsid w:val="0070217F"/>
    <w:rsid w:val="00714F1D"/>
    <w:rsid w:val="00724AFB"/>
    <w:rsid w:val="00735770"/>
    <w:rsid w:val="00741A3F"/>
    <w:rsid w:val="00744A28"/>
    <w:rsid w:val="00745E78"/>
    <w:rsid w:val="0076042A"/>
    <w:rsid w:val="00762E77"/>
    <w:rsid w:val="007663D5"/>
    <w:rsid w:val="007A2A87"/>
    <w:rsid w:val="007B7D4B"/>
    <w:rsid w:val="008216D2"/>
    <w:rsid w:val="00827EEA"/>
    <w:rsid w:val="008368CC"/>
    <w:rsid w:val="00844862"/>
    <w:rsid w:val="00861306"/>
    <w:rsid w:val="008637E5"/>
    <w:rsid w:val="008677FD"/>
    <w:rsid w:val="00877EBC"/>
    <w:rsid w:val="008864BB"/>
    <w:rsid w:val="00894F91"/>
    <w:rsid w:val="008A2A07"/>
    <w:rsid w:val="008A3888"/>
    <w:rsid w:val="008D3B06"/>
    <w:rsid w:val="008D432B"/>
    <w:rsid w:val="008D4601"/>
    <w:rsid w:val="008F1678"/>
    <w:rsid w:val="00900D96"/>
    <w:rsid w:val="00901186"/>
    <w:rsid w:val="009366D3"/>
    <w:rsid w:val="00943B13"/>
    <w:rsid w:val="0094635C"/>
    <w:rsid w:val="009504AB"/>
    <w:rsid w:val="009508E0"/>
    <w:rsid w:val="00951290"/>
    <w:rsid w:val="00952282"/>
    <w:rsid w:val="009605F9"/>
    <w:rsid w:val="00961809"/>
    <w:rsid w:val="00962529"/>
    <w:rsid w:val="009677EA"/>
    <w:rsid w:val="00972089"/>
    <w:rsid w:val="00974CD6"/>
    <w:rsid w:val="0099174F"/>
    <w:rsid w:val="009967F5"/>
    <w:rsid w:val="009A7052"/>
    <w:rsid w:val="009C40B0"/>
    <w:rsid w:val="009C442A"/>
    <w:rsid w:val="009F0001"/>
    <w:rsid w:val="009F2368"/>
    <w:rsid w:val="009F6487"/>
    <w:rsid w:val="00A15F15"/>
    <w:rsid w:val="00A16EBB"/>
    <w:rsid w:val="00A1722F"/>
    <w:rsid w:val="00A32D56"/>
    <w:rsid w:val="00A40DB4"/>
    <w:rsid w:val="00A4727C"/>
    <w:rsid w:val="00A47D9F"/>
    <w:rsid w:val="00A55EBC"/>
    <w:rsid w:val="00A646F9"/>
    <w:rsid w:val="00A725D6"/>
    <w:rsid w:val="00A75EBD"/>
    <w:rsid w:val="00A82689"/>
    <w:rsid w:val="00A8351D"/>
    <w:rsid w:val="00AA67D3"/>
    <w:rsid w:val="00AC1CE1"/>
    <w:rsid w:val="00B02764"/>
    <w:rsid w:val="00B1068C"/>
    <w:rsid w:val="00B27D53"/>
    <w:rsid w:val="00B3043C"/>
    <w:rsid w:val="00B5037F"/>
    <w:rsid w:val="00B54B83"/>
    <w:rsid w:val="00B61BB8"/>
    <w:rsid w:val="00B62B78"/>
    <w:rsid w:val="00B72D50"/>
    <w:rsid w:val="00B76227"/>
    <w:rsid w:val="00BA1903"/>
    <w:rsid w:val="00BE7AF2"/>
    <w:rsid w:val="00C12046"/>
    <w:rsid w:val="00C13F94"/>
    <w:rsid w:val="00C14A8A"/>
    <w:rsid w:val="00C15C59"/>
    <w:rsid w:val="00C46D03"/>
    <w:rsid w:val="00C57A11"/>
    <w:rsid w:val="00C6119F"/>
    <w:rsid w:val="00C629BE"/>
    <w:rsid w:val="00C7181D"/>
    <w:rsid w:val="00C812AF"/>
    <w:rsid w:val="00C870E2"/>
    <w:rsid w:val="00CA157B"/>
    <w:rsid w:val="00CB5208"/>
    <w:rsid w:val="00CC261F"/>
    <w:rsid w:val="00CC6185"/>
    <w:rsid w:val="00CD0520"/>
    <w:rsid w:val="00CD24B5"/>
    <w:rsid w:val="00CD38B8"/>
    <w:rsid w:val="00CE2629"/>
    <w:rsid w:val="00CF1944"/>
    <w:rsid w:val="00D02620"/>
    <w:rsid w:val="00D073E2"/>
    <w:rsid w:val="00D10E4A"/>
    <w:rsid w:val="00D137FE"/>
    <w:rsid w:val="00D20013"/>
    <w:rsid w:val="00D25C6B"/>
    <w:rsid w:val="00D30EA8"/>
    <w:rsid w:val="00D46AFE"/>
    <w:rsid w:val="00D52458"/>
    <w:rsid w:val="00D53634"/>
    <w:rsid w:val="00D551BE"/>
    <w:rsid w:val="00D67115"/>
    <w:rsid w:val="00D709A9"/>
    <w:rsid w:val="00D77B92"/>
    <w:rsid w:val="00D81905"/>
    <w:rsid w:val="00D8441A"/>
    <w:rsid w:val="00D87224"/>
    <w:rsid w:val="00DA1658"/>
    <w:rsid w:val="00DB13FC"/>
    <w:rsid w:val="00DB6D75"/>
    <w:rsid w:val="00DD1E06"/>
    <w:rsid w:val="00DD59F6"/>
    <w:rsid w:val="00DF0D66"/>
    <w:rsid w:val="00DF2395"/>
    <w:rsid w:val="00E00AFE"/>
    <w:rsid w:val="00E0493A"/>
    <w:rsid w:val="00E10EF5"/>
    <w:rsid w:val="00E141BD"/>
    <w:rsid w:val="00E1675D"/>
    <w:rsid w:val="00E31880"/>
    <w:rsid w:val="00E34318"/>
    <w:rsid w:val="00E3526E"/>
    <w:rsid w:val="00E3782B"/>
    <w:rsid w:val="00E50F14"/>
    <w:rsid w:val="00E63833"/>
    <w:rsid w:val="00E66229"/>
    <w:rsid w:val="00E662D6"/>
    <w:rsid w:val="00E85608"/>
    <w:rsid w:val="00EA5F1E"/>
    <w:rsid w:val="00EB0F99"/>
    <w:rsid w:val="00EB3E6A"/>
    <w:rsid w:val="00EB4555"/>
    <w:rsid w:val="00ED2324"/>
    <w:rsid w:val="00ED7675"/>
    <w:rsid w:val="00EE0620"/>
    <w:rsid w:val="00EF3A8E"/>
    <w:rsid w:val="00EF6A77"/>
    <w:rsid w:val="00F01014"/>
    <w:rsid w:val="00F05663"/>
    <w:rsid w:val="00F132DE"/>
    <w:rsid w:val="00F22CD5"/>
    <w:rsid w:val="00F37EA6"/>
    <w:rsid w:val="00F53B4F"/>
    <w:rsid w:val="00F772C7"/>
    <w:rsid w:val="00FB013F"/>
    <w:rsid w:val="00FB2C0B"/>
    <w:rsid w:val="00FD67EC"/>
    <w:rsid w:val="00FD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2E410-05D9-4F8B-9D69-E68D6056F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72</Pages>
  <Words>15098</Words>
  <Characters>86060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100957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Наталья Н.А. Иванова</cp:lastModifiedBy>
  <cp:revision>228</cp:revision>
  <cp:lastPrinted>2020-03-10T11:53:00Z</cp:lastPrinted>
  <dcterms:created xsi:type="dcterms:W3CDTF">2019-10-23T12:16:00Z</dcterms:created>
  <dcterms:modified xsi:type="dcterms:W3CDTF">2020-05-19T06:38:00Z</dcterms:modified>
</cp:coreProperties>
</file>