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576E6" w:rsidTr="00F576E6">
        <w:tc>
          <w:tcPr>
            <w:tcW w:w="4785" w:type="dxa"/>
          </w:tcPr>
          <w:p w:rsidR="00F576E6" w:rsidRDefault="00F576E6" w:rsidP="0047021E">
            <w:pPr>
              <w:pStyle w:val="ConsPlusNormal"/>
              <w:jc w:val="right"/>
              <w:outlineLvl w:val="0"/>
              <w:rPr>
                <w:rFonts w:ascii="Times New Roman" w:hAnsi="Times New Roman" w:cs="Times New Roman"/>
                <w:sz w:val="28"/>
                <w:szCs w:val="28"/>
              </w:rPr>
            </w:pPr>
          </w:p>
        </w:tc>
        <w:tc>
          <w:tcPr>
            <w:tcW w:w="4786" w:type="dxa"/>
          </w:tcPr>
          <w:p w:rsidR="00F576E6" w:rsidRPr="008F4B4E" w:rsidRDefault="00F576E6" w:rsidP="00F576E6">
            <w:pPr>
              <w:pStyle w:val="ConsPlusNormal"/>
              <w:jc w:val="center"/>
              <w:outlineLvl w:val="0"/>
              <w:rPr>
                <w:rFonts w:ascii="Times New Roman" w:hAnsi="Times New Roman" w:cs="Times New Roman"/>
                <w:sz w:val="28"/>
                <w:szCs w:val="28"/>
              </w:rPr>
            </w:pPr>
            <w:r w:rsidRPr="008F4B4E">
              <w:rPr>
                <w:rFonts w:ascii="Times New Roman" w:hAnsi="Times New Roman" w:cs="Times New Roman"/>
                <w:sz w:val="28"/>
                <w:szCs w:val="28"/>
              </w:rPr>
              <w:t>ПРИЛОЖЕНИЕ</w:t>
            </w:r>
          </w:p>
          <w:p w:rsidR="00F576E6" w:rsidRPr="008F4B4E" w:rsidRDefault="00F576E6" w:rsidP="00F576E6">
            <w:pPr>
              <w:pStyle w:val="ConsPlusNormal"/>
              <w:jc w:val="center"/>
              <w:rPr>
                <w:rFonts w:ascii="Times New Roman" w:hAnsi="Times New Roman" w:cs="Times New Roman"/>
                <w:sz w:val="28"/>
                <w:szCs w:val="28"/>
              </w:rPr>
            </w:pPr>
          </w:p>
          <w:p w:rsidR="00F576E6" w:rsidRPr="008F4B4E" w:rsidRDefault="00F576E6" w:rsidP="00F576E6">
            <w:pPr>
              <w:pStyle w:val="ConsPlusNormal"/>
              <w:jc w:val="center"/>
              <w:rPr>
                <w:rFonts w:ascii="Times New Roman" w:hAnsi="Times New Roman" w:cs="Times New Roman"/>
                <w:sz w:val="28"/>
                <w:szCs w:val="28"/>
              </w:rPr>
            </w:pPr>
            <w:r w:rsidRPr="008F4B4E">
              <w:rPr>
                <w:rFonts w:ascii="Times New Roman" w:hAnsi="Times New Roman" w:cs="Times New Roman"/>
                <w:sz w:val="28"/>
                <w:szCs w:val="28"/>
              </w:rPr>
              <w:t>УТВЕРЖДЕН</w:t>
            </w:r>
          </w:p>
          <w:p w:rsidR="00F576E6" w:rsidRPr="008F4B4E" w:rsidRDefault="00F576E6" w:rsidP="00F576E6">
            <w:pPr>
              <w:pStyle w:val="ConsPlusNormal"/>
              <w:jc w:val="center"/>
              <w:rPr>
                <w:rFonts w:ascii="Times New Roman" w:hAnsi="Times New Roman" w:cs="Times New Roman"/>
                <w:sz w:val="28"/>
                <w:szCs w:val="28"/>
              </w:rPr>
            </w:pPr>
            <w:r w:rsidRPr="008F4B4E">
              <w:rPr>
                <w:rFonts w:ascii="Times New Roman" w:hAnsi="Times New Roman" w:cs="Times New Roman"/>
                <w:sz w:val="28"/>
                <w:szCs w:val="28"/>
              </w:rPr>
              <w:t>приказом</w:t>
            </w:r>
          </w:p>
          <w:p w:rsidR="00F576E6" w:rsidRDefault="00F576E6" w:rsidP="00F576E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p>
          <w:p w:rsidR="00F576E6" w:rsidRDefault="00F576E6" w:rsidP="00EF3E09">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от </w:t>
            </w:r>
            <w:r w:rsidR="00E757B1">
              <w:rPr>
                <w:rFonts w:ascii="Times New Roman" w:hAnsi="Times New Roman" w:cs="Times New Roman"/>
                <w:sz w:val="28"/>
                <w:szCs w:val="28"/>
              </w:rPr>
              <w:t xml:space="preserve">16.07.2020г. </w:t>
            </w:r>
            <w:r>
              <w:rPr>
                <w:rFonts w:ascii="Times New Roman" w:hAnsi="Times New Roman" w:cs="Times New Roman"/>
                <w:sz w:val="28"/>
                <w:szCs w:val="28"/>
              </w:rPr>
              <w:t xml:space="preserve"> № </w:t>
            </w:r>
            <w:r w:rsidR="00E757B1">
              <w:rPr>
                <w:rFonts w:ascii="Times New Roman" w:hAnsi="Times New Roman" w:cs="Times New Roman"/>
                <w:sz w:val="28"/>
                <w:szCs w:val="28"/>
              </w:rPr>
              <w:t>3</w:t>
            </w:r>
            <w:r w:rsidR="00EF3E09">
              <w:rPr>
                <w:rFonts w:ascii="Times New Roman" w:hAnsi="Times New Roman" w:cs="Times New Roman"/>
                <w:sz w:val="28"/>
                <w:szCs w:val="28"/>
              </w:rPr>
              <w:t>3</w:t>
            </w:r>
          </w:p>
        </w:tc>
      </w:tr>
    </w:tbl>
    <w:p w:rsidR="00F576E6" w:rsidRDefault="00F576E6" w:rsidP="0047021E">
      <w:pPr>
        <w:pStyle w:val="ConsPlusNormal"/>
        <w:jc w:val="right"/>
        <w:outlineLvl w:val="0"/>
        <w:rPr>
          <w:rFonts w:ascii="Times New Roman" w:hAnsi="Times New Roman" w:cs="Times New Roman"/>
          <w:sz w:val="28"/>
          <w:szCs w:val="28"/>
        </w:rPr>
      </w:pPr>
    </w:p>
    <w:p w:rsidR="00F576E6" w:rsidRDefault="00F576E6" w:rsidP="0047021E">
      <w:pPr>
        <w:pStyle w:val="ConsPlusTitle"/>
        <w:jc w:val="center"/>
        <w:rPr>
          <w:rFonts w:ascii="Times New Roman" w:hAnsi="Times New Roman" w:cs="Times New Roman"/>
          <w:b w:val="0"/>
          <w:sz w:val="28"/>
          <w:szCs w:val="28"/>
        </w:rPr>
      </w:pPr>
      <w:bookmarkStart w:id="0" w:name="P45"/>
      <w:bookmarkEnd w:id="0"/>
    </w:p>
    <w:p w:rsidR="00EF7CFD" w:rsidRPr="00E34333" w:rsidRDefault="00E34333" w:rsidP="0047021E">
      <w:pPr>
        <w:pStyle w:val="ConsPlusTitle"/>
        <w:jc w:val="center"/>
        <w:rPr>
          <w:rFonts w:ascii="Times New Roman" w:hAnsi="Times New Roman" w:cs="Times New Roman"/>
          <w:b w:val="0"/>
          <w:sz w:val="28"/>
          <w:szCs w:val="28"/>
        </w:rPr>
      </w:pPr>
      <w:r w:rsidRPr="00E34333">
        <w:rPr>
          <w:rFonts w:ascii="Times New Roman" w:hAnsi="Times New Roman" w:cs="Times New Roman"/>
          <w:b w:val="0"/>
          <w:sz w:val="28"/>
          <w:szCs w:val="28"/>
        </w:rPr>
        <w:t>ПОРЯДОК</w:t>
      </w:r>
    </w:p>
    <w:p w:rsidR="00EF7CFD" w:rsidRPr="00E34333" w:rsidRDefault="00E34333" w:rsidP="0047021E">
      <w:pPr>
        <w:pStyle w:val="ConsPlusTitle"/>
        <w:jc w:val="center"/>
        <w:rPr>
          <w:rFonts w:ascii="Times New Roman" w:hAnsi="Times New Roman" w:cs="Times New Roman"/>
          <w:b w:val="0"/>
          <w:sz w:val="28"/>
          <w:szCs w:val="28"/>
        </w:rPr>
      </w:pPr>
      <w:r w:rsidRPr="00E34333">
        <w:rPr>
          <w:rFonts w:ascii="Times New Roman" w:hAnsi="Times New Roman" w:cs="Times New Roman"/>
          <w:b w:val="0"/>
          <w:sz w:val="28"/>
          <w:szCs w:val="28"/>
        </w:rPr>
        <w:t xml:space="preserve">санкционирования расходов </w:t>
      </w:r>
      <w:r w:rsidR="00F576E6">
        <w:rPr>
          <w:rFonts w:ascii="Times New Roman" w:hAnsi="Times New Roman" w:cs="Times New Roman"/>
          <w:b w:val="0"/>
          <w:sz w:val="28"/>
          <w:szCs w:val="28"/>
        </w:rPr>
        <w:t>муниципальных</w:t>
      </w:r>
    </w:p>
    <w:p w:rsidR="00EF7CFD" w:rsidRPr="00E34333" w:rsidRDefault="00E34333" w:rsidP="0047021E">
      <w:pPr>
        <w:pStyle w:val="ConsPlusTitle"/>
        <w:jc w:val="center"/>
        <w:rPr>
          <w:rFonts w:ascii="Times New Roman" w:hAnsi="Times New Roman" w:cs="Times New Roman"/>
          <w:b w:val="0"/>
          <w:sz w:val="28"/>
          <w:szCs w:val="28"/>
        </w:rPr>
      </w:pPr>
      <w:r w:rsidRPr="00E34333">
        <w:rPr>
          <w:rFonts w:ascii="Times New Roman" w:hAnsi="Times New Roman" w:cs="Times New Roman"/>
          <w:b w:val="0"/>
          <w:sz w:val="28"/>
          <w:szCs w:val="28"/>
        </w:rPr>
        <w:t>бюджетных (автономных) учреждений</w:t>
      </w:r>
      <w:r w:rsidR="00F576E6">
        <w:rPr>
          <w:rFonts w:ascii="Times New Roman" w:hAnsi="Times New Roman" w:cs="Times New Roman"/>
          <w:b w:val="0"/>
          <w:sz w:val="28"/>
          <w:szCs w:val="28"/>
        </w:rPr>
        <w:t xml:space="preserve"> муниципального образования </w:t>
      </w:r>
      <w:proofErr w:type="spellStart"/>
      <w:r w:rsidR="00F576E6">
        <w:rPr>
          <w:rFonts w:ascii="Times New Roman" w:hAnsi="Times New Roman" w:cs="Times New Roman"/>
          <w:b w:val="0"/>
          <w:sz w:val="28"/>
          <w:szCs w:val="28"/>
        </w:rPr>
        <w:t>Гулькевичский</w:t>
      </w:r>
      <w:proofErr w:type="spellEnd"/>
      <w:r w:rsidR="00F576E6">
        <w:rPr>
          <w:rFonts w:ascii="Times New Roman" w:hAnsi="Times New Roman" w:cs="Times New Roman"/>
          <w:b w:val="0"/>
          <w:sz w:val="28"/>
          <w:szCs w:val="28"/>
        </w:rPr>
        <w:t xml:space="preserve"> район, городских (сельских) поселений </w:t>
      </w:r>
      <w:proofErr w:type="spellStart"/>
      <w:r w:rsidR="00F576E6">
        <w:rPr>
          <w:rFonts w:ascii="Times New Roman" w:hAnsi="Times New Roman" w:cs="Times New Roman"/>
          <w:b w:val="0"/>
          <w:sz w:val="28"/>
          <w:szCs w:val="28"/>
        </w:rPr>
        <w:t>Гулькевичского</w:t>
      </w:r>
      <w:proofErr w:type="spellEnd"/>
      <w:r w:rsidR="00F576E6">
        <w:rPr>
          <w:rFonts w:ascii="Times New Roman" w:hAnsi="Times New Roman" w:cs="Times New Roman"/>
          <w:b w:val="0"/>
          <w:sz w:val="28"/>
          <w:szCs w:val="28"/>
        </w:rPr>
        <w:t xml:space="preserve"> района</w:t>
      </w:r>
      <w:r w:rsidRPr="00E34333">
        <w:rPr>
          <w:rFonts w:ascii="Times New Roman" w:hAnsi="Times New Roman" w:cs="Times New Roman"/>
          <w:b w:val="0"/>
          <w:sz w:val="28"/>
          <w:szCs w:val="28"/>
        </w:rPr>
        <w:t>,</w:t>
      </w:r>
      <w:r w:rsidR="00F576E6">
        <w:rPr>
          <w:rFonts w:ascii="Times New Roman" w:hAnsi="Times New Roman" w:cs="Times New Roman"/>
          <w:b w:val="0"/>
          <w:sz w:val="28"/>
          <w:szCs w:val="28"/>
        </w:rPr>
        <w:t xml:space="preserve"> </w:t>
      </w:r>
      <w:r w:rsidRPr="00E34333">
        <w:rPr>
          <w:rFonts w:ascii="Times New Roman" w:hAnsi="Times New Roman" w:cs="Times New Roman"/>
          <w:b w:val="0"/>
          <w:sz w:val="28"/>
          <w:szCs w:val="28"/>
        </w:rPr>
        <w:t>источником финансового обеспечения которых являются</w:t>
      </w:r>
    </w:p>
    <w:p w:rsidR="00EF7CFD" w:rsidRPr="00E34333" w:rsidRDefault="00E34333" w:rsidP="0047021E">
      <w:pPr>
        <w:pStyle w:val="ConsPlusTitle"/>
        <w:jc w:val="center"/>
        <w:rPr>
          <w:rFonts w:ascii="Times New Roman" w:hAnsi="Times New Roman" w:cs="Times New Roman"/>
          <w:b w:val="0"/>
          <w:sz w:val="28"/>
          <w:szCs w:val="28"/>
        </w:rPr>
      </w:pPr>
      <w:r w:rsidRPr="00E34333">
        <w:rPr>
          <w:rFonts w:ascii="Times New Roman" w:hAnsi="Times New Roman" w:cs="Times New Roman"/>
          <w:b w:val="0"/>
          <w:sz w:val="28"/>
          <w:szCs w:val="28"/>
        </w:rPr>
        <w:t>субсидии, полученные в соответствии с абзацем вторым</w:t>
      </w:r>
    </w:p>
    <w:p w:rsidR="00EF7CFD" w:rsidRPr="00E34333" w:rsidRDefault="00E34333" w:rsidP="0047021E">
      <w:pPr>
        <w:pStyle w:val="ConsPlusTitle"/>
        <w:jc w:val="center"/>
        <w:rPr>
          <w:rFonts w:ascii="Times New Roman" w:hAnsi="Times New Roman" w:cs="Times New Roman"/>
          <w:b w:val="0"/>
          <w:sz w:val="28"/>
          <w:szCs w:val="28"/>
        </w:rPr>
      </w:pPr>
      <w:r w:rsidRPr="00E34333">
        <w:rPr>
          <w:rFonts w:ascii="Times New Roman" w:hAnsi="Times New Roman" w:cs="Times New Roman"/>
          <w:b w:val="0"/>
          <w:sz w:val="28"/>
          <w:szCs w:val="28"/>
        </w:rPr>
        <w:t>пункта 1 статьи 78.1 и пунктом 1 статьи 78.2</w:t>
      </w:r>
    </w:p>
    <w:p w:rsidR="00EF7CFD" w:rsidRPr="00E34333" w:rsidRDefault="00F576E6" w:rsidP="0047021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Б</w:t>
      </w:r>
      <w:r w:rsidR="00E34333" w:rsidRPr="00E34333">
        <w:rPr>
          <w:rFonts w:ascii="Times New Roman" w:hAnsi="Times New Roman" w:cs="Times New Roman"/>
          <w:b w:val="0"/>
          <w:sz w:val="28"/>
          <w:szCs w:val="28"/>
        </w:rPr>
        <w:t xml:space="preserve">юджетного кодекса </w:t>
      </w:r>
      <w:r>
        <w:rPr>
          <w:rFonts w:ascii="Times New Roman" w:hAnsi="Times New Roman" w:cs="Times New Roman"/>
          <w:b w:val="0"/>
          <w:sz w:val="28"/>
          <w:szCs w:val="28"/>
        </w:rPr>
        <w:t>Р</w:t>
      </w:r>
      <w:r w:rsidR="00E34333" w:rsidRPr="00E34333">
        <w:rPr>
          <w:rFonts w:ascii="Times New Roman" w:hAnsi="Times New Roman" w:cs="Times New Roman"/>
          <w:b w:val="0"/>
          <w:sz w:val="28"/>
          <w:szCs w:val="28"/>
        </w:rPr>
        <w:t xml:space="preserve">оссийской </w:t>
      </w:r>
      <w:r>
        <w:rPr>
          <w:rFonts w:ascii="Times New Roman" w:hAnsi="Times New Roman" w:cs="Times New Roman"/>
          <w:b w:val="0"/>
          <w:sz w:val="28"/>
          <w:szCs w:val="28"/>
        </w:rPr>
        <w:t>Ф</w:t>
      </w:r>
      <w:r w:rsidR="00E34333" w:rsidRPr="00E34333">
        <w:rPr>
          <w:rFonts w:ascii="Times New Roman" w:hAnsi="Times New Roman" w:cs="Times New Roman"/>
          <w:b w:val="0"/>
          <w:sz w:val="28"/>
          <w:szCs w:val="28"/>
        </w:rPr>
        <w:t>едерации</w:t>
      </w:r>
    </w:p>
    <w:p w:rsidR="00EF7CFD" w:rsidRPr="008F4B4E" w:rsidRDefault="00EF7CFD" w:rsidP="0047021E">
      <w:pPr>
        <w:spacing w:after="0" w:line="240" w:lineRule="auto"/>
        <w:rPr>
          <w:rFonts w:ascii="Times New Roman" w:hAnsi="Times New Roman" w:cs="Times New Roman"/>
          <w:sz w:val="28"/>
          <w:szCs w:val="28"/>
        </w:rPr>
      </w:pP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 xml:space="preserve">1. Настоящий Порядок разработан в соответствии с </w:t>
      </w:r>
      <w:hyperlink r:id="rId5" w:history="1">
        <w:r w:rsidRPr="008F4B4E">
          <w:rPr>
            <w:rFonts w:ascii="Times New Roman" w:hAnsi="Times New Roman" w:cs="Times New Roman"/>
            <w:color w:val="0000FF"/>
            <w:sz w:val="28"/>
            <w:szCs w:val="28"/>
          </w:rPr>
          <w:t>абзацем вторым пункта 1 статьи 78.1</w:t>
        </w:r>
      </w:hyperlink>
      <w:r w:rsidRPr="008F4B4E">
        <w:rPr>
          <w:rFonts w:ascii="Times New Roman" w:hAnsi="Times New Roman" w:cs="Times New Roman"/>
          <w:sz w:val="28"/>
          <w:szCs w:val="28"/>
        </w:rPr>
        <w:t xml:space="preserve"> и </w:t>
      </w:r>
      <w:hyperlink r:id="rId6" w:history="1">
        <w:r w:rsidRPr="008F4B4E">
          <w:rPr>
            <w:rFonts w:ascii="Times New Roman" w:hAnsi="Times New Roman" w:cs="Times New Roman"/>
            <w:color w:val="0000FF"/>
            <w:sz w:val="28"/>
            <w:szCs w:val="28"/>
          </w:rPr>
          <w:t>пунктом 1 статьи 78.2</w:t>
        </w:r>
      </w:hyperlink>
      <w:r w:rsidRPr="008F4B4E">
        <w:rPr>
          <w:rFonts w:ascii="Times New Roman" w:hAnsi="Times New Roman" w:cs="Times New Roman"/>
          <w:sz w:val="28"/>
          <w:szCs w:val="28"/>
        </w:rPr>
        <w:t xml:space="preserve"> Бюджетного кодекса Российской Федерации, </w:t>
      </w:r>
      <w:hyperlink r:id="rId7" w:history="1">
        <w:r w:rsidRPr="008F4B4E">
          <w:rPr>
            <w:rFonts w:ascii="Times New Roman" w:hAnsi="Times New Roman" w:cs="Times New Roman"/>
            <w:color w:val="0000FF"/>
            <w:sz w:val="28"/>
            <w:szCs w:val="28"/>
          </w:rPr>
          <w:t>частями 3.6</w:t>
        </w:r>
      </w:hyperlink>
      <w:r w:rsidRPr="008F4B4E">
        <w:rPr>
          <w:rFonts w:ascii="Times New Roman" w:hAnsi="Times New Roman" w:cs="Times New Roman"/>
          <w:sz w:val="28"/>
          <w:szCs w:val="28"/>
        </w:rPr>
        <w:t xml:space="preserve"> и </w:t>
      </w:r>
      <w:hyperlink r:id="rId8" w:history="1">
        <w:r w:rsidRPr="008F4B4E">
          <w:rPr>
            <w:rFonts w:ascii="Times New Roman" w:hAnsi="Times New Roman" w:cs="Times New Roman"/>
            <w:color w:val="0000FF"/>
            <w:sz w:val="28"/>
            <w:szCs w:val="28"/>
          </w:rPr>
          <w:t>3.7 статьи 2</w:t>
        </w:r>
      </w:hyperlink>
      <w:r w:rsidRPr="008F4B4E">
        <w:rPr>
          <w:rFonts w:ascii="Times New Roman" w:hAnsi="Times New Roman" w:cs="Times New Roman"/>
          <w:sz w:val="28"/>
          <w:szCs w:val="28"/>
        </w:rPr>
        <w:t xml:space="preserve"> Федерального закона </w:t>
      </w:r>
      <w:r w:rsidR="00352ECC">
        <w:rPr>
          <w:rFonts w:ascii="Times New Roman" w:hAnsi="Times New Roman" w:cs="Times New Roman"/>
          <w:sz w:val="28"/>
          <w:szCs w:val="28"/>
        </w:rPr>
        <w:t xml:space="preserve">      </w:t>
      </w:r>
      <w:proofErr w:type="gramStart"/>
      <w:r w:rsidRPr="008F4B4E">
        <w:rPr>
          <w:rFonts w:ascii="Times New Roman" w:hAnsi="Times New Roman" w:cs="Times New Roman"/>
          <w:sz w:val="28"/>
          <w:szCs w:val="28"/>
        </w:rPr>
        <w:t xml:space="preserve">от 3 ноября 2006 года  </w:t>
      </w:r>
      <w:r w:rsidR="00352ECC">
        <w:rPr>
          <w:rFonts w:ascii="Times New Roman" w:hAnsi="Times New Roman" w:cs="Times New Roman"/>
          <w:sz w:val="28"/>
          <w:szCs w:val="28"/>
        </w:rPr>
        <w:t xml:space="preserve">№ </w:t>
      </w:r>
      <w:r w:rsidRPr="008F4B4E">
        <w:rPr>
          <w:rFonts w:ascii="Times New Roman" w:hAnsi="Times New Roman" w:cs="Times New Roman"/>
          <w:sz w:val="28"/>
          <w:szCs w:val="28"/>
        </w:rPr>
        <w:t xml:space="preserve">174-ФЗ </w:t>
      </w:r>
      <w:r w:rsidR="00352ECC">
        <w:rPr>
          <w:rFonts w:ascii="Times New Roman" w:hAnsi="Times New Roman" w:cs="Times New Roman"/>
          <w:sz w:val="28"/>
          <w:szCs w:val="28"/>
        </w:rPr>
        <w:t>«Об автономных учреждениях»</w:t>
      </w:r>
      <w:r w:rsidRPr="008F4B4E">
        <w:rPr>
          <w:rFonts w:ascii="Times New Roman" w:hAnsi="Times New Roman" w:cs="Times New Roman"/>
          <w:sz w:val="28"/>
          <w:szCs w:val="28"/>
        </w:rPr>
        <w:t xml:space="preserve"> и </w:t>
      </w:r>
      <w:hyperlink r:id="rId9" w:history="1">
        <w:r w:rsidRPr="008F4B4E">
          <w:rPr>
            <w:rFonts w:ascii="Times New Roman" w:hAnsi="Times New Roman" w:cs="Times New Roman"/>
            <w:color w:val="0000FF"/>
            <w:sz w:val="28"/>
            <w:szCs w:val="28"/>
          </w:rPr>
          <w:t>частью 16 статьи 30</w:t>
        </w:r>
      </w:hyperlink>
      <w:r w:rsidRPr="008F4B4E">
        <w:rPr>
          <w:rFonts w:ascii="Times New Roman" w:hAnsi="Times New Roman" w:cs="Times New Roman"/>
          <w:sz w:val="28"/>
          <w:szCs w:val="28"/>
        </w:rPr>
        <w:t xml:space="preserve"> Федерального закона от 8 мая 2010 года </w:t>
      </w:r>
      <w:r w:rsidR="00E432E2">
        <w:rPr>
          <w:rFonts w:ascii="Times New Roman" w:hAnsi="Times New Roman" w:cs="Times New Roman"/>
          <w:sz w:val="28"/>
          <w:szCs w:val="28"/>
        </w:rPr>
        <w:t>№</w:t>
      </w:r>
      <w:r w:rsidRPr="008F4B4E">
        <w:rPr>
          <w:rFonts w:ascii="Times New Roman" w:hAnsi="Times New Roman" w:cs="Times New Roman"/>
          <w:sz w:val="28"/>
          <w:szCs w:val="28"/>
        </w:rPr>
        <w:t xml:space="preserve"> 83-ФЗ </w:t>
      </w:r>
      <w:r w:rsidR="00E432E2">
        <w:rPr>
          <w:rFonts w:ascii="Times New Roman" w:hAnsi="Times New Roman" w:cs="Times New Roman"/>
          <w:sz w:val="28"/>
          <w:szCs w:val="28"/>
        </w:rPr>
        <w:t>«</w:t>
      </w:r>
      <w:r w:rsidRPr="008F4B4E">
        <w:rPr>
          <w:rFonts w:ascii="Times New Roman" w:hAnsi="Times New Roman" w:cs="Times New Roman"/>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w:t>
      </w:r>
      <w:r w:rsidR="00E432E2">
        <w:rPr>
          <w:rFonts w:ascii="Times New Roman" w:hAnsi="Times New Roman" w:cs="Times New Roman"/>
          <w:sz w:val="28"/>
          <w:szCs w:val="28"/>
        </w:rPr>
        <w:t>ждений»</w:t>
      </w:r>
      <w:r w:rsidRPr="008F4B4E">
        <w:rPr>
          <w:rFonts w:ascii="Times New Roman" w:hAnsi="Times New Roman" w:cs="Times New Roman"/>
          <w:sz w:val="28"/>
          <w:szCs w:val="28"/>
        </w:rPr>
        <w:t xml:space="preserve"> и устанавливает порядок санкционирования оплаты денежных обязательств государственных бюджетных (автономных) учреждений и их обособленных подразделений, указанных в уставах и обязанных</w:t>
      </w:r>
      <w:proofErr w:type="gramEnd"/>
      <w:r w:rsidRPr="008F4B4E">
        <w:rPr>
          <w:rFonts w:ascii="Times New Roman" w:hAnsi="Times New Roman" w:cs="Times New Roman"/>
          <w:sz w:val="28"/>
          <w:szCs w:val="28"/>
        </w:rPr>
        <w:t xml:space="preserve"> вести бухгалтерский учет (далее - учреждения), источником финансового </w:t>
      </w:r>
      <w:proofErr w:type="gramStart"/>
      <w:r w:rsidRPr="008F4B4E">
        <w:rPr>
          <w:rFonts w:ascii="Times New Roman" w:hAnsi="Times New Roman" w:cs="Times New Roman"/>
          <w:sz w:val="28"/>
          <w:szCs w:val="28"/>
        </w:rPr>
        <w:t>обеспечения</w:t>
      </w:r>
      <w:proofErr w:type="gramEnd"/>
      <w:r w:rsidRPr="008F4B4E">
        <w:rPr>
          <w:rFonts w:ascii="Times New Roman" w:hAnsi="Times New Roman" w:cs="Times New Roman"/>
          <w:sz w:val="28"/>
          <w:szCs w:val="28"/>
        </w:rPr>
        <w:t xml:space="preserve"> которых являются субсидии, предоставленные учреждениям в соответствии с </w:t>
      </w:r>
      <w:hyperlink r:id="rId10" w:history="1">
        <w:r w:rsidRPr="008F4B4E">
          <w:rPr>
            <w:rFonts w:ascii="Times New Roman" w:hAnsi="Times New Roman" w:cs="Times New Roman"/>
            <w:color w:val="0000FF"/>
            <w:sz w:val="28"/>
            <w:szCs w:val="28"/>
          </w:rPr>
          <w:t>абзацем вторым пункта 1 статьи 78.1</w:t>
        </w:r>
      </w:hyperlink>
      <w:r w:rsidRPr="008F4B4E">
        <w:rPr>
          <w:rFonts w:ascii="Times New Roman" w:hAnsi="Times New Roman" w:cs="Times New Roman"/>
          <w:sz w:val="28"/>
          <w:szCs w:val="28"/>
        </w:rPr>
        <w:t xml:space="preserve"> Бюджетного кодекса Российской Федерации, а также на осуществление капитальных вложений в объекты капитального строительства </w:t>
      </w:r>
      <w:r w:rsidR="00E432E2">
        <w:rPr>
          <w:rFonts w:ascii="Times New Roman" w:hAnsi="Times New Roman" w:cs="Times New Roman"/>
          <w:sz w:val="28"/>
          <w:szCs w:val="28"/>
        </w:rPr>
        <w:t xml:space="preserve">муниципальной собственности муниципального образования </w:t>
      </w:r>
      <w:proofErr w:type="spellStart"/>
      <w:r w:rsidR="00E432E2">
        <w:rPr>
          <w:rFonts w:ascii="Times New Roman" w:hAnsi="Times New Roman" w:cs="Times New Roman"/>
          <w:sz w:val="28"/>
          <w:szCs w:val="28"/>
        </w:rPr>
        <w:t>Гулькевичский</w:t>
      </w:r>
      <w:proofErr w:type="spellEnd"/>
      <w:r w:rsidR="00E432E2">
        <w:rPr>
          <w:rFonts w:ascii="Times New Roman" w:hAnsi="Times New Roman" w:cs="Times New Roman"/>
          <w:sz w:val="28"/>
          <w:szCs w:val="28"/>
        </w:rPr>
        <w:t xml:space="preserve"> район, городских (сельских) поселений </w:t>
      </w:r>
      <w:proofErr w:type="spellStart"/>
      <w:r w:rsidR="00E432E2">
        <w:rPr>
          <w:rFonts w:ascii="Times New Roman" w:hAnsi="Times New Roman" w:cs="Times New Roman"/>
          <w:sz w:val="28"/>
          <w:szCs w:val="28"/>
        </w:rPr>
        <w:t>Гулькевичского</w:t>
      </w:r>
      <w:proofErr w:type="spellEnd"/>
      <w:r w:rsidR="00E432E2">
        <w:rPr>
          <w:rFonts w:ascii="Times New Roman" w:hAnsi="Times New Roman" w:cs="Times New Roman"/>
          <w:sz w:val="28"/>
          <w:szCs w:val="28"/>
        </w:rPr>
        <w:t xml:space="preserve"> района</w:t>
      </w:r>
      <w:r w:rsidRPr="008F4B4E">
        <w:rPr>
          <w:rFonts w:ascii="Times New Roman" w:hAnsi="Times New Roman" w:cs="Times New Roman"/>
          <w:sz w:val="28"/>
          <w:szCs w:val="28"/>
        </w:rPr>
        <w:t xml:space="preserve"> или приобретение объектов недвижимого имущества в </w:t>
      </w:r>
      <w:r w:rsidR="00E432E2">
        <w:rPr>
          <w:rFonts w:ascii="Times New Roman" w:hAnsi="Times New Roman" w:cs="Times New Roman"/>
          <w:sz w:val="28"/>
          <w:szCs w:val="28"/>
        </w:rPr>
        <w:t>муниципальную</w:t>
      </w:r>
      <w:r w:rsidRPr="008F4B4E">
        <w:rPr>
          <w:rFonts w:ascii="Times New Roman" w:hAnsi="Times New Roman" w:cs="Times New Roman"/>
          <w:sz w:val="28"/>
          <w:szCs w:val="28"/>
        </w:rPr>
        <w:t xml:space="preserve"> собственность </w:t>
      </w:r>
      <w:r w:rsidR="00E432E2" w:rsidRPr="00E432E2">
        <w:rPr>
          <w:rFonts w:ascii="Times New Roman" w:hAnsi="Times New Roman" w:cs="Times New Roman"/>
          <w:sz w:val="28"/>
          <w:szCs w:val="28"/>
        </w:rPr>
        <w:t xml:space="preserve">муниципального образования </w:t>
      </w:r>
      <w:proofErr w:type="spellStart"/>
      <w:r w:rsidR="00E432E2" w:rsidRPr="00E432E2">
        <w:rPr>
          <w:rFonts w:ascii="Times New Roman" w:hAnsi="Times New Roman" w:cs="Times New Roman"/>
          <w:sz w:val="28"/>
          <w:szCs w:val="28"/>
        </w:rPr>
        <w:t>Гулькевичский</w:t>
      </w:r>
      <w:proofErr w:type="spellEnd"/>
      <w:r w:rsidR="00E432E2" w:rsidRPr="00E432E2">
        <w:rPr>
          <w:rFonts w:ascii="Times New Roman" w:hAnsi="Times New Roman" w:cs="Times New Roman"/>
          <w:sz w:val="28"/>
          <w:szCs w:val="28"/>
        </w:rPr>
        <w:t xml:space="preserve"> район, городских (сельских) поселений </w:t>
      </w:r>
      <w:proofErr w:type="spellStart"/>
      <w:r w:rsidR="00E432E2" w:rsidRPr="00E432E2">
        <w:rPr>
          <w:rFonts w:ascii="Times New Roman" w:hAnsi="Times New Roman" w:cs="Times New Roman"/>
          <w:sz w:val="28"/>
          <w:szCs w:val="28"/>
        </w:rPr>
        <w:t>Гулькевичского</w:t>
      </w:r>
      <w:proofErr w:type="spellEnd"/>
      <w:r w:rsidR="00E432E2" w:rsidRPr="00E432E2">
        <w:rPr>
          <w:rFonts w:ascii="Times New Roman" w:hAnsi="Times New Roman" w:cs="Times New Roman"/>
          <w:sz w:val="28"/>
          <w:szCs w:val="28"/>
        </w:rPr>
        <w:t xml:space="preserve"> района </w:t>
      </w:r>
      <w:r w:rsidRPr="008F4B4E">
        <w:rPr>
          <w:rFonts w:ascii="Times New Roman" w:hAnsi="Times New Roman" w:cs="Times New Roman"/>
          <w:sz w:val="28"/>
          <w:szCs w:val="28"/>
        </w:rPr>
        <w:t>(далее - субсидии на иные цели).</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 xml:space="preserve">2. </w:t>
      </w:r>
      <w:proofErr w:type="gramStart"/>
      <w:r w:rsidRPr="008F4B4E">
        <w:rPr>
          <w:rFonts w:ascii="Times New Roman" w:hAnsi="Times New Roman" w:cs="Times New Roman"/>
          <w:sz w:val="28"/>
          <w:szCs w:val="28"/>
        </w:rPr>
        <w:t xml:space="preserve">Операции с субсидиями на иные цели, поступающими учреждению, учитываются на лицевом счете, предназначенном для учета операций со средствами, предоставленными учреждениям из бюджета в виде субсидий на иные цели (далее - отдельный лицевой счет учреждения), открываемом учреждению в </w:t>
      </w:r>
      <w:r w:rsidR="00E432E2">
        <w:rPr>
          <w:rFonts w:ascii="Times New Roman" w:hAnsi="Times New Roman" w:cs="Times New Roman"/>
          <w:sz w:val="28"/>
          <w:szCs w:val="28"/>
        </w:rPr>
        <w:t xml:space="preserve">финансовом управлении администрации муниципального </w:t>
      </w:r>
      <w:r w:rsidR="00E432E2">
        <w:rPr>
          <w:rFonts w:ascii="Times New Roman" w:hAnsi="Times New Roman" w:cs="Times New Roman"/>
          <w:sz w:val="28"/>
          <w:szCs w:val="28"/>
        </w:rPr>
        <w:lastRenderedPageBreak/>
        <w:t xml:space="preserve">образования </w:t>
      </w:r>
      <w:proofErr w:type="spellStart"/>
      <w:r w:rsidR="00E432E2">
        <w:rPr>
          <w:rFonts w:ascii="Times New Roman" w:hAnsi="Times New Roman" w:cs="Times New Roman"/>
          <w:sz w:val="28"/>
          <w:szCs w:val="28"/>
        </w:rPr>
        <w:t>Гулькевичский</w:t>
      </w:r>
      <w:proofErr w:type="spellEnd"/>
      <w:r w:rsidR="00E432E2">
        <w:rPr>
          <w:rFonts w:ascii="Times New Roman" w:hAnsi="Times New Roman" w:cs="Times New Roman"/>
          <w:sz w:val="28"/>
          <w:szCs w:val="28"/>
        </w:rPr>
        <w:t xml:space="preserve"> район</w:t>
      </w:r>
      <w:r w:rsidRPr="008F4B4E">
        <w:rPr>
          <w:rFonts w:ascii="Times New Roman" w:hAnsi="Times New Roman" w:cs="Times New Roman"/>
          <w:sz w:val="28"/>
          <w:szCs w:val="28"/>
        </w:rPr>
        <w:t xml:space="preserve"> (далее </w:t>
      </w:r>
      <w:r w:rsidR="00E432E2">
        <w:rPr>
          <w:rFonts w:ascii="Times New Roman" w:hAnsi="Times New Roman" w:cs="Times New Roman"/>
          <w:sz w:val="28"/>
          <w:szCs w:val="28"/>
        </w:rPr>
        <w:t>–</w:t>
      </w:r>
      <w:r w:rsidRPr="008F4B4E">
        <w:rPr>
          <w:rFonts w:ascii="Times New Roman" w:hAnsi="Times New Roman" w:cs="Times New Roman"/>
          <w:sz w:val="28"/>
          <w:szCs w:val="28"/>
        </w:rPr>
        <w:t xml:space="preserve"> </w:t>
      </w:r>
      <w:r w:rsidR="00E432E2">
        <w:rPr>
          <w:rFonts w:ascii="Times New Roman" w:hAnsi="Times New Roman" w:cs="Times New Roman"/>
          <w:sz w:val="28"/>
          <w:szCs w:val="28"/>
        </w:rPr>
        <w:t>финансовое управление</w:t>
      </w:r>
      <w:r w:rsidRPr="008F4B4E">
        <w:rPr>
          <w:rFonts w:ascii="Times New Roman" w:hAnsi="Times New Roman" w:cs="Times New Roman"/>
          <w:sz w:val="28"/>
          <w:szCs w:val="28"/>
        </w:rPr>
        <w:t xml:space="preserve">), в порядке, установленном </w:t>
      </w:r>
      <w:r w:rsidR="00E432E2">
        <w:rPr>
          <w:rFonts w:ascii="Times New Roman" w:hAnsi="Times New Roman" w:cs="Times New Roman"/>
          <w:sz w:val="28"/>
          <w:szCs w:val="28"/>
        </w:rPr>
        <w:t>финансовым управлением</w:t>
      </w:r>
      <w:r w:rsidRPr="008F4B4E">
        <w:rPr>
          <w:rFonts w:ascii="Times New Roman" w:hAnsi="Times New Roman" w:cs="Times New Roman"/>
          <w:sz w:val="28"/>
          <w:szCs w:val="28"/>
        </w:rPr>
        <w:t>.</w:t>
      </w:r>
      <w:proofErr w:type="gramEnd"/>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3. </w:t>
      </w:r>
      <w:r w:rsidR="00674E9D">
        <w:rPr>
          <w:rFonts w:ascii="Times New Roman" w:hAnsi="Times New Roman" w:cs="Times New Roman"/>
          <w:sz w:val="28"/>
          <w:szCs w:val="28"/>
        </w:rPr>
        <w:t>Главный распорядитель бюджетных средств</w:t>
      </w:r>
      <w:r w:rsidRPr="00674E9D">
        <w:rPr>
          <w:rFonts w:ascii="Times New Roman" w:hAnsi="Times New Roman" w:cs="Times New Roman"/>
          <w:sz w:val="28"/>
          <w:szCs w:val="28"/>
        </w:rPr>
        <w:t xml:space="preserve"> (далее - </w:t>
      </w:r>
      <w:r w:rsidR="00674E9D">
        <w:rPr>
          <w:rFonts w:ascii="Times New Roman" w:hAnsi="Times New Roman" w:cs="Times New Roman"/>
          <w:sz w:val="28"/>
          <w:szCs w:val="28"/>
        </w:rPr>
        <w:t>ГРБС</w:t>
      </w:r>
      <w:r w:rsidRPr="00674E9D">
        <w:rPr>
          <w:rFonts w:ascii="Times New Roman" w:hAnsi="Times New Roman" w:cs="Times New Roman"/>
          <w:sz w:val="28"/>
          <w:szCs w:val="28"/>
        </w:rPr>
        <w:t xml:space="preserve">) до начала очередного финансового года представляет </w:t>
      </w:r>
      <w:hyperlink w:anchor="P178" w:history="1">
        <w:r w:rsidRPr="00674E9D">
          <w:rPr>
            <w:rFonts w:ascii="Times New Roman" w:hAnsi="Times New Roman" w:cs="Times New Roman"/>
            <w:color w:val="0000FF"/>
            <w:sz w:val="28"/>
            <w:szCs w:val="28"/>
          </w:rPr>
          <w:t>заявку</w:t>
        </w:r>
      </w:hyperlink>
      <w:r w:rsidRPr="00674E9D">
        <w:rPr>
          <w:rFonts w:ascii="Times New Roman" w:hAnsi="Times New Roman" w:cs="Times New Roman"/>
          <w:sz w:val="28"/>
          <w:szCs w:val="28"/>
        </w:rPr>
        <w:t xml:space="preserve"> на включение в справочник кодов субсидий на иные цели согласно Приложению </w:t>
      </w:r>
      <w:r w:rsidR="00AA1F08">
        <w:rPr>
          <w:rFonts w:ascii="Times New Roman" w:hAnsi="Times New Roman" w:cs="Times New Roman"/>
          <w:sz w:val="28"/>
          <w:szCs w:val="28"/>
        </w:rPr>
        <w:t>№</w:t>
      </w:r>
      <w:r w:rsidRPr="00674E9D">
        <w:rPr>
          <w:rFonts w:ascii="Times New Roman" w:hAnsi="Times New Roman" w:cs="Times New Roman"/>
          <w:sz w:val="28"/>
          <w:szCs w:val="28"/>
        </w:rPr>
        <w:t xml:space="preserve"> 1 (далее - Заявка на включение в справочник) в </w:t>
      </w:r>
      <w:r w:rsidR="00122715">
        <w:rPr>
          <w:rFonts w:ascii="Times New Roman" w:hAnsi="Times New Roman" w:cs="Times New Roman"/>
          <w:sz w:val="28"/>
          <w:szCs w:val="28"/>
        </w:rPr>
        <w:t>отдел</w:t>
      </w:r>
      <w:r w:rsidRPr="00674E9D">
        <w:rPr>
          <w:rFonts w:ascii="Times New Roman" w:hAnsi="Times New Roman" w:cs="Times New Roman"/>
          <w:sz w:val="28"/>
          <w:szCs w:val="28"/>
        </w:rPr>
        <w:t xml:space="preserve"> казначейского контроля </w:t>
      </w:r>
      <w:r w:rsidR="00122715">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122715">
        <w:rPr>
          <w:rFonts w:ascii="Times New Roman" w:hAnsi="Times New Roman" w:cs="Times New Roman"/>
          <w:sz w:val="28"/>
          <w:szCs w:val="28"/>
        </w:rPr>
        <w:t>Гулькевичский</w:t>
      </w:r>
      <w:proofErr w:type="spellEnd"/>
      <w:r w:rsidR="00122715">
        <w:rPr>
          <w:rFonts w:ascii="Times New Roman" w:hAnsi="Times New Roman" w:cs="Times New Roman"/>
          <w:sz w:val="28"/>
          <w:szCs w:val="28"/>
        </w:rPr>
        <w:t xml:space="preserve"> район</w:t>
      </w:r>
      <w:r w:rsidRPr="00674E9D">
        <w:rPr>
          <w:rFonts w:ascii="Times New Roman" w:hAnsi="Times New Roman" w:cs="Times New Roman"/>
          <w:sz w:val="28"/>
          <w:szCs w:val="28"/>
        </w:rPr>
        <w:t xml:space="preserve"> (далее - </w:t>
      </w:r>
      <w:r w:rsidR="00122715">
        <w:rPr>
          <w:rFonts w:ascii="Times New Roman" w:hAnsi="Times New Roman" w:cs="Times New Roman"/>
          <w:sz w:val="28"/>
          <w:szCs w:val="28"/>
        </w:rPr>
        <w:t>отдел</w:t>
      </w:r>
      <w:r w:rsidRPr="00674E9D">
        <w:rPr>
          <w:rFonts w:ascii="Times New Roman" w:hAnsi="Times New Roman" w:cs="Times New Roman"/>
          <w:sz w:val="28"/>
          <w:szCs w:val="28"/>
        </w:rPr>
        <w:t xml:space="preserve"> казначейского контроля).</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4. Заявка на включение в справочник, представленная </w:t>
      </w:r>
      <w:r w:rsidR="00122715">
        <w:rPr>
          <w:rFonts w:ascii="Times New Roman" w:hAnsi="Times New Roman" w:cs="Times New Roman"/>
          <w:sz w:val="28"/>
          <w:szCs w:val="28"/>
        </w:rPr>
        <w:t>ГРБС</w:t>
      </w:r>
      <w:r w:rsidRPr="00674E9D">
        <w:rPr>
          <w:rFonts w:ascii="Times New Roman" w:hAnsi="Times New Roman" w:cs="Times New Roman"/>
          <w:sz w:val="28"/>
          <w:szCs w:val="28"/>
        </w:rPr>
        <w:t xml:space="preserve">, передается на согласование в </w:t>
      </w:r>
      <w:r w:rsidR="00122715">
        <w:rPr>
          <w:rFonts w:ascii="Times New Roman" w:hAnsi="Times New Roman" w:cs="Times New Roman"/>
          <w:sz w:val="28"/>
          <w:szCs w:val="28"/>
        </w:rPr>
        <w:t xml:space="preserve">бюджетный отдел финансового управления администрации муниципального образования </w:t>
      </w:r>
      <w:proofErr w:type="spellStart"/>
      <w:r w:rsidR="00122715">
        <w:rPr>
          <w:rFonts w:ascii="Times New Roman" w:hAnsi="Times New Roman" w:cs="Times New Roman"/>
          <w:sz w:val="28"/>
          <w:szCs w:val="28"/>
        </w:rPr>
        <w:t>Гулькевичский</w:t>
      </w:r>
      <w:proofErr w:type="spellEnd"/>
      <w:r w:rsidR="00122715">
        <w:rPr>
          <w:rFonts w:ascii="Times New Roman" w:hAnsi="Times New Roman" w:cs="Times New Roman"/>
          <w:sz w:val="28"/>
          <w:szCs w:val="28"/>
        </w:rPr>
        <w:t xml:space="preserve"> район</w:t>
      </w:r>
      <w:r w:rsidRPr="00674E9D">
        <w:rPr>
          <w:rFonts w:ascii="Times New Roman" w:hAnsi="Times New Roman" w:cs="Times New Roman"/>
          <w:sz w:val="28"/>
          <w:szCs w:val="28"/>
        </w:rPr>
        <w:t xml:space="preserve"> (далее </w:t>
      </w:r>
      <w:r w:rsidR="00122715">
        <w:rPr>
          <w:rFonts w:ascii="Times New Roman" w:hAnsi="Times New Roman" w:cs="Times New Roman"/>
          <w:sz w:val="28"/>
          <w:szCs w:val="28"/>
        </w:rPr>
        <w:t>–</w:t>
      </w:r>
      <w:r w:rsidRPr="00674E9D">
        <w:rPr>
          <w:rFonts w:ascii="Times New Roman" w:hAnsi="Times New Roman" w:cs="Times New Roman"/>
          <w:sz w:val="28"/>
          <w:szCs w:val="28"/>
        </w:rPr>
        <w:t xml:space="preserve"> </w:t>
      </w:r>
      <w:r w:rsidR="00122715">
        <w:rPr>
          <w:rFonts w:ascii="Times New Roman" w:hAnsi="Times New Roman" w:cs="Times New Roman"/>
          <w:sz w:val="28"/>
          <w:szCs w:val="28"/>
        </w:rPr>
        <w:t>бюджетный отдел</w:t>
      </w:r>
      <w:r w:rsidRPr="00674E9D">
        <w:rPr>
          <w:rFonts w:ascii="Times New Roman" w:hAnsi="Times New Roman" w:cs="Times New Roman"/>
          <w:sz w:val="28"/>
          <w:szCs w:val="28"/>
        </w:rPr>
        <w:t>). Согласование Заявки на включение в справочник осуществляется в течение двух рабочих дней со дня ее представления.</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Сотрудник </w:t>
      </w:r>
      <w:r w:rsidR="00122715">
        <w:rPr>
          <w:rFonts w:ascii="Times New Roman" w:hAnsi="Times New Roman" w:cs="Times New Roman"/>
          <w:sz w:val="28"/>
          <w:szCs w:val="28"/>
        </w:rPr>
        <w:t>бюджетного отдела</w:t>
      </w:r>
      <w:r w:rsidRPr="00674E9D">
        <w:rPr>
          <w:rFonts w:ascii="Times New Roman" w:hAnsi="Times New Roman" w:cs="Times New Roman"/>
          <w:sz w:val="28"/>
          <w:szCs w:val="28"/>
        </w:rPr>
        <w:t xml:space="preserve"> проверяет представленную Заявку на включение в справочник на соответствие указанного в ней кода бюджетной классификации Российской Федерации мероприятию, предусмотренному утвержден</w:t>
      </w:r>
      <w:r w:rsidR="00122715">
        <w:rPr>
          <w:rFonts w:ascii="Times New Roman" w:hAnsi="Times New Roman" w:cs="Times New Roman"/>
          <w:sz w:val="28"/>
          <w:szCs w:val="28"/>
        </w:rPr>
        <w:t>ной</w:t>
      </w:r>
      <w:r w:rsidRPr="00674E9D">
        <w:rPr>
          <w:rFonts w:ascii="Times New Roman" w:hAnsi="Times New Roman" w:cs="Times New Roman"/>
          <w:sz w:val="28"/>
          <w:szCs w:val="28"/>
        </w:rPr>
        <w:t xml:space="preserve"> </w:t>
      </w:r>
      <w:r w:rsidR="00122715">
        <w:rPr>
          <w:rFonts w:ascii="Times New Roman" w:hAnsi="Times New Roman" w:cs="Times New Roman"/>
          <w:sz w:val="28"/>
          <w:szCs w:val="28"/>
        </w:rPr>
        <w:t xml:space="preserve">муниципальной </w:t>
      </w:r>
      <w:r w:rsidRPr="00674E9D">
        <w:rPr>
          <w:rFonts w:ascii="Times New Roman" w:hAnsi="Times New Roman" w:cs="Times New Roman"/>
          <w:sz w:val="28"/>
          <w:szCs w:val="28"/>
        </w:rPr>
        <w:t>программ</w:t>
      </w:r>
      <w:r w:rsidR="00122715">
        <w:rPr>
          <w:rFonts w:ascii="Times New Roman" w:hAnsi="Times New Roman" w:cs="Times New Roman"/>
          <w:sz w:val="28"/>
          <w:szCs w:val="28"/>
        </w:rPr>
        <w:t>ой</w:t>
      </w:r>
      <w:r w:rsidRPr="00674E9D">
        <w:rPr>
          <w:rFonts w:ascii="Times New Roman" w:hAnsi="Times New Roman" w:cs="Times New Roman"/>
          <w:sz w:val="28"/>
          <w:szCs w:val="28"/>
        </w:rPr>
        <w:t xml:space="preserve">, либо иным нормативным правовым актом </w:t>
      </w:r>
      <w:r w:rsidR="00122715">
        <w:rPr>
          <w:rFonts w:ascii="Times New Roman" w:hAnsi="Times New Roman" w:cs="Times New Roman"/>
          <w:sz w:val="28"/>
          <w:szCs w:val="28"/>
        </w:rPr>
        <w:t xml:space="preserve">муниципального образования </w:t>
      </w:r>
      <w:proofErr w:type="spellStart"/>
      <w:r w:rsidR="00122715">
        <w:rPr>
          <w:rFonts w:ascii="Times New Roman" w:hAnsi="Times New Roman" w:cs="Times New Roman"/>
          <w:sz w:val="28"/>
          <w:szCs w:val="28"/>
        </w:rPr>
        <w:t>Гулькевичский</w:t>
      </w:r>
      <w:proofErr w:type="spellEnd"/>
      <w:r w:rsidR="00122715">
        <w:rPr>
          <w:rFonts w:ascii="Times New Roman" w:hAnsi="Times New Roman" w:cs="Times New Roman"/>
          <w:sz w:val="28"/>
          <w:szCs w:val="28"/>
        </w:rPr>
        <w:t xml:space="preserve"> район, городских (сельских) поселений </w:t>
      </w:r>
      <w:proofErr w:type="spellStart"/>
      <w:r w:rsidR="00122715">
        <w:rPr>
          <w:rFonts w:ascii="Times New Roman" w:hAnsi="Times New Roman" w:cs="Times New Roman"/>
          <w:sz w:val="28"/>
          <w:szCs w:val="28"/>
        </w:rPr>
        <w:t>Гулькевичского</w:t>
      </w:r>
      <w:proofErr w:type="spellEnd"/>
      <w:r w:rsidR="00122715">
        <w:rPr>
          <w:rFonts w:ascii="Times New Roman" w:hAnsi="Times New Roman" w:cs="Times New Roman"/>
          <w:sz w:val="28"/>
          <w:szCs w:val="28"/>
        </w:rPr>
        <w:t xml:space="preserve"> района</w:t>
      </w:r>
      <w:r w:rsidRPr="00674E9D">
        <w:rPr>
          <w:rFonts w:ascii="Times New Roman" w:hAnsi="Times New Roman" w:cs="Times New Roman"/>
          <w:sz w:val="28"/>
          <w:szCs w:val="28"/>
        </w:rPr>
        <w:t>.</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Заявка на включение в справочник, не соответствующая требованиям, установленным настоящим пунктом, подлежит возврату </w:t>
      </w:r>
      <w:r w:rsidR="00122715" w:rsidRPr="00122715">
        <w:rPr>
          <w:rFonts w:ascii="Times New Roman" w:hAnsi="Times New Roman" w:cs="Times New Roman"/>
          <w:sz w:val="28"/>
          <w:szCs w:val="28"/>
        </w:rPr>
        <w:t xml:space="preserve">(отклонению) </w:t>
      </w:r>
      <w:r w:rsidR="00122715">
        <w:rPr>
          <w:rFonts w:ascii="Times New Roman" w:hAnsi="Times New Roman" w:cs="Times New Roman"/>
          <w:sz w:val="28"/>
          <w:szCs w:val="28"/>
        </w:rPr>
        <w:t xml:space="preserve">ГРБС </w:t>
      </w:r>
      <w:r w:rsidRPr="00674E9D">
        <w:rPr>
          <w:rFonts w:ascii="Times New Roman" w:hAnsi="Times New Roman" w:cs="Times New Roman"/>
          <w:sz w:val="28"/>
          <w:szCs w:val="28"/>
        </w:rPr>
        <w:t>с указанием причин отклонения на обратной стороне Заявки на включение в справочник.</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В случае соответствия представленной Заявки на включение в справочник требованиям, установленным настоящим пунктом, </w:t>
      </w:r>
      <w:r w:rsidR="00122715">
        <w:rPr>
          <w:rFonts w:ascii="Times New Roman" w:hAnsi="Times New Roman" w:cs="Times New Roman"/>
          <w:sz w:val="28"/>
          <w:szCs w:val="28"/>
        </w:rPr>
        <w:t>бюджетный отдел</w:t>
      </w:r>
      <w:r w:rsidRPr="00674E9D">
        <w:rPr>
          <w:rFonts w:ascii="Times New Roman" w:hAnsi="Times New Roman" w:cs="Times New Roman"/>
          <w:sz w:val="28"/>
          <w:szCs w:val="28"/>
        </w:rPr>
        <w:t xml:space="preserve"> передает ее в </w:t>
      </w:r>
      <w:r w:rsidR="00122715">
        <w:rPr>
          <w:rFonts w:ascii="Times New Roman" w:hAnsi="Times New Roman" w:cs="Times New Roman"/>
          <w:sz w:val="28"/>
          <w:szCs w:val="28"/>
        </w:rPr>
        <w:t>отдел</w:t>
      </w:r>
      <w:r w:rsidRPr="00674E9D">
        <w:rPr>
          <w:rFonts w:ascii="Times New Roman" w:hAnsi="Times New Roman" w:cs="Times New Roman"/>
          <w:sz w:val="28"/>
          <w:szCs w:val="28"/>
        </w:rPr>
        <w:t xml:space="preserve"> казначейского контроля для формирования </w:t>
      </w:r>
      <w:hyperlink w:anchor="P273" w:history="1">
        <w:r w:rsidRPr="00674E9D">
          <w:rPr>
            <w:rFonts w:ascii="Times New Roman" w:hAnsi="Times New Roman" w:cs="Times New Roman"/>
            <w:color w:val="0000FF"/>
            <w:sz w:val="28"/>
            <w:szCs w:val="28"/>
          </w:rPr>
          <w:t>справочника</w:t>
        </w:r>
      </w:hyperlink>
      <w:r w:rsidRPr="00674E9D">
        <w:rPr>
          <w:rFonts w:ascii="Times New Roman" w:hAnsi="Times New Roman" w:cs="Times New Roman"/>
          <w:sz w:val="28"/>
          <w:szCs w:val="28"/>
        </w:rPr>
        <w:t xml:space="preserve"> кодов субсидий на иные цели (далее - справочник кодов субсидий) согласно Приложению </w:t>
      </w:r>
      <w:r w:rsidR="00AA1F08">
        <w:rPr>
          <w:rFonts w:ascii="Times New Roman" w:hAnsi="Times New Roman" w:cs="Times New Roman"/>
          <w:sz w:val="28"/>
          <w:szCs w:val="28"/>
        </w:rPr>
        <w:t xml:space="preserve">№ </w:t>
      </w:r>
      <w:r w:rsidRPr="00674E9D">
        <w:rPr>
          <w:rFonts w:ascii="Times New Roman" w:hAnsi="Times New Roman" w:cs="Times New Roman"/>
          <w:sz w:val="28"/>
          <w:szCs w:val="28"/>
        </w:rPr>
        <w:t>2 к настоящему Порядку.</w:t>
      </w:r>
    </w:p>
    <w:p w:rsidR="00EF7CFD" w:rsidRPr="00674E9D" w:rsidRDefault="00EF7CFD" w:rsidP="0047021E">
      <w:pPr>
        <w:pStyle w:val="ConsPlusNormal"/>
        <w:ind w:firstLine="540"/>
        <w:jc w:val="both"/>
        <w:rPr>
          <w:rFonts w:ascii="Times New Roman" w:hAnsi="Times New Roman" w:cs="Times New Roman"/>
          <w:sz w:val="28"/>
          <w:szCs w:val="28"/>
        </w:rPr>
      </w:pPr>
      <w:proofErr w:type="gramStart"/>
      <w:r w:rsidRPr="00674E9D">
        <w:rPr>
          <w:rFonts w:ascii="Times New Roman" w:hAnsi="Times New Roman" w:cs="Times New Roman"/>
          <w:sz w:val="28"/>
          <w:szCs w:val="28"/>
        </w:rPr>
        <w:t xml:space="preserve">При формировании справочника кодов субсидий для учета операций с субсидиями на иные цели </w:t>
      </w:r>
      <w:r w:rsidR="00122715">
        <w:rPr>
          <w:rFonts w:ascii="Times New Roman" w:hAnsi="Times New Roman" w:cs="Times New Roman"/>
          <w:sz w:val="28"/>
          <w:szCs w:val="28"/>
        </w:rPr>
        <w:t>отдел</w:t>
      </w:r>
      <w:r w:rsidRPr="00674E9D">
        <w:rPr>
          <w:rFonts w:ascii="Times New Roman" w:hAnsi="Times New Roman" w:cs="Times New Roman"/>
          <w:sz w:val="28"/>
          <w:szCs w:val="28"/>
        </w:rPr>
        <w:t xml:space="preserve"> казначейского контроля каждой субсидии на иные цели</w:t>
      </w:r>
      <w:proofErr w:type="gramEnd"/>
      <w:r w:rsidRPr="00674E9D">
        <w:rPr>
          <w:rFonts w:ascii="Times New Roman" w:hAnsi="Times New Roman" w:cs="Times New Roman"/>
          <w:sz w:val="28"/>
          <w:szCs w:val="28"/>
        </w:rPr>
        <w:t xml:space="preserve"> присваивает аналитический код (далее - код субсидии).</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Код субсидии имеет структуру, состоящую из двенадцати знаков:</w:t>
      </w:r>
    </w:p>
    <w:p w:rsidR="00EF7CFD" w:rsidRPr="00674E9D" w:rsidRDefault="00EF7CFD" w:rsidP="0047021E">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737"/>
        <w:gridCol w:w="737"/>
        <w:gridCol w:w="737"/>
        <w:gridCol w:w="737"/>
        <w:gridCol w:w="737"/>
        <w:gridCol w:w="737"/>
        <w:gridCol w:w="737"/>
        <w:gridCol w:w="737"/>
        <w:gridCol w:w="737"/>
        <w:gridCol w:w="737"/>
        <w:gridCol w:w="737"/>
      </w:tblGrid>
      <w:tr w:rsidR="00EF7CFD" w:rsidRPr="00674E9D">
        <w:tc>
          <w:tcPr>
            <w:tcW w:w="8844" w:type="dxa"/>
            <w:gridSpan w:val="12"/>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Код субсидии</w:t>
            </w:r>
          </w:p>
        </w:tc>
      </w:tr>
      <w:tr w:rsidR="00EF7CFD" w:rsidRPr="00674E9D">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1</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2</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3</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4</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5</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6</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7</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8</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9</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10</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11</w:t>
            </w:r>
          </w:p>
        </w:tc>
        <w:tc>
          <w:tcPr>
            <w:tcW w:w="737" w:type="dxa"/>
          </w:tcPr>
          <w:p w:rsidR="00EF7CFD" w:rsidRPr="00674E9D" w:rsidRDefault="00EF7CFD" w:rsidP="0047021E">
            <w:pPr>
              <w:pStyle w:val="ConsPlusNormal"/>
              <w:jc w:val="center"/>
              <w:rPr>
                <w:rFonts w:ascii="Times New Roman" w:hAnsi="Times New Roman" w:cs="Times New Roman"/>
                <w:sz w:val="28"/>
                <w:szCs w:val="28"/>
              </w:rPr>
            </w:pPr>
            <w:r w:rsidRPr="00674E9D">
              <w:rPr>
                <w:rFonts w:ascii="Times New Roman" w:hAnsi="Times New Roman" w:cs="Times New Roman"/>
                <w:sz w:val="28"/>
                <w:szCs w:val="28"/>
              </w:rPr>
              <w:t>12</w:t>
            </w:r>
          </w:p>
        </w:tc>
      </w:tr>
    </w:tbl>
    <w:p w:rsidR="00EF7CFD" w:rsidRPr="00674E9D" w:rsidRDefault="00EF7CFD" w:rsidP="0047021E">
      <w:pPr>
        <w:pStyle w:val="ConsPlusNormal"/>
        <w:jc w:val="both"/>
        <w:rPr>
          <w:rFonts w:ascii="Times New Roman" w:hAnsi="Times New Roman" w:cs="Times New Roman"/>
          <w:sz w:val="28"/>
          <w:szCs w:val="28"/>
        </w:rPr>
      </w:pP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где:</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1-й - 10-й знак - код целевой статьи расходов бюджетов;</w:t>
      </w:r>
    </w:p>
    <w:p w:rsidR="00EF7CFD" w:rsidRPr="00674E9D" w:rsidRDefault="00EF7CFD" w:rsidP="00594D13">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11-й - 12-й знак - код, конкретизирующий отдельные мероприятия </w:t>
      </w:r>
      <w:r w:rsidR="00122715">
        <w:rPr>
          <w:rFonts w:ascii="Times New Roman" w:hAnsi="Times New Roman" w:cs="Times New Roman"/>
          <w:sz w:val="28"/>
          <w:szCs w:val="28"/>
        </w:rPr>
        <w:t>муниципальной</w:t>
      </w:r>
      <w:r w:rsidRPr="00674E9D">
        <w:rPr>
          <w:rFonts w:ascii="Times New Roman" w:hAnsi="Times New Roman" w:cs="Times New Roman"/>
          <w:sz w:val="28"/>
          <w:szCs w:val="28"/>
        </w:rPr>
        <w:t xml:space="preserve"> программы или непрограммного направления расходов</w:t>
      </w:r>
      <w:r w:rsidR="00594D13">
        <w:rPr>
          <w:rFonts w:ascii="Times New Roman" w:hAnsi="Times New Roman" w:cs="Times New Roman"/>
          <w:sz w:val="28"/>
          <w:szCs w:val="28"/>
        </w:rPr>
        <w:t xml:space="preserve"> (при необходимости).</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5. </w:t>
      </w:r>
      <w:proofErr w:type="gramStart"/>
      <w:r w:rsidR="00594D13">
        <w:rPr>
          <w:rFonts w:ascii="Times New Roman" w:hAnsi="Times New Roman" w:cs="Times New Roman"/>
          <w:sz w:val="28"/>
          <w:szCs w:val="28"/>
        </w:rPr>
        <w:t>ГРБС</w:t>
      </w:r>
      <w:r w:rsidRPr="00674E9D">
        <w:rPr>
          <w:rFonts w:ascii="Times New Roman" w:hAnsi="Times New Roman" w:cs="Times New Roman"/>
          <w:sz w:val="28"/>
          <w:szCs w:val="28"/>
        </w:rPr>
        <w:t xml:space="preserve"> ежегодно представляет в </w:t>
      </w:r>
      <w:r w:rsidR="00594D13">
        <w:rPr>
          <w:rFonts w:ascii="Times New Roman" w:hAnsi="Times New Roman" w:cs="Times New Roman"/>
          <w:sz w:val="28"/>
          <w:szCs w:val="28"/>
        </w:rPr>
        <w:t>финансовое управление</w:t>
      </w:r>
      <w:r w:rsidRPr="00674E9D">
        <w:rPr>
          <w:rFonts w:ascii="Times New Roman" w:hAnsi="Times New Roman" w:cs="Times New Roman"/>
          <w:sz w:val="28"/>
          <w:szCs w:val="28"/>
        </w:rPr>
        <w:t xml:space="preserve"> </w:t>
      </w:r>
      <w:hyperlink w:anchor="P341" w:history="1">
        <w:r w:rsidRPr="00674E9D">
          <w:rPr>
            <w:rFonts w:ascii="Times New Roman" w:hAnsi="Times New Roman" w:cs="Times New Roman"/>
            <w:color w:val="0000FF"/>
            <w:sz w:val="28"/>
            <w:szCs w:val="28"/>
          </w:rPr>
          <w:t>Перечень</w:t>
        </w:r>
      </w:hyperlink>
      <w:r w:rsidRPr="00674E9D">
        <w:rPr>
          <w:rFonts w:ascii="Times New Roman" w:hAnsi="Times New Roman" w:cs="Times New Roman"/>
          <w:sz w:val="28"/>
          <w:szCs w:val="28"/>
        </w:rPr>
        <w:t xml:space="preserve"> субсидий на иные цели на ______ год согласно Приложению </w:t>
      </w:r>
      <w:r w:rsidR="00AA1F08">
        <w:rPr>
          <w:rFonts w:ascii="Times New Roman" w:hAnsi="Times New Roman" w:cs="Times New Roman"/>
          <w:sz w:val="28"/>
          <w:szCs w:val="28"/>
        </w:rPr>
        <w:t>№</w:t>
      </w:r>
      <w:r w:rsidRPr="00674E9D">
        <w:rPr>
          <w:rFonts w:ascii="Times New Roman" w:hAnsi="Times New Roman" w:cs="Times New Roman"/>
          <w:sz w:val="28"/>
          <w:szCs w:val="28"/>
        </w:rPr>
        <w:t xml:space="preserve"> 3 к </w:t>
      </w:r>
      <w:r w:rsidRPr="00674E9D">
        <w:rPr>
          <w:rFonts w:ascii="Times New Roman" w:hAnsi="Times New Roman" w:cs="Times New Roman"/>
          <w:sz w:val="28"/>
          <w:szCs w:val="28"/>
        </w:rPr>
        <w:lastRenderedPageBreak/>
        <w:t>настоящему Порядку (далее - Перечень субсидий на иные цели), в котором отражаются субсидии на иные цели, предоставляемые в соответствующем финансовом году.</w:t>
      </w:r>
      <w:proofErr w:type="gramEnd"/>
    </w:p>
    <w:p w:rsidR="00EF7CFD" w:rsidRPr="00674E9D" w:rsidRDefault="00EF7CFD" w:rsidP="0047021E">
      <w:pPr>
        <w:pStyle w:val="ConsPlusNormal"/>
        <w:ind w:firstLine="540"/>
        <w:jc w:val="both"/>
        <w:rPr>
          <w:rFonts w:ascii="Times New Roman" w:hAnsi="Times New Roman" w:cs="Times New Roman"/>
          <w:sz w:val="28"/>
          <w:szCs w:val="28"/>
        </w:rPr>
      </w:pPr>
      <w:bookmarkStart w:id="1" w:name="P90"/>
      <w:bookmarkEnd w:id="1"/>
      <w:r w:rsidRPr="00674E9D">
        <w:rPr>
          <w:rFonts w:ascii="Times New Roman" w:hAnsi="Times New Roman" w:cs="Times New Roman"/>
          <w:sz w:val="28"/>
          <w:szCs w:val="28"/>
        </w:rPr>
        <w:t xml:space="preserve">6. Перечень субсидий на иные цели формируется </w:t>
      </w:r>
      <w:r w:rsidR="00594D13">
        <w:rPr>
          <w:rFonts w:ascii="Times New Roman" w:hAnsi="Times New Roman" w:cs="Times New Roman"/>
          <w:sz w:val="28"/>
          <w:szCs w:val="28"/>
        </w:rPr>
        <w:t>ГРБС</w:t>
      </w:r>
      <w:r w:rsidRPr="00674E9D">
        <w:rPr>
          <w:rFonts w:ascii="Times New Roman" w:hAnsi="Times New Roman" w:cs="Times New Roman"/>
          <w:sz w:val="28"/>
          <w:szCs w:val="28"/>
        </w:rPr>
        <w:t xml:space="preserve"> в разрезе кодов субсидий, кодов классификации расходов бюджета по каждой субсидии на иные цели.</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Перечень субсидий на иные цели представляется на бумажном носителе в двух экземплярах.</w:t>
      </w:r>
    </w:p>
    <w:p w:rsidR="00EF7CFD" w:rsidRPr="00674E9D" w:rsidRDefault="00EF7CFD" w:rsidP="0047021E">
      <w:pPr>
        <w:pStyle w:val="ConsPlusNormal"/>
        <w:ind w:firstLine="540"/>
        <w:jc w:val="both"/>
        <w:rPr>
          <w:rFonts w:ascii="Times New Roman" w:hAnsi="Times New Roman" w:cs="Times New Roman"/>
          <w:sz w:val="28"/>
          <w:szCs w:val="28"/>
        </w:rPr>
      </w:pPr>
      <w:bookmarkStart w:id="2" w:name="P93"/>
      <w:bookmarkEnd w:id="2"/>
      <w:r w:rsidRPr="00674E9D">
        <w:rPr>
          <w:rFonts w:ascii="Times New Roman" w:hAnsi="Times New Roman" w:cs="Times New Roman"/>
          <w:sz w:val="28"/>
          <w:szCs w:val="28"/>
        </w:rPr>
        <w:t xml:space="preserve">7. </w:t>
      </w:r>
      <w:r w:rsidR="00594D13">
        <w:rPr>
          <w:rFonts w:ascii="Times New Roman" w:hAnsi="Times New Roman" w:cs="Times New Roman"/>
          <w:sz w:val="28"/>
          <w:szCs w:val="28"/>
        </w:rPr>
        <w:t>Отдел</w:t>
      </w:r>
      <w:r w:rsidRPr="00674E9D">
        <w:rPr>
          <w:rFonts w:ascii="Times New Roman" w:hAnsi="Times New Roman" w:cs="Times New Roman"/>
          <w:sz w:val="28"/>
          <w:szCs w:val="28"/>
        </w:rPr>
        <w:t xml:space="preserve"> казначейского контроля проверяет Перечень субсидий на иные цели </w:t>
      </w:r>
      <w:proofErr w:type="gramStart"/>
      <w:r w:rsidRPr="00674E9D">
        <w:rPr>
          <w:rFonts w:ascii="Times New Roman" w:hAnsi="Times New Roman" w:cs="Times New Roman"/>
          <w:sz w:val="28"/>
          <w:szCs w:val="28"/>
        </w:rPr>
        <w:t>на</w:t>
      </w:r>
      <w:proofErr w:type="gramEnd"/>
      <w:r w:rsidRPr="00674E9D">
        <w:rPr>
          <w:rFonts w:ascii="Times New Roman" w:hAnsi="Times New Roman" w:cs="Times New Roman"/>
          <w:sz w:val="28"/>
          <w:szCs w:val="28"/>
        </w:rPr>
        <w:t>:</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соответствие установленной форме;</w:t>
      </w:r>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наличие в бюджетной росписи главных </w:t>
      </w:r>
      <w:proofErr w:type="gramStart"/>
      <w:r w:rsidRPr="00674E9D">
        <w:rPr>
          <w:rFonts w:ascii="Times New Roman" w:hAnsi="Times New Roman" w:cs="Times New Roman"/>
          <w:sz w:val="28"/>
          <w:szCs w:val="28"/>
        </w:rPr>
        <w:t>распорядителей средств бюджета кодов бюджетной классификации Российской</w:t>
      </w:r>
      <w:proofErr w:type="gramEnd"/>
      <w:r w:rsidRPr="00674E9D">
        <w:rPr>
          <w:rFonts w:ascii="Times New Roman" w:hAnsi="Times New Roman" w:cs="Times New Roman"/>
          <w:sz w:val="28"/>
          <w:szCs w:val="28"/>
        </w:rPr>
        <w:t xml:space="preserve"> Федерации, действующим в текущем финансовом году на момент представления Перечня субсидий на иные цели (далее - действующая классификация);</w:t>
      </w:r>
    </w:p>
    <w:p w:rsidR="00EF7CFD" w:rsidRPr="00674E9D" w:rsidRDefault="00EF7CFD" w:rsidP="00594D13">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соответствие наименования субсидии ее наименованию, указанному в акте высшего исполнительного органа государственной власти Краснодарского края об утверждении государственной программы Краснодарского края, в нормативном правовом акте, устанавливающем порядок предоставления субсидии на иные цели</w:t>
      </w:r>
      <w:r w:rsidR="00594D13">
        <w:rPr>
          <w:rFonts w:ascii="Times New Roman" w:hAnsi="Times New Roman" w:cs="Times New Roman"/>
          <w:sz w:val="28"/>
          <w:szCs w:val="28"/>
        </w:rPr>
        <w:t xml:space="preserve">, в муниципальной программе, </w:t>
      </w:r>
      <w:hyperlink r:id="rId11" w:history="1">
        <w:r w:rsidR="00594D13" w:rsidRPr="00594D13">
          <w:t xml:space="preserve"> </w:t>
        </w:r>
        <w:r w:rsidR="00594D13" w:rsidRPr="00594D13">
          <w:rPr>
            <w:rFonts w:ascii="Times New Roman" w:hAnsi="Times New Roman" w:cs="Times New Roman"/>
            <w:color w:val="0000FF"/>
            <w:sz w:val="28"/>
            <w:szCs w:val="28"/>
          </w:rPr>
          <w:t>ин</w:t>
        </w:r>
        <w:r w:rsidR="00594D13">
          <w:rPr>
            <w:rFonts w:ascii="Times New Roman" w:hAnsi="Times New Roman" w:cs="Times New Roman"/>
            <w:color w:val="0000FF"/>
            <w:sz w:val="28"/>
            <w:szCs w:val="28"/>
          </w:rPr>
          <w:t>о</w:t>
        </w:r>
        <w:r w:rsidR="00594D13" w:rsidRPr="00594D13">
          <w:rPr>
            <w:rFonts w:ascii="Times New Roman" w:hAnsi="Times New Roman" w:cs="Times New Roman"/>
            <w:color w:val="0000FF"/>
            <w:sz w:val="28"/>
            <w:szCs w:val="28"/>
          </w:rPr>
          <w:t>м нормативн</w:t>
        </w:r>
        <w:r w:rsidR="00594D13">
          <w:rPr>
            <w:rFonts w:ascii="Times New Roman" w:hAnsi="Times New Roman" w:cs="Times New Roman"/>
            <w:color w:val="0000FF"/>
            <w:sz w:val="28"/>
            <w:szCs w:val="28"/>
          </w:rPr>
          <w:t>о</w:t>
        </w:r>
        <w:r w:rsidR="00594D13" w:rsidRPr="00594D13">
          <w:rPr>
            <w:rFonts w:ascii="Times New Roman" w:hAnsi="Times New Roman" w:cs="Times New Roman"/>
            <w:color w:val="0000FF"/>
            <w:sz w:val="28"/>
            <w:szCs w:val="28"/>
          </w:rPr>
          <w:t>м правов</w:t>
        </w:r>
        <w:r w:rsidR="00594D13">
          <w:rPr>
            <w:rFonts w:ascii="Times New Roman" w:hAnsi="Times New Roman" w:cs="Times New Roman"/>
            <w:color w:val="0000FF"/>
            <w:sz w:val="28"/>
            <w:szCs w:val="28"/>
          </w:rPr>
          <w:t>о</w:t>
        </w:r>
        <w:r w:rsidR="00594D13" w:rsidRPr="00594D13">
          <w:rPr>
            <w:rFonts w:ascii="Times New Roman" w:hAnsi="Times New Roman" w:cs="Times New Roman"/>
            <w:color w:val="0000FF"/>
            <w:sz w:val="28"/>
            <w:szCs w:val="28"/>
          </w:rPr>
          <w:t>м акт</w:t>
        </w:r>
        <w:r w:rsidR="00594D13">
          <w:rPr>
            <w:rFonts w:ascii="Times New Roman" w:hAnsi="Times New Roman" w:cs="Times New Roman"/>
            <w:color w:val="0000FF"/>
            <w:sz w:val="28"/>
            <w:szCs w:val="28"/>
          </w:rPr>
          <w:t>е</w:t>
        </w:r>
        <w:r w:rsidR="00594D13" w:rsidRPr="00594D13">
          <w:rPr>
            <w:rFonts w:ascii="Times New Roman" w:hAnsi="Times New Roman" w:cs="Times New Roman"/>
            <w:color w:val="0000FF"/>
            <w:sz w:val="28"/>
            <w:szCs w:val="28"/>
          </w:rPr>
          <w:t xml:space="preserve"> муниципального образования </w:t>
        </w:r>
        <w:proofErr w:type="spellStart"/>
        <w:r w:rsidR="00594D13" w:rsidRPr="00594D13">
          <w:rPr>
            <w:rFonts w:ascii="Times New Roman" w:hAnsi="Times New Roman" w:cs="Times New Roman"/>
            <w:color w:val="0000FF"/>
            <w:sz w:val="28"/>
            <w:szCs w:val="28"/>
          </w:rPr>
          <w:t>Гулькевичский</w:t>
        </w:r>
        <w:proofErr w:type="spellEnd"/>
        <w:r w:rsidR="00594D13" w:rsidRPr="00594D13">
          <w:rPr>
            <w:rFonts w:ascii="Times New Roman" w:hAnsi="Times New Roman" w:cs="Times New Roman"/>
            <w:color w:val="0000FF"/>
            <w:sz w:val="28"/>
            <w:szCs w:val="28"/>
          </w:rPr>
          <w:t xml:space="preserve"> район, городских (сельских) поселений </w:t>
        </w:r>
        <w:proofErr w:type="spellStart"/>
        <w:r w:rsidR="00594D13" w:rsidRPr="00594D13">
          <w:rPr>
            <w:rFonts w:ascii="Times New Roman" w:hAnsi="Times New Roman" w:cs="Times New Roman"/>
            <w:color w:val="0000FF"/>
            <w:sz w:val="28"/>
            <w:szCs w:val="28"/>
          </w:rPr>
          <w:t>Гулькевичского</w:t>
        </w:r>
        <w:proofErr w:type="spellEnd"/>
        <w:r w:rsidR="00594D13" w:rsidRPr="00594D13">
          <w:rPr>
            <w:rFonts w:ascii="Times New Roman" w:hAnsi="Times New Roman" w:cs="Times New Roman"/>
            <w:color w:val="0000FF"/>
            <w:sz w:val="28"/>
            <w:szCs w:val="28"/>
          </w:rPr>
          <w:t xml:space="preserve"> района.</w:t>
        </w:r>
      </w:hyperlink>
      <w:r w:rsidR="00594D13" w:rsidRPr="00674E9D">
        <w:rPr>
          <w:rFonts w:ascii="Times New Roman" w:hAnsi="Times New Roman" w:cs="Times New Roman"/>
          <w:sz w:val="28"/>
          <w:szCs w:val="28"/>
        </w:rPr>
        <w:t xml:space="preserve"> </w:t>
      </w:r>
      <w:r w:rsidRPr="00674E9D">
        <w:rPr>
          <w:rFonts w:ascii="Times New Roman" w:hAnsi="Times New Roman" w:cs="Times New Roman"/>
          <w:sz w:val="28"/>
          <w:szCs w:val="28"/>
        </w:rPr>
        <w:t xml:space="preserve"> </w:t>
      </w:r>
    </w:p>
    <w:p w:rsidR="00EF7CFD" w:rsidRPr="00674E9D" w:rsidRDefault="00EF7CFD" w:rsidP="002A6E54">
      <w:pPr>
        <w:pStyle w:val="ConsPlusNormal"/>
        <w:ind w:firstLine="540"/>
        <w:jc w:val="both"/>
        <w:rPr>
          <w:rFonts w:ascii="Times New Roman" w:hAnsi="Times New Roman" w:cs="Times New Roman"/>
          <w:sz w:val="28"/>
          <w:szCs w:val="28"/>
        </w:rPr>
      </w:pPr>
      <w:r w:rsidRPr="00B62BDB">
        <w:rPr>
          <w:rFonts w:ascii="Times New Roman" w:hAnsi="Times New Roman" w:cs="Times New Roman"/>
          <w:b/>
          <w:sz w:val="28"/>
          <w:szCs w:val="28"/>
        </w:rPr>
        <w:t>8</w:t>
      </w:r>
      <w:r w:rsidRPr="00674E9D">
        <w:rPr>
          <w:rFonts w:ascii="Times New Roman" w:hAnsi="Times New Roman" w:cs="Times New Roman"/>
          <w:sz w:val="28"/>
          <w:szCs w:val="28"/>
        </w:rPr>
        <w:t xml:space="preserve">. В случае если форма или информация, указанная в Перечне субсидий на иные цели, не соответствуют требованиям, установленным </w:t>
      </w:r>
      <w:hyperlink w:anchor="P90" w:history="1">
        <w:r w:rsidRPr="00674E9D">
          <w:rPr>
            <w:rFonts w:ascii="Times New Roman" w:hAnsi="Times New Roman" w:cs="Times New Roman"/>
            <w:color w:val="0000FF"/>
            <w:sz w:val="28"/>
            <w:szCs w:val="28"/>
          </w:rPr>
          <w:t>пунктами 6</w:t>
        </w:r>
      </w:hyperlink>
      <w:r w:rsidRPr="00674E9D">
        <w:rPr>
          <w:rFonts w:ascii="Times New Roman" w:hAnsi="Times New Roman" w:cs="Times New Roman"/>
          <w:sz w:val="28"/>
          <w:szCs w:val="28"/>
        </w:rPr>
        <w:t xml:space="preserve">, </w:t>
      </w:r>
      <w:hyperlink w:anchor="P93" w:history="1">
        <w:r w:rsidRPr="00674E9D">
          <w:rPr>
            <w:rFonts w:ascii="Times New Roman" w:hAnsi="Times New Roman" w:cs="Times New Roman"/>
            <w:color w:val="0000FF"/>
            <w:sz w:val="28"/>
            <w:szCs w:val="28"/>
          </w:rPr>
          <w:t>7</w:t>
        </w:r>
      </w:hyperlink>
      <w:r w:rsidRPr="00674E9D">
        <w:rPr>
          <w:rFonts w:ascii="Times New Roman" w:hAnsi="Times New Roman" w:cs="Times New Roman"/>
          <w:sz w:val="28"/>
          <w:szCs w:val="28"/>
        </w:rPr>
        <w:t xml:space="preserve"> настоящего Порядка, </w:t>
      </w:r>
      <w:r w:rsidR="002A6E54">
        <w:rPr>
          <w:rFonts w:ascii="Times New Roman" w:hAnsi="Times New Roman" w:cs="Times New Roman"/>
          <w:sz w:val="28"/>
          <w:szCs w:val="28"/>
        </w:rPr>
        <w:t>отдел</w:t>
      </w:r>
      <w:r w:rsidRPr="00674E9D">
        <w:rPr>
          <w:rFonts w:ascii="Times New Roman" w:hAnsi="Times New Roman" w:cs="Times New Roman"/>
          <w:sz w:val="28"/>
          <w:szCs w:val="28"/>
        </w:rPr>
        <w:t xml:space="preserve"> казначейского контроля не позднее второго рабочего дня, следующего за днем представления, отказывает в принятии (отклоняет) </w:t>
      </w:r>
      <w:r w:rsidR="002A6E54">
        <w:rPr>
          <w:rFonts w:ascii="Times New Roman" w:hAnsi="Times New Roman" w:cs="Times New Roman"/>
          <w:sz w:val="28"/>
          <w:szCs w:val="28"/>
        </w:rPr>
        <w:t>ГРБС</w:t>
      </w:r>
      <w:r w:rsidRPr="00674E9D">
        <w:rPr>
          <w:rFonts w:ascii="Times New Roman" w:hAnsi="Times New Roman" w:cs="Times New Roman"/>
          <w:sz w:val="28"/>
          <w:szCs w:val="28"/>
        </w:rPr>
        <w:t xml:space="preserve"> Перечень субсидий на иные цели с указанием причин отклонения. </w:t>
      </w:r>
    </w:p>
    <w:p w:rsidR="002A6E54" w:rsidRDefault="00EF7CFD" w:rsidP="0047021E">
      <w:pPr>
        <w:pStyle w:val="ConsPlusNormal"/>
        <w:ind w:firstLine="540"/>
        <w:jc w:val="both"/>
        <w:rPr>
          <w:rFonts w:ascii="Times New Roman" w:hAnsi="Times New Roman" w:cs="Times New Roman"/>
          <w:sz w:val="28"/>
          <w:szCs w:val="28"/>
        </w:rPr>
      </w:pPr>
      <w:proofErr w:type="gramStart"/>
      <w:r w:rsidRPr="00674E9D">
        <w:rPr>
          <w:rFonts w:ascii="Times New Roman" w:hAnsi="Times New Roman" w:cs="Times New Roman"/>
          <w:sz w:val="28"/>
          <w:szCs w:val="28"/>
        </w:rPr>
        <w:t xml:space="preserve">В случае соответствия представленного Перечня субсидий на иные цели требованиям, установленным </w:t>
      </w:r>
      <w:hyperlink w:anchor="P90" w:history="1">
        <w:r w:rsidRPr="00674E9D">
          <w:rPr>
            <w:rFonts w:ascii="Times New Roman" w:hAnsi="Times New Roman" w:cs="Times New Roman"/>
            <w:color w:val="0000FF"/>
            <w:sz w:val="28"/>
            <w:szCs w:val="28"/>
          </w:rPr>
          <w:t>пунктами 6</w:t>
        </w:r>
      </w:hyperlink>
      <w:r w:rsidRPr="00674E9D">
        <w:rPr>
          <w:rFonts w:ascii="Times New Roman" w:hAnsi="Times New Roman" w:cs="Times New Roman"/>
          <w:sz w:val="28"/>
          <w:szCs w:val="28"/>
        </w:rPr>
        <w:t xml:space="preserve">, </w:t>
      </w:r>
      <w:hyperlink w:anchor="P93" w:history="1">
        <w:r w:rsidRPr="00674E9D">
          <w:rPr>
            <w:rFonts w:ascii="Times New Roman" w:hAnsi="Times New Roman" w:cs="Times New Roman"/>
            <w:color w:val="0000FF"/>
            <w:sz w:val="28"/>
            <w:szCs w:val="28"/>
          </w:rPr>
          <w:t>7</w:t>
        </w:r>
      </w:hyperlink>
      <w:r w:rsidRPr="00674E9D">
        <w:rPr>
          <w:rFonts w:ascii="Times New Roman" w:hAnsi="Times New Roman" w:cs="Times New Roman"/>
          <w:sz w:val="28"/>
          <w:szCs w:val="28"/>
        </w:rPr>
        <w:t xml:space="preserve"> настоящего Порядка, </w:t>
      </w:r>
      <w:r w:rsidR="002A6E54">
        <w:rPr>
          <w:rFonts w:ascii="Times New Roman" w:hAnsi="Times New Roman" w:cs="Times New Roman"/>
          <w:sz w:val="28"/>
          <w:szCs w:val="28"/>
        </w:rPr>
        <w:t>отдел</w:t>
      </w:r>
      <w:r w:rsidRPr="00674E9D">
        <w:rPr>
          <w:rFonts w:ascii="Times New Roman" w:hAnsi="Times New Roman" w:cs="Times New Roman"/>
          <w:sz w:val="28"/>
          <w:szCs w:val="28"/>
        </w:rPr>
        <w:t xml:space="preserve"> казначейского контроля не позднее второго рабочего дня, следующего за днем представления указанного Перечня субсидий на иные цели, возвращает его </w:t>
      </w:r>
      <w:r w:rsidR="002A6E54">
        <w:rPr>
          <w:rFonts w:ascii="Times New Roman" w:hAnsi="Times New Roman" w:cs="Times New Roman"/>
          <w:sz w:val="28"/>
          <w:szCs w:val="28"/>
        </w:rPr>
        <w:t>ГРБС</w:t>
      </w:r>
      <w:r w:rsidRPr="00674E9D">
        <w:rPr>
          <w:rFonts w:ascii="Times New Roman" w:hAnsi="Times New Roman" w:cs="Times New Roman"/>
          <w:sz w:val="28"/>
          <w:szCs w:val="28"/>
        </w:rPr>
        <w:t xml:space="preserve"> с отметкой о принятии. </w:t>
      </w:r>
      <w:proofErr w:type="gramEnd"/>
    </w:p>
    <w:p w:rsidR="00EF7CFD" w:rsidRPr="00674E9D" w:rsidRDefault="00EF7CFD" w:rsidP="0047021E">
      <w:pPr>
        <w:pStyle w:val="ConsPlusNormal"/>
        <w:ind w:firstLine="540"/>
        <w:jc w:val="both"/>
        <w:rPr>
          <w:rFonts w:ascii="Times New Roman" w:hAnsi="Times New Roman" w:cs="Times New Roman"/>
          <w:sz w:val="28"/>
          <w:szCs w:val="28"/>
        </w:rPr>
      </w:pPr>
      <w:r w:rsidRPr="00674E9D">
        <w:rPr>
          <w:rFonts w:ascii="Times New Roman" w:hAnsi="Times New Roman" w:cs="Times New Roman"/>
          <w:sz w:val="28"/>
          <w:szCs w:val="28"/>
        </w:rPr>
        <w:t xml:space="preserve">9. При внесении в течение финансового года изменений в </w:t>
      </w:r>
      <w:hyperlink w:anchor="P341" w:history="1">
        <w:r w:rsidRPr="00674E9D">
          <w:rPr>
            <w:rFonts w:ascii="Times New Roman" w:hAnsi="Times New Roman" w:cs="Times New Roman"/>
            <w:color w:val="0000FF"/>
            <w:sz w:val="28"/>
            <w:szCs w:val="28"/>
          </w:rPr>
          <w:t>Перечень</w:t>
        </w:r>
      </w:hyperlink>
      <w:r w:rsidRPr="00674E9D">
        <w:rPr>
          <w:rFonts w:ascii="Times New Roman" w:hAnsi="Times New Roman" w:cs="Times New Roman"/>
          <w:sz w:val="28"/>
          <w:szCs w:val="28"/>
        </w:rPr>
        <w:t xml:space="preserve"> субсидий на иные цели </w:t>
      </w:r>
      <w:r w:rsidR="002A6E54">
        <w:rPr>
          <w:rFonts w:ascii="Times New Roman" w:hAnsi="Times New Roman" w:cs="Times New Roman"/>
          <w:sz w:val="28"/>
          <w:szCs w:val="28"/>
        </w:rPr>
        <w:t>ГРБС</w:t>
      </w:r>
      <w:r w:rsidRPr="00674E9D">
        <w:rPr>
          <w:rFonts w:ascii="Times New Roman" w:hAnsi="Times New Roman" w:cs="Times New Roman"/>
          <w:sz w:val="28"/>
          <w:szCs w:val="28"/>
        </w:rPr>
        <w:t xml:space="preserve"> представляет </w:t>
      </w:r>
      <w:proofErr w:type="gramStart"/>
      <w:r w:rsidRPr="00674E9D">
        <w:rPr>
          <w:rFonts w:ascii="Times New Roman" w:hAnsi="Times New Roman" w:cs="Times New Roman"/>
          <w:sz w:val="28"/>
          <w:szCs w:val="28"/>
        </w:rPr>
        <w:t xml:space="preserve">в соответствии с настоящим Порядком в </w:t>
      </w:r>
      <w:r w:rsidR="002A6E54">
        <w:rPr>
          <w:rFonts w:ascii="Times New Roman" w:hAnsi="Times New Roman" w:cs="Times New Roman"/>
          <w:sz w:val="28"/>
          <w:szCs w:val="28"/>
        </w:rPr>
        <w:t>финансовое управление</w:t>
      </w:r>
      <w:r w:rsidRPr="00674E9D">
        <w:rPr>
          <w:rFonts w:ascii="Times New Roman" w:hAnsi="Times New Roman" w:cs="Times New Roman"/>
          <w:sz w:val="28"/>
          <w:szCs w:val="28"/>
        </w:rPr>
        <w:t xml:space="preserve"> изменение в Перечень субсидий на иные цели</w:t>
      </w:r>
      <w:proofErr w:type="gramEnd"/>
      <w:r w:rsidRPr="00674E9D">
        <w:rPr>
          <w:rFonts w:ascii="Times New Roman" w:hAnsi="Times New Roman" w:cs="Times New Roman"/>
          <w:sz w:val="28"/>
          <w:szCs w:val="28"/>
        </w:rPr>
        <w:t xml:space="preserve"> по форме согласно Приложению </w:t>
      </w:r>
      <w:r w:rsidR="00AA1F08">
        <w:rPr>
          <w:rFonts w:ascii="Times New Roman" w:hAnsi="Times New Roman" w:cs="Times New Roman"/>
          <w:sz w:val="28"/>
          <w:szCs w:val="28"/>
        </w:rPr>
        <w:t>№</w:t>
      </w:r>
      <w:r w:rsidRPr="00674E9D">
        <w:rPr>
          <w:rFonts w:ascii="Times New Roman" w:hAnsi="Times New Roman" w:cs="Times New Roman"/>
          <w:sz w:val="28"/>
          <w:szCs w:val="28"/>
        </w:rPr>
        <w:t xml:space="preserve"> 3 к настоящему Порядку.</w:t>
      </w:r>
    </w:p>
    <w:p w:rsidR="00EF7CFD" w:rsidRPr="008F4B4E" w:rsidRDefault="00EF7CFD" w:rsidP="0047021E">
      <w:pPr>
        <w:pStyle w:val="ConsPlusNormal"/>
        <w:ind w:firstLine="540"/>
        <w:jc w:val="both"/>
        <w:rPr>
          <w:rFonts w:ascii="Times New Roman" w:hAnsi="Times New Roman" w:cs="Times New Roman"/>
          <w:sz w:val="28"/>
          <w:szCs w:val="28"/>
        </w:rPr>
      </w:pPr>
      <w:bookmarkStart w:id="3" w:name="P103"/>
      <w:bookmarkEnd w:id="3"/>
      <w:r w:rsidRPr="008F4B4E">
        <w:rPr>
          <w:rFonts w:ascii="Times New Roman" w:hAnsi="Times New Roman" w:cs="Times New Roman"/>
          <w:sz w:val="28"/>
          <w:szCs w:val="28"/>
        </w:rPr>
        <w:t xml:space="preserve">10. Для осуществления санкционирования оплаты денежных обязательств учреждений, источником финансового обеспечения которых являются субсидии на иные цели (далее - целевые расходы), учреждением в </w:t>
      </w:r>
      <w:r w:rsidR="00FF7A23">
        <w:rPr>
          <w:rFonts w:ascii="Times New Roman" w:hAnsi="Times New Roman" w:cs="Times New Roman"/>
          <w:sz w:val="28"/>
          <w:szCs w:val="28"/>
        </w:rPr>
        <w:t>финансовое управление</w:t>
      </w:r>
      <w:r w:rsidRPr="008F4B4E">
        <w:rPr>
          <w:rFonts w:ascii="Times New Roman" w:hAnsi="Times New Roman" w:cs="Times New Roman"/>
          <w:sz w:val="28"/>
          <w:szCs w:val="28"/>
        </w:rPr>
        <w:t xml:space="preserve"> представляются </w:t>
      </w:r>
      <w:hyperlink w:anchor="P447" w:history="1">
        <w:r w:rsidRPr="008F4B4E">
          <w:rPr>
            <w:rFonts w:ascii="Times New Roman" w:hAnsi="Times New Roman" w:cs="Times New Roman"/>
            <w:color w:val="0000FF"/>
            <w:sz w:val="28"/>
            <w:szCs w:val="28"/>
          </w:rPr>
          <w:t>Сведения</w:t>
        </w:r>
      </w:hyperlink>
      <w:r w:rsidRPr="008F4B4E">
        <w:rPr>
          <w:rFonts w:ascii="Times New Roman" w:hAnsi="Times New Roman" w:cs="Times New Roman"/>
          <w:sz w:val="28"/>
          <w:szCs w:val="28"/>
        </w:rPr>
        <w:t xml:space="preserve"> об операциях с субсидиями на иные цели, предоставленными учреждению на _______ год, согласно Приложению </w:t>
      </w:r>
      <w:r w:rsidR="00AA1F08">
        <w:rPr>
          <w:rFonts w:ascii="Times New Roman" w:hAnsi="Times New Roman" w:cs="Times New Roman"/>
          <w:sz w:val="28"/>
          <w:szCs w:val="28"/>
        </w:rPr>
        <w:t>№</w:t>
      </w:r>
      <w:r w:rsidRPr="008F4B4E">
        <w:rPr>
          <w:rFonts w:ascii="Times New Roman" w:hAnsi="Times New Roman" w:cs="Times New Roman"/>
          <w:sz w:val="28"/>
          <w:szCs w:val="28"/>
        </w:rPr>
        <w:t xml:space="preserve"> 4 к настоящему Порядку (далее - Сведения), утвержденные Учредителем.</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lastRenderedPageBreak/>
        <w:t>Сведения пре</w:t>
      </w:r>
      <w:r w:rsidR="00FF7A23">
        <w:rPr>
          <w:rFonts w:ascii="Times New Roman" w:hAnsi="Times New Roman" w:cs="Times New Roman"/>
          <w:sz w:val="28"/>
          <w:szCs w:val="28"/>
        </w:rPr>
        <w:t xml:space="preserve">дставляются в электронном виде и </w:t>
      </w:r>
      <w:r w:rsidRPr="008F4B4E">
        <w:rPr>
          <w:rFonts w:ascii="Times New Roman" w:hAnsi="Times New Roman" w:cs="Times New Roman"/>
          <w:sz w:val="28"/>
          <w:szCs w:val="28"/>
        </w:rPr>
        <w:t>на бумажном носителе.</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1</w:t>
      </w:r>
      <w:r w:rsidR="002A6E54">
        <w:rPr>
          <w:rFonts w:ascii="Times New Roman" w:hAnsi="Times New Roman" w:cs="Times New Roman"/>
          <w:sz w:val="28"/>
          <w:szCs w:val="28"/>
        </w:rPr>
        <w:t>1</w:t>
      </w:r>
      <w:r w:rsidRPr="008F4B4E">
        <w:rPr>
          <w:rFonts w:ascii="Times New Roman" w:hAnsi="Times New Roman" w:cs="Times New Roman"/>
          <w:sz w:val="28"/>
          <w:szCs w:val="28"/>
        </w:rPr>
        <w:t xml:space="preserve">. В случае осуществления целевых расходов обособленным подразделением без прав юридического лица, наделенным обязанностью ведения бухгалтерского учета (далее - обособленное подразделение), учреждение, создавшее обособленное подразделение, представляет в </w:t>
      </w:r>
      <w:r w:rsidR="001A0638">
        <w:rPr>
          <w:rFonts w:ascii="Times New Roman" w:hAnsi="Times New Roman" w:cs="Times New Roman"/>
          <w:sz w:val="28"/>
          <w:szCs w:val="28"/>
        </w:rPr>
        <w:t>финансовое управление</w:t>
      </w:r>
      <w:r w:rsidRPr="008F4B4E">
        <w:rPr>
          <w:rFonts w:ascii="Times New Roman" w:hAnsi="Times New Roman" w:cs="Times New Roman"/>
          <w:sz w:val="28"/>
          <w:szCs w:val="28"/>
        </w:rPr>
        <w:t xml:space="preserve"> следующи</w:t>
      </w:r>
      <w:r w:rsidR="001A0638">
        <w:rPr>
          <w:rFonts w:ascii="Times New Roman" w:hAnsi="Times New Roman" w:cs="Times New Roman"/>
          <w:sz w:val="28"/>
          <w:szCs w:val="28"/>
        </w:rPr>
        <w:t>е</w:t>
      </w:r>
      <w:r w:rsidRPr="008F4B4E">
        <w:rPr>
          <w:rFonts w:ascii="Times New Roman" w:hAnsi="Times New Roman" w:cs="Times New Roman"/>
          <w:sz w:val="28"/>
          <w:szCs w:val="28"/>
        </w:rPr>
        <w:t xml:space="preserve"> документ</w:t>
      </w:r>
      <w:r w:rsidR="001A0638">
        <w:rPr>
          <w:rFonts w:ascii="Times New Roman" w:hAnsi="Times New Roman" w:cs="Times New Roman"/>
          <w:sz w:val="28"/>
          <w:szCs w:val="28"/>
        </w:rPr>
        <w:t>ы</w:t>
      </w:r>
      <w:r w:rsidRPr="008F4B4E">
        <w:rPr>
          <w:rFonts w:ascii="Times New Roman" w:hAnsi="Times New Roman" w:cs="Times New Roman"/>
          <w:sz w:val="28"/>
          <w:szCs w:val="28"/>
        </w:rPr>
        <w:t>:</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Сведения, утвержденные Учредителем (с учетом операций, осуществляемых обособленными подразделениями);</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Сведения для осуществления целевых расходов учреждением, создавшим обособленное подразделение, сформированные и подписанные данным учреждением;</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Сведения для осуществления целевых расходов обособленным подразделением, сформированные и подписанные учреждением, создавшим обособленное подразделение.</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1</w:t>
      </w:r>
      <w:r w:rsidR="002A6E54">
        <w:rPr>
          <w:rFonts w:ascii="Times New Roman" w:hAnsi="Times New Roman" w:cs="Times New Roman"/>
          <w:sz w:val="28"/>
          <w:szCs w:val="28"/>
        </w:rPr>
        <w:t>2</w:t>
      </w:r>
      <w:r w:rsidRPr="008F4B4E">
        <w:rPr>
          <w:rFonts w:ascii="Times New Roman" w:hAnsi="Times New Roman" w:cs="Times New Roman"/>
          <w:sz w:val="28"/>
          <w:szCs w:val="28"/>
        </w:rPr>
        <w:t xml:space="preserve">. </w:t>
      </w:r>
      <w:proofErr w:type="gramStart"/>
      <w:r w:rsidRPr="008F4B4E">
        <w:rPr>
          <w:rFonts w:ascii="Times New Roman" w:hAnsi="Times New Roman" w:cs="Times New Roman"/>
          <w:sz w:val="28"/>
          <w:szCs w:val="28"/>
        </w:rPr>
        <w:t>В Сведениях указываются по кодам видов расходов классификации расходов бюджетов, кодам аналитической группы подвидов доходов бюджетов классификации доходов бюджетов, кодам аналитической группы вида источников финансирования дефицитов бюджетов классификации источников финансирования дефицитов бюджетов (далее - код бюджетной классификации), дополнительных классификаторов (кодов) для аналитического учета в АС "Бюджет": коду главного распорядителя бюджетных средств, осуществляющего функции и полномочия учредителя в отношении бюджетных (автономных) учреждений</w:t>
      </w:r>
      <w:proofErr w:type="gramEnd"/>
      <w:r w:rsidRPr="008F4B4E">
        <w:rPr>
          <w:rFonts w:ascii="Times New Roman" w:hAnsi="Times New Roman" w:cs="Times New Roman"/>
          <w:sz w:val="28"/>
          <w:szCs w:val="28"/>
        </w:rPr>
        <w:t xml:space="preserve">, </w:t>
      </w:r>
      <w:proofErr w:type="gramStart"/>
      <w:r w:rsidRPr="008F4B4E">
        <w:rPr>
          <w:rFonts w:ascii="Times New Roman" w:hAnsi="Times New Roman" w:cs="Times New Roman"/>
          <w:sz w:val="28"/>
          <w:szCs w:val="28"/>
        </w:rPr>
        <w:t xml:space="preserve">в соответствии с ведомственной структурой расходов бюджета (далее - Ведомство), типу средств, бухгалтерской операции, коду субсидии, коду целевой статьи расходов, коду </w:t>
      </w:r>
      <w:hyperlink r:id="rId12" w:history="1">
        <w:r w:rsidRPr="008F4B4E">
          <w:rPr>
            <w:rFonts w:ascii="Times New Roman" w:hAnsi="Times New Roman" w:cs="Times New Roman"/>
            <w:color w:val="0000FF"/>
            <w:sz w:val="28"/>
            <w:szCs w:val="28"/>
          </w:rPr>
          <w:t>классификации</w:t>
        </w:r>
      </w:hyperlink>
      <w:r w:rsidRPr="008F4B4E">
        <w:rPr>
          <w:rFonts w:ascii="Times New Roman" w:hAnsi="Times New Roman" w:cs="Times New Roman"/>
          <w:sz w:val="28"/>
          <w:szCs w:val="28"/>
        </w:rPr>
        <w:t xml:space="preserve"> операций сектора государственного управления (далее - КОСГУ) (далее - аналитическая классификация) планируемые на текущий финансовый год суммы поступлений субсидий на иные цели в разрезе кодов субсидий по каждой субсидии на иные цели и соответствующие им планируемые суммы целевых расходов учреждения.</w:t>
      </w:r>
      <w:proofErr w:type="gramEnd"/>
    </w:p>
    <w:p w:rsidR="00EF7CFD" w:rsidRPr="008F4B4E" w:rsidRDefault="001A0638" w:rsidP="004702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Отдел</w:t>
      </w:r>
      <w:r w:rsidR="00EF7CFD" w:rsidRPr="008F4B4E">
        <w:rPr>
          <w:rFonts w:ascii="Times New Roman" w:hAnsi="Times New Roman" w:cs="Times New Roman"/>
          <w:sz w:val="28"/>
          <w:szCs w:val="28"/>
        </w:rPr>
        <w:t xml:space="preserve"> казначейского контроля осуществляет проверку представленных учреждением Сведений на соответствие информации, содержащейся в них, информации, указанной в </w:t>
      </w:r>
      <w:r w:rsidR="00EF7CFD" w:rsidRPr="002A6E54">
        <w:rPr>
          <w:rFonts w:ascii="Times New Roman" w:hAnsi="Times New Roman" w:cs="Times New Roman"/>
          <w:sz w:val="28"/>
          <w:szCs w:val="28"/>
        </w:rPr>
        <w:t>Перечне субсидий на иные цели</w:t>
      </w:r>
      <w:r w:rsidR="00EF7CFD" w:rsidRPr="008F4B4E">
        <w:rPr>
          <w:rFonts w:ascii="Times New Roman" w:hAnsi="Times New Roman" w:cs="Times New Roman"/>
          <w:sz w:val="28"/>
          <w:szCs w:val="28"/>
        </w:rPr>
        <w:t>.</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1</w:t>
      </w:r>
      <w:r w:rsidR="002A6E54">
        <w:rPr>
          <w:rFonts w:ascii="Times New Roman" w:hAnsi="Times New Roman" w:cs="Times New Roman"/>
          <w:sz w:val="28"/>
          <w:szCs w:val="28"/>
        </w:rPr>
        <w:t>3</w:t>
      </w:r>
      <w:r w:rsidRPr="008F4B4E">
        <w:rPr>
          <w:rFonts w:ascii="Times New Roman" w:hAnsi="Times New Roman" w:cs="Times New Roman"/>
          <w:sz w:val="28"/>
          <w:szCs w:val="28"/>
        </w:rPr>
        <w:t>. При внесении изменений в Сведения учреждение представляет Сведения, содержащие изменения (увеличение или уменьшение) относительно ранее доведенных.</w:t>
      </w:r>
    </w:p>
    <w:p w:rsidR="00EF7CFD" w:rsidRPr="008F4B4E" w:rsidRDefault="001A0638" w:rsidP="004702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Отдел</w:t>
      </w:r>
      <w:r w:rsidR="00EF7CFD" w:rsidRPr="008F4B4E">
        <w:rPr>
          <w:rFonts w:ascii="Times New Roman" w:hAnsi="Times New Roman" w:cs="Times New Roman"/>
          <w:sz w:val="28"/>
          <w:szCs w:val="28"/>
        </w:rPr>
        <w:t xml:space="preserve"> казначейского контроля не позднее рабочего дня, следующего за днем представления учреждением в </w:t>
      </w:r>
      <w:r>
        <w:rPr>
          <w:rFonts w:ascii="Times New Roman" w:hAnsi="Times New Roman" w:cs="Times New Roman"/>
          <w:sz w:val="28"/>
          <w:szCs w:val="28"/>
        </w:rPr>
        <w:t>финансовое управление</w:t>
      </w:r>
      <w:r w:rsidR="00EF7CFD" w:rsidRPr="008F4B4E">
        <w:rPr>
          <w:rFonts w:ascii="Times New Roman" w:hAnsi="Times New Roman" w:cs="Times New Roman"/>
          <w:sz w:val="28"/>
          <w:szCs w:val="28"/>
        </w:rPr>
        <w:t xml:space="preserve"> Сведений, предусмотренных настоящим пунктом, проверяет их на соответствие установленной форме, а также на не</w:t>
      </w:r>
      <w:r w:rsidR="003F3F33">
        <w:rPr>
          <w:rFonts w:ascii="Times New Roman" w:hAnsi="Times New Roman" w:cs="Times New Roman"/>
          <w:sz w:val="28"/>
          <w:szCs w:val="28"/>
        </w:rPr>
        <w:t xml:space="preserve"> </w:t>
      </w:r>
      <w:r w:rsidR="00EF7CFD" w:rsidRPr="008F4B4E">
        <w:rPr>
          <w:rFonts w:ascii="Times New Roman" w:hAnsi="Times New Roman" w:cs="Times New Roman"/>
          <w:sz w:val="28"/>
          <w:szCs w:val="28"/>
        </w:rPr>
        <w:t>превышение фактических поступлений и выплат, отраженных на отдельном лицевом счете, показателям, содержащимся в Сведениях.</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 xml:space="preserve">В случае уменьшения Учредителем планируемых поступлений субсидий на иные цели, сумма поступлений соответствующей субсидии на иные цели, указанная в Сведениях, должна быть больше или равна сумме произведенных </w:t>
      </w:r>
      <w:r w:rsidRPr="008F4B4E">
        <w:rPr>
          <w:rFonts w:ascii="Times New Roman" w:hAnsi="Times New Roman" w:cs="Times New Roman"/>
          <w:sz w:val="28"/>
          <w:szCs w:val="28"/>
        </w:rPr>
        <w:lastRenderedPageBreak/>
        <w:t>целевых расходов, источником финансового обеспечения которых является соответствующая субсидия на иные цели.</w:t>
      </w:r>
    </w:p>
    <w:p w:rsidR="00EF7CFD" w:rsidRPr="008F4B4E" w:rsidRDefault="00EF7CFD" w:rsidP="0047021E">
      <w:pPr>
        <w:pStyle w:val="ConsPlusNormal"/>
        <w:ind w:firstLine="540"/>
        <w:jc w:val="both"/>
        <w:rPr>
          <w:rFonts w:ascii="Times New Roman" w:hAnsi="Times New Roman" w:cs="Times New Roman"/>
          <w:sz w:val="28"/>
          <w:szCs w:val="28"/>
        </w:rPr>
      </w:pPr>
      <w:bookmarkStart w:id="4" w:name="P116"/>
      <w:bookmarkEnd w:id="4"/>
      <w:r w:rsidRPr="008F4B4E">
        <w:rPr>
          <w:rFonts w:ascii="Times New Roman" w:hAnsi="Times New Roman" w:cs="Times New Roman"/>
          <w:sz w:val="28"/>
          <w:szCs w:val="28"/>
        </w:rPr>
        <w:t>1</w:t>
      </w:r>
      <w:r w:rsidR="002A6E54">
        <w:rPr>
          <w:rFonts w:ascii="Times New Roman" w:hAnsi="Times New Roman" w:cs="Times New Roman"/>
          <w:sz w:val="28"/>
          <w:szCs w:val="28"/>
        </w:rPr>
        <w:t>4</w:t>
      </w:r>
      <w:r w:rsidRPr="008F4B4E">
        <w:rPr>
          <w:rFonts w:ascii="Times New Roman" w:hAnsi="Times New Roman" w:cs="Times New Roman"/>
          <w:sz w:val="28"/>
          <w:szCs w:val="28"/>
        </w:rPr>
        <w:t xml:space="preserve">. </w:t>
      </w:r>
      <w:proofErr w:type="gramStart"/>
      <w:r w:rsidRPr="008F4B4E">
        <w:rPr>
          <w:rFonts w:ascii="Times New Roman" w:hAnsi="Times New Roman" w:cs="Times New Roman"/>
          <w:sz w:val="28"/>
          <w:szCs w:val="28"/>
        </w:rPr>
        <w:t xml:space="preserve">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субсидий на иные цели прошлых лет, на суммы которых согласно решению Учредителя подтверждена потребность в направлении их на те же цели (далее - разрешенный к использованию остаток субсидии на иные цели), учреждением представляются в </w:t>
      </w:r>
      <w:r w:rsidR="001A0638">
        <w:rPr>
          <w:rFonts w:ascii="Times New Roman" w:hAnsi="Times New Roman" w:cs="Times New Roman"/>
          <w:sz w:val="28"/>
          <w:szCs w:val="28"/>
        </w:rPr>
        <w:t>финансовое управление</w:t>
      </w:r>
      <w:r w:rsidRPr="008F4B4E">
        <w:rPr>
          <w:rFonts w:ascii="Times New Roman" w:hAnsi="Times New Roman" w:cs="Times New Roman"/>
          <w:sz w:val="28"/>
          <w:szCs w:val="28"/>
        </w:rPr>
        <w:t xml:space="preserve"> Сведения, в которых сумма разрешенного к использованию остатка субсидии</w:t>
      </w:r>
      <w:proofErr w:type="gramEnd"/>
      <w:r w:rsidRPr="008F4B4E">
        <w:rPr>
          <w:rFonts w:ascii="Times New Roman" w:hAnsi="Times New Roman" w:cs="Times New Roman"/>
          <w:sz w:val="28"/>
          <w:szCs w:val="28"/>
        </w:rPr>
        <w:t xml:space="preserve"> </w:t>
      </w:r>
      <w:proofErr w:type="gramStart"/>
      <w:r w:rsidRPr="008F4B4E">
        <w:rPr>
          <w:rFonts w:ascii="Times New Roman" w:hAnsi="Times New Roman" w:cs="Times New Roman"/>
          <w:sz w:val="28"/>
          <w:szCs w:val="28"/>
        </w:rPr>
        <w:t>на иные цели прошлых лет указывается в графе 6 Сведений с указанием кода субсидии в графе 2 Сведений - при сохранении кода субсидии в текущем финансовом году и с указанием кода субсидии прошлых лет в графе 5, если коды субсидии, присвоенные для учета операций с субсидией на иные цели в прошлые годы и в текущем финансовом году, различаются.</w:t>
      </w:r>
      <w:proofErr w:type="gramEnd"/>
    </w:p>
    <w:p w:rsidR="00EF7CFD" w:rsidRPr="008F4B4E" w:rsidRDefault="00EF7CFD" w:rsidP="0047021E">
      <w:pPr>
        <w:pStyle w:val="ConsPlusNormal"/>
        <w:ind w:firstLine="540"/>
        <w:jc w:val="both"/>
        <w:rPr>
          <w:rFonts w:ascii="Times New Roman" w:hAnsi="Times New Roman" w:cs="Times New Roman"/>
          <w:sz w:val="28"/>
          <w:szCs w:val="28"/>
        </w:rPr>
      </w:pPr>
      <w:proofErr w:type="gramStart"/>
      <w:r w:rsidRPr="008F4B4E">
        <w:rPr>
          <w:rFonts w:ascii="Times New Roman" w:hAnsi="Times New Roman" w:cs="Times New Roman"/>
          <w:sz w:val="28"/>
          <w:szCs w:val="28"/>
        </w:rPr>
        <w:t xml:space="preserve">Для санкционирования целевых расходов, источником финансового обеспечения которых являются суммы возврата дебиторской задолженности прошлых лет, на которые согласно решению Учредителя подтверждена в течение текущего финансового года потребность в направлении их на те же цели, учреждением представляются в </w:t>
      </w:r>
      <w:r w:rsidR="00EE4544">
        <w:rPr>
          <w:rFonts w:ascii="Times New Roman" w:hAnsi="Times New Roman" w:cs="Times New Roman"/>
          <w:sz w:val="28"/>
          <w:szCs w:val="28"/>
        </w:rPr>
        <w:t>финансовое управление</w:t>
      </w:r>
      <w:r w:rsidRPr="008F4B4E">
        <w:rPr>
          <w:rFonts w:ascii="Times New Roman" w:hAnsi="Times New Roman" w:cs="Times New Roman"/>
          <w:sz w:val="28"/>
          <w:szCs w:val="28"/>
        </w:rPr>
        <w:t xml:space="preserve"> Сведения, в которых сумма возврата дебиторской задолженности прошлых лет, разрешенная к использованию, указывается в графе 8 Сведений с указанием кода субсидии</w:t>
      </w:r>
      <w:proofErr w:type="gramEnd"/>
      <w:r w:rsidRPr="008F4B4E">
        <w:rPr>
          <w:rFonts w:ascii="Times New Roman" w:hAnsi="Times New Roman" w:cs="Times New Roman"/>
          <w:sz w:val="28"/>
          <w:szCs w:val="28"/>
        </w:rPr>
        <w:t xml:space="preserve"> в графе 2 Сведений, в случае сохранения кода субсидии в текущем финансовом году, и с указанием кода субсидии прошлых лет в графе 7, в случае, если коды субсидии, присвоенные для учета операций с субсидией на иные цели в прошлые годы и в текущем финансовом году, различаются.</w:t>
      </w:r>
    </w:p>
    <w:p w:rsidR="00EF7CFD" w:rsidRPr="008F4B4E" w:rsidRDefault="00EE4544" w:rsidP="0047021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Отдел</w:t>
      </w:r>
      <w:r w:rsidR="00EF7CFD" w:rsidRPr="008F4B4E">
        <w:rPr>
          <w:rFonts w:ascii="Times New Roman" w:hAnsi="Times New Roman" w:cs="Times New Roman"/>
          <w:sz w:val="28"/>
          <w:szCs w:val="28"/>
        </w:rPr>
        <w:t xml:space="preserve"> казначейского контроля не позднее рабочего дня, следующего за днем представления учреждением в </w:t>
      </w:r>
      <w:r>
        <w:rPr>
          <w:rFonts w:ascii="Times New Roman" w:hAnsi="Times New Roman" w:cs="Times New Roman"/>
          <w:sz w:val="28"/>
          <w:szCs w:val="28"/>
        </w:rPr>
        <w:t>финансовое управление</w:t>
      </w:r>
      <w:r w:rsidR="00EF7CFD" w:rsidRPr="008F4B4E">
        <w:rPr>
          <w:rFonts w:ascii="Times New Roman" w:hAnsi="Times New Roman" w:cs="Times New Roman"/>
          <w:sz w:val="28"/>
          <w:szCs w:val="28"/>
        </w:rPr>
        <w:t xml:space="preserve"> Сведений, проверяет их на </w:t>
      </w:r>
      <w:proofErr w:type="spellStart"/>
      <w:r w:rsidR="00EF7CFD" w:rsidRPr="008F4B4E">
        <w:rPr>
          <w:rFonts w:ascii="Times New Roman" w:hAnsi="Times New Roman" w:cs="Times New Roman"/>
          <w:sz w:val="28"/>
          <w:szCs w:val="28"/>
        </w:rPr>
        <w:t>непревышение</w:t>
      </w:r>
      <w:proofErr w:type="spellEnd"/>
      <w:r w:rsidR="00EF7CFD" w:rsidRPr="008F4B4E">
        <w:rPr>
          <w:rFonts w:ascii="Times New Roman" w:hAnsi="Times New Roman" w:cs="Times New Roman"/>
          <w:sz w:val="28"/>
          <w:szCs w:val="28"/>
        </w:rPr>
        <w:t xml:space="preserve"> суммы разрешенного к использованию остатка субсидии на иные цели прошлых лет, код которой указан в графе 2 Сведений (в графе 5, если код субсидии изменен в текущем финансовом году), над суммой соответствующего остатка субсидии на иные цели прошлых лет, учтенной</w:t>
      </w:r>
      <w:proofErr w:type="gramEnd"/>
      <w:r w:rsidR="00EF7CFD" w:rsidRPr="008F4B4E">
        <w:rPr>
          <w:rFonts w:ascii="Times New Roman" w:hAnsi="Times New Roman" w:cs="Times New Roman"/>
          <w:sz w:val="28"/>
          <w:szCs w:val="28"/>
        </w:rPr>
        <w:t xml:space="preserve"> по состоянию на начало текущего финансового года на отдельном лицевом счете учреждения.</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 xml:space="preserve">Не использованные на начало текущего финансового года остатки субсидий на иные цели прошлых лет, суммы которых не отражены в Сведениях в соответствии с настоящим пунктом, учитываются </w:t>
      </w:r>
      <w:r w:rsidR="00EE4544">
        <w:rPr>
          <w:rFonts w:ascii="Times New Roman" w:hAnsi="Times New Roman" w:cs="Times New Roman"/>
          <w:sz w:val="28"/>
          <w:szCs w:val="28"/>
        </w:rPr>
        <w:t>финансовым управлением</w:t>
      </w:r>
      <w:r w:rsidRPr="008F4B4E">
        <w:rPr>
          <w:rFonts w:ascii="Times New Roman" w:hAnsi="Times New Roman" w:cs="Times New Roman"/>
          <w:sz w:val="28"/>
          <w:szCs w:val="28"/>
        </w:rPr>
        <w:t xml:space="preserve"> на отдельном лицевом счете учреждения, без права расходования.</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 xml:space="preserve">Денежные средства отчетного финансового года по исполненным учреждениями в отчетном финансовом году денежным обязательствам, поступившие в начале текущего финансового года на счет </w:t>
      </w:r>
      <w:r w:rsidR="00EE4544">
        <w:rPr>
          <w:rFonts w:ascii="Times New Roman" w:hAnsi="Times New Roman" w:cs="Times New Roman"/>
          <w:sz w:val="28"/>
          <w:szCs w:val="28"/>
        </w:rPr>
        <w:t>финансового управления</w:t>
      </w:r>
      <w:r w:rsidRPr="008F4B4E">
        <w:rPr>
          <w:rFonts w:ascii="Times New Roman" w:hAnsi="Times New Roman" w:cs="Times New Roman"/>
          <w:sz w:val="28"/>
          <w:szCs w:val="28"/>
        </w:rPr>
        <w:t xml:space="preserve">, открытый к балансовому счету </w:t>
      </w:r>
      <w:r w:rsidR="002A6E54">
        <w:rPr>
          <w:rFonts w:ascii="Times New Roman" w:hAnsi="Times New Roman" w:cs="Times New Roman"/>
          <w:sz w:val="28"/>
          <w:szCs w:val="28"/>
        </w:rPr>
        <w:t>№</w:t>
      </w:r>
      <w:r w:rsidRPr="008F4B4E">
        <w:rPr>
          <w:rFonts w:ascii="Times New Roman" w:hAnsi="Times New Roman" w:cs="Times New Roman"/>
          <w:sz w:val="28"/>
          <w:szCs w:val="28"/>
        </w:rPr>
        <w:t xml:space="preserve"> 40</w:t>
      </w:r>
      <w:r w:rsidR="00EE4544">
        <w:rPr>
          <w:rFonts w:ascii="Times New Roman" w:hAnsi="Times New Roman" w:cs="Times New Roman"/>
          <w:sz w:val="28"/>
          <w:szCs w:val="28"/>
        </w:rPr>
        <w:t>7</w:t>
      </w:r>
      <w:r w:rsidRPr="008F4B4E">
        <w:rPr>
          <w:rFonts w:ascii="Times New Roman" w:hAnsi="Times New Roman" w:cs="Times New Roman"/>
          <w:sz w:val="28"/>
          <w:szCs w:val="28"/>
        </w:rPr>
        <w:t xml:space="preserve">01 "Счета организаций, находящихся </w:t>
      </w:r>
      <w:proofErr w:type="gramStart"/>
      <w:r w:rsidRPr="008F4B4E">
        <w:rPr>
          <w:rFonts w:ascii="Times New Roman" w:hAnsi="Times New Roman" w:cs="Times New Roman"/>
          <w:sz w:val="28"/>
          <w:szCs w:val="28"/>
        </w:rPr>
        <w:t>в</w:t>
      </w:r>
      <w:proofErr w:type="gramEnd"/>
      <w:r w:rsidRPr="008F4B4E">
        <w:rPr>
          <w:rFonts w:ascii="Times New Roman" w:hAnsi="Times New Roman" w:cs="Times New Roman"/>
          <w:sz w:val="28"/>
          <w:szCs w:val="28"/>
        </w:rPr>
        <w:t xml:space="preserve"> </w:t>
      </w:r>
      <w:r w:rsidR="00EE4544">
        <w:rPr>
          <w:rFonts w:ascii="Times New Roman" w:hAnsi="Times New Roman" w:cs="Times New Roman"/>
          <w:sz w:val="28"/>
          <w:szCs w:val="28"/>
        </w:rPr>
        <w:t xml:space="preserve">муниципальной </w:t>
      </w:r>
      <w:r w:rsidRPr="008F4B4E">
        <w:rPr>
          <w:rFonts w:ascii="Times New Roman" w:hAnsi="Times New Roman" w:cs="Times New Roman"/>
          <w:sz w:val="28"/>
          <w:szCs w:val="28"/>
        </w:rPr>
        <w:t xml:space="preserve"> (кроме </w:t>
      </w:r>
      <w:r w:rsidR="00EE4544">
        <w:rPr>
          <w:rFonts w:ascii="Times New Roman" w:hAnsi="Times New Roman" w:cs="Times New Roman"/>
          <w:sz w:val="28"/>
          <w:szCs w:val="28"/>
        </w:rPr>
        <w:t>государственной</w:t>
      </w:r>
      <w:r w:rsidRPr="008F4B4E">
        <w:rPr>
          <w:rFonts w:ascii="Times New Roman" w:hAnsi="Times New Roman" w:cs="Times New Roman"/>
          <w:sz w:val="28"/>
          <w:szCs w:val="28"/>
        </w:rPr>
        <w:t xml:space="preserve">) собственности. </w:t>
      </w:r>
      <w:r w:rsidRPr="008F4B4E">
        <w:rPr>
          <w:rFonts w:ascii="Times New Roman" w:hAnsi="Times New Roman" w:cs="Times New Roman"/>
          <w:sz w:val="28"/>
          <w:szCs w:val="28"/>
        </w:rPr>
        <w:lastRenderedPageBreak/>
        <w:t xml:space="preserve">Финансовые организации" (далее - счет </w:t>
      </w:r>
      <w:r w:rsidR="002A6E54">
        <w:rPr>
          <w:rFonts w:ascii="Times New Roman" w:hAnsi="Times New Roman" w:cs="Times New Roman"/>
          <w:sz w:val="28"/>
          <w:szCs w:val="28"/>
        </w:rPr>
        <w:t>№</w:t>
      </w:r>
      <w:r w:rsidRPr="008F4B4E">
        <w:rPr>
          <w:rFonts w:ascii="Times New Roman" w:hAnsi="Times New Roman" w:cs="Times New Roman"/>
          <w:sz w:val="28"/>
          <w:szCs w:val="28"/>
        </w:rPr>
        <w:t xml:space="preserve"> 40</w:t>
      </w:r>
      <w:r w:rsidR="00EE4544">
        <w:rPr>
          <w:rFonts w:ascii="Times New Roman" w:hAnsi="Times New Roman" w:cs="Times New Roman"/>
          <w:sz w:val="28"/>
          <w:szCs w:val="28"/>
        </w:rPr>
        <w:t>7</w:t>
      </w:r>
      <w:r w:rsidRPr="008F4B4E">
        <w:rPr>
          <w:rFonts w:ascii="Times New Roman" w:hAnsi="Times New Roman" w:cs="Times New Roman"/>
          <w:sz w:val="28"/>
          <w:szCs w:val="28"/>
        </w:rPr>
        <w:t xml:space="preserve">01), подлежат направлению в текущем финансовом году </w:t>
      </w:r>
      <w:proofErr w:type="gramStart"/>
      <w:r w:rsidRPr="008F4B4E">
        <w:rPr>
          <w:rFonts w:ascii="Times New Roman" w:hAnsi="Times New Roman" w:cs="Times New Roman"/>
          <w:sz w:val="28"/>
          <w:szCs w:val="28"/>
        </w:rPr>
        <w:t>на те</w:t>
      </w:r>
      <w:proofErr w:type="gramEnd"/>
      <w:r w:rsidRPr="008F4B4E">
        <w:rPr>
          <w:rFonts w:ascii="Times New Roman" w:hAnsi="Times New Roman" w:cs="Times New Roman"/>
          <w:sz w:val="28"/>
          <w:szCs w:val="28"/>
        </w:rPr>
        <w:t xml:space="preserve"> же цели.</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1</w:t>
      </w:r>
      <w:r w:rsidR="002A6E54">
        <w:rPr>
          <w:rFonts w:ascii="Times New Roman" w:hAnsi="Times New Roman" w:cs="Times New Roman"/>
          <w:sz w:val="28"/>
          <w:szCs w:val="28"/>
        </w:rPr>
        <w:t>5</w:t>
      </w:r>
      <w:r w:rsidRPr="008F4B4E">
        <w:rPr>
          <w:rFonts w:ascii="Times New Roman" w:hAnsi="Times New Roman" w:cs="Times New Roman"/>
          <w:sz w:val="28"/>
          <w:szCs w:val="28"/>
        </w:rPr>
        <w:t xml:space="preserve">. В случае если форма Сведений или информация, указанная в Сведениях, не соответствуют требованиям, установленным </w:t>
      </w:r>
      <w:hyperlink w:anchor="P103" w:history="1">
        <w:r w:rsidRPr="008F4B4E">
          <w:rPr>
            <w:rFonts w:ascii="Times New Roman" w:hAnsi="Times New Roman" w:cs="Times New Roman"/>
            <w:color w:val="0000FF"/>
            <w:sz w:val="28"/>
            <w:szCs w:val="28"/>
          </w:rPr>
          <w:t>пунктами 10</w:t>
        </w:r>
      </w:hyperlink>
      <w:r w:rsidRPr="008F4B4E">
        <w:rPr>
          <w:rFonts w:ascii="Times New Roman" w:hAnsi="Times New Roman" w:cs="Times New Roman"/>
          <w:sz w:val="28"/>
          <w:szCs w:val="28"/>
        </w:rPr>
        <w:t xml:space="preserve"> - </w:t>
      </w:r>
      <w:hyperlink w:anchor="P116" w:history="1">
        <w:r w:rsidRPr="008F4B4E">
          <w:rPr>
            <w:rFonts w:ascii="Times New Roman" w:hAnsi="Times New Roman" w:cs="Times New Roman"/>
            <w:color w:val="0000FF"/>
            <w:sz w:val="28"/>
            <w:szCs w:val="28"/>
          </w:rPr>
          <w:t>1</w:t>
        </w:r>
        <w:r w:rsidR="002A6E54">
          <w:rPr>
            <w:rFonts w:ascii="Times New Roman" w:hAnsi="Times New Roman" w:cs="Times New Roman"/>
            <w:color w:val="0000FF"/>
            <w:sz w:val="28"/>
            <w:szCs w:val="28"/>
          </w:rPr>
          <w:t>4</w:t>
        </w:r>
      </w:hyperlink>
      <w:r w:rsidRPr="008F4B4E">
        <w:rPr>
          <w:rFonts w:ascii="Times New Roman" w:hAnsi="Times New Roman" w:cs="Times New Roman"/>
          <w:sz w:val="28"/>
          <w:szCs w:val="28"/>
        </w:rPr>
        <w:t xml:space="preserve"> настоящего Порядка, </w:t>
      </w:r>
      <w:r w:rsidR="00EE4544">
        <w:rPr>
          <w:rFonts w:ascii="Times New Roman" w:hAnsi="Times New Roman" w:cs="Times New Roman"/>
          <w:sz w:val="28"/>
          <w:szCs w:val="28"/>
        </w:rPr>
        <w:t>отдел</w:t>
      </w:r>
      <w:r w:rsidRPr="008F4B4E">
        <w:rPr>
          <w:rFonts w:ascii="Times New Roman" w:hAnsi="Times New Roman" w:cs="Times New Roman"/>
          <w:sz w:val="28"/>
          <w:szCs w:val="28"/>
        </w:rPr>
        <w:t xml:space="preserve"> казначейского контроля не позднее рабочего дня, следующего за днем представления Сведений, отклоняет Сведения с простановкой причины отклонения </w:t>
      </w:r>
      <w:proofErr w:type="gramStart"/>
      <w:r w:rsidRPr="008F4B4E">
        <w:rPr>
          <w:rFonts w:ascii="Times New Roman" w:hAnsi="Times New Roman" w:cs="Times New Roman"/>
          <w:sz w:val="28"/>
          <w:szCs w:val="28"/>
        </w:rPr>
        <w:t>в</w:t>
      </w:r>
      <w:proofErr w:type="gramEnd"/>
      <w:r w:rsidRPr="008F4B4E">
        <w:rPr>
          <w:rFonts w:ascii="Times New Roman" w:hAnsi="Times New Roman" w:cs="Times New Roman"/>
          <w:sz w:val="28"/>
          <w:szCs w:val="28"/>
        </w:rPr>
        <w:t xml:space="preserve"> </w:t>
      </w:r>
      <w:proofErr w:type="gramStart"/>
      <w:r w:rsidRPr="008F4B4E">
        <w:rPr>
          <w:rFonts w:ascii="Times New Roman" w:hAnsi="Times New Roman" w:cs="Times New Roman"/>
          <w:sz w:val="28"/>
          <w:szCs w:val="28"/>
        </w:rPr>
        <w:t>АС</w:t>
      </w:r>
      <w:proofErr w:type="gramEnd"/>
      <w:r w:rsidRPr="008F4B4E">
        <w:rPr>
          <w:rFonts w:ascii="Times New Roman" w:hAnsi="Times New Roman" w:cs="Times New Roman"/>
          <w:sz w:val="28"/>
          <w:szCs w:val="28"/>
        </w:rPr>
        <w:t xml:space="preserve"> "Бюджет".</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Представленные Сведения на бумажном носителе возвращаются учреждению без исполнения</w:t>
      </w:r>
      <w:r w:rsidR="00EE4544">
        <w:rPr>
          <w:rFonts w:ascii="Times New Roman" w:hAnsi="Times New Roman" w:cs="Times New Roman"/>
          <w:sz w:val="28"/>
          <w:szCs w:val="28"/>
        </w:rPr>
        <w:t xml:space="preserve">. В электронном документе </w:t>
      </w:r>
      <w:r w:rsidR="00EE4544" w:rsidRPr="00EE4544">
        <w:rPr>
          <w:rFonts w:ascii="Times New Roman" w:hAnsi="Times New Roman" w:cs="Times New Roman"/>
          <w:sz w:val="28"/>
          <w:szCs w:val="28"/>
        </w:rPr>
        <w:t>Сведений</w:t>
      </w:r>
      <w:r w:rsidRPr="008F4B4E">
        <w:rPr>
          <w:rFonts w:ascii="Times New Roman" w:hAnsi="Times New Roman" w:cs="Times New Roman"/>
          <w:sz w:val="28"/>
          <w:szCs w:val="28"/>
        </w:rPr>
        <w:t xml:space="preserve"> </w:t>
      </w:r>
      <w:r w:rsidR="00EE4544">
        <w:rPr>
          <w:rFonts w:ascii="Times New Roman" w:hAnsi="Times New Roman" w:cs="Times New Roman"/>
          <w:sz w:val="28"/>
          <w:szCs w:val="28"/>
        </w:rPr>
        <w:t>проставляется</w:t>
      </w:r>
      <w:r w:rsidRPr="008F4B4E">
        <w:rPr>
          <w:rFonts w:ascii="Times New Roman" w:hAnsi="Times New Roman" w:cs="Times New Roman"/>
          <w:sz w:val="28"/>
          <w:szCs w:val="28"/>
        </w:rPr>
        <w:t xml:space="preserve"> отметк</w:t>
      </w:r>
      <w:r w:rsidR="00EE4544">
        <w:rPr>
          <w:rFonts w:ascii="Times New Roman" w:hAnsi="Times New Roman" w:cs="Times New Roman"/>
          <w:sz w:val="28"/>
          <w:szCs w:val="28"/>
        </w:rPr>
        <w:t>а</w:t>
      </w:r>
      <w:r w:rsidRPr="008F4B4E">
        <w:rPr>
          <w:rFonts w:ascii="Times New Roman" w:hAnsi="Times New Roman" w:cs="Times New Roman"/>
          <w:sz w:val="28"/>
          <w:szCs w:val="28"/>
        </w:rPr>
        <w:t xml:space="preserve"> "Отклонено" и указ</w:t>
      </w:r>
      <w:r w:rsidR="00EE4544">
        <w:rPr>
          <w:rFonts w:ascii="Times New Roman" w:hAnsi="Times New Roman" w:cs="Times New Roman"/>
          <w:sz w:val="28"/>
          <w:szCs w:val="28"/>
        </w:rPr>
        <w:t>ывается</w:t>
      </w:r>
      <w:r w:rsidRPr="008F4B4E">
        <w:rPr>
          <w:rFonts w:ascii="Times New Roman" w:hAnsi="Times New Roman" w:cs="Times New Roman"/>
          <w:sz w:val="28"/>
          <w:szCs w:val="28"/>
        </w:rPr>
        <w:t xml:space="preserve"> причин</w:t>
      </w:r>
      <w:r w:rsidR="00EE4544">
        <w:rPr>
          <w:rFonts w:ascii="Times New Roman" w:hAnsi="Times New Roman" w:cs="Times New Roman"/>
          <w:sz w:val="28"/>
          <w:szCs w:val="28"/>
        </w:rPr>
        <w:t>а</w:t>
      </w:r>
      <w:r w:rsidRPr="008F4B4E">
        <w:rPr>
          <w:rFonts w:ascii="Times New Roman" w:hAnsi="Times New Roman" w:cs="Times New Roman"/>
          <w:sz w:val="28"/>
          <w:szCs w:val="28"/>
        </w:rPr>
        <w:t xml:space="preserve"> отклонения.</w:t>
      </w:r>
    </w:p>
    <w:p w:rsidR="00EF7CFD" w:rsidRPr="008F4B4E" w:rsidRDefault="00EF7CFD" w:rsidP="00EE4544">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1</w:t>
      </w:r>
      <w:r w:rsidR="002A6E54">
        <w:rPr>
          <w:rFonts w:ascii="Times New Roman" w:hAnsi="Times New Roman" w:cs="Times New Roman"/>
          <w:sz w:val="28"/>
          <w:szCs w:val="28"/>
        </w:rPr>
        <w:t>6</w:t>
      </w:r>
      <w:r w:rsidRPr="008F4B4E">
        <w:rPr>
          <w:rFonts w:ascii="Times New Roman" w:hAnsi="Times New Roman" w:cs="Times New Roman"/>
          <w:sz w:val="28"/>
          <w:szCs w:val="28"/>
        </w:rPr>
        <w:t xml:space="preserve">. </w:t>
      </w:r>
      <w:proofErr w:type="gramStart"/>
      <w:r w:rsidRPr="008F4B4E">
        <w:rPr>
          <w:rFonts w:ascii="Times New Roman" w:hAnsi="Times New Roman" w:cs="Times New Roman"/>
          <w:sz w:val="28"/>
          <w:szCs w:val="28"/>
        </w:rPr>
        <w:t xml:space="preserve">Целевые расходы осуществляются на основании представленной учреждением в </w:t>
      </w:r>
      <w:r w:rsidR="00EE4544">
        <w:rPr>
          <w:rFonts w:ascii="Times New Roman" w:hAnsi="Times New Roman" w:cs="Times New Roman"/>
          <w:sz w:val="28"/>
          <w:szCs w:val="28"/>
        </w:rPr>
        <w:t>финансовое управление</w:t>
      </w:r>
      <w:r w:rsidRPr="008F4B4E">
        <w:rPr>
          <w:rFonts w:ascii="Times New Roman" w:hAnsi="Times New Roman" w:cs="Times New Roman"/>
          <w:sz w:val="28"/>
          <w:szCs w:val="28"/>
        </w:rPr>
        <w:t xml:space="preserve"> </w:t>
      </w:r>
      <w:hyperlink r:id="rId13" w:history="1">
        <w:r w:rsidRPr="008F4B4E">
          <w:rPr>
            <w:rFonts w:ascii="Times New Roman" w:hAnsi="Times New Roman" w:cs="Times New Roman"/>
            <w:color w:val="0000FF"/>
            <w:sz w:val="28"/>
            <w:szCs w:val="28"/>
          </w:rPr>
          <w:t>заявки</w:t>
        </w:r>
      </w:hyperlink>
      <w:r w:rsidR="00EE4544">
        <w:rPr>
          <w:rFonts w:ascii="Times New Roman" w:hAnsi="Times New Roman" w:cs="Times New Roman"/>
          <w:color w:val="0000FF"/>
          <w:sz w:val="28"/>
          <w:szCs w:val="28"/>
        </w:rPr>
        <w:t>, реестра</w:t>
      </w:r>
      <w:r w:rsidRPr="008F4B4E">
        <w:rPr>
          <w:rFonts w:ascii="Times New Roman" w:hAnsi="Times New Roman" w:cs="Times New Roman"/>
          <w:sz w:val="28"/>
          <w:szCs w:val="28"/>
        </w:rPr>
        <w:t xml:space="preserve"> на кассовый расход по форме, утвержденной приказом </w:t>
      </w:r>
      <w:r w:rsidR="00EE4544">
        <w:rPr>
          <w:rFonts w:ascii="Times New Roman" w:hAnsi="Times New Roman" w:cs="Times New Roman"/>
          <w:sz w:val="28"/>
          <w:szCs w:val="28"/>
        </w:rPr>
        <w:t xml:space="preserve">финансового управления </w:t>
      </w:r>
      <w:r w:rsidR="00375035">
        <w:rPr>
          <w:rFonts w:ascii="Times New Roman" w:hAnsi="Times New Roman" w:cs="Times New Roman"/>
          <w:sz w:val="28"/>
          <w:szCs w:val="28"/>
        </w:rPr>
        <w:t xml:space="preserve"> от 27 февраля 2020 года № 7 </w:t>
      </w:r>
      <w:r w:rsidR="00EE4544">
        <w:rPr>
          <w:rFonts w:ascii="Times New Roman" w:hAnsi="Times New Roman" w:cs="Times New Roman"/>
          <w:sz w:val="28"/>
          <w:szCs w:val="28"/>
        </w:rPr>
        <w:t>«</w:t>
      </w:r>
      <w:r w:rsidR="00EE4544" w:rsidRPr="00EE4544">
        <w:rPr>
          <w:rFonts w:ascii="Times New Roman" w:hAnsi="Times New Roman" w:cs="Times New Roman"/>
          <w:sz w:val="28"/>
          <w:szCs w:val="28"/>
        </w:rPr>
        <w:t xml:space="preserve">О внесении изменений в приказ финансового управления администрации муниципального образования </w:t>
      </w:r>
      <w:proofErr w:type="spellStart"/>
      <w:r w:rsidR="00EE4544" w:rsidRPr="00EE4544">
        <w:rPr>
          <w:rFonts w:ascii="Times New Roman" w:hAnsi="Times New Roman" w:cs="Times New Roman"/>
          <w:sz w:val="28"/>
          <w:szCs w:val="28"/>
        </w:rPr>
        <w:t>Гулькевичский</w:t>
      </w:r>
      <w:proofErr w:type="spellEnd"/>
      <w:r w:rsidR="00EE4544" w:rsidRPr="00EE4544">
        <w:rPr>
          <w:rFonts w:ascii="Times New Roman" w:hAnsi="Times New Roman" w:cs="Times New Roman"/>
          <w:sz w:val="28"/>
          <w:szCs w:val="28"/>
        </w:rPr>
        <w:t xml:space="preserve"> район от  </w:t>
      </w:r>
      <w:r w:rsidR="002A6E54">
        <w:rPr>
          <w:rFonts w:ascii="Times New Roman" w:hAnsi="Times New Roman" w:cs="Times New Roman"/>
          <w:sz w:val="28"/>
          <w:szCs w:val="28"/>
        </w:rPr>
        <w:t xml:space="preserve">       </w:t>
      </w:r>
      <w:r w:rsidR="00EE4544" w:rsidRPr="00EE4544">
        <w:rPr>
          <w:rFonts w:ascii="Times New Roman" w:hAnsi="Times New Roman" w:cs="Times New Roman"/>
          <w:sz w:val="28"/>
          <w:szCs w:val="28"/>
        </w:rPr>
        <w:t>12 марта 2018 года</w:t>
      </w:r>
      <w:r w:rsidR="00375035">
        <w:rPr>
          <w:rFonts w:ascii="Times New Roman" w:hAnsi="Times New Roman" w:cs="Times New Roman"/>
          <w:sz w:val="28"/>
          <w:szCs w:val="28"/>
        </w:rPr>
        <w:t xml:space="preserve">  </w:t>
      </w:r>
      <w:r w:rsidR="00EE4544" w:rsidRPr="00EE4544">
        <w:rPr>
          <w:rFonts w:ascii="Times New Roman" w:hAnsi="Times New Roman" w:cs="Times New Roman"/>
          <w:sz w:val="28"/>
          <w:szCs w:val="28"/>
        </w:rPr>
        <w:t xml:space="preserve"> № 11 «Об утверждении  порядка   санкционирования оплаты денежных обязательств получателей средств бюджета муниципального образования </w:t>
      </w:r>
      <w:proofErr w:type="spellStart"/>
      <w:r w:rsidR="00EE4544" w:rsidRPr="00EE4544">
        <w:rPr>
          <w:rFonts w:ascii="Times New Roman" w:hAnsi="Times New Roman" w:cs="Times New Roman"/>
          <w:sz w:val="28"/>
          <w:szCs w:val="28"/>
        </w:rPr>
        <w:t>Гулькевичский</w:t>
      </w:r>
      <w:proofErr w:type="spellEnd"/>
      <w:r w:rsidR="00EE4544" w:rsidRPr="00EE4544">
        <w:rPr>
          <w:rFonts w:ascii="Times New Roman" w:hAnsi="Times New Roman" w:cs="Times New Roman"/>
          <w:sz w:val="28"/>
          <w:szCs w:val="28"/>
        </w:rPr>
        <w:t xml:space="preserve"> район, городских</w:t>
      </w:r>
      <w:proofErr w:type="gramEnd"/>
      <w:r w:rsidR="00EE4544" w:rsidRPr="00EE4544">
        <w:rPr>
          <w:rFonts w:ascii="Times New Roman" w:hAnsi="Times New Roman" w:cs="Times New Roman"/>
          <w:sz w:val="28"/>
          <w:szCs w:val="28"/>
        </w:rPr>
        <w:t xml:space="preserve"> (сельских) поселений</w:t>
      </w:r>
      <w:r w:rsidR="00375035">
        <w:rPr>
          <w:rFonts w:ascii="Times New Roman" w:hAnsi="Times New Roman" w:cs="Times New Roman"/>
          <w:sz w:val="28"/>
          <w:szCs w:val="28"/>
        </w:rPr>
        <w:t xml:space="preserve"> </w:t>
      </w:r>
      <w:r w:rsidR="00EE4544" w:rsidRPr="00EE4544">
        <w:rPr>
          <w:rFonts w:ascii="Times New Roman" w:hAnsi="Times New Roman" w:cs="Times New Roman"/>
          <w:sz w:val="28"/>
          <w:szCs w:val="28"/>
        </w:rPr>
        <w:t xml:space="preserve"> </w:t>
      </w:r>
      <w:proofErr w:type="spellStart"/>
      <w:r w:rsidR="00EE4544" w:rsidRPr="00EE4544">
        <w:rPr>
          <w:rFonts w:ascii="Times New Roman" w:hAnsi="Times New Roman" w:cs="Times New Roman"/>
          <w:sz w:val="28"/>
          <w:szCs w:val="28"/>
        </w:rPr>
        <w:t>Гулькевичского</w:t>
      </w:r>
      <w:proofErr w:type="spellEnd"/>
      <w:r w:rsidR="00EE4544" w:rsidRPr="00EE4544">
        <w:rPr>
          <w:rFonts w:ascii="Times New Roman" w:hAnsi="Times New Roman" w:cs="Times New Roman"/>
          <w:sz w:val="28"/>
          <w:szCs w:val="28"/>
        </w:rPr>
        <w:t xml:space="preserve"> района и администраторов </w:t>
      </w:r>
      <w:proofErr w:type="gramStart"/>
      <w:r w:rsidR="00EE4544" w:rsidRPr="00EE4544">
        <w:rPr>
          <w:rFonts w:ascii="Times New Roman" w:hAnsi="Times New Roman" w:cs="Times New Roman"/>
          <w:sz w:val="28"/>
          <w:szCs w:val="28"/>
        </w:rPr>
        <w:t>источников финансирования дефицита бюджета муниципального образования</w:t>
      </w:r>
      <w:proofErr w:type="gramEnd"/>
      <w:r w:rsidR="00EE4544" w:rsidRPr="00EE4544">
        <w:rPr>
          <w:rFonts w:ascii="Times New Roman" w:hAnsi="Times New Roman" w:cs="Times New Roman"/>
          <w:sz w:val="28"/>
          <w:szCs w:val="28"/>
        </w:rPr>
        <w:t xml:space="preserve"> </w:t>
      </w:r>
      <w:proofErr w:type="spellStart"/>
      <w:r w:rsidR="00EE4544" w:rsidRPr="00EE4544">
        <w:rPr>
          <w:rFonts w:ascii="Times New Roman" w:hAnsi="Times New Roman" w:cs="Times New Roman"/>
          <w:sz w:val="28"/>
          <w:szCs w:val="28"/>
        </w:rPr>
        <w:t>Гулькевичский</w:t>
      </w:r>
      <w:proofErr w:type="spellEnd"/>
      <w:r w:rsidR="00EE4544" w:rsidRPr="00EE4544">
        <w:rPr>
          <w:rFonts w:ascii="Times New Roman" w:hAnsi="Times New Roman" w:cs="Times New Roman"/>
          <w:sz w:val="28"/>
          <w:szCs w:val="28"/>
        </w:rPr>
        <w:t xml:space="preserve"> район, городских (сельских) поселений  </w:t>
      </w:r>
      <w:proofErr w:type="spellStart"/>
      <w:r w:rsidR="00EE4544" w:rsidRPr="00EE4544">
        <w:rPr>
          <w:rFonts w:ascii="Times New Roman" w:hAnsi="Times New Roman" w:cs="Times New Roman"/>
          <w:sz w:val="28"/>
          <w:szCs w:val="28"/>
        </w:rPr>
        <w:t>Гулькевичского</w:t>
      </w:r>
      <w:proofErr w:type="spellEnd"/>
      <w:r w:rsidR="00EE4544" w:rsidRPr="00EE4544">
        <w:rPr>
          <w:rFonts w:ascii="Times New Roman" w:hAnsi="Times New Roman" w:cs="Times New Roman"/>
          <w:sz w:val="28"/>
          <w:szCs w:val="28"/>
        </w:rPr>
        <w:t xml:space="preserve"> района» </w:t>
      </w:r>
      <w:r w:rsidRPr="008F4B4E">
        <w:rPr>
          <w:rFonts w:ascii="Times New Roman" w:hAnsi="Times New Roman" w:cs="Times New Roman"/>
          <w:sz w:val="28"/>
          <w:szCs w:val="28"/>
        </w:rPr>
        <w:t xml:space="preserve">(далее </w:t>
      </w:r>
      <w:r w:rsidR="00375035">
        <w:rPr>
          <w:rFonts w:ascii="Times New Roman" w:hAnsi="Times New Roman" w:cs="Times New Roman"/>
          <w:sz w:val="28"/>
          <w:szCs w:val="28"/>
        </w:rPr>
        <w:t>–</w:t>
      </w:r>
      <w:r w:rsidRPr="008F4B4E">
        <w:rPr>
          <w:rFonts w:ascii="Times New Roman" w:hAnsi="Times New Roman" w:cs="Times New Roman"/>
          <w:sz w:val="28"/>
          <w:szCs w:val="28"/>
        </w:rPr>
        <w:t xml:space="preserve"> Заявка</w:t>
      </w:r>
      <w:r w:rsidR="00375035">
        <w:rPr>
          <w:rFonts w:ascii="Times New Roman" w:hAnsi="Times New Roman" w:cs="Times New Roman"/>
          <w:sz w:val="28"/>
          <w:szCs w:val="28"/>
        </w:rPr>
        <w:t>, Реестр</w:t>
      </w:r>
      <w:r w:rsidRPr="008F4B4E">
        <w:rPr>
          <w:rFonts w:ascii="Times New Roman" w:hAnsi="Times New Roman" w:cs="Times New Roman"/>
          <w:sz w:val="28"/>
          <w:szCs w:val="28"/>
        </w:rPr>
        <w:t>).</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 xml:space="preserve">При наличии между учреждением и </w:t>
      </w:r>
      <w:r w:rsidR="00375035">
        <w:rPr>
          <w:rFonts w:ascii="Times New Roman" w:hAnsi="Times New Roman" w:cs="Times New Roman"/>
          <w:sz w:val="28"/>
          <w:szCs w:val="28"/>
        </w:rPr>
        <w:t>финансовым управлением</w:t>
      </w:r>
      <w:r w:rsidRPr="008F4B4E">
        <w:rPr>
          <w:rFonts w:ascii="Times New Roman" w:hAnsi="Times New Roman" w:cs="Times New Roman"/>
          <w:sz w:val="28"/>
          <w:szCs w:val="28"/>
        </w:rPr>
        <w:t xml:space="preserve"> электронного документооборота Заявки</w:t>
      </w:r>
      <w:r w:rsidR="00375035">
        <w:rPr>
          <w:rFonts w:ascii="Times New Roman" w:hAnsi="Times New Roman" w:cs="Times New Roman"/>
          <w:sz w:val="28"/>
          <w:szCs w:val="28"/>
        </w:rPr>
        <w:t>, Реестры</w:t>
      </w:r>
      <w:r w:rsidRPr="008F4B4E">
        <w:rPr>
          <w:rFonts w:ascii="Times New Roman" w:hAnsi="Times New Roman" w:cs="Times New Roman"/>
          <w:sz w:val="28"/>
          <w:szCs w:val="28"/>
        </w:rPr>
        <w:t xml:space="preserve"> представляются в элект</w:t>
      </w:r>
      <w:r w:rsidR="00375035">
        <w:rPr>
          <w:rFonts w:ascii="Times New Roman" w:hAnsi="Times New Roman" w:cs="Times New Roman"/>
          <w:sz w:val="28"/>
          <w:szCs w:val="28"/>
        </w:rPr>
        <w:t xml:space="preserve">ронном виде и </w:t>
      </w:r>
      <w:r w:rsidRPr="008F4B4E">
        <w:rPr>
          <w:rFonts w:ascii="Times New Roman" w:hAnsi="Times New Roman" w:cs="Times New Roman"/>
          <w:sz w:val="28"/>
          <w:szCs w:val="28"/>
        </w:rPr>
        <w:t>на бумажном носителе.</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1</w:t>
      </w:r>
      <w:r w:rsidR="002A6E54">
        <w:rPr>
          <w:rFonts w:ascii="Times New Roman" w:hAnsi="Times New Roman" w:cs="Times New Roman"/>
          <w:sz w:val="28"/>
          <w:szCs w:val="28"/>
        </w:rPr>
        <w:t>7</w:t>
      </w:r>
      <w:r w:rsidRPr="008F4B4E">
        <w:rPr>
          <w:rFonts w:ascii="Times New Roman" w:hAnsi="Times New Roman" w:cs="Times New Roman"/>
          <w:sz w:val="28"/>
          <w:szCs w:val="28"/>
        </w:rPr>
        <w:t xml:space="preserve">. Операции по целевым расходам осуществляются в пределах средств, отраженных по соответствующему коду субсидии на отдельном лицевом счете учреждения. Суммы, зачисленные в установленном порядке на счет </w:t>
      </w:r>
      <w:r w:rsidR="002A6E54">
        <w:rPr>
          <w:rFonts w:ascii="Times New Roman" w:hAnsi="Times New Roman" w:cs="Times New Roman"/>
          <w:sz w:val="28"/>
          <w:szCs w:val="28"/>
        </w:rPr>
        <w:t xml:space="preserve">   №</w:t>
      </w:r>
      <w:r w:rsidRPr="008F4B4E">
        <w:rPr>
          <w:rFonts w:ascii="Times New Roman" w:hAnsi="Times New Roman" w:cs="Times New Roman"/>
          <w:sz w:val="28"/>
          <w:szCs w:val="28"/>
        </w:rPr>
        <w:t xml:space="preserve"> 40</w:t>
      </w:r>
      <w:r w:rsidR="00375035">
        <w:rPr>
          <w:rFonts w:ascii="Times New Roman" w:hAnsi="Times New Roman" w:cs="Times New Roman"/>
          <w:sz w:val="28"/>
          <w:szCs w:val="28"/>
        </w:rPr>
        <w:t>7</w:t>
      </w:r>
      <w:r w:rsidRPr="008F4B4E">
        <w:rPr>
          <w:rFonts w:ascii="Times New Roman" w:hAnsi="Times New Roman" w:cs="Times New Roman"/>
          <w:sz w:val="28"/>
          <w:szCs w:val="28"/>
        </w:rPr>
        <w:t xml:space="preserve">01 на основании платежных документов, в которых не указан или указан несуществующий код субсидии, учитываются на отдельном лицевом счете учреждения без права расходования. Приобретение права расходования средств осуществляется на основании представленного учреждением в </w:t>
      </w:r>
      <w:r w:rsidR="00375035">
        <w:rPr>
          <w:rFonts w:ascii="Times New Roman" w:hAnsi="Times New Roman" w:cs="Times New Roman"/>
          <w:sz w:val="28"/>
          <w:szCs w:val="28"/>
        </w:rPr>
        <w:t>отдел</w:t>
      </w:r>
      <w:r w:rsidRPr="008F4B4E">
        <w:rPr>
          <w:rFonts w:ascii="Times New Roman" w:hAnsi="Times New Roman" w:cs="Times New Roman"/>
          <w:sz w:val="28"/>
          <w:szCs w:val="28"/>
        </w:rPr>
        <w:t xml:space="preserve"> казначейского контроля </w:t>
      </w:r>
      <w:hyperlink w:anchor="P570" w:history="1">
        <w:r w:rsidRPr="008F4B4E">
          <w:rPr>
            <w:rFonts w:ascii="Times New Roman" w:hAnsi="Times New Roman" w:cs="Times New Roman"/>
            <w:color w:val="0000FF"/>
            <w:sz w:val="28"/>
            <w:szCs w:val="28"/>
          </w:rPr>
          <w:t>уведомления</w:t>
        </w:r>
      </w:hyperlink>
      <w:r w:rsidRPr="008F4B4E">
        <w:rPr>
          <w:rFonts w:ascii="Times New Roman" w:hAnsi="Times New Roman" w:cs="Times New Roman"/>
          <w:sz w:val="28"/>
          <w:szCs w:val="28"/>
        </w:rPr>
        <w:t xml:space="preserve"> об уточнении вида и принадлежности платежа в электронном виде по форме согласно Приложению </w:t>
      </w:r>
      <w:r w:rsidR="002A6E54">
        <w:rPr>
          <w:rFonts w:ascii="Times New Roman" w:hAnsi="Times New Roman" w:cs="Times New Roman"/>
          <w:sz w:val="28"/>
          <w:szCs w:val="28"/>
        </w:rPr>
        <w:t>№</w:t>
      </w:r>
      <w:r w:rsidRPr="008F4B4E">
        <w:rPr>
          <w:rFonts w:ascii="Times New Roman" w:hAnsi="Times New Roman" w:cs="Times New Roman"/>
          <w:sz w:val="28"/>
          <w:szCs w:val="28"/>
        </w:rPr>
        <w:t xml:space="preserve"> 5 к настоящему Порядку.</w:t>
      </w:r>
    </w:p>
    <w:p w:rsidR="00EF7CFD" w:rsidRPr="008F4B4E" w:rsidRDefault="00EF7CFD" w:rsidP="0047021E">
      <w:pPr>
        <w:pStyle w:val="ConsPlusNormal"/>
        <w:ind w:firstLine="540"/>
        <w:jc w:val="both"/>
        <w:rPr>
          <w:rFonts w:ascii="Times New Roman" w:hAnsi="Times New Roman" w:cs="Times New Roman"/>
          <w:sz w:val="28"/>
          <w:szCs w:val="28"/>
        </w:rPr>
      </w:pPr>
      <w:bookmarkStart w:id="5" w:name="P132"/>
      <w:bookmarkEnd w:id="5"/>
      <w:r w:rsidRPr="008F4B4E">
        <w:rPr>
          <w:rFonts w:ascii="Times New Roman" w:hAnsi="Times New Roman" w:cs="Times New Roman"/>
          <w:sz w:val="28"/>
          <w:szCs w:val="28"/>
        </w:rPr>
        <w:t>1</w:t>
      </w:r>
      <w:r w:rsidR="002A6E54">
        <w:rPr>
          <w:rFonts w:ascii="Times New Roman" w:hAnsi="Times New Roman" w:cs="Times New Roman"/>
          <w:sz w:val="28"/>
          <w:szCs w:val="28"/>
        </w:rPr>
        <w:t>8</w:t>
      </w:r>
      <w:r w:rsidRPr="008F4B4E">
        <w:rPr>
          <w:rFonts w:ascii="Times New Roman" w:hAnsi="Times New Roman" w:cs="Times New Roman"/>
          <w:sz w:val="28"/>
          <w:szCs w:val="28"/>
        </w:rPr>
        <w:t xml:space="preserve">. </w:t>
      </w:r>
      <w:r w:rsidR="00375035">
        <w:rPr>
          <w:rFonts w:ascii="Times New Roman" w:hAnsi="Times New Roman" w:cs="Times New Roman"/>
          <w:sz w:val="28"/>
          <w:szCs w:val="28"/>
        </w:rPr>
        <w:t>Отдел</w:t>
      </w:r>
      <w:r w:rsidRPr="008F4B4E">
        <w:rPr>
          <w:rFonts w:ascii="Times New Roman" w:hAnsi="Times New Roman" w:cs="Times New Roman"/>
          <w:sz w:val="28"/>
          <w:szCs w:val="28"/>
        </w:rPr>
        <w:t xml:space="preserve"> казначейского контроля не позднее рабочего дня, следующего за днем представления учреждением Заявки</w:t>
      </w:r>
      <w:r w:rsidR="00375035">
        <w:rPr>
          <w:rFonts w:ascii="Times New Roman" w:hAnsi="Times New Roman" w:cs="Times New Roman"/>
          <w:sz w:val="28"/>
          <w:szCs w:val="28"/>
        </w:rPr>
        <w:t>, Реестра</w:t>
      </w:r>
      <w:r w:rsidRPr="008F4B4E">
        <w:rPr>
          <w:rFonts w:ascii="Times New Roman" w:hAnsi="Times New Roman" w:cs="Times New Roman"/>
          <w:sz w:val="28"/>
          <w:szCs w:val="28"/>
        </w:rPr>
        <w:t xml:space="preserve">, проверяет </w:t>
      </w:r>
      <w:r w:rsidR="00375035">
        <w:rPr>
          <w:rFonts w:ascii="Times New Roman" w:hAnsi="Times New Roman" w:cs="Times New Roman"/>
          <w:sz w:val="28"/>
          <w:szCs w:val="28"/>
        </w:rPr>
        <w:t>их</w:t>
      </w:r>
      <w:r w:rsidRPr="008F4B4E">
        <w:rPr>
          <w:rFonts w:ascii="Times New Roman" w:hAnsi="Times New Roman" w:cs="Times New Roman"/>
          <w:sz w:val="28"/>
          <w:szCs w:val="28"/>
        </w:rPr>
        <w:t xml:space="preserve"> на соответствие установленной форме, а также, бумажн</w:t>
      </w:r>
      <w:r w:rsidR="00375035">
        <w:rPr>
          <w:rFonts w:ascii="Times New Roman" w:hAnsi="Times New Roman" w:cs="Times New Roman"/>
          <w:sz w:val="28"/>
          <w:szCs w:val="28"/>
        </w:rPr>
        <w:t>ый</w:t>
      </w:r>
      <w:r w:rsidRPr="008F4B4E">
        <w:rPr>
          <w:rFonts w:ascii="Times New Roman" w:hAnsi="Times New Roman" w:cs="Times New Roman"/>
          <w:sz w:val="28"/>
          <w:szCs w:val="28"/>
        </w:rPr>
        <w:t xml:space="preserve"> носител</w:t>
      </w:r>
      <w:r w:rsidR="00375035">
        <w:rPr>
          <w:rFonts w:ascii="Times New Roman" w:hAnsi="Times New Roman" w:cs="Times New Roman"/>
          <w:sz w:val="28"/>
          <w:szCs w:val="28"/>
        </w:rPr>
        <w:t>ь</w:t>
      </w:r>
      <w:r w:rsidRPr="008F4B4E">
        <w:rPr>
          <w:rFonts w:ascii="Times New Roman" w:hAnsi="Times New Roman" w:cs="Times New Roman"/>
          <w:sz w:val="28"/>
          <w:szCs w:val="28"/>
        </w:rPr>
        <w:t xml:space="preserve">, </w:t>
      </w:r>
      <w:r w:rsidR="00375035">
        <w:rPr>
          <w:rFonts w:ascii="Times New Roman" w:hAnsi="Times New Roman" w:cs="Times New Roman"/>
          <w:sz w:val="28"/>
          <w:szCs w:val="28"/>
        </w:rPr>
        <w:t xml:space="preserve">на </w:t>
      </w:r>
      <w:r w:rsidRPr="008F4B4E">
        <w:rPr>
          <w:rFonts w:ascii="Times New Roman" w:hAnsi="Times New Roman" w:cs="Times New Roman"/>
          <w:sz w:val="28"/>
          <w:szCs w:val="28"/>
        </w:rPr>
        <w:t>соответствие подписей имеющимся в карточке образцов подписей.</w:t>
      </w:r>
    </w:p>
    <w:p w:rsidR="00EF7CFD" w:rsidRPr="008F4B4E" w:rsidRDefault="002A6E54" w:rsidP="004702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EF7CFD" w:rsidRPr="008F4B4E">
        <w:rPr>
          <w:rFonts w:ascii="Times New Roman" w:hAnsi="Times New Roman" w:cs="Times New Roman"/>
          <w:sz w:val="28"/>
          <w:szCs w:val="28"/>
        </w:rPr>
        <w:t xml:space="preserve">. </w:t>
      </w:r>
      <w:proofErr w:type="gramStart"/>
      <w:r w:rsidR="00EF7CFD" w:rsidRPr="008F4B4E">
        <w:rPr>
          <w:rFonts w:ascii="Times New Roman" w:hAnsi="Times New Roman" w:cs="Times New Roman"/>
          <w:sz w:val="28"/>
          <w:szCs w:val="28"/>
        </w:rPr>
        <w:t xml:space="preserve">В случае санкционирования целевых расходов, связанных с поставкой товаров, выполнением работ, оказанием услуг, учреждение представляет в </w:t>
      </w:r>
      <w:r w:rsidR="00375035">
        <w:rPr>
          <w:rFonts w:ascii="Times New Roman" w:hAnsi="Times New Roman" w:cs="Times New Roman"/>
          <w:sz w:val="28"/>
          <w:szCs w:val="28"/>
        </w:rPr>
        <w:t>финансовое управление</w:t>
      </w:r>
      <w:r w:rsidR="00EF7CFD" w:rsidRPr="008F4B4E">
        <w:rPr>
          <w:rFonts w:ascii="Times New Roman" w:hAnsi="Times New Roman" w:cs="Times New Roman"/>
          <w:sz w:val="28"/>
          <w:szCs w:val="28"/>
        </w:rPr>
        <w:t xml:space="preserve"> вместе с Заявкой</w:t>
      </w:r>
      <w:r w:rsidR="00375035">
        <w:rPr>
          <w:rFonts w:ascii="Times New Roman" w:hAnsi="Times New Roman" w:cs="Times New Roman"/>
          <w:sz w:val="28"/>
          <w:szCs w:val="28"/>
        </w:rPr>
        <w:t>, Реестром</w:t>
      </w:r>
      <w:r w:rsidR="00EF7CFD" w:rsidRPr="008F4B4E">
        <w:rPr>
          <w:rFonts w:ascii="Times New Roman" w:hAnsi="Times New Roman" w:cs="Times New Roman"/>
          <w:sz w:val="28"/>
          <w:szCs w:val="28"/>
        </w:rPr>
        <w:t xml:space="preserve"> копии указанных в ней договора (контракта), а также иных документов, подтверждающих возникновение денежного обязательства, предусмотренных </w:t>
      </w:r>
      <w:hyperlink r:id="rId14" w:history="1">
        <w:r w:rsidR="00EF7CFD" w:rsidRPr="008F4B4E">
          <w:rPr>
            <w:rFonts w:ascii="Times New Roman" w:hAnsi="Times New Roman" w:cs="Times New Roman"/>
            <w:color w:val="0000FF"/>
            <w:sz w:val="28"/>
            <w:szCs w:val="28"/>
          </w:rPr>
          <w:t>порядком</w:t>
        </w:r>
      </w:hyperlink>
      <w:r w:rsidR="00EF7CFD" w:rsidRPr="008F4B4E">
        <w:rPr>
          <w:rFonts w:ascii="Times New Roman" w:hAnsi="Times New Roman" w:cs="Times New Roman"/>
          <w:sz w:val="28"/>
          <w:szCs w:val="28"/>
        </w:rPr>
        <w:t xml:space="preserve"> </w:t>
      </w:r>
      <w:r w:rsidR="00375035" w:rsidRPr="00375035">
        <w:rPr>
          <w:rFonts w:ascii="Times New Roman" w:hAnsi="Times New Roman" w:cs="Times New Roman"/>
          <w:sz w:val="28"/>
          <w:szCs w:val="28"/>
        </w:rPr>
        <w:t xml:space="preserve">санкционирования оплаты денежных </w:t>
      </w:r>
      <w:r w:rsidR="00375035" w:rsidRPr="00375035">
        <w:rPr>
          <w:rFonts w:ascii="Times New Roman" w:hAnsi="Times New Roman" w:cs="Times New Roman"/>
          <w:sz w:val="28"/>
          <w:szCs w:val="28"/>
        </w:rPr>
        <w:lastRenderedPageBreak/>
        <w:t xml:space="preserve">обязательств получателей средств бюджета муниципального образования </w:t>
      </w:r>
      <w:proofErr w:type="spellStart"/>
      <w:r w:rsidR="00375035" w:rsidRPr="00375035">
        <w:rPr>
          <w:rFonts w:ascii="Times New Roman" w:hAnsi="Times New Roman" w:cs="Times New Roman"/>
          <w:sz w:val="28"/>
          <w:szCs w:val="28"/>
        </w:rPr>
        <w:t>Гулькевичский</w:t>
      </w:r>
      <w:proofErr w:type="spellEnd"/>
      <w:r w:rsidR="00375035" w:rsidRPr="00375035">
        <w:rPr>
          <w:rFonts w:ascii="Times New Roman" w:hAnsi="Times New Roman" w:cs="Times New Roman"/>
          <w:sz w:val="28"/>
          <w:szCs w:val="28"/>
        </w:rPr>
        <w:t xml:space="preserve"> район, городских (сельских) поселений  </w:t>
      </w:r>
      <w:proofErr w:type="spellStart"/>
      <w:r w:rsidR="00375035" w:rsidRPr="00375035">
        <w:rPr>
          <w:rFonts w:ascii="Times New Roman" w:hAnsi="Times New Roman" w:cs="Times New Roman"/>
          <w:sz w:val="28"/>
          <w:szCs w:val="28"/>
        </w:rPr>
        <w:t>Гулькевичского</w:t>
      </w:r>
      <w:proofErr w:type="spellEnd"/>
      <w:r w:rsidR="00375035" w:rsidRPr="00375035">
        <w:rPr>
          <w:rFonts w:ascii="Times New Roman" w:hAnsi="Times New Roman" w:cs="Times New Roman"/>
          <w:sz w:val="28"/>
          <w:szCs w:val="28"/>
        </w:rPr>
        <w:t xml:space="preserve"> района и администраторов источников финансирования дефицита бюджета</w:t>
      </w:r>
      <w:proofErr w:type="gramEnd"/>
      <w:r w:rsidR="00375035" w:rsidRPr="00375035">
        <w:rPr>
          <w:rFonts w:ascii="Times New Roman" w:hAnsi="Times New Roman" w:cs="Times New Roman"/>
          <w:sz w:val="28"/>
          <w:szCs w:val="28"/>
        </w:rPr>
        <w:t xml:space="preserve"> муниципального образования </w:t>
      </w:r>
      <w:proofErr w:type="spellStart"/>
      <w:r w:rsidR="00375035" w:rsidRPr="00375035">
        <w:rPr>
          <w:rFonts w:ascii="Times New Roman" w:hAnsi="Times New Roman" w:cs="Times New Roman"/>
          <w:sz w:val="28"/>
          <w:szCs w:val="28"/>
        </w:rPr>
        <w:t>Гулькевичский</w:t>
      </w:r>
      <w:proofErr w:type="spellEnd"/>
      <w:r w:rsidR="00375035" w:rsidRPr="00375035">
        <w:rPr>
          <w:rFonts w:ascii="Times New Roman" w:hAnsi="Times New Roman" w:cs="Times New Roman"/>
          <w:sz w:val="28"/>
          <w:szCs w:val="28"/>
        </w:rPr>
        <w:t xml:space="preserve"> район, городских (сель</w:t>
      </w:r>
      <w:r w:rsidR="00375035">
        <w:rPr>
          <w:rFonts w:ascii="Times New Roman" w:hAnsi="Times New Roman" w:cs="Times New Roman"/>
          <w:sz w:val="28"/>
          <w:szCs w:val="28"/>
        </w:rPr>
        <w:t xml:space="preserve">ских) поселений  </w:t>
      </w:r>
      <w:proofErr w:type="spellStart"/>
      <w:r w:rsidR="00375035">
        <w:rPr>
          <w:rFonts w:ascii="Times New Roman" w:hAnsi="Times New Roman" w:cs="Times New Roman"/>
          <w:sz w:val="28"/>
          <w:szCs w:val="28"/>
        </w:rPr>
        <w:t>Гулькевичского</w:t>
      </w:r>
      <w:proofErr w:type="spellEnd"/>
      <w:r w:rsidR="00375035">
        <w:rPr>
          <w:rFonts w:ascii="Times New Roman" w:hAnsi="Times New Roman" w:cs="Times New Roman"/>
          <w:sz w:val="28"/>
          <w:szCs w:val="28"/>
        </w:rPr>
        <w:t xml:space="preserve">, </w:t>
      </w:r>
      <w:r w:rsidR="00EF7CFD" w:rsidRPr="008F4B4E">
        <w:rPr>
          <w:rFonts w:ascii="Times New Roman" w:hAnsi="Times New Roman" w:cs="Times New Roman"/>
          <w:sz w:val="28"/>
          <w:szCs w:val="28"/>
        </w:rPr>
        <w:t xml:space="preserve">утвержденным приказом </w:t>
      </w:r>
      <w:r w:rsidR="00375035">
        <w:rPr>
          <w:rFonts w:ascii="Times New Roman" w:hAnsi="Times New Roman" w:cs="Times New Roman"/>
          <w:sz w:val="28"/>
          <w:szCs w:val="28"/>
        </w:rPr>
        <w:t>финансового управления</w:t>
      </w:r>
      <w:r w:rsidR="00EF7CFD" w:rsidRPr="008F4B4E">
        <w:rPr>
          <w:rFonts w:ascii="Times New Roman" w:hAnsi="Times New Roman" w:cs="Times New Roman"/>
          <w:sz w:val="28"/>
          <w:szCs w:val="28"/>
        </w:rPr>
        <w:t xml:space="preserve"> от </w:t>
      </w:r>
      <w:r w:rsidR="00375035">
        <w:rPr>
          <w:rFonts w:ascii="Times New Roman" w:hAnsi="Times New Roman" w:cs="Times New Roman"/>
          <w:sz w:val="28"/>
          <w:szCs w:val="28"/>
        </w:rPr>
        <w:t>2</w:t>
      </w:r>
      <w:r w:rsidR="00EF7CFD" w:rsidRPr="008F4B4E">
        <w:rPr>
          <w:rFonts w:ascii="Times New Roman" w:hAnsi="Times New Roman" w:cs="Times New Roman"/>
          <w:sz w:val="28"/>
          <w:szCs w:val="28"/>
        </w:rPr>
        <w:t>7 февраля 20</w:t>
      </w:r>
      <w:r w:rsidR="00375035">
        <w:rPr>
          <w:rFonts w:ascii="Times New Roman" w:hAnsi="Times New Roman" w:cs="Times New Roman"/>
          <w:sz w:val="28"/>
          <w:szCs w:val="28"/>
        </w:rPr>
        <w:t>20</w:t>
      </w:r>
      <w:r w:rsidR="00EF7CFD" w:rsidRPr="008F4B4E">
        <w:rPr>
          <w:rFonts w:ascii="Times New Roman" w:hAnsi="Times New Roman" w:cs="Times New Roman"/>
          <w:sz w:val="28"/>
          <w:szCs w:val="28"/>
        </w:rPr>
        <w:t xml:space="preserve"> г. </w:t>
      </w:r>
      <w:r w:rsidR="00375035">
        <w:rPr>
          <w:rFonts w:ascii="Times New Roman" w:hAnsi="Times New Roman" w:cs="Times New Roman"/>
          <w:sz w:val="28"/>
          <w:szCs w:val="28"/>
        </w:rPr>
        <w:t>№</w:t>
      </w:r>
      <w:r w:rsidR="00EF7CFD" w:rsidRPr="008F4B4E">
        <w:rPr>
          <w:rFonts w:ascii="Times New Roman" w:hAnsi="Times New Roman" w:cs="Times New Roman"/>
          <w:sz w:val="28"/>
          <w:szCs w:val="28"/>
        </w:rPr>
        <w:t xml:space="preserve"> 7 (далее - документ-основание).</w:t>
      </w:r>
    </w:p>
    <w:p w:rsidR="00EF7CFD" w:rsidRPr="008F4B4E" w:rsidRDefault="00EF7CFD" w:rsidP="0047021E">
      <w:pPr>
        <w:pStyle w:val="ConsPlusNormal"/>
        <w:ind w:firstLine="540"/>
        <w:jc w:val="both"/>
        <w:rPr>
          <w:rFonts w:ascii="Times New Roman" w:hAnsi="Times New Roman" w:cs="Times New Roman"/>
          <w:sz w:val="28"/>
          <w:szCs w:val="28"/>
        </w:rPr>
      </w:pPr>
      <w:bookmarkStart w:id="6" w:name="P135"/>
      <w:bookmarkEnd w:id="6"/>
      <w:r w:rsidRPr="008F4B4E">
        <w:rPr>
          <w:rFonts w:ascii="Times New Roman" w:hAnsi="Times New Roman" w:cs="Times New Roman"/>
          <w:sz w:val="28"/>
          <w:szCs w:val="28"/>
        </w:rPr>
        <w:t>2</w:t>
      </w:r>
      <w:r w:rsidR="002A6E54">
        <w:rPr>
          <w:rFonts w:ascii="Times New Roman" w:hAnsi="Times New Roman" w:cs="Times New Roman"/>
          <w:sz w:val="28"/>
          <w:szCs w:val="28"/>
        </w:rPr>
        <w:t>0</w:t>
      </w:r>
      <w:r w:rsidRPr="008F4B4E">
        <w:rPr>
          <w:rFonts w:ascii="Times New Roman" w:hAnsi="Times New Roman" w:cs="Times New Roman"/>
          <w:sz w:val="28"/>
          <w:szCs w:val="28"/>
        </w:rPr>
        <w:t xml:space="preserve">. При санкционировании оплаты денежных обязательств </w:t>
      </w:r>
      <w:r w:rsidR="00375035">
        <w:rPr>
          <w:rFonts w:ascii="Times New Roman" w:hAnsi="Times New Roman" w:cs="Times New Roman"/>
          <w:sz w:val="28"/>
          <w:szCs w:val="28"/>
        </w:rPr>
        <w:t>отделом</w:t>
      </w:r>
      <w:r w:rsidRPr="008F4B4E">
        <w:rPr>
          <w:rFonts w:ascii="Times New Roman" w:hAnsi="Times New Roman" w:cs="Times New Roman"/>
          <w:sz w:val="28"/>
          <w:szCs w:val="28"/>
        </w:rPr>
        <w:t xml:space="preserve"> казначейского контроля осуществляется проверка Заявки</w:t>
      </w:r>
      <w:r w:rsidR="00375035">
        <w:rPr>
          <w:rFonts w:ascii="Times New Roman" w:hAnsi="Times New Roman" w:cs="Times New Roman"/>
          <w:sz w:val="28"/>
          <w:szCs w:val="28"/>
        </w:rPr>
        <w:t>, Реестра</w:t>
      </w:r>
      <w:r w:rsidRPr="008F4B4E">
        <w:rPr>
          <w:rFonts w:ascii="Times New Roman" w:hAnsi="Times New Roman" w:cs="Times New Roman"/>
          <w:sz w:val="28"/>
          <w:szCs w:val="28"/>
        </w:rPr>
        <w:t xml:space="preserve"> по следующим направлениям:</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наличие номера соответствующего лицевого счета, открытого учреждению;</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указание суммы кассового расхода в валюте Российской Федерации, в рублевом эквиваленте, исчисленном на дату оформления Заявки</w:t>
      </w:r>
      <w:r w:rsidR="00F45E73">
        <w:rPr>
          <w:rFonts w:ascii="Times New Roman" w:hAnsi="Times New Roman" w:cs="Times New Roman"/>
          <w:sz w:val="28"/>
          <w:szCs w:val="28"/>
        </w:rPr>
        <w:t>, Реестра</w:t>
      </w:r>
      <w:r w:rsidRPr="008F4B4E">
        <w:rPr>
          <w:rFonts w:ascii="Times New Roman" w:hAnsi="Times New Roman" w:cs="Times New Roman"/>
          <w:sz w:val="28"/>
          <w:szCs w:val="28"/>
        </w:rPr>
        <w:t>;</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указание суммы налога на добавленную стоимость (при наличии);</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наличие в назначении платежа реквизитов расчетной (дебетовой) банковской карты, фамилии, имени и отчества владельца расчетной (дебетовой) банковской карты в Заявке</w:t>
      </w:r>
      <w:r w:rsidR="00F45E73">
        <w:rPr>
          <w:rFonts w:ascii="Times New Roman" w:hAnsi="Times New Roman" w:cs="Times New Roman"/>
          <w:sz w:val="28"/>
          <w:szCs w:val="28"/>
        </w:rPr>
        <w:t>, Реестре</w:t>
      </w:r>
      <w:r w:rsidRPr="008F4B4E">
        <w:rPr>
          <w:rFonts w:ascii="Times New Roman" w:hAnsi="Times New Roman" w:cs="Times New Roman"/>
          <w:sz w:val="28"/>
          <w:szCs w:val="28"/>
        </w:rPr>
        <w:t xml:space="preserve"> на получение наличных денежных средств);</w:t>
      </w:r>
    </w:p>
    <w:p w:rsidR="00EF7CFD" w:rsidRPr="008F4B4E" w:rsidRDefault="00EF7CFD" w:rsidP="0047021E">
      <w:pPr>
        <w:pStyle w:val="ConsPlusNormal"/>
        <w:ind w:firstLine="540"/>
        <w:jc w:val="both"/>
        <w:rPr>
          <w:rFonts w:ascii="Times New Roman" w:hAnsi="Times New Roman" w:cs="Times New Roman"/>
          <w:sz w:val="28"/>
          <w:szCs w:val="28"/>
        </w:rPr>
      </w:pPr>
      <w:proofErr w:type="gramStart"/>
      <w:r w:rsidRPr="008F4B4E">
        <w:rPr>
          <w:rFonts w:ascii="Times New Roman" w:hAnsi="Times New Roman" w:cs="Times New Roman"/>
          <w:sz w:val="28"/>
          <w:szCs w:val="28"/>
        </w:rPr>
        <w:t>данных для осуществления налоговых и иных обязательных платежей в бюджеты бюджетной системы Российской Федерации (при необходимости), при этом поля раздела 4 "Реквизиты налоговых платежей" Заявки</w:t>
      </w:r>
      <w:r w:rsidR="00F45E73">
        <w:rPr>
          <w:rFonts w:ascii="Times New Roman" w:hAnsi="Times New Roman" w:cs="Times New Roman"/>
          <w:sz w:val="28"/>
          <w:szCs w:val="28"/>
        </w:rPr>
        <w:t>, Реестры</w:t>
      </w:r>
      <w:r w:rsidRPr="008F4B4E">
        <w:rPr>
          <w:rFonts w:ascii="Times New Roman" w:hAnsi="Times New Roman" w:cs="Times New Roman"/>
          <w:sz w:val="28"/>
          <w:szCs w:val="28"/>
        </w:rPr>
        <w:t xml:space="preserve"> должны быть заполнены в соответствии с </w:t>
      </w:r>
      <w:hyperlink r:id="rId15" w:history="1">
        <w:r w:rsidRPr="008F4B4E">
          <w:rPr>
            <w:rFonts w:ascii="Times New Roman" w:hAnsi="Times New Roman" w:cs="Times New Roman"/>
            <w:color w:val="0000FF"/>
            <w:sz w:val="28"/>
            <w:szCs w:val="28"/>
          </w:rPr>
          <w:t>приказом</w:t>
        </w:r>
      </w:hyperlink>
      <w:r w:rsidRPr="008F4B4E">
        <w:rPr>
          <w:rFonts w:ascii="Times New Roman" w:hAnsi="Times New Roman" w:cs="Times New Roman"/>
          <w:sz w:val="28"/>
          <w:szCs w:val="28"/>
        </w:rPr>
        <w:t xml:space="preserve"> Министерства финансов Российской Федерации от 12 ноября 2013 г. </w:t>
      </w:r>
      <w:r w:rsidR="002A6E54">
        <w:rPr>
          <w:rFonts w:ascii="Times New Roman" w:hAnsi="Times New Roman" w:cs="Times New Roman"/>
          <w:sz w:val="28"/>
          <w:szCs w:val="28"/>
        </w:rPr>
        <w:t>№</w:t>
      </w:r>
      <w:r w:rsidRPr="008F4B4E">
        <w:rPr>
          <w:rFonts w:ascii="Times New Roman" w:hAnsi="Times New Roman" w:cs="Times New Roman"/>
          <w:sz w:val="28"/>
          <w:szCs w:val="28"/>
        </w:rPr>
        <w:t xml:space="preserve"> 107н "Об утверждении Правил указания информации в реквизитах распоряжений о переводе денежных средств в уплату платежей в бюджетную</w:t>
      </w:r>
      <w:proofErr w:type="gramEnd"/>
      <w:r w:rsidRPr="008F4B4E">
        <w:rPr>
          <w:rFonts w:ascii="Times New Roman" w:hAnsi="Times New Roman" w:cs="Times New Roman"/>
          <w:sz w:val="28"/>
          <w:szCs w:val="28"/>
        </w:rPr>
        <w:t xml:space="preserve"> систему Российской Федерации";</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наличие кода бюджетной классификации и кодов аналитической классификации;</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соответствие кода бюджетной и аналитической классификации коду бюджетной и аналитической классификации, указанному в Сведениях по соответствующему коду субсидии;</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 xml:space="preserve">соответствие кода бюджетной классификации и кода </w:t>
      </w:r>
      <w:hyperlink r:id="rId16" w:history="1">
        <w:r w:rsidRPr="008F4B4E">
          <w:rPr>
            <w:rFonts w:ascii="Times New Roman" w:hAnsi="Times New Roman" w:cs="Times New Roman"/>
            <w:color w:val="0000FF"/>
            <w:sz w:val="28"/>
            <w:szCs w:val="28"/>
          </w:rPr>
          <w:t>КОСГУ</w:t>
        </w:r>
      </w:hyperlink>
      <w:r w:rsidRPr="008F4B4E">
        <w:rPr>
          <w:rFonts w:ascii="Times New Roman" w:hAnsi="Times New Roman" w:cs="Times New Roman"/>
          <w:sz w:val="28"/>
          <w:szCs w:val="28"/>
        </w:rPr>
        <w:t xml:space="preserve"> текстовому назначению платежа, исходя из содержания текста назначения платежа, в соответствии с утвержденным в установленном порядке Министерством финансов Российской Федерации порядком применения бюджетной классификации Российской Федерации;</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соответствие реквизитам (наименование, номер, дата, реквизиты получателя платежа) документа-основания;</w:t>
      </w:r>
    </w:p>
    <w:p w:rsidR="00EF7CFD" w:rsidRPr="008F4B4E" w:rsidRDefault="00EF7CFD" w:rsidP="0047021E">
      <w:pPr>
        <w:pStyle w:val="ConsPlusNormal"/>
        <w:ind w:firstLine="540"/>
        <w:jc w:val="both"/>
        <w:rPr>
          <w:rFonts w:ascii="Times New Roman" w:hAnsi="Times New Roman" w:cs="Times New Roman"/>
          <w:sz w:val="28"/>
          <w:szCs w:val="28"/>
        </w:rPr>
      </w:pPr>
      <w:proofErr w:type="spellStart"/>
      <w:r w:rsidRPr="008F4B4E">
        <w:rPr>
          <w:rFonts w:ascii="Times New Roman" w:hAnsi="Times New Roman" w:cs="Times New Roman"/>
          <w:sz w:val="28"/>
          <w:szCs w:val="28"/>
        </w:rPr>
        <w:t>непревышение</w:t>
      </w:r>
      <w:proofErr w:type="spellEnd"/>
      <w:r w:rsidRPr="008F4B4E">
        <w:rPr>
          <w:rFonts w:ascii="Times New Roman" w:hAnsi="Times New Roman" w:cs="Times New Roman"/>
          <w:sz w:val="28"/>
          <w:szCs w:val="28"/>
        </w:rPr>
        <w:t xml:space="preserve"> суммы, указанной в Заявке</w:t>
      </w:r>
      <w:r w:rsidR="00F45E73">
        <w:rPr>
          <w:rFonts w:ascii="Times New Roman" w:hAnsi="Times New Roman" w:cs="Times New Roman"/>
          <w:sz w:val="28"/>
          <w:szCs w:val="28"/>
        </w:rPr>
        <w:t>, Реестре</w:t>
      </w:r>
      <w:r w:rsidRPr="008F4B4E">
        <w:rPr>
          <w:rFonts w:ascii="Times New Roman" w:hAnsi="Times New Roman" w:cs="Times New Roman"/>
          <w:sz w:val="28"/>
          <w:szCs w:val="28"/>
        </w:rPr>
        <w:t xml:space="preserve">, над суммой неиспользованного остатка целевых расходов по соответствующему коду бюджетной классификации, коду </w:t>
      </w:r>
      <w:hyperlink r:id="rId17" w:history="1">
        <w:r w:rsidRPr="008F4B4E">
          <w:rPr>
            <w:rFonts w:ascii="Times New Roman" w:hAnsi="Times New Roman" w:cs="Times New Roman"/>
            <w:color w:val="0000FF"/>
            <w:sz w:val="28"/>
            <w:szCs w:val="28"/>
          </w:rPr>
          <w:t>КОСГУ</w:t>
        </w:r>
      </w:hyperlink>
      <w:r w:rsidRPr="008F4B4E">
        <w:rPr>
          <w:rFonts w:ascii="Times New Roman" w:hAnsi="Times New Roman" w:cs="Times New Roman"/>
          <w:sz w:val="28"/>
          <w:szCs w:val="28"/>
        </w:rPr>
        <w:t xml:space="preserve"> и коду субсидии без учета </w:t>
      </w:r>
      <w:proofErr w:type="gramStart"/>
      <w:r w:rsidRPr="008F4B4E">
        <w:rPr>
          <w:rFonts w:ascii="Times New Roman" w:hAnsi="Times New Roman" w:cs="Times New Roman"/>
          <w:sz w:val="28"/>
          <w:szCs w:val="28"/>
        </w:rPr>
        <w:t>сумм</w:t>
      </w:r>
      <w:proofErr w:type="gramEnd"/>
      <w:r w:rsidRPr="008F4B4E">
        <w:rPr>
          <w:rFonts w:ascii="Times New Roman" w:hAnsi="Times New Roman" w:cs="Times New Roman"/>
          <w:sz w:val="28"/>
          <w:szCs w:val="28"/>
        </w:rPr>
        <w:t xml:space="preserve"> без права расходования, учтенных на отдельном лицевом счете;</w:t>
      </w:r>
    </w:p>
    <w:p w:rsidR="00EF7CFD" w:rsidRPr="008F4B4E" w:rsidRDefault="00EF7CFD" w:rsidP="0047021E">
      <w:pPr>
        <w:pStyle w:val="ConsPlusNormal"/>
        <w:ind w:firstLine="540"/>
        <w:jc w:val="both"/>
        <w:rPr>
          <w:rFonts w:ascii="Times New Roman" w:hAnsi="Times New Roman" w:cs="Times New Roman"/>
          <w:sz w:val="28"/>
          <w:szCs w:val="28"/>
        </w:rPr>
      </w:pPr>
      <w:proofErr w:type="spellStart"/>
      <w:r w:rsidRPr="008F4B4E">
        <w:rPr>
          <w:rFonts w:ascii="Times New Roman" w:hAnsi="Times New Roman" w:cs="Times New Roman"/>
          <w:sz w:val="28"/>
          <w:szCs w:val="28"/>
        </w:rPr>
        <w:t>непревышение</w:t>
      </w:r>
      <w:proofErr w:type="spellEnd"/>
      <w:r w:rsidRPr="008F4B4E">
        <w:rPr>
          <w:rFonts w:ascii="Times New Roman" w:hAnsi="Times New Roman" w:cs="Times New Roman"/>
          <w:sz w:val="28"/>
          <w:szCs w:val="28"/>
        </w:rPr>
        <w:t xml:space="preserve"> предельных размеров авансовых платежей, определенных в соответствии с нормативными правовыми актами, регулирующими бюджетные правоотношения, для получателей средств бюджета;</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lastRenderedPageBreak/>
        <w:t>соответствие указанного в Заявке</w:t>
      </w:r>
      <w:r w:rsidR="00F45E73">
        <w:rPr>
          <w:rFonts w:ascii="Times New Roman" w:hAnsi="Times New Roman" w:cs="Times New Roman"/>
          <w:sz w:val="28"/>
          <w:szCs w:val="28"/>
        </w:rPr>
        <w:t>, Реестре</w:t>
      </w:r>
      <w:r w:rsidRPr="008F4B4E">
        <w:rPr>
          <w:rFonts w:ascii="Times New Roman" w:hAnsi="Times New Roman" w:cs="Times New Roman"/>
          <w:sz w:val="28"/>
          <w:szCs w:val="28"/>
        </w:rPr>
        <w:t xml:space="preserve"> кода </w:t>
      </w:r>
      <w:hyperlink r:id="rId18" w:history="1">
        <w:r w:rsidRPr="008F4B4E">
          <w:rPr>
            <w:rFonts w:ascii="Times New Roman" w:hAnsi="Times New Roman" w:cs="Times New Roman"/>
            <w:color w:val="0000FF"/>
            <w:sz w:val="28"/>
            <w:szCs w:val="28"/>
          </w:rPr>
          <w:t>КОСГУ</w:t>
        </w:r>
      </w:hyperlink>
      <w:r w:rsidRPr="008F4B4E">
        <w:rPr>
          <w:rFonts w:ascii="Times New Roman" w:hAnsi="Times New Roman" w:cs="Times New Roman"/>
          <w:sz w:val="28"/>
          <w:szCs w:val="28"/>
        </w:rPr>
        <w:t xml:space="preserve">, относящегося к расходам бюджетов, аналитической классификации коду вида расходов классификации расходов бюджетов согласно таблице </w:t>
      </w:r>
      <w:proofErr w:type="gramStart"/>
      <w:r w:rsidRPr="008F4B4E">
        <w:rPr>
          <w:rFonts w:ascii="Times New Roman" w:hAnsi="Times New Roman" w:cs="Times New Roman"/>
          <w:sz w:val="28"/>
          <w:szCs w:val="28"/>
        </w:rPr>
        <w:t>соответствия видов расходов классификации расходов бюджетов</w:t>
      </w:r>
      <w:proofErr w:type="gramEnd"/>
      <w:r w:rsidRPr="008F4B4E">
        <w:rPr>
          <w:rFonts w:ascii="Times New Roman" w:hAnsi="Times New Roman" w:cs="Times New Roman"/>
          <w:sz w:val="28"/>
          <w:szCs w:val="28"/>
        </w:rPr>
        <w:t xml:space="preserve"> и статей (подстатей) классификации операций сектора государственного управления, относящихся к расходам бюджетов, утвержденной Министерством финансов Российской Федерации;</w:t>
      </w:r>
    </w:p>
    <w:p w:rsidR="00EF7CFD"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соответствие содержания операции целям предоставления субсидии на иные цели.</w:t>
      </w:r>
    </w:p>
    <w:p w:rsidR="00587FBE" w:rsidRPr="008F4B4E" w:rsidRDefault="00587FBE" w:rsidP="004702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Ответственность за правильность оформления и достоверность представленных документов, соблюдение законодательства Российской Федерации при заключении, изменении и исполнении, расторжении муниципальных контрактов (договоров), предъявляемых для санкционирования оплаты денежных обязательств, возлагается на клиентов.</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2</w:t>
      </w:r>
      <w:r w:rsidR="002A6E54">
        <w:rPr>
          <w:rFonts w:ascii="Times New Roman" w:hAnsi="Times New Roman" w:cs="Times New Roman"/>
          <w:sz w:val="28"/>
          <w:szCs w:val="28"/>
        </w:rPr>
        <w:t>1</w:t>
      </w:r>
      <w:r w:rsidRPr="008F4B4E">
        <w:rPr>
          <w:rFonts w:ascii="Times New Roman" w:hAnsi="Times New Roman" w:cs="Times New Roman"/>
          <w:sz w:val="28"/>
          <w:szCs w:val="28"/>
        </w:rPr>
        <w:t>. В случае если форма или информация, указанная в Заявке</w:t>
      </w:r>
      <w:r w:rsidR="00F45E73">
        <w:rPr>
          <w:rFonts w:ascii="Times New Roman" w:hAnsi="Times New Roman" w:cs="Times New Roman"/>
          <w:sz w:val="28"/>
          <w:szCs w:val="28"/>
        </w:rPr>
        <w:t>, Реестре</w:t>
      </w:r>
      <w:r w:rsidRPr="008F4B4E">
        <w:rPr>
          <w:rFonts w:ascii="Times New Roman" w:hAnsi="Times New Roman" w:cs="Times New Roman"/>
          <w:sz w:val="28"/>
          <w:szCs w:val="28"/>
        </w:rPr>
        <w:t xml:space="preserve">, не соответствуют требованиям, установленным </w:t>
      </w:r>
      <w:hyperlink w:anchor="P132" w:history="1">
        <w:r w:rsidRPr="008F4B4E">
          <w:rPr>
            <w:rFonts w:ascii="Times New Roman" w:hAnsi="Times New Roman" w:cs="Times New Roman"/>
            <w:color w:val="0000FF"/>
            <w:sz w:val="28"/>
            <w:szCs w:val="28"/>
          </w:rPr>
          <w:t>пункт</w:t>
        </w:r>
        <w:r w:rsidR="002A6E54">
          <w:rPr>
            <w:rFonts w:ascii="Times New Roman" w:hAnsi="Times New Roman" w:cs="Times New Roman"/>
            <w:color w:val="0000FF"/>
            <w:sz w:val="28"/>
            <w:szCs w:val="28"/>
          </w:rPr>
          <w:t>ом</w:t>
        </w:r>
      </w:hyperlink>
      <w:r w:rsidRPr="008F4B4E">
        <w:rPr>
          <w:rFonts w:ascii="Times New Roman" w:hAnsi="Times New Roman" w:cs="Times New Roman"/>
          <w:sz w:val="28"/>
          <w:szCs w:val="28"/>
        </w:rPr>
        <w:t xml:space="preserve"> </w:t>
      </w:r>
      <w:hyperlink w:anchor="P135" w:history="1">
        <w:r w:rsidRPr="008F4B4E">
          <w:rPr>
            <w:rFonts w:ascii="Times New Roman" w:hAnsi="Times New Roman" w:cs="Times New Roman"/>
            <w:color w:val="0000FF"/>
            <w:sz w:val="28"/>
            <w:szCs w:val="28"/>
          </w:rPr>
          <w:t>2</w:t>
        </w:r>
        <w:r w:rsidR="002A6E54">
          <w:rPr>
            <w:rFonts w:ascii="Times New Roman" w:hAnsi="Times New Roman" w:cs="Times New Roman"/>
            <w:color w:val="0000FF"/>
            <w:sz w:val="28"/>
            <w:szCs w:val="28"/>
          </w:rPr>
          <w:t>0</w:t>
        </w:r>
      </w:hyperlink>
      <w:r w:rsidRPr="008F4B4E">
        <w:rPr>
          <w:rFonts w:ascii="Times New Roman" w:hAnsi="Times New Roman" w:cs="Times New Roman"/>
          <w:sz w:val="28"/>
          <w:szCs w:val="28"/>
        </w:rPr>
        <w:t xml:space="preserve"> настоящего Порядка, </w:t>
      </w:r>
      <w:r w:rsidR="00F45E73">
        <w:rPr>
          <w:rFonts w:ascii="Times New Roman" w:hAnsi="Times New Roman" w:cs="Times New Roman"/>
          <w:sz w:val="28"/>
          <w:szCs w:val="28"/>
        </w:rPr>
        <w:t>отдел</w:t>
      </w:r>
      <w:r w:rsidRPr="008F4B4E">
        <w:rPr>
          <w:rFonts w:ascii="Times New Roman" w:hAnsi="Times New Roman" w:cs="Times New Roman"/>
          <w:sz w:val="28"/>
          <w:szCs w:val="28"/>
        </w:rPr>
        <w:t xml:space="preserve"> казначейского контроля отклоняет представленную Заявку</w:t>
      </w:r>
      <w:r w:rsidR="00F45E73">
        <w:rPr>
          <w:rFonts w:ascii="Times New Roman" w:hAnsi="Times New Roman" w:cs="Times New Roman"/>
          <w:sz w:val="28"/>
          <w:szCs w:val="28"/>
        </w:rPr>
        <w:t>, Реестр</w:t>
      </w:r>
      <w:r w:rsidRPr="008F4B4E">
        <w:rPr>
          <w:rFonts w:ascii="Times New Roman" w:hAnsi="Times New Roman" w:cs="Times New Roman"/>
          <w:sz w:val="28"/>
          <w:szCs w:val="28"/>
        </w:rPr>
        <w:t xml:space="preserve"> учреждению не позднее рабочего дня, следующего за днем представления учреждением в </w:t>
      </w:r>
      <w:r w:rsidR="00F45E73">
        <w:rPr>
          <w:rFonts w:ascii="Times New Roman" w:hAnsi="Times New Roman" w:cs="Times New Roman"/>
          <w:sz w:val="28"/>
          <w:szCs w:val="28"/>
        </w:rPr>
        <w:t>финансовое управление</w:t>
      </w:r>
      <w:r w:rsidRPr="008F4B4E">
        <w:rPr>
          <w:rFonts w:ascii="Times New Roman" w:hAnsi="Times New Roman" w:cs="Times New Roman"/>
          <w:sz w:val="28"/>
          <w:szCs w:val="28"/>
        </w:rPr>
        <w:t xml:space="preserve"> Заявки</w:t>
      </w:r>
      <w:r w:rsidR="00F45E73">
        <w:rPr>
          <w:rFonts w:ascii="Times New Roman" w:hAnsi="Times New Roman" w:cs="Times New Roman"/>
          <w:sz w:val="28"/>
          <w:szCs w:val="28"/>
        </w:rPr>
        <w:t>, Реестра</w:t>
      </w:r>
      <w:r w:rsidRPr="008F4B4E">
        <w:rPr>
          <w:rFonts w:ascii="Times New Roman" w:hAnsi="Times New Roman" w:cs="Times New Roman"/>
          <w:sz w:val="28"/>
          <w:szCs w:val="28"/>
        </w:rPr>
        <w:t xml:space="preserve">, с простановкой причины отклонения </w:t>
      </w:r>
      <w:proofErr w:type="gramStart"/>
      <w:r w:rsidRPr="008F4B4E">
        <w:rPr>
          <w:rFonts w:ascii="Times New Roman" w:hAnsi="Times New Roman" w:cs="Times New Roman"/>
          <w:sz w:val="28"/>
          <w:szCs w:val="28"/>
        </w:rPr>
        <w:t>в</w:t>
      </w:r>
      <w:proofErr w:type="gramEnd"/>
      <w:r w:rsidRPr="008F4B4E">
        <w:rPr>
          <w:rFonts w:ascii="Times New Roman" w:hAnsi="Times New Roman" w:cs="Times New Roman"/>
          <w:sz w:val="28"/>
          <w:szCs w:val="28"/>
        </w:rPr>
        <w:t xml:space="preserve"> </w:t>
      </w:r>
      <w:proofErr w:type="gramStart"/>
      <w:r w:rsidRPr="008F4B4E">
        <w:rPr>
          <w:rFonts w:ascii="Times New Roman" w:hAnsi="Times New Roman" w:cs="Times New Roman"/>
          <w:sz w:val="28"/>
          <w:szCs w:val="28"/>
        </w:rPr>
        <w:t>АС</w:t>
      </w:r>
      <w:proofErr w:type="gramEnd"/>
      <w:r w:rsidRPr="008F4B4E">
        <w:rPr>
          <w:rFonts w:ascii="Times New Roman" w:hAnsi="Times New Roman" w:cs="Times New Roman"/>
          <w:sz w:val="28"/>
          <w:szCs w:val="28"/>
        </w:rPr>
        <w:t xml:space="preserve"> "Бюджет".</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Представленные Заявки</w:t>
      </w:r>
      <w:r w:rsidR="00F45E73">
        <w:rPr>
          <w:rFonts w:ascii="Times New Roman" w:hAnsi="Times New Roman" w:cs="Times New Roman"/>
          <w:sz w:val="28"/>
          <w:szCs w:val="28"/>
        </w:rPr>
        <w:t>, Реестры</w:t>
      </w:r>
      <w:r w:rsidRPr="008F4B4E">
        <w:rPr>
          <w:rFonts w:ascii="Times New Roman" w:hAnsi="Times New Roman" w:cs="Times New Roman"/>
          <w:sz w:val="28"/>
          <w:szCs w:val="28"/>
        </w:rPr>
        <w:t xml:space="preserve"> на бумажном носителе возвращаются учреждению без</w:t>
      </w:r>
      <w:r w:rsidR="00F45E73">
        <w:rPr>
          <w:rFonts w:ascii="Times New Roman" w:hAnsi="Times New Roman" w:cs="Times New Roman"/>
          <w:sz w:val="28"/>
          <w:szCs w:val="28"/>
        </w:rPr>
        <w:t xml:space="preserve"> исполнения</w:t>
      </w:r>
      <w:r w:rsidRPr="008F4B4E">
        <w:rPr>
          <w:rFonts w:ascii="Times New Roman" w:hAnsi="Times New Roman" w:cs="Times New Roman"/>
          <w:sz w:val="28"/>
          <w:szCs w:val="28"/>
        </w:rPr>
        <w:t>.</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2</w:t>
      </w:r>
      <w:r w:rsidR="002A6E54">
        <w:rPr>
          <w:rFonts w:ascii="Times New Roman" w:hAnsi="Times New Roman" w:cs="Times New Roman"/>
          <w:sz w:val="28"/>
          <w:szCs w:val="28"/>
        </w:rPr>
        <w:t>2</w:t>
      </w:r>
      <w:r w:rsidRPr="008F4B4E">
        <w:rPr>
          <w:rFonts w:ascii="Times New Roman" w:hAnsi="Times New Roman" w:cs="Times New Roman"/>
          <w:sz w:val="28"/>
          <w:szCs w:val="28"/>
        </w:rPr>
        <w:t>. При положительном результате проверки в соответствии с требованиями, установленными настоящим Порядком, Заявка</w:t>
      </w:r>
      <w:r w:rsidR="00F45E73">
        <w:rPr>
          <w:rFonts w:ascii="Times New Roman" w:hAnsi="Times New Roman" w:cs="Times New Roman"/>
          <w:sz w:val="28"/>
          <w:szCs w:val="28"/>
        </w:rPr>
        <w:t>, Реестр</w:t>
      </w:r>
      <w:r w:rsidRPr="008F4B4E">
        <w:rPr>
          <w:rFonts w:ascii="Times New Roman" w:hAnsi="Times New Roman" w:cs="Times New Roman"/>
          <w:sz w:val="28"/>
          <w:szCs w:val="28"/>
        </w:rPr>
        <w:t xml:space="preserve"> принимается к исполнению.</w:t>
      </w:r>
    </w:p>
    <w:p w:rsidR="00EF7CFD" w:rsidRPr="008F4B4E" w:rsidRDefault="00EF7CFD" w:rsidP="0047021E">
      <w:pPr>
        <w:pStyle w:val="ConsPlusNormal"/>
        <w:ind w:firstLine="540"/>
        <w:jc w:val="both"/>
        <w:rPr>
          <w:rFonts w:ascii="Times New Roman" w:hAnsi="Times New Roman" w:cs="Times New Roman"/>
          <w:sz w:val="28"/>
          <w:szCs w:val="28"/>
        </w:rPr>
      </w:pPr>
      <w:r w:rsidRPr="008F4B4E">
        <w:rPr>
          <w:rFonts w:ascii="Times New Roman" w:hAnsi="Times New Roman" w:cs="Times New Roman"/>
          <w:sz w:val="28"/>
          <w:szCs w:val="28"/>
        </w:rPr>
        <w:t>В Заявке</w:t>
      </w:r>
      <w:r w:rsidR="00F45E73">
        <w:rPr>
          <w:rFonts w:ascii="Times New Roman" w:hAnsi="Times New Roman" w:cs="Times New Roman"/>
          <w:sz w:val="28"/>
          <w:szCs w:val="28"/>
        </w:rPr>
        <w:t>, Реестре</w:t>
      </w:r>
      <w:r w:rsidRPr="008F4B4E">
        <w:rPr>
          <w:rFonts w:ascii="Times New Roman" w:hAnsi="Times New Roman" w:cs="Times New Roman"/>
          <w:sz w:val="28"/>
          <w:szCs w:val="28"/>
        </w:rPr>
        <w:t>, представленн</w:t>
      </w:r>
      <w:r w:rsidR="00F45E73">
        <w:rPr>
          <w:rFonts w:ascii="Times New Roman" w:hAnsi="Times New Roman" w:cs="Times New Roman"/>
          <w:sz w:val="28"/>
          <w:szCs w:val="28"/>
        </w:rPr>
        <w:t>ых</w:t>
      </w:r>
      <w:r w:rsidRPr="008F4B4E">
        <w:rPr>
          <w:rFonts w:ascii="Times New Roman" w:hAnsi="Times New Roman" w:cs="Times New Roman"/>
          <w:sz w:val="28"/>
          <w:szCs w:val="28"/>
        </w:rPr>
        <w:t xml:space="preserve"> на бумажном носителе, уполномоченным работником </w:t>
      </w:r>
      <w:r w:rsidR="00F45E73">
        <w:rPr>
          <w:rFonts w:ascii="Times New Roman" w:hAnsi="Times New Roman" w:cs="Times New Roman"/>
          <w:sz w:val="28"/>
          <w:szCs w:val="28"/>
        </w:rPr>
        <w:t>отдела</w:t>
      </w:r>
      <w:r w:rsidRPr="008F4B4E">
        <w:rPr>
          <w:rFonts w:ascii="Times New Roman" w:hAnsi="Times New Roman" w:cs="Times New Roman"/>
          <w:sz w:val="28"/>
          <w:szCs w:val="28"/>
        </w:rPr>
        <w:t xml:space="preserve"> казначейского контроля проставляется отметка, подтверждающая санкционирование оплаты денежных обязательств учреждения с указанием даты, подписи.</w:t>
      </w:r>
    </w:p>
    <w:p w:rsidR="00EF7CFD" w:rsidRDefault="00EF7CFD" w:rsidP="0047021E">
      <w:pPr>
        <w:pStyle w:val="ConsPlusNormal"/>
        <w:jc w:val="both"/>
        <w:rPr>
          <w:rFonts w:ascii="Times New Roman" w:hAnsi="Times New Roman" w:cs="Times New Roman"/>
          <w:sz w:val="28"/>
          <w:szCs w:val="28"/>
        </w:rPr>
      </w:pPr>
    </w:p>
    <w:p w:rsidR="00F45E73" w:rsidRPr="008F4B4E" w:rsidRDefault="00F45E73" w:rsidP="0047021E">
      <w:pPr>
        <w:pStyle w:val="ConsPlusNormal"/>
        <w:jc w:val="both"/>
        <w:rPr>
          <w:rFonts w:ascii="Times New Roman" w:hAnsi="Times New Roman" w:cs="Times New Roman"/>
          <w:sz w:val="28"/>
          <w:szCs w:val="28"/>
        </w:rPr>
      </w:pPr>
    </w:p>
    <w:p w:rsidR="00EF7CFD" w:rsidRPr="008F4B4E" w:rsidRDefault="00EF7CFD" w:rsidP="00F45E73">
      <w:pPr>
        <w:pStyle w:val="ConsPlusNormal"/>
        <w:rPr>
          <w:rFonts w:ascii="Times New Roman" w:hAnsi="Times New Roman" w:cs="Times New Roman"/>
          <w:sz w:val="28"/>
          <w:szCs w:val="28"/>
        </w:rPr>
      </w:pPr>
      <w:r w:rsidRPr="008F4B4E">
        <w:rPr>
          <w:rFonts w:ascii="Times New Roman" w:hAnsi="Times New Roman" w:cs="Times New Roman"/>
          <w:sz w:val="28"/>
          <w:szCs w:val="28"/>
        </w:rPr>
        <w:t xml:space="preserve">Начальник </w:t>
      </w:r>
      <w:r w:rsidR="00F45E73">
        <w:rPr>
          <w:rFonts w:ascii="Times New Roman" w:hAnsi="Times New Roman" w:cs="Times New Roman"/>
          <w:sz w:val="28"/>
          <w:szCs w:val="28"/>
        </w:rPr>
        <w:t>отдела</w:t>
      </w:r>
    </w:p>
    <w:p w:rsidR="00EF7CFD" w:rsidRPr="008F4B4E" w:rsidRDefault="00EF7CFD" w:rsidP="00F45E73">
      <w:pPr>
        <w:pStyle w:val="ConsPlusNormal"/>
        <w:rPr>
          <w:rFonts w:ascii="Times New Roman" w:hAnsi="Times New Roman" w:cs="Times New Roman"/>
          <w:sz w:val="28"/>
          <w:szCs w:val="28"/>
        </w:rPr>
      </w:pPr>
      <w:r w:rsidRPr="008F4B4E">
        <w:rPr>
          <w:rFonts w:ascii="Times New Roman" w:hAnsi="Times New Roman" w:cs="Times New Roman"/>
          <w:sz w:val="28"/>
          <w:szCs w:val="28"/>
        </w:rPr>
        <w:t>казначейского контроля</w:t>
      </w:r>
      <w:r w:rsidR="00F45E73">
        <w:rPr>
          <w:rFonts w:ascii="Times New Roman" w:hAnsi="Times New Roman" w:cs="Times New Roman"/>
          <w:sz w:val="28"/>
          <w:szCs w:val="28"/>
        </w:rPr>
        <w:t xml:space="preserve">                                                                Е.М. </w:t>
      </w:r>
      <w:proofErr w:type="spellStart"/>
      <w:r w:rsidR="00F45E73">
        <w:rPr>
          <w:rFonts w:ascii="Times New Roman" w:hAnsi="Times New Roman" w:cs="Times New Roman"/>
          <w:sz w:val="28"/>
          <w:szCs w:val="28"/>
        </w:rPr>
        <w:t>Критинина</w:t>
      </w:r>
      <w:proofErr w:type="spellEnd"/>
    </w:p>
    <w:p w:rsidR="00EF7CFD" w:rsidRPr="008F4B4E" w:rsidRDefault="00EF7CFD" w:rsidP="0047021E">
      <w:pPr>
        <w:pStyle w:val="ConsPlusNormal"/>
        <w:jc w:val="both"/>
        <w:rPr>
          <w:rFonts w:ascii="Times New Roman" w:hAnsi="Times New Roman" w:cs="Times New Roman"/>
          <w:sz w:val="28"/>
          <w:szCs w:val="28"/>
        </w:rPr>
      </w:pPr>
    </w:p>
    <w:p w:rsidR="00EF7CFD" w:rsidRPr="008F4B4E" w:rsidRDefault="00EF7CFD" w:rsidP="0047021E">
      <w:pPr>
        <w:pStyle w:val="ConsPlusNormal"/>
        <w:jc w:val="both"/>
        <w:rPr>
          <w:rFonts w:ascii="Times New Roman" w:hAnsi="Times New Roman" w:cs="Times New Roman"/>
          <w:sz w:val="28"/>
          <w:szCs w:val="28"/>
        </w:rPr>
      </w:pPr>
    </w:p>
    <w:p w:rsidR="00EF7CFD" w:rsidRPr="008F4B4E" w:rsidRDefault="00EF7CFD" w:rsidP="0047021E">
      <w:pPr>
        <w:pStyle w:val="ConsPlusNormal"/>
        <w:jc w:val="both"/>
        <w:rPr>
          <w:rFonts w:ascii="Times New Roman" w:hAnsi="Times New Roman" w:cs="Times New Roman"/>
          <w:sz w:val="28"/>
          <w:szCs w:val="28"/>
        </w:rPr>
      </w:pPr>
    </w:p>
    <w:p w:rsidR="00EF7CFD" w:rsidRDefault="00EF7CFD">
      <w:pPr>
        <w:pStyle w:val="ConsPlusNormal"/>
        <w:jc w:val="both"/>
      </w:pPr>
    </w:p>
    <w:p w:rsidR="00F45E73" w:rsidRDefault="00F45E73">
      <w:pPr>
        <w:pStyle w:val="ConsPlusNormal"/>
        <w:jc w:val="both"/>
      </w:pPr>
    </w:p>
    <w:p w:rsidR="00F45E73" w:rsidRDefault="00F45E73">
      <w:pPr>
        <w:pStyle w:val="ConsPlusNormal"/>
        <w:jc w:val="both"/>
      </w:pPr>
    </w:p>
    <w:p w:rsidR="00F45E73" w:rsidRDefault="00F45E73">
      <w:pPr>
        <w:pStyle w:val="ConsPlusNormal"/>
        <w:jc w:val="both"/>
      </w:pPr>
    </w:p>
    <w:p w:rsidR="00F45E73" w:rsidRDefault="00F45E73">
      <w:pPr>
        <w:pStyle w:val="ConsPlusNormal"/>
        <w:jc w:val="both"/>
      </w:pPr>
    </w:p>
    <w:p w:rsidR="00F45E73" w:rsidRDefault="00F45E73">
      <w:pPr>
        <w:pStyle w:val="ConsPlusNormal"/>
        <w:jc w:val="both"/>
      </w:pPr>
    </w:p>
    <w:p w:rsidR="00F45E73" w:rsidRDefault="00F45E73">
      <w:pPr>
        <w:pStyle w:val="ConsPlusNormal"/>
        <w:jc w:val="both"/>
      </w:pPr>
    </w:p>
    <w:p w:rsidR="00F45E73" w:rsidRDefault="00F45E73">
      <w:pPr>
        <w:pStyle w:val="ConsPlusNormal"/>
        <w:jc w:val="both"/>
      </w:pPr>
    </w:p>
    <w:p w:rsidR="00F45E73" w:rsidRDefault="00F45E73">
      <w:pPr>
        <w:pStyle w:val="ConsPlusNormal"/>
        <w:jc w:val="both"/>
      </w:pPr>
    </w:p>
    <w:p w:rsidR="00F45E73" w:rsidRDefault="00F45E73">
      <w:pPr>
        <w:pStyle w:val="ConsPlusNormal"/>
        <w:jc w:val="both"/>
      </w:pPr>
    </w:p>
    <w:p w:rsidR="00F45E73" w:rsidRDefault="00F45E73">
      <w:pPr>
        <w:pStyle w:val="ConsPlusNormal"/>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3344A" w:rsidTr="00D028BF">
        <w:tc>
          <w:tcPr>
            <w:tcW w:w="4785" w:type="dxa"/>
          </w:tcPr>
          <w:p w:rsidR="0043344A" w:rsidRDefault="0043344A">
            <w:pPr>
              <w:pStyle w:val="ConsPlusNormal"/>
              <w:jc w:val="right"/>
              <w:outlineLvl w:val="1"/>
              <w:rPr>
                <w:rFonts w:ascii="Times New Roman" w:hAnsi="Times New Roman" w:cs="Times New Roman"/>
                <w:sz w:val="28"/>
                <w:szCs w:val="28"/>
              </w:rPr>
            </w:pPr>
          </w:p>
        </w:tc>
        <w:tc>
          <w:tcPr>
            <w:tcW w:w="4786" w:type="dxa"/>
          </w:tcPr>
          <w:p w:rsidR="0043344A" w:rsidRPr="00AB63DB" w:rsidRDefault="0043344A" w:rsidP="0043344A">
            <w:pPr>
              <w:pStyle w:val="ConsPlusNormal"/>
              <w:jc w:val="center"/>
              <w:outlineLvl w:val="1"/>
              <w:rPr>
                <w:rFonts w:ascii="Times New Roman" w:hAnsi="Times New Roman" w:cs="Times New Roman"/>
                <w:sz w:val="28"/>
                <w:szCs w:val="28"/>
              </w:rPr>
            </w:pPr>
            <w:r w:rsidRPr="00AB63DB">
              <w:rPr>
                <w:rFonts w:ascii="Times New Roman" w:hAnsi="Times New Roman" w:cs="Times New Roman"/>
                <w:sz w:val="28"/>
                <w:szCs w:val="28"/>
              </w:rPr>
              <w:t xml:space="preserve">ПРИЛОЖЕНИЕ </w:t>
            </w:r>
            <w:r w:rsidR="006D50DF">
              <w:rPr>
                <w:rFonts w:ascii="Times New Roman" w:hAnsi="Times New Roman" w:cs="Times New Roman"/>
                <w:sz w:val="28"/>
                <w:szCs w:val="28"/>
              </w:rPr>
              <w:t>№</w:t>
            </w:r>
            <w:r w:rsidRPr="00AB63DB">
              <w:rPr>
                <w:rFonts w:ascii="Times New Roman" w:hAnsi="Times New Roman" w:cs="Times New Roman"/>
                <w:sz w:val="28"/>
                <w:szCs w:val="28"/>
              </w:rPr>
              <w:t xml:space="preserve"> 1</w:t>
            </w:r>
          </w:p>
          <w:p w:rsidR="0043344A" w:rsidRPr="0043344A" w:rsidRDefault="0043344A" w:rsidP="0043344A">
            <w:pPr>
              <w:pStyle w:val="ConsPlusNormal"/>
              <w:jc w:val="center"/>
              <w:rPr>
                <w:rFonts w:ascii="Times New Roman" w:hAnsi="Times New Roman" w:cs="Times New Roman"/>
                <w:sz w:val="28"/>
                <w:szCs w:val="28"/>
              </w:rPr>
            </w:pPr>
            <w:r w:rsidRPr="0043344A">
              <w:rPr>
                <w:rFonts w:ascii="Times New Roman" w:hAnsi="Times New Roman" w:cs="Times New Roman"/>
                <w:sz w:val="28"/>
                <w:szCs w:val="28"/>
              </w:rPr>
              <w:t xml:space="preserve">к </w:t>
            </w:r>
            <w:r w:rsidR="00D028BF">
              <w:rPr>
                <w:rFonts w:ascii="Times New Roman" w:hAnsi="Times New Roman" w:cs="Times New Roman"/>
                <w:sz w:val="28"/>
                <w:szCs w:val="28"/>
              </w:rPr>
              <w:t>п</w:t>
            </w:r>
            <w:r w:rsidRPr="0043344A">
              <w:rPr>
                <w:rFonts w:ascii="Times New Roman" w:hAnsi="Times New Roman" w:cs="Times New Roman"/>
                <w:sz w:val="28"/>
                <w:szCs w:val="28"/>
              </w:rPr>
              <w:t>орядку</w:t>
            </w:r>
            <w:r w:rsidR="00CC7C7A">
              <w:rPr>
                <w:rFonts w:ascii="Times New Roman" w:hAnsi="Times New Roman" w:cs="Times New Roman"/>
                <w:sz w:val="28"/>
                <w:szCs w:val="28"/>
              </w:rPr>
              <w:t xml:space="preserve"> </w:t>
            </w:r>
            <w:r w:rsidRPr="0043344A">
              <w:rPr>
                <w:rFonts w:ascii="Times New Roman" w:hAnsi="Times New Roman" w:cs="Times New Roman"/>
                <w:sz w:val="28"/>
                <w:szCs w:val="28"/>
              </w:rPr>
              <w:t>санкционирования расходов муниципальных</w:t>
            </w:r>
          </w:p>
          <w:p w:rsidR="0043344A" w:rsidRPr="0043344A" w:rsidRDefault="0043344A" w:rsidP="0043344A">
            <w:pPr>
              <w:pStyle w:val="ConsPlusNormal"/>
              <w:jc w:val="center"/>
              <w:rPr>
                <w:rFonts w:ascii="Times New Roman" w:hAnsi="Times New Roman" w:cs="Times New Roman"/>
                <w:sz w:val="28"/>
                <w:szCs w:val="28"/>
              </w:rPr>
            </w:pPr>
            <w:r w:rsidRPr="0043344A">
              <w:rPr>
                <w:rFonts w:ascii="Times New Roman" w:hAnsi="Times New Roman" w:cs="Times New Roman"/>
                <w:sz w:val="28"/>
                <w:szCs w:val="28"/>
              </w:rPr>
              <w:t xml:space="preserve">бюджетных (автономных) учреждений муниципального образования </w:t>
            </w:r>
            <w:proofErr w:type="spellStart"/>
            <w:r w:rsidRPr="0043344A">
              <w:rPr>
                <w:rFonts w:ascii="Times New Roman" w:hAnsi="Times New Roman" w:cs="Times New Roman"/>
                <w:sz w:val="28"/>
                <w:szCs w:val="28"/>
              </w:rPr>
              <w:t>Гулькевичский</w:t>
            </w:r>
            <w:proofErr w:type="spellEnd"/>
            <w:r w:rsidRPr="0043344A">
              <w:rPr>
                <w:rFonts w:ascii="Times New Roman" w:hAnsi="Times New Roman" w:cs="Times New Roman"/>
                <w:sz w:val="28"/>
                <w:szCs w:val="28"/>
              </w:rPr>
              <w:t xml:space="preserve"> район, городских (сельских) поселений </w:t>
            </w:r>
            <w:proofErr w:type="spellStart"/>
            <w:r w:rsidRPr="0043344A">
              <w:rPr>
                <w:rFonts w:ascii="Times New Roman" w:hAnsi="Times New Roman" w:cs="Times New Roman"/>
                <w:sz w:val="28"/>
                <w:szCs w:val="28"/>
              </w:rPr>
              <w:t>Гулькевичского</w:t>
            </w:r>
            <w:proofErr w:type="spellEnd"/>
            <w:r w:rsidRPr="0043344A">
              <w:rPr>
                <w:rFonts w:ascii="Times New Roman" w:hAnsi="Times New Roman" w:cs="Times New Roman"/>
                <w:sz w:val="28"/>
                <w:szCs w:val="28"/>
              </w:rPr>
              <w:t xml:space="preserve"> района, источником финансового обеспечения которых являются</w:t>
            </w:r>
            <w:r w:rsidR="00CC7C7A">
              <w:rPr>
                <w:rFonts w:ascii="Times New Roman" w:hAnsi="Times New Roman" w:cs="Times New Roman"/>
                <w:sz w:val="28"/>
                <w:szCs w:val="28"/>
              </w:rPr>
              <w:t xml:space="preserve"> </w:t>
            </w:r>
            <w:r w:rsidRPr="0043344A">
              <w:rPr>
                <w:rFonts w:ascii="Times New Roman" w:hAnsi="Times New Roman" w:cs="Times New Roman"/>
                <w:sz w:val="28"/>
                <w:szCs w:val="28"/>
              </w:rPr>
              <w:t>субсидии, полученные в соответствии с абзацем вторым</w:t>
            </w:r>
          </w:p>
          <w:p w:rsidR="0043344A" w:rsidRDefault="0043344A" w:rsidP="0043344A">
            <w:pPr>
              <w:pStyle w:val="ConsPlusNormal"/>
              <w:jc w:val="center"/>
              <w:rPr>
                <w:rFonts w:ascii="Times New Roman" w:hAnsi="Times New Roman" w:cs="Times New Roman"/>
                <w:sz w:val="28"/>
                <w:szCs w:val="28"/>
              </w:rPr>
            </w:pPr>
            <w:r w:rsidRPr="0043344A">
              <w:rPr>
                <w:rFonts w:ascii="Times New Roman" w:hAnsi="Times New Roman" w:cs="Times New Roman"/>
                <w:sz w:val="28"/>
                <w:szCs w:val="28"/>
              </w:rPr>
              <w:t>пункта 1 статьи 78.1 и пунктом 1 статьи 78.2</w:t>
            </w:r>
            <w:r w:rsidR="00CC7C7A">
              <w:rPr>
                <w:rFonts w:ascii="Times New Roman" w:hAnsi="Times New Roman" w:cs="Times New Roman"/>
                <w:sz w:val="28"/>
                <w:szCs w:val="28"/>
              </w:rPr>
              <w:t xml:space="preserve"> </w:t>
            </w:r>
            <w:r w:rsidRPr="0043344A">
              <w:rPr>
                <w:rFonts w:ascii="Times New Roman" w:hAnsi="Times New Roman" w:cs="Times New Roman"/>
                <w:sz w:val="28"/>
                <w:szCs w:val="28"/>
              </w:rPr>
              <w:t>Бюджетного кодекса Российской Федерации</w:t>
            </w:r>
            <w:r w:rsidR="00D028BF">
              <w:rPr>
                <w:rFonts w:ascii="Times New Roman" w:hAnsi="Times New Roman" w:cs="Times New Roman"/>
                <w:sz w:val="28"/>
                <w:szCs w:val="28"/>
              </w:rPr>
              <w:t>,</w:t>
            </w:r>
          </w:p>
          <w:p w:rsidR="00D028BF" w:rsidRPr="00D028BF" w:rsidRDefault="00D028BF" w:rsidP="00D028BF">
            <w:pPr>
              <w:pStyle w:val="ConsPlusNormal"/>
              <w:jc w:val="center"/>
              <w:rPr>
                <w:rFonts w:ascii="Times New Roman" w:hAnsi="Times New Roman" w:cs="Times New Roman"/>
                <w:sz w:val="28"/>
                <w:szCs w:val="28"/>
              </w:rPr>
            </w:pPr>
            <w:proofErr w:type="gramStart"/>
            <w:r w:rsidRPr="00D028BF">
              <w:rPr>
                <w:rFonts w:ascii="Times New Roman" w:hAnsi="Times New Roman" w:cs="Times New Roman"/>
                <w:sz w:val="28"/>
                <w:szCs w:val="28"/>
              </w:rPr>
              <w:t>утвержденному</w:t>
            </w:r>
            <w:proofErr w:type="gramEnd"/>
            <w:r w:rsidRPr="00D028BF">
              <w:rPr>
                <w:rFonts w:ascii="Times New Roman" w:hAnsi="Times New Roman" w:cs="Times New Roman"/>
                <w:sz w:val="28"/>
                <w:szCs w:val="28"/>
              </w:rPr>
              <w:t xml:space="preserve"> приказом</w:t>
            </w:r>
          </w:p>
          <w:p w:rsidR="00D028BF" w:rsidRPr="00D028BF" w:rsidRDefault="00D028BF" w:rsidP="00D028BF">
            <w:pPr>
              <w:pStyle w:val="ConsPlusNormal"/>
              <w:jc w:val="center"/>
              <w:rPr>
                <w:rFonts w:ascii="Times New Roman" w:hAnsi="Times New Roman" w:cs="Times New Roman"/>
                <w:sz w:val="28"/>
                <w:szCs w:val="28"/>
              </w:rPr>
            </w:pPr>
            <w:r w:rsidRPr="00D028BF">
              <w:rPr>
                <w:rFonts w:ascii="Times New Roman" w:hAnsi="Times New Roman" w:cs="Times New Roman"/>
                <w:sz w:val="28"/>
                <w:szCs w:val="28"/>
              </w:rPr>
              <w:t>финансового управления</w:t>
            </w:r>
          </w:p>
          <w:p w:rsidR="00D028BF" w:rsidRPr="00D028BF" w:rsidRDefault="00D028BF" w:rsidP="00D028BF">
            <w:pPr>
              <w:pStyle w:val="ConsPlusNormal"/>
              <w:jc w:val="center"/>
              <w:rPr>
                <w:rFonts w:ascii="Times New Roman" w:hAnsi="Times New Roman" w:cs="Times New Roman"/>
                <w:sz w:val="28"/>
                <w:szCs w:val="28"/>
              </w:rPr>
            </w:pPr>
            <w:r w:rsidRPr="00D028BF">
              <w:rPr>
                <w:rFonts w:ascii="Times New Roman" w:hAnsi="Times New Roman" w:cs="Times New Roman"/>
                <w:sz w:val="28"/>
                <w:szCs w:val="28"/>
              </w:rPr>
              <w:t xml:space="preserve">администрации </w:t>
            </w:r>
            <w:proofErr w:type="gramStart"/>
            <w:r w:rsidRPr="00D028BF">
              <w:rPr>
                <w:rFonts w:ascii="Times New Roman" w:hAnsi="Times New Roman" w:cs="Times New Roman"/>
                <w:sz w:val="28"/>
                <w:szCs w:val="28"/>
              </w:rPr>
              <w:t>муниципального</w:t>
            </w:r>
            <w:proofErr w:type="gramEnd"/>
          </w:p>
          <w:p w:rsidR="00D028BF" w:rsidRPr="00D028BF" w:rsidRDefault="00D028BF" w:rsidP="00D028BF">
            <w:pPr>
              <w:pStyle w:val="ConsPlusNormal"/>
              <w:jc w:val="center"/>
              <w:rPr>
                <w:rFonts w:ascii="Times New Roman" w:hAnsi="Times New Roman" w:cs="Times New Roman"/>
                <w:sz w:val="28"/>
                <w:szCs w:val="28"/>
              </w:rPr>
            </w:pPr>
            <w:r w:rsidRPr="00D028BF">
              <w:rPr>
                <w:rFonts w:ascii="Times New Roman" w:hAnsi="Times New Roman" w:cs="Times New Roman"/>
                <w:sz w:val="28"/>
                <w:szCs w:val="28"/>
              </w:rPr>
              <w:t xml:space="preserve">образования </w:t>
            </w:r>
            <w:proofErr w:type="spellStart"/>
            <w:r w:rsidRPr="00D028BF">
              <w:rPr>
                <w:rFonts w:ascii="Times New Roman" w:hAnsi="Times New Roman" w:cs="Times New Roman"/>
                <w:sz w:val="28"/>
                <w:szCs w:val="28"/>
              </w:rPr>
              <w:t>Гулькевичский</w:t>
            </w:r>
            <w:proofErr w:type="spellEnd"/>
            <w:r w:rsidRPr="00D028BF">
              <w:rPr>
                <w:rFonts w:ascii="Times New Roman" w:hAnsi="Times New Roman" w:cs="Times New Roman"/>
                <w:sz w:val="28"/>
                <w:szCs w:val="28"/>
              </w:rPr>
              <w:t xml:space="preserve"> район</w:t>
            </w:r>
          </w:p>
          <w:p w:rsidR="0043344A" w:rsidRDefault="00D028BF" w:rsidP="00EF3E09">
            <w:pPr>
              <w:pStyle w:val="ConsPlusNormal"/>
              <w:jc w:val="center"/>
              <w:rPr>
                <w:rFonts w:ascii="Times New Roman" w:hAnsi="Times New Roman" w:cs="Times New Roman"/>
                <w:sz w:val="28"/>
                <w:szCs w:val="28"/>
              </w:rPr>
            </w:pPr>
            <w:r w:rsidRPr="00D028BF">
              <w:rPr>
                <w:rFonts w:ascii="Times New Roman" w:hAnsi="Times New Roman" w:cs="Times New Roman"/>
                <w:sz w:val="28"/>
                <w:szCs w:val="28"/>
              </w:rPr>
              <w:t xml:space="preserve">от  </w:t>
            </w:r>
            <w:r w:rsidR="00D310A6">
              <w:rPr>
                <w:rFonts w:ascii="Times New Roman" w:hAnsi="Times New Roman" w:cs="Times New Roman"/>
                <w:sz w:val="28"/>
                <w:szCs w:val="28"/>
              </w:rPr>
              <w:t>16.07.2020г.</w:t>
            </w:r>
            <w:r w:rsidRPr="00D028BF">
              <w:rPr>
                <w:rFonts w:ascii="Times New Roman" w:hAnsi="Times New Roman" w:cs="Times New Roman"/>
                <w:sz w:val="28"/>
                <w:szCs w:val="28"/>
              </w:rPr>
              <w:t xml:space="preserve">   №  </w:t>
            </w:r>
            <w:r>
              <w:rPr>
                <w:rFonts w:ascii="Times New Roman" w:hAnsi="Times New Roman" w:cs="Times New Roman"/>
                <w:sz w:val="28"/>
                <w:szCs w:val="28"/>
              </w:rPr>
              <w:t xml:space="preserve"> </w:t>
            </w:r>
            <w:r w:rsidR="00D310A6">
              <w:rPr>
                <w:rFonts w:ascii="Times New Roman" w:hAnsi="Times New Roman" w:cs="Times New Roman"/>
                <w:sz w:val="28"/>
                <w:szCs w:val="28"/>
              </w:rPr>
              <w:t>3</w:t>
            </w:r>
            <w:r w:rsidR="00EF3E09">
              <w:rPr>
                <w:rFonts w:ascii="Times New Roman" w:hAnsi="Times New Roman" w:cs="Times New Roman"/>
                <w:sz w:val="28"/>
                <w:szCs w:val="28"/>
              </w:rPr>
              <w:t>3</w:t>
            </w:r>
          </w:p>
        </w:tc>
      </w:tr>
    </w:tbl>
    <w:p w:rsidR="00EF7CFD" w:rsidRDefault="00EF7CFD">
      <w:pPr>
        <w:spacing w:after="1"/>
      </w:pPr>
    </w:p>
    <w:p w:rsidR="00EF7CFD" w:rsidRDefault="00EF7CFD">
      <w:pPr>
        <w:pStyle w:val="ConsPlusNormal"/>
        <w:jc w:val="both"/>
      </w:pPr>
    </w:p>
    <w:p w:rsidR="00EF7CFD" w:rsidRDefault="00EF7CFD">
      <w:pPr>
        <w:pStyle w:val="ConsPlusNonformat"/>
        <w:jc w:val="both"/>
      </w:pPr>
      <w:bookmarkStart w:id="7" w:name="P178"/>
      <w:bookmarkEnd w:id="7"/>
      <w:r>
        <w:rPr>
          <w:sz w:val="16"/>
        </w:rPr>
        <w:t xml:space="preserve"> Заявка на включение в справочник кодов субсидий на иные цели на 20 ____г.</w:t>
      </w:r>
    </w:p>
    <w:p w:rsidR="00EF7CFD" w:rsidRDefault="00EF7CFD">
      <w:pPr>
        <w:pStyle w:val="ConsPlusNonformat"/>
        <w:jc w:val="both"/>
      </w:pPr>
      <w:r>
        <w:rPr>
          <w:sz w:val="16"/>
        </w:rPr>
        <w:t xml:space="preserve">                                                                              ┌───────┐</w:t>
      </w:r>
    </w:p>
    <w:p w:rsidR="00EF7CFD" w:rsidRDefault="00EF7CFD">
      <w:pPr>
        <w:pStyle w:val="ConsPlusNonformat"/>
        <w:jc w:val="both"/>
      </w:pPr>
      <w:r>
        <w:rPr>
          <w:sz w:val="16"/>
        </w:rPr>
        <w:t xml:space="preserve">                                                                              │ КОДЫ  │</w:t>
      </w:r>
    </w:p>
    <w:p w:rsidR="00EF7CFD" w:rsidRDefault="00EF7CFD">
      <w:pPr>
        <w:pStyle w:val="ConsPlusNonformat"/>
        <w:jc w:val="both"/>
      </w:pPr>
      <w:r>
        <w:rPr>
          <w:sz w:val="16"/>
        </w:rPr>
        <w:t xml:space="preserve">                                                                              ├───────┤</w:t>
      </w:r>
    </w:p>
    <w:p w:rsidR="00EF7CFD" w:rsidRDefault="00EF7CFD">
      <w:pPr>
        <w:pStyle w:val="ConsPlusNonformat"/>
        <w:jc w:val="both"/>
      </w:pPr>
      <w:r>
        <w:rPr>
          <w:sz w:val="16"/>
        </w:rPr>
        <w:t xml:space="preserve">              от "___" _____________ 20__ г.                                  │       │</w:t>
      </w:r>
    </w:p>
    <w:p w:rsidR="00EF7CFD" w:rsidRDefault="00EF7CFD">
      <w:pPr>
        <w:pStyle w:val="ConsPlusNonformat"/>
        <w:jc w:val="both"/>
      </w:pPr>
      <w:r>
        <w:rPr>
          <w:sz w:val="16"/>
        </w:rPr>
        <w:t xml:space="preserve">                                                                              ├───────┤</w:t>
      </w:r>
    </w:p>
    <w:p w:rsidR="00EF7CFD" w:rsidRDefault="00EF7CFD">
      <w:pPr>
        <w:pStyle w:val="ConsPlusNonformat"/>
        <w:jc w:val="both"/>
      </w:pPr>
      <w:r>
        <w:rPr>
          <w:sz w:val="16"/>
        </w:rPr>
        <w:t>Орган, осуществляющий функции                                                 │       │</w:t>
      </w:r>
    </w:p>
    <w:p w:rsidR="00EF7CFD" w:rsidRDefault="00EF7CFD">
      <w:pPr>
        <w:pStyle w:val="ConsPlusNonformat"/>
        <w:jc w:val="both"/>
      </w:pPr>
      <w:r>
        <w:rPr>
          <w:sz w:val="16"/>
        </w:rPr>
        <w:t>и полномочия учредителя  ___________________________________________ ГБРС &lt;1&gt; │       │</w:t>
      </w:r>
    </w:p>
    <w:p w:rsidR="00EF7CFD" w:rsidRDefault="00EF7CFD">
      <w:pPr>
        <w:pStyle w:val="ConsPlusNonformat"/>
        <w:jc w:val="both"/>
      </w:pPr>
      <w:r>
        <w:rPr>
          <w:sz w:val="16"/>
        </w:rPr>
        <w:t xml:space="preserve">                                                                              ├───────┤</w:t>
      </w:r>
    </w:p>
    <w:p w:rsidR="00EF7CFD" w:rsidRDefault="00EF7CFD">
      <w:pPr>
        <w:pStyle w:val="ConsPlusNonformat"/>
        <w:jc w:val="both"/>
      </w:pPr>
      <w:r>
        <w:rPr>
          <w:sz w:val="16"/>
        </w:rPr>
        <w:t>Наименование органа,                                                          │       │</w:t>
      </w:r>
    </w:p>
    <w:p w:rsidR="00EF7CFD" w:rsidRDefault="00EF7CFD">
      <w:pPr>
        <w:pStyle w:val="ConsPlusNonformat"/>
        <w:jc w:val="both"/>
      </w:pPr>
      <w:proofErr w:type="gramStart"/>
      <w:r>
        <w:rPr>
          <w:sz w:val="16"/>
        </w:rPr>
        <w:t>осуществляющего</w:t>
      </w:r>
      <w:proofErr w:type="gramEnd"/>
      <w:r>
        <w:rPr>
          <w:sz w:val="16"/>
        </w:rPr>
        <w:t xml:space="preserve"> ведение                                                       │       │</w:t>
      </w:r>
    </w:p>
    <w:p w:rsidR="00683276" w:rsidRDefault="00EF7CFD">
      <w:pPr>
        <w:pStyle w:val="ConsPlusNonformat"/>
        <w:jc w:val="both"/>
        <w:rPr>
          <w:sz w:val="16"/>
        </w:rPr>
      </w:pPr>
      <w:r>
        <w:rPr>
          <w:sz w:val="16"/>
        </w:rPr>
        <w:t>отдельных лицевых счетов _</w:t>
      </w:r>
      <w:r w:rsidR="00683276">
        <w:rPr>
          <w:sz w:val="16"/>
        </w:rPr>
        <w:t>финансовое управление администрации</w:t>
      </w:r>
    </w:p>
    <w:p w:rsidR="00EF7CFD" w:rsidRDefault="00683276">
      <w:pPr>
        <w:pStyle w:val="ConsPlusNonformat"/>
        <w:jc w:val="both"/>
      </w:pPr>
      <w:r>
        <w:rPr>
          <w:sz w:val="16"/>
        </w:rPr>
        <w:t xml:space="preserve"> муниципального образования </w:t>
      </w:r>
      <w:proofErr w:type="spellStart"/>
      <w:r>
        <w:rPr>
          <w:sz w:val="16"/>
        </w:rPr>
        <w:t>Гулькевичский</w:t>
      </w:r>
      <w:proofErr w:type="spellEnd"/>
      <w:r>
        <w:rPr>
          <w:sz w:val="16"/>
        </w:rPr>
        <w:t xml:space="preserve"> район</w:t>
      </w:r>
      <w:r w:rsidR="00EF7CFD">
        <w:rPr>
          <w:sz w:val="16"/>
        </w:rPr>
        <w:t>_</w:t>
      </w:r>
      <w:r>
        <w:rPr>
          <w:sz w:val="16"/>
        </w:rPr>
        <w:t xml:space="preserve">                    </w:t>
      </w:r>
      <w:r w:rsidR="00EF7CFD">
        <w:rPr>
          <w:sz w:val="16"/>
        </w:rPr>
        <w:t xml:space="preserve"> ГБРС &lt;1&gt; │  </w:t>
      </w:r>
      <w:r>
        <w:rPr>
          <w:sz w:val="16"/>
        </w:rPr>
        <w:t>9</w:t>
      </w:r>
      <w:r w:rsidR="00EF7CFD">
        <w:rPr>
          <w:sz w:val="16"/>
        </w:rPr>
        <w:t>05  │</w:t>
      </w:r>
    </w:p>
    <w:p w:rsidR="00EF7CFD" w:rsidRDefault="00EF7CFD">
      <w:pPr>
        <w:pStyle w:val="ConsPlusNonformat"/>
        <w:jc w:val="both"/>
      </w:pPr>
      <w:r>
        <w:rPr>
          <w:sz w:val="16"/>
        </w:rPr>
        <w:t xml:space="preserve">                                                                              ├───────┤</w:t>
      </w:r>
    </w:p>
    <w:p w:rsidR="00EF7CFD" w:rsidRDefault="00EF7CFD">
      <w:pPr>
        <w:pStyle w:val="ConsPlusNonformat"/>
        <w:jc w:val="both"/>
      </w:pPr>
      <w:r>
        <w:rPr>
          <w:sz w:val="16"/>
        </w:rPr>
        <w:t>Наименование бюджета                                                          │       │</w:t>
      </w:r>
    </w:p>
    <w:p w:rsidR="00EF7CFD" w:rsidRDefault="00EF7CFD">
      <w:pPr>
        <w:pStyle w:val="ConsPlusNonformat"/>
        <w:jc w:val="both"/>
      </w:pPr>
      <w:r>
        <w:rPr>
          <w:sz w:val="16"/>
        </w:rPr>
        <w:t xml:space="preserve">                                                                              └───────┘</w:t>
      </w:r>
    </w:p>
    <w:p w:rsidR="00EF7CFD" w:rsidRDefault="00EF7C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134"/>
        <w:gridCol w:w="2551"/>
        <w:gridCol w:w="1474"/>
        <w:gridCol w:w="1587"/>
      </w:tblGrid>
      <w:tr w:rsidR="00EF7CFD">
        <w:tc>
          <w:tcPr>
            <w:tcW w:w="6009" w:type="dxa"/>
            <w:gridSpan w:val="3"/>
            <w:vAlign w:val="center"/>
          </w:tcPr>
          <w:p w:rsidR="00EF7CFD" w:rsidRDefault="00EF7CFD">
            <w:pPr>
              <w:pStyle w:val="ConsPlusNormal"/>
              <w:jc w:val="center"/>
            </w:pPr>
            <w:r>
              <w:t>Субсидия на иные цели</w:t>
            </w:r>
          </w:p>
        </w:tc>
        <w:tc>
          <w:tcPr>
            <w:tcW w:w="3061" w:type="dxa"/>
            <w:gridSpan w:val="2"/>
            <w:vAlign w:val="center"/>
          </w:tcPr>
          <w:p w:rsidR="00EF7CFD" w:rsidRDefault="00EF7CFD">
            <w:pPr>
              <w:pStyle w:val="ConsPlusNormal"/>
              <w:jc w:val="center"/>
            </w:pPr>
            <w:r>
              <w:t>Коды бюджетной классификации расходов</w:t>
            </w:r>
          </w:p>
        </w:tc>
      </w:tr>
      <w:tr w:rsidR="00EF7CFD">
        <w:tc>
          <w:tcPr>
            <w:tcW w:w="2324" w:type="dxa"/>
            <w:vAlign w:val="center"/>
          </w:tcPr>
          <w:p w:rsidR="00EF7CFD" w:rsidRDefault="00EF7CFD">
            <w:pPr>
              <w:pStyle w:val="ConsPlusNormal"/>
              <w:jc w:val="center"/>
            </w:pPr>
            <w:r>
              <w:t>Код субсидии &lt;2&gt; в текущем финансовом году</w:t>
            </w:r>
          </w:p>
        </w:tc>
        <w:tc>
          <w:tcPr>
            <w:tcW w:w="1134" w:type="dxa"/>
            <w:vAlign w:val="center"/>
          </w:tcPr>
          <w:p w:rsidR="00EF7CFD" w:rsidRDefault="00EF7CFD">
            <w:pPr>
              <w:pStyle w:val="ConsPlusNormal"/>
              <w:jc w:val="center"/>
            </w:pPr>
            <w:r>
              <w:t>Наименование</w:t>
            </w:r>
          </w:p>
        </w:tc>
        <w:tc>
          <w:tcPr>
            <w:tcW w:w="2551" w:type="dxa"/>
            <w:vAlign w:val="center"/>
          </w:tcPr>
          <w:p w:rsidR="00EF7CFD" w:rsidRDefault="00EF7CFD">
            <w:pPr>
              <w:pStyle w:val="ConsPlusNormal"/>
              <w:jc w:val="center"/>
            </w:pPr>
            <w:r>
              <w:t>Код субсидии &lt;2&gt; в отчетном финансовом году</w:t>
            </w:r>
          </w:p>
        </w:tc>
        <w:tc>
          <w:tcPr>
            <w:tcW w:w="1474" w:type="dxa"/>
            <w:vAlign w:val="center"/>
          </w:tcPr>
          <w:p w:rsidR="00EF7CFD" w:rsidRDefault="00EF7CFD">
            <w:pPr>
              <w:pStyle w:val="ConsPlusNormal"/>
              <w:jc w:val="center"/>
            </w:pPr>
            <w:r>
              <w:t>ГРБС &lt;1&gt;</w:t>
            </w:r>
          </w:p>
        </w:tc>
        <w:tc>
          <w:tcPr>
            <w:tcW w:w="1587" w:type="dxa"/>
            <w:vAlign w:val="center"/>
          </w:tcPr>
          <w:p w:rsidR="00EF7CFD" w:rsidRDefault="00EF7CFD">
            <w:pPr>
              <w:pStyle w:val="ConsPlusNormal"/>
              <w:jc w:val="center"/>
            </w:pPr>
            <w:r>
              <w:t>КЦСР &lt;3&gt;</w:t>
            </w:r>
          </w:p>
        </w:tc>
      </w:tr>
      <w:tr w:rsidR="00EF7CFD">
        <w:tc>
          <w:tcPr>
            <w:tcW w:w="2324" w:type="dxa"/>
            <w:vAlign w:val="center"/>
          </w:tcPr>
          <w:p w:rsidR="00EF7CFD" w:rsidRDefault="00EF7CFD">
            <w:pPr>
              <w:pStyle w:val="ConsPlusNormal"/>
              <w:jc w:val="center"/>
            </w:pPr>
            <w:r>
              <w:t>1</w:t>
            </w:r>
          </w:p>
        </w:tc>
        <w:tc>
          <w:tcPr>
            <w:tcW w:w="1134" w:type="dxa"/>
            <w:vAlign w:val="center"/>
          </w:tcPr>
          <w:p w:rsidR="00EF7CFD" w:rsidRDefault="00EF7CFD">
            <w:pPr>
              <w:pStyle w:val="ConsPlusNormal"/>
              <w:jc w:val="center"/>
            </w:pPr>
            <w:r>
              <w:t>2</w:t>
            </w:r>
          </w:p>
        </w:tc>
        <w:tc>
          <w:tcPr>
            <w:tcW w:w="2551" w:type="dxa"/>
            <w:vAlign w:val="center"/>
          </w:tcPr>
          <w:p w:rsidR="00EF7CFD" w:rsidRDefault="00EF7CFD">
            <w:pPr>
              <w:pStyle w:val="ConsPlusNormal"/>
              <w:jc w:val="center"/>
            </w:pPr>
            <w:r>
              <w:t>3</w:t>
            </w:r>
          </w:p>
        </w:tc>
        <w:tc>
          <w:tcPr>
            <w:tcW w:w="1474" w:type="dxa"/>
            <w:vAlign w:val="center"/>
          </w:tcPr>
          <w:p w:rsidR="00EF7CFD" w:rsidRDefault="00EF7CFD">
            <w:pPr>
              <w:pStyle w:val="ConsPlusNormal"/>
              <w:jc w:val="center"/>
            </w:pPr>
            <w:r>
              <w:t>4</w:t>
            </w:r>
          </w:p>
        </w:tc>
        <w:tc>
          <w:tcPr>
            <w:tcW w:w="1587" w:type="dxa"/>
            <w:vAlign w:val="center"/>
          </w:tcPr>
          <w:p w:rsidR="00EF7CFD" w:rsidRDefault="00EF7CFD">
            <w:pPr>
              <w:pStyle w:val="ConsPlusNormal"/>
              <w:jc w:val="center"/>
            </w:pPr>
            <w:r>
              <w:t>5</w:t>
            </w:r>
          </w:p>
        </w:tc>
      </w:tr>
      <w:tr w:rsidR="00EF7CFD">
        <w:tc>
          <w:tcPr>
            <w:tcW w:w="2324" w:type="dxa"/>
          </w:tcPr>
          <w:p w:rsidR="00EF7CFD" w:rsidRDefault="00EF7CFD">
            <w:pPr>
              <w:pStyle w:val="ConsPlusNormal"/>
            </w:pPr>
          </w:p>
        </w:tc>
        <w:tc>
          <w:tcPr>
            <w:tcW w:w="1134" w:type="dxa"/>
          </w:tcPr>
          <w:p w:rsidR="00EF7CFD" w:rsidRDefault="00EF7CFD">
            <w:pPr>
              <w:pStyle w:val="ConsPlusNormal"/>
            </w:pPr>
          </w:p>
        </w:tc>
        <w:tc>
          <w:tcPr>
            <w:tcW w:w="2551" w:type="dxa"/>
          </w:tcPr>
          <w:p w:rsidR="00EF7CFD" w:rsidRDefault="00EF7CFD">
            <w:pPr>
              <w:pStyle w:val="ConsPlusNormal"/>
            </w:pPr>
          </w:p>
        </w:tc>
        <w:tc>
          <w:tcPr>
            <w:tcW w:w="1474" w:type="dxa"/>
          </w:tcPr>
          <w:p w:rsidR="00EF7CFD" w:rsidRDefault="00EF7CFD">
            <w:pPr>
              <w:pStyle w:val="ConsPlusNormal"/>
            </w:pPr>
          </w:p>
        </w:tc>
        <w:tc>
          <w:tcPr>
            <w:tcW w:w="1587" w:type="dxa"/>
          </w:tcPr>
          <w:p w:rsidR="00EF7CFD" w:rsidRDefault="00EF7CFD">
            <w:pPr>
              <w:pStyle w:val="ConsPlusNormal"/>
            </w:pPr>
          </w:p>
        </w:tc>
      </w:tr>
      <w:tr w:rsidR="00EF7CFD">
        <w:tc>
          <w:tcPr>
            <w:tcW w:w="2324" w:type="dxa"/>
          </w:tcPr>
          <w:p w:rsidR="00EF7CFD" w:rsidRDefault="00EF7CFD">
            <w:pPr>
              <w:pStyle w:val="ConsPlusNormal"/>
            </w:pPr>
          </w:p>
        </w:tc>
        <w:tc>
          <w:tcPr>
            <w:tcW w:w="1134" w:type="dxa"/>
          </w:tcPr>
          <w:p w:rsidR="00EF7CFD" w:rsidRDefault="00EF7CFD">
            <w:pPr>
              <w:pStyle w:val="ConsPlusNormal"/>
            </w:pPr>
          </w:p>
        </w:tc>
        <w:tc>
          <w:tcPr>
            <w:tcW w:w="2551" w:type="dxa"/>
          </w:tcPr>
          <w:p w:rsidR="00EF7CFD" w:rsidRDefault="00EF7CFD">
            <w:pPr>
              <w:pStyle w:val="ConsPlusNormal"/>
            </w:pPr>
          </w:p>
        </w:tc>
        <w:tc>
          <w:tcPr>
            <w:tcW w:w="1474" w:type="dxa"/>
          </w:tcPr>
          <w:p w:rsidR="00EF7CFD" w:rsidRDefault="00EF7CFD">
            <w:pPr>
              <w:pStyle w:val="ConsPlusNormal"/>
            </w:pPr>
          </w:p>
        </w:tc>
        <w:tc>
          <w:tcPr>
            <w:tcW w:w="1587" w:type="dxa"/>
          </w:tcPr>
          <w:p w:rsidR="00EF7CFD" w:rsidRDefault="00EF7CFD">
            <w:pPr>
              <w:pStyle w:val="ConsPlusNormal"/>
            </w:pPr>
          </w:p>
        </w:tc>
      </w:tr>
      <w:tr w:rsidR="00EF7CFD">
        <w:tc>
          <w:tcPr>
            <w:tcW w:w="2324" w:type="dxa"/>
          </w:tcPr>
          <w:p w:rsidR="00EF7CFD" w:rsidRDefault="00EF7CFD">
            <w:pPr>
              <w:pStyle w:val="ConsPlusNormal"/>
            </w:pPr>
          </w:p>
        </w:tc>
        <w:tc>
          <w:tcPr>
            <w:tcW w:w="1134" w:type="dxa"/>
          </w:tcPr>
          <w:p w:rsidR="00EF7CFD" w:rsidRDefault="00EF7CFD">
            <w:pPr>
              <w:pStyle w:val="ConsPlusNormal"/>
            </w:pPr>
          </w:p>
        </w:tc>
        <w:tc>
          <w:tcPr>
            <w:tcW w:w="2551" w:type="dxa"/>
          </w:tcPr>
          <w:p w:rsidR="00EF7CFD" w:rsidRDefault="00EF7CFD">
            <w:pPr>
              <w:pStyle w:val="ConsPlusNormal"/>
            </w:pPr>
          </w:p>
        </w:tc>
        <w:tc>
          <w:tcPr>
            <w:tcW w:w="1474" w:type="dxa"/>
          </w:tcPr>
          <w:p w:rsidR="00EF7CFD" w:rsidRDefault="00EF7CFD">
            <w:pPr>
              <w:pStyle w:val="ConsPlusNormal"/>
            </w:pPr>
          </w:p>
        </w:tc>
        <w:tc>
          <w:tcPr>
            <w:tcW w:w="1587" w:type="dxa"/>
          </w:tcPr>
          <w:p w:rsidR="00EF7CFD" w:rsidRDefault="00EF7CFD">
            <w:pPr>
              <w:pStyle w:val="ConsPlusNormal"/>
            </w:pPr>
          </w:p>
        </w:tc>
      </w:tr>
    </w:tbl>
    <w:p w:rsidR="00EF7CFD" w:rsidRDefault="00EF7CFD">
      <w:pPr>
        <w:pStyle w:val="ConsPlusNormal"/>
        <w:jc w:val="both"/>
      </w:pPr>
    </w:p>
    <w:p w:rsidR="00EF7CFD" w:rsidRDefault="00EF7CFD">
      <w:pPr>
        <w:pStyle w:val="ConsPlusNonformat"/>
        <w:jc w:val="both"/>
      </w:pPr>
      <w:r>
        <w:rPr>
          <w:sz w:val="12"/>
        </w:rPr>
        <w:t>Руководитель _____________  _______________________</w:t>
      </w:r>
    </w:p>
    <w:p w:rsidR="00EF7CFD" w:rsidRDefault="00EF7CFD">
      <w:pPr>
        <w:pStyle w:val="ConsPlusNonformat"/>
        <w:jc w:val="both"/>
      </w:pPr>
      <w:r>
        <w:rPr>
          <w:sz w:val="12"/>
        </w:rPr>
        <w:t xml:space="preserve">                (подпись)    (расшифровка подписи)</w:t>
      </w:r>
    </w:p>
    <w:p w:rsidR="00EF7CFD" w:rsidRDefault="00EF7CFD">
      <w:pPr>
        <w:pStyle w:val="ConsPlusNonformat"/>
        <w:jc w:val="both"/>
      </w:pPr>
      <w:r>
        <w:rPr>
          <w:sz w:val="12"/>
        </w:rPr>
        <w:t xml:space="preserve">                                                                  ┌───────────────────────────────────────────────────────┐</w:t>
      </w:r>
    </w:p>
    <w:p w:rsidR="00EF7CFD" w:rsidRDefault="00EF7CFD">
      <w:pPr>
        <w:pStyle w:val="ConsPlusNonformat"/>
        <w:jc w:val="both"/>
      </w:pPr>
      <w:r>
        <w:rPr>
          <w:sz w:val="12"/>
        </w:rPr>
        <w:t xml:space="preserve">Руководитель                                                      │  </w:t>
      </w:r>
      <w:r w:rsidR="00683276">
        <w:rPr>
          <w:sz w:val="12"/>
        </w:rPr>
        <w:t xml:space="preserve">         </w:t>
      </w:r>
      <w:r>
        <w:rPr>
          <w:sz w:val="12"/>
        </w:rPr>
        <w:t xml:space="preserve">Отметка </w:t>
      </w:r>
      <w:r w:rsidR="00683276">
        <w:rPr>
          <w:sz w:val="12"/>
        </w:rPr>
        <w:t>финансового управления</w:t>
      </w:r>
      <w:r>
        <w:rPr>
          <w:sz w:val="12"/>
        </w:rPr>
        <w:t>│</w:t>
      </w:r>
    </w:p>
    <w:p w:rsidR="00EF7CFD" w:rsidRDefault="00EF7CFD">
      <w:pPr>
        <w:pStyle w:val="ConsPlusNonformat"/>
        <w:jc w:val="both"/>
      </w:pPr>
      <w:r>
        <w:rPr>
          <w:sz w:val="12"/>
        </w:rPr>
        <w:t>финансово-экономической _________ ___________________             │      │</w:t>
      </w:r>
    </w:p>
    <w:p w:rsidR="00EF7CFD" w:rsidRDefault="00EF7CFD">
      <w:pPr>
        <w:pStyle w:val="ConsPlusNonformat"/>
        <w:jc w:val="both"/>
      </w:pPr>
      <w:r>
        <w:rPr>
          <w:sz w:val="12"/>
        </w:rPr>
        <w:lastRenderedPageBreak/>
        <w:t>службы                 (подпись) (расшифровка подписи)            │                   О СОГЛАСОВАНИИ                      │</w:t>
      </w:r>
    </w:p>
    <w:p w:rsidR="00EF7CFD" w:rsidRDefault="00EF7CFD">
      <w:pPr>
        <w:pStyle w:val="ConsPlusNonformat"/>
        <w:jc w:val="both"/>
      </w:pPr>
      <w:r>
        <w:rPr>
          <w:sz w:val="12"/>
        </w:rPr>
        <w:t xml:space="preserve">                                                                  │                                                       │</w:t>
      </w:r>
    </w:p>
    <w:p w:rsidR="00EF7CFD" w:rsidRDefault="00EF7CFD">
      <w:pPr>
        <w:pStyle w:val="ConsPlusNonformat"/>
        <w:jc w:val="both"/>
      </w:pPr>
      <w:r>
        <w:rPr>
          <w:sz w:val="12"/>
        </w:rPr>
        <w:t>Ответственный ____________________ ______________________________ │</w:t>
      </w:r>
      <w:proofErr w:type="gramStart"/>
      <w:r>
        <w:rPr>
          <w:sz w:val="12"/>
        </w:rPr>
        <w:t>Ответственный</w:t>
      </w:r>
      <w:proofErr w:type="gramEnd"/>
      <w:r>
        <w:rPr>
          <w:sz w:val="12"/>
        </w:rPr>
        <w:t xml:space="preserve"> __________________ _____________________ │</w:t>
      </w:r>
    </w:p>
    <w:p w:rsidR="00EF7CFD" w:rsidRDefault="00EF7CFD">
      <w:pPr>
        <w:pStyle w:val="ConsPlusNonformat"/>
        <w:jc w:val="both"/>
      </w:pPr>
      <w:proofErr w:type="gramStart"/>
      <w:r>
        <w:rPr>
          <w:sz w:val="12"/>
        </w:rPr>
        <w:t>исполнитель  (должность) (подпись) (расшифровка подписи) (телефон)│исполнитель (должность) (подпись) (расшифровка подписи)│</w:t>
      </w:r>
      <w:proofErr w:type="gramEnd"/>
    </w:p>
    <w:p w:rsidR="00EF7CFD" w:rsidRDefault="00EF7CFD">
      <w:pPr>
        <w:pStyle w:val="ConsPlusNonformat"/>
        <w:jc w:val="both"/>
      </w:pPr>
      <w:r>
        <w:rPr>
          <w:sz w:val="12"/>
        </w:rPr>
        <w:t xml:space="preserve">                                                                  │                                                       │</w:t>
      </w:r>
    </w:p>
    <w:p w:rsidR="00EF7CFD" w:rsidRDefault="00EF7CFD">
      <w:pPr>
        <w:pStyle w:val="ConsPlusNonformat"/>
        <w:jc w:val="both"/>
      </w:pPr>
      <w:r>
        <w:rPr>
          <w:sz w:val="12"/>
        </w:rPr>
        <w:t>"______" ___________________________ 20 ____ г.                   │"______" _____________________ 20 ___ г.               │</w:t>
      </w:r>
    </w:p>
    <w:p w:rsidR="00EF7CFD" w:rsidRDefault="00EF7CFD">
      <w:pPr>
        <w:pStyle w:val="ConsPlusNonformat"/>
        <w:jc w:val="both"/>
      </w:pPr>
      <w:r>
        <w:rPr>
          <w:sz w:val="12"/>
        </w:rPr>
        <w:t xml:space="preserve">                                                                  └───────────────────────────────────────────────────────┘</w:t>
      </w:r>
    </w:p>
    <w:p w:rsidR="00EF7CFD" w:rsidRDefault="00EF7CFD">
      <w:pPr>
        <w:pStyle w:val="ConsPlusNonformat"/>
        <w:jc w:val="both"/>
      </w:pPr>
      <w:r>
        <w:rPr>
          <w:sz w:val="12"/>
        </w:rPr>
        <w:t xml:space="preserve">    --------------------------------</w:t>
      </w:r>
    </w:p>
    <w:p w:rsidR="00EF7CFD" w:rsidRDefault="00EF7CFD">
      <w:pPr>
        <w:pStyle w:val="ConsPlusNonformat"/>
        <w:jc w:val="both"/>
      </w:pPr>
      <w:r>
        <w:rPr>
          <w:sz w:val="12"/>
        </w:rPr>
        <w:t xml:space="preserve">    &lt;1&gt; - код главного распорядителя средств бюджета;</w:t>
      </w:r>
    </w:p>
    <w:p w:rsidR="00EF7CFD" w:rsidRDefault="00EF7CFD" w:rsidP="00683276">
      <w:pPr>
        <w:pStyle w:val="ConsPlusNonformat"/>
        <w:jc w:val="both"/>
      </w:pPr>
      <w:r>
        <w:rPr>
          <w:sz w:val="12"/>
        </w:rPr>
        <w:t xml:space="preserve">    &lt;2&gt; - код субсидии  присваивается </w:t>
      </w:r>
      <w:r w:rsidR="00AB63DB">
        <w:rPr>
          <w:sz w:val="12"/>
        </w:rPr>
        <w:t>ГРБС</w:t>
      </w:r>
    </w:p>
    <w:p w:rsidR="00EF7CFD" w:rsidRDefault="00EF7CFD">
      <w:pPr>
        <w:pStyle w:val="ConsPlusNonformat"/>
        <w:jc w:val="both"/>
      </w:pPr>
      <w:r>
        <w:rPr>
          <w:sz w:val="12"/>
        </w:rPr>
        <w:t xml:space="preserve">    &lt;3&gt; - код  целевой  статьи  классификации  расходов бюджетов Российской</w:t>
      </w:r>
    </w:p>
    <w:p w:rsidR="00EF7CFD" w:rsidRDefault="00EF7CFD">
      <w:pPr>
        <w:pStyle w:val="ConsPlusNonformat"/>
        <w:jc w:val="both"/>
      </w:pPr>
      <w:r>
        <w:rPr>
          <w:sz w:val="12"/>
        </w:rPr>
        <w:t>Федерации.</w:t>
      </w:r>
    </w:p>
    <w:p w:rsidR="00EF7CFD" w:rsidRDefault="00EF7CFD">
      <w:pPr>
        <w:pStyle w:val="ConsPlusNormal"/>
        <w:jc w:val="both"/>
      </w:pPr>
    </w:p>
    <w:p w:rsidR="00EF7CFD" w:rsidRDefault="00EF7CFD">
      <w:pPr>
        <w:pStyle w:val="ConsPlusNormal"/>
        <w:jc w:val="both"/>
      </w:pPr>
    </w:p>
    <w:p w:rsidR="00D028BF" w:rsidRPr="00D028BF" w:rsidRDefault="00D028BF" w:rsidP="00D028BF">
      <w:pPr>
        <w:pStyle w:val="ConsPlusNormal"/>
        <w:jc w:val="both"/>
        <w:rPr>
          <w:rFonts w:ascii="Times New Roman" w:hAnsi="Times New Roman" w:cs="Times New Roman"/>
          <w:sz w:val="28"/>
          <w:szCs w:val="28"/>
        </w:rPr>
      </w:pPr>
      <w:r w:rsidRPr="00D028BF">
        <w:rPr>
          <w:rFonts w:ascii="Times New Roman" w:hAnsi="Times New Roman" w:cs="Times New Roman"/>
          <w:sz w:val="28"/>
          <w:szCs w:val="28"/>
        </w:rPr>
        <w:t xml:space="preserve">Начальник </w:t>
      </w:r>
      <w:r w:rsidR="00232A2E">
        <w:rPr>
          <w:rFonts w:ascii="Times New Roman" w:hAnsi="Times New Roman" w:cs="Times New Roman"/>
          <w:sz w:val="28"/>
          <w:szCs w:val="28"/>
        </w:rPr>
        <w:t>о</w:t>
      </w:r>
      <w:r>
        <w:rPr>
          <w:rFonts w:ascii="Times New Roman" w:hAnsi="Times New Roman" w:cs="Times New Roman"/>
          <w:sz w:val="28"/>
          <w:szCs w:val="28"/>
        </w:rPr>
        <w:t>тдела</w:t>
      </w:r>
    </w:p>
    <w:p w:rsidR="00D028BF" w:rsidRPr="00D028BF" w:rsidRDefault="00D028BF" w:rsidP="00D028BF">
      <w:pPr>
        <w:pStyle w:val="ConsPlusNormal"/>
        <w:jc w:val="both"/>
        <w:rPr>
          <w:rFonts w:ascii="Times New Roman" w:hAnsi="Times New Roman" w:cs="Times New Roman"/>
          <w:sz w:val="28"/>
          <w:szCs w:val="28"/>
        </w:rPr>
      </w:pPr>
      <w:r w:rsidRPr="00D028BF">
        <w:rPr>
          <w:rFonts w:ascii="Times New Roman" w:hAnsi="Times New Roman" w:cs="Times New Roman"/>
          <w:sz w:val="28"/>
          <w:szCs w:val="28"/>
        </w:rPr>
        <w:t>казначейского контроля</w:t>
      </w:r>
      <w:r w:rsidR="00232A2E">
        <w:rPr>
          <w:rFonts w:ascii="Times New Roman" w:hAnsi="Times New Roman" w:cs="Times New Roman"/>
          <w:sz w:val="28"/>
          <w:szCs w:val="28"/>
        </w:rPr>
        <w:t xml:space="preserve">                                                             Е.М. </w:t>
      </w:r>
      <w:proofErr w:type="spellStart"/>
      <w:r w:rsidR="00232A2E">
        <w:rPr>
          <w:rFonts w:ascii="Times New Roman" w:hAnsi="Times New Roman" w:cs="Times New Roman"/>
          <w:sz w:val="28"/>
          <w:szCs w:val="28"/>
        </w:rPr>
        <w:t>Критинина</w:t>
      </w:r>
      <w:proofErr w:type="spellEnd"/>
    </w:p>
    <w:p w:rsidR="00EF7CFD" w:rsidRDefault="00EF7CFD">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D028BF" w:rsidRDefault="00D028BF">
      <w:pPr>
        <w:pStyle w:val="ConsPlusNormal"/>
        <w:jc w:val="both"/>
      </w:pPr>
    </w:p>
    <w:p w:rsidR="00EF7CFD" w:rsidRDefault="00EF7CFD">
      <w:pPr>
        <w:pStyle w:val="ConsPlusNormal"/>
        <w:jc w:val="both"/>
      </w:pPr>
    </w:p>
    <w:p w:rsidR="00150835" w:rsidRDefault="00150835">
      <w:pPr>
        <w:pStyle w:val="ConsPlusNormal"/>
        <w:jc w:val="both"/>
      </w:pPr>
    </w:p>
    <w:p w:rsidR="000F720C" w:rsidRDefault="000F720C" w:rsidP="00FF53FB">
      <w:pPr>
        <w:pStyle w:val="ConsPlusNormal"/>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720C" w:rsidTr="007E78AC">
        <w:tc>
          <w:tcPr>
            <w:tcW w:w="4785" w:type="dxa"/>
          </w:tcPr>
          <w:p w:rsidR="000F720C" w:rsidRDefault="000F720C" w:rsidP="000F720C">
            <w:pPr>
              <w:pStyle w:val="ConsPlusNormal"/>
              <w:jc w:val="right"/>
            </w:pPr>
          </w:p>
        </w:tc>
        <w:tc>
          <w:tcPr>
            <w:tcW w:w="4786" w:type="dxa"/>
          </w:tcPr>
          <w:p w:rsidR="000F720C" w:rsidRPr="000F720C" w:rsidRDefault="000F720C" w:rsidP="000F720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ПРИЛОЖЕНИЕ </w:t>
            </w:r>
            <w:r w:rsidR="004A2949">
              <w:rPr>
                <w:rFonts w:ascii="Times New Roman" w:hAnsi="Times New Roman" w:cs="Times New Roman"/>
                <w:sz w:val="28"/>
                <w:szCs w:val="28"/>
              </w:rPr>
              <w:t>№</w:t>
            </w:r>
            <w:r>
              <w:rPr>
                <w:rFonts w:ascii="Times New Roman" w:hAnsi="Times New Roman" w:cs="Times New Roman"/>
                <w:sz w:val="28"/>
                <w:szCs w:val="28"/>
              </w:rPr>
              <w:t xml:space="preserve"> 2</w:t>
            </w:r>
          </w:p>
          <w:p w:rsidR="000F720C" w:rsidRPr="000F720C" w:rsidRDefault="000F720C" w:rsidP="000F720C">
            <w:pPr>
              <w:pStyle w:val="ConsPlusNormal"/>
              <w:jc w:val="center"/>
              <w:rPr>
                <w:rFonts w:ascii="Times New Roman" w:hAnsi="Times New Roman" w:cs="Times New Roman"/>
                <w:sz w:val="28"/>
                <w:szCs w:val="28"/>
              </w:rPr>
            </w:pPr>
            <w:r w:rsidRPr="000F720C">
              <w:rPr>
                <w:rFonts w:ascii="Times New Roman" w:hAnsi="Times New Roman" w:cs="Times New Roman"/>
                <w:sz w:val="28"/>
                <w:szCs w:val="28"/>
              </w:rPr>
              <w:t>к порядку санкционирования расходов муниципальных</w:t>
            </w:r>
          </w:p>
          <w:p w:rsidR="000F720C" w:rsidRPr="000F720C" w:rsidRDefault="000F720C" w:rsidP="000F720C">
            <w:pPr>
              <w:pStyle w:val="ConsPlusNormal"/>
              <w:jc w:val="center"/>
              <w:rPr>
                <w:rFonts w:ascii="Times New Roman" w:hAnsi="Times New Roman" w:cs="Times New Roman"/>
                <w:sz w:val="28"/>
                <w:szCs w:val="28"/>
              </w:rPr>
            </w:pPr>
            <w:r w:rsidRPr="000F720C">
              <w:rPr>
                <w:rFonts w:ascii="Times New Roman" w:hAnsi="Times New Roman" w:cs="Times New Roman"/>
                <w:sz w:val="28"/>
                <w:szCs w:val="28"/>
              </w:rPr>
              <w:t xml:space="preserve">бюджетных (автономных) учреждений муниципального образования </w:t>
            </w:r>
            <w:proofErr w:type="spellStart"/>
            <w:r w:rsidRPr="000F720C">
              <w:rPr>
                <w:rFonts w:ascii="Times New Roman" w:hAnsi="Times New Roman" w:cs="Times New Roman"/>
                <w:sz w:val="28"/>
                <w:szCs w:val="28"/>
              </w:rPr>
              <w:t>Гулькевичский</w:t>
            </w:r>
            <w:proofErr w:type="spellEnd"/>
            <w:r w:rsidRPr="000F720C">
              <w:rPr>
                <w:rFonts w:ascii="Times New Roman" w:hAnsi="Times New Roman" w:cs="Times New Roman"/>
                <w:sz w:val="28"/>
                <w:szCs w:val="28"/>
              </w:rPr>
              <w:t xml:space="preserve"> район, городских (сельских) поселений </w:t>
            </w:r>
            <w:proofErr w:type="spellStart"/>
            <w:r w:rsidRPr="000F720C">
              <w:rPr>
                <w:rFonts w:ascii="Times New Roman" w:hAnsi="Times New Roman" w:cs="Times New Roman"/>
                <w:sz w:val="28"/>
                <w:szCs w:val="28"/>
              </w:rPr>
              <w:t>Гулькевичского</w:t>
            </w:r>
            <w:proofErr w:type="spellEnd"/>
            <w:r w:rsidRPr="000F720C">
              <w:rPr>
                <w:rFonts w:ascii="Times New Roman" w:hAnsi="Times New Roman" w:cs="Times New Roman"/>
                <w:sz w:val="28"/>
                <w:szCs w:val="28"/>
              </w:rPr>
              <w:t xml:space="preserve"> района, источником финансового обеспечения которых являются субсидии, полученные в соответствии с абзацем вторым</w:t>
            </w:r>
          </w:p>
          <w:p w:rsidR="000F720C" w:rsidRPr="000F720C" w:rsidRDefault="000F720C" w:rsidP="000F720C">
            <w:pPr>
              <w:pStyle w:val="ConsPlusNormal"/>
              <w:jc w:val="center"/>
              <w:rPr>
                <w:rFonts w:ascii="Times New Roman" w:hAnsi="Times New Roman" w:cs="Times New Roman"/>
                <w:sz w:val="28"/>
                <w:szCs w:val="28"/>
              </w:rPr>
            </w:pPr>
            <w:r w:rsidRPr="000F720C">
              <w:rPr>
                <w:rFonts w:ascii="Times New Roman" w:hAnsi="Times New Roman" w:cs="Times New Roman"/>
                <w:sz w:val="28"/>
                <w:szCs w:val="28"/>
              </w:rPr>
              <w:t>пункта 1 статьи 78.1 и пунктом 1 статьи 78.2 Бюджетного кодекса Российской Федерации,</w:t>
            </w:r>
          </w:p>
          <w:p w:rsidR="000F720C" w:rsidRPr="000F720C" w:rsidRDefault="000F720C" w:rsidP="000F720C">
            <w:pPr>
              <w:pStyle w:val="ConsPlusNormal"/>
              <w:jc w:val="center"/>
              <w:rPr>
                <w:rFonts w:ascii="Times New Roman" w:hAnsi="Times New Roman" w:cs="Times New Roman"/>
                <w:sz w:val="28"/>
                <w:szCs w:val="28"/>
              </w:rPr>
            </w:pPr>
            <w:proofErr w:type="gramStart"/>
            <w:r w:rsidRPr="000F720C">
              <w:rPr>
                <w:rFonts w:ascii="Times New Roman" w:hAnsi="Times New Roman" w:cs="Times New Roman"/>
                <w:sz w:val="28"/>
                <w:szCs w:val="28"/>
              </w:rPr>
              <w:t>утвержденному</w:t>
            </w:r>
            <w:proofErr w:type="gramEnd"/>
            <w:r w:rsidRPr="000F720C">
              <w:rPr>
                <w:rFonts w:ascii="Times New Roman" w:hAnsi="Times New Roman" w:cs="Times New Roman"/>
                <w:sz w:val="28"/>
                <w:szCs w:val="28"/>
              </w:rPr>
              <w:t xml:space="preserve"> приказом</w:t>
            </w:r>
          </w:p>
          <w:p w:rsidR="000F720C" w:rsidRPr="000F720C" w:rsidRDefault="000F720C" w:rsidP="000F720C">
            <w:pPr>
              <w:pStyle w:val="ConsPlusNormal"/>
              <w:jc w:val="center"/>
              <w:rPr>
                <w:rFonts w:ascii="Times New Roman" w:hAnsi="Times New Roman" w:cs="Times New Roman"/>
                <w:sz w:val="28"/>
                <w:szCs w:val="28"/>
              </w:rPr>
            </w:pPr>
            <w:r w:rsidRPr="000F720C">
              <w:rPr>
                <w:rFonts w:ascii="Times New Roman" w:hAnsi="Times New Roman" w:cs="Times New Roman"/>
                <w:sz w:val="28"/>
                <w:szCs w:val="28"/>
              </w:rPr>
              <w:t>финансового управления</w:t>
            </w:r>
          </w:p>
          <w:p w:rsidR="000F720C" w:rsidRPr="000F720C" w:rsidRDefault="000F720C" w:rsidP="000F720C">
            <w:pPr>
              <w:pStyle w:val="ConsPlusNormal"/>
              <w:jc w:val="center"/>
              <w:rPr>
                <w:rFonts w:ascii="Times New Roman" w:hAnsi="Times New Roman" w:cs="Times New Roman"/>
                <w:sz w:val="28"/>
                <w:szCs w:val="28"/>
              </w:rPr>
            </w:pPr>
            <w:r w:rsidRPr="000F720C">
              <w:rPr>
                <w:rFonts w:ascii="Times New Roman" w:hAnsi="Times New Roman" w:cs="Times New Roman"/>
                <w:sz w:val="28"/>
                <w:szCs w:val="28"/>
              </w:rPr>
              <w:t xml:space="preserve">администрации </w:t>
            </w:r>
            <w:proofErr w:type="gramStart"/>
            <w:r w:rsidRPr="000F720C">
              <w:rPr>
                <w:rFonts w:ascii="Times New Roman" w:hAnsi="Times New Roman" w:cs="Times New Roman"/>
                <w:sz w:val="28"/>
                <w:szCs w:val="28"/>
              </w:rPr>
              <w:t>муниципального</w:t>
            </w:r>
            <w:proofErr w:type="gramEnd"/>
          </w:p>
          <w:p w:rsidR="000F720C" w:rsidRPr="000F720C" w:rsidRDefault="000F720C" w:rsidP="000F720C">
            <w:pPr>
              <w:pStyle w:val="ConsPlusNormal"/>
              <w:jc w:val="center"/>
              <w:rPr>
                <w:rFonts w:ascii="Times New Roman" w:hAnsi="Times New Roman" w:cs="Times New Roman"/>
                <w:sz w:val="28"/>
                <w:szCs w:val="28"/>
              </w:rPr>
            </w:pPr>
            <w:r w:rsidRPr="000F720C">
              <w:rPr>
                <w:rFonts w:ascii="Times New Roman" w:hAnsi="Times New Roman" w:cs="Times New Roman"/>
                <w:sz w:val="28"/>
                <w:szCs w:val="28"/>
              </w:rPr>
              <w:t xml:space="preserve">образования </w:t>
            </w:r>
            <w:proofErr w:type="spellStart"/>
            <w:r w:rsidRPr="000F720C">
              <w:rPr>
                <w:rFonts w:ascii="Times New Roman" w:hAnsi="Times New Roman" w:cs="Times New Roman"/>
                <w:sz w:val="28"/>
                <w:szCs w:val="28"/>
              </w:rPr>
              <w:t>Гулькевичский</w:t>
            </w:r>
            <w:proofErr w:type="spellEnd"/>
            <w:r w:rsidRPr="000F720C">
              <w:rPr>
                <w:rFonts w:ascii="Times New Roman" w:hAnsi="Times New Roman" w:cs="Times New Roman"/>
                <w:sz w:val="28"/>
                <w:szCs w:val="28"/>
              </w:rPr>
              <w:t xml:space="preserve"> район</w:t>
            </w:r>
          </w:p>
          <w:p w:rsidR="000F720C" w:rsidRDefault="000F720C" w:rsidP="00EF3E09">
            <w:pPr>
              <w:pStyle w:val="ConsPlusNormal"/>
              <w:jc w:val="center"/>
            </w:pPr>
            <w:r w:rsidRPr="000F720C">
              <w:rPr>
                <w:rFonts w:ascii="Times New Roman" w:hAnsi="Times New Roman" w:cs="Times New Roman"/>
                <w:sz w:val="28"/>
                <w:szCs w:val="28"/>
              </w:rPr>
              <w:t xml:space="preserve">от </w:t>
            </w:r>
            <w:r w:rsidR="00AC1C6C">
              <w:rPr>
                <w:rFonts w:ascii="Times New Roman" w:hAnsi="Times New Roman" w:cs="Times New Roman"/>
                <w:sz w:val="28"/>
                <w:szCs w:val="28"/>
              </w:rPr>
              <w:t>16.07.2020г.</w:t>
            </w:r>
            <w:r w:rsidRPr="000F720C">
              <w:rPr>
                <w:rFonts w:ascii="Times New Roman" w:hAnsi="Times New Roman" w:cs="Times New Roman"/>
                <w:sz w:val="28"/>
                <w:szCs w:val="28"/>
              </w:rPr>
              <w:t xml:space="preserve">   №</w:t>
            </w:r>
            <w:r w:rsidR="00AC1C6C">
              <w:rPr>
                <w:rFonts w:ascii="Times New Roman" w:hAnsi="Times New Roman" w:cs="Times New Roman"/>
                <w:sz w:val="28"/>
                <w:szCs w:val="28"/>
              </w:rPr>
              <w:t xml:space="preserve"> 3</w:t>
            </w:r>
            <w:r w:rsidR="00EF3E09">
              <w:rPr>
                <w:rFonts w:ascii="Times New Roman" w:hAnsi="Times New Roman" w:cs="Times New Roman"/>
                <w:sz w:val="28"/>
                <w:szCs w:val="28"/>
              </w:rPr>
              <w:t>3</w:t>
            </w:r>
          </w:p>
        </w:tc>
      </w:tr>
    </w:tbl>
    <w:p w:rsidR="00EF7CFD" w:rsidRDefault="000F720C" w:rsidP="000F720C">
      <w:pPr>
        <w:pStyle w:val="ConsPlusNormal"/>
        <w:jc w:val="right"/>
      </w:pPr>
      <w:r>
        <w:t xml:space="preserve"> </w:t>
      </w:r>
    </w:p>
    <w:p w:rsidR="00EF7CFD" w:rsidRDefault="00EF7CFD">
      <w:pPr>
        <w:spacing w:after="1"/>
      </w:pPr>
    </w:p>
    <w:p w:rsidR="00EF7CFD" w:rsidRDefault="00EF7CFD">
      <w:pPr>
        <w:pStyle w:val="ConsPlusNonformat"/>
        <w:jc w:val="both"/>
      </w:pPr>
      <w:r>
        <w:t xml:space="preserve">                                            УТВЕРЖДАЮ</w:t>
      </w:r>
    </w:p>
    <w:p w:rsidR="00EF7CFD" w:rsidRDefault="00EF7CFD">
      <w:pPr>
        <w:pStyle w:val="ConsPlusNonformat"/>
        <w:jc w:val="both"/>
      </w:pPr>
      <w:r>
        <w:t xml:space="preserve">                      _____________________________________________________</w:t>
      </w:r>
    </w:p>
    <w:p w:rsidR="00EF7CFD" w:rsidRDefault="00EF7CFD">
      <w:pPr>
        <w:pStyle w:val="ConsPlusNonformat"/>
        <w:jc w:val="both"/>
      </w:pPr>
      <w:r>
        <w:t xml:space="preserve">                      </w:t>
      </w:r>
      <w:proofErr w:type="gramStart"/>
      <w:r>
        <w:t>(наименование должности лица, утверждающего документ,</w:t>
      </w:r>
      <w:proofErr w:type="gramEnd"/>
    </w:p>
    <w:p w:rsidR="00EF7CFD" w:rsidRDefault="00EF7CFD">
      <w:pPr>
        <w:pStyle w:val="ConsPlusNonformat"/>
        <w:jc w:val="both"/>
      </w:pPr>
      <w:r>
        <w:t xml:space="preserve">                      _____________________________________________________</w:t>
      </w:r>
    </w:p>
    <w:p w:rsidR="00EF7CFD" w:rsidRDefault="00EF7CFD">
      <w:pPr>
        <w:pStyle w:val="ConsPlusNonformat"/>
        <w:jc w:val="both"/>
      </w:pPr>
      <w:r>
        <w:t xml:space="preserve">                                      финансового органа)</w:t>
      </w:r>
    </w:p>
    <w:p w:rsidR="00EF7CFD" w:rsidRDefault="00EF7CFD">
      <w:pPr>
        <w:pStyle w:val="ConsPlusNonformat"/>
        <w:jc w:val="both"/>
      </w:pPr>
      <w:r>
        <w:t xml:space="preserve">                      _____________________________________________________</w:t>
      </w:r>
    </w:p>
    <w:p w:rsidR="00EF7CFD" w:rsidRDefault="00EF7CFD">
      <w:pPr>
        <w:pStyle w:val="ConsPlusNonformat"/>
        <w:jc w:val="both"/>
      </w:pPr>
      <w:r>
        <w:t xml:space="preserve">                              (подпись)        (расшифровка подписи)</w:t>
      </w:r>
    </w:p>
    <w:p w:rsidR="00EF7CFD" w:rsidRDefault="00EF7CFD">
      <w:pPr>
        <w:pStyle w:val="ConsPlusNonformat"/>
        <w:jc w:val="both"/>
      </w:pPr>
      <w:r>
        <w:t xml:space="preserve">                               "___" _________________ 20 ___ г.</w:t>
      </w:r>
    </w:p>
    <w:p w:rsidR="00EF7CFD" w:rsidRDefault="00EF7CFD">
      <w:pPr>
        <w:pStyle w:val="ConsPlusNonformat"/>
        <w:jc w:val="both"/>
      </w:pPr>
    </w:p>
    <w:p w:rsidR="00EF7CFD" w:rsidRDefault="00EF7CFD">
      <w:pPr>
        <w:pStyle w:val="ConsPlusNonformat"/>
        <w:jc w:val="both"/>
      </w:pPr>
      <w:bookmarkStart w:id="8" w:name="P273"/>
      <w:bookmarkEnd w:id="8"/>
      <w:r>
        <w:t xml:space="preserve">                                СПРАВОЧНИК</w:t>
      </w:r>
    </w:p>
    <w:p w:rsidR="00EF7CFD" w:rsidRDefault="00EF7CFD">
      <w:pPr>
        <w:pStyle w:val="ConsPlusNonformat"/>
        <w:jc w:val="both"/>
      </w:pPr>
      <w:r>
        <w:t xml:space="preserve">                 кодов субсидий на иные цели на 20____ г.</w:t>
      </w:r>
    </w:p>
    <w:p w:rsidR="00EF7CFD" w:rsidRDefault="00EF7C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644"/>
        <w:gridCol w:w="2268"/>
        <w:gridCol w:w="1247"/>
        <w:gridCol w:w="1361"/>
      </w:tblGrid>
      <w:tr w:rsidR="00EF7CFD">
        <w:tc>
          <w:tcPr>
            <w:tcW w:w="6463" w:type="dxa"/>
            <w:gridSpan w:val="3"/>
            <w:vAlign w:val="center"/>
          </w:tcPr>
          <w:p w:rsidR="00EF7CFD" w:rsidRDefault="00EF7CFD">
            <w:pPr>
              <w:pStyle w:val="ConsPlusNormal"/>
              <w:jc w:val="center"/>
            </w:pPr>
            <w:r>
              <w:t>Субсидия на иные цели</w:t>
            </w:r>
          </w:p>
        </w:tc>
        <w:tc>
          <w:tcPr>
            <w:tcW w:w="2608" w:type="dxa"/>
            <w:gridSpan w:val="2"/>
            <w:vAlign w:val="center"/>
          </w:tcPr>
          <w:p w:rsidR="00EF7CFD" w:rsidRDefault="00EF7CFD">
            <w:pPr>
              <w:pStyle w:val="ConsPlusNormal"/>
              <w:jc w:val="center"/>
            </w:pPr>
            <w:r>
              <w:t>Коды бюджетной классификации расходов</w:t>
            </w:r>
          </w:p>
        </w:tc>
      </w:tr>
      <w:tr w:rsidR="00EF7CFD">
        <w:tc>
          <w:tcPr>
            <w:tcW w:w="2551" w:type="dxa"/>
            <w:vAlign w:val="center"/>
          </w:tcPr>
          <w:p w:rsidR="00EF7CFD" w:rsidRDefault="00EF7CFD">
            <w:pPr>
              <w:pStyle w:val="ConsPlusNormal"/>
              <w:jc w:val="center"/>
            </w:pPr>
            <w:r>
              <w:t>Код субсидии &lt;2&gt; в текущем финансовом году</w:t>
            </w:r>
          </w:p>
        </w:tc>
        <w:tc>
          <w:tcPr>
            <w:tcW w:w="1644" w:type="dxa"/>
            <w:vAlign w:val="center"/>
          </w:tcPr>
          <w:p w:rsidR="00EF7CFD" w:rsidRDefault="00EF7CFD">
            <w:pPr>
              <w:pStyle w:val="ConsPlusNormal"/>
              <w:jc w:val="center"/>
            </w:pPr>
            <w:r>
              <w:t>Наименование</w:t>
            </w:r>
          </w:p>
        </w:tc>
        <w:tc>
          <w:tcPr>
            <w:tcW w:w="2268" w:type="dxa"/>
            <w:vAlign w:val="center"/>
          </w:tcPr>
          <w:p w:rsidR="00EF7CFD" w:rsidRDefault="00EF7CFD">
            <w:pPr>
              <w:pStyle w:val="ConsPlusNormal"/>
              <w:jc w:val="center"/>
            </w:pPr>
            <w:r>
              <w:t>Код субсидии &lt;2&gt; в отчетном финансовом году</w:t>
            </w:r>
          </w:p>
        </w:tc>
        <w:tc>
          <w:tcPr>
            <w:tcW w:w="1247" w:type="dxa"/>
            <w:vAlign w:val="center"/>
          </w:tcPr>
          <w:p w:rsidR="00EF7CFD" w:rsidRDefault="00EF7CFD">
            <w:pPr>
              <w:pStyle w:val="ConsPlusNormal"/>
              <w:jc w:val="center"/>
            </w:pPr>
            <w:r>
              <w:t>ГРБС &lt;1&gt;</w:t>
            </w:r>
          </w:p>
        </w:tc>
        <w:tc>
          <w:tcPr>
            <w:tcW w:w="1361" w:type="dxa"/>
            <w:vAlign w:val="center"/>
          </w:tcPr>
          <w:p w:rsidR="00EF7CFD" w:rsidRDefault="00EF7CFD">
            <w:pPr>
              <w:pStyle w:val="ConsPlusNormal"/>
              <w:jc w:val="center"/>
            </w:pPr>
            <w:r>
              <w:t>КЦСР &lt;3&gt;</w:t>
            </w:r>
          </w:p>
        </w:tc>
      </w:tr>
      <w:tr w:rsidR="00EF7CFD">
        <w:tc>
          <w:tcPr>
            <w:tcW w:w="2551" w:type="dxa"/>
            <w:vAlign w:val="center"/>
          </w:tcPr>
          <w:p w:rsidR="00EF7CFD" w:rsidRDefault="00EF7CFD">
            <w:pPr>
              <w:pStyle w:val="ConsPlusNormal"/>
              <w:jc w:val="center"/>
            </w:pPr>
            <w:r>
              <w:t>1</w:t>
            </w:r>
          </w:p>
        </w:tc>
        <w:tc>
          <w:tcPr>
            <w:tcW w:w="1644" w:type="dxa"/>
            <w:vAlign w:val="center"/>
          </w:tcPr>
          <w:p w:rsidR="00EF7CFD" w:rsidRDefault="00EF7CFD">
            <w:pPr>
              <w:pStyle w:val="ConsPlusNormal"/>
              <w:jc w:val="center"/>
            </w:pPr>
            <w:r>
              <w:t>2</w:t>
            </w:r>
          </w:p>
        </w:tc>
        <w:tc>
          <w:tcPr>
            <w:tcW w:w="2268" w:type="dxa"/>
            <w:vAlign w:val="center"/>
          </w:tcPr>
          <w:p w:rsidR="00EF7CFD" w:rsidRDefault="00EF7CFD">
            <w:pPr>
              <w:pStyle w:val="ConsPlusNormal"/>
              <w:jc w:val="center"/>
            </w:pPr>
            <w:r>
              <w:t>3</w:t>
            </w:r>
          </w:p>
        </w:tc>
        <w:tc>
          <w:tcPr>
            <w:tcW w:w="1247" w:type="dxa"/>
            <w:vAlign w:val="center"/>
          </w:tcPr>
          <w:p w:rsidR="00EF7CFD" w:rsidRDefault="00EF7CFD">
            <w:pPr>
              <w:pStyle w:val="ConsPlusNormal"/>
              <w:jc w:val="center"/>
            </w:pPr>
            <w:r>
              <w:t>4</w:t>
            </w:r>
          </w:p>
        </w:tc>
        <w:tc>
          <w:tcPr>
            <w:tcW w:w="1361" w:type="dxa"/>
            <w:vAlign w:val="center"/>
          </w:tcPr>
          <w:p w:rsidR="00EF7CFD" w:rsidRDefault="00EF7CFD">
            <w:pPr>
              <w:pStyle w:val="ConsPlusNormal"/>
              <w:jc w:val="center"/>
            </w:pPr>
            <w:r>
              <w:t>5</w:t>
            </w:r>
          </w:p>
        </w:tc>
      </w:tr>
      <w:tr w:rsidR="00EF7CFD">
        <w:tc>
          <w:tcPr>
            <w:tcW w:w="2551" w:type="dxa"/>
          </w:tcPr>
          <w:p w:rsidR="00EF7CFD" w:rsidRDefault="00EF7CFD">
            <w:pPr>
              <w:pStyle w:val="ConsPlusNormal"/>
            </w:pPr>
          </w:p>
        </w:tc>
        <w:tc>
          <w:tcPr>
            <w:tcW w:w="1644" w:type="dxa"/>
          </w:tcPr>
          <w:p w:rsidR="00EF7CFD" w:rsidRDefault="00EF7CFD">
            <w:pPr>
              <w:pStyle w:val="ConsPlusNormal"/>
            </w:pPr>
          </w:p>
        </w:tc>
        <w:tc>
          <w:tcPr>
            <w:tcW w:w="2268" w:type="dxa"/>
          </w:tcPr>
          <w:p w:rsidR="00EF7CFD" w:rsidRDefault="00EF7CFD">
            <w:pPr>
              <w:pStyle w:val="ConsPlusNormal"/>
            </w:pPr>
          </w:p>
        </w:tc>
        <w:tc>
          <w:tcPr>
            <w:tcW w:w="1247" w:type="dxa"/>
          </w:tcPr>
          <w:p w:rsidR="00EF7CFD" w:rsidRDefault="00EF7CFD">
            <w:pPr>
              <w:pStyle w:val="ConsPlusNormal"/>
            </w:pPr>
          </w:p>
        </w:tc>
        <w:tc>
          <w:tcPr>
            <w:tcW w:w="1361" w:type="dxa"/>
          </w:tcPr>
          <w:p w:rsidR="00EF7CFD" w:rsidRDefault="00EF7CFD">
            <w:pPr>
              <w:pStyle w:val="ConsPlusNormal"/>
            </w:pPr>
          </w:p>
        </w:tc>
      </w:tr>
      <w:tr w:rsidR="00EF7CFD">
        <w:tc>
          <w:tcPr>
            <w:tcW w:w="2551" w:type="dxa"/>
          </w:tcPr>
          <w:p w:rsidR="00EF7CFD" w:rsidRDefault="00EF7CFD">
            <w:pPr>
              <w:pStyle w:val="ConsPlusNormal"/>
            </w:pPr>
          </w:p>
        </w:tc>
        <w:tc>
          <w:tcPr>
            <w:tcW w:w="1644" w:type="dxa"/>
          </w:tcPr>
          <w:p w:rsidR="00EF7CFD" w:rsidRDefault="00EF7CFD">
            <w:pPr>
              <w:pStyle w:val="ConsPlusNormal"/>
            </w:pPr>
          </w:p>
        </w:tc>
        <w:tc>
          <w:tcPr>
            <w:tcW w:w="2268" w:type="dxa"/>
          </w:tcPr>
          <w:p w:rsidR="00EF7CFD" w:rsidRDefault="00EF7CFD">
            <w:pPr>
              <w:pStyle w:val="ConsPlusNormal"/>
            </w:pPr>
          </w:p>
        </w:tc>
        <w:tc>
          <w:tcPr>
            <w:tcW w:w="1247" w:type="dxa"/>
          </w:tcPr>
          <w:p w:rsidR="00EF7CFD" w:rsidRDefault="00EF7CFD">
            <w:pPr>
              <w:pStyle w:val="ConsPlusNormal"/>
            </w:pPr>
          </w:p>
        </w:tc>
        <w:tc>
          <w:tcPr>
            <w:tcW w:w="1361" w:type="dxa"/>
          </w:tcPr>
          <w:p w:rsidR="00EF7CFD" w:rsidRDefault="00EF7CFD">
            <w:pPr>
              <w:pStyle w:val="ConsPlusNormal"/>
            </w:pPr>
          </w:p>
        </w:tc>
      </w:tr>
      <w:tr w:rsidR="00EF7CFD">
        <w:tc>
          <w:tcPr>
            <w:tcW w:w="2551" w:type="dxa"/>
          </w:tcPr>
          <w:p w:rsidR="00EF7CFD" w:rsidRDefault="00EF7CFD">
            <w:pPr>
              <w:pStyle w:val="ConsPlusNormal"/>
            </w:pPr>
          </w:p>
        </w:tc>
        <w:tc>
          <w:tcPr>
            <w:tcW w:w="1644" w:type="dxa"/>
          </w:tcPr>
          <w:p w:rsidR="00EF7CFD" w:rsidRDefault="00EF7CFD">
            <w:pPr>
              <w:pStyle w:val="ConsPlusNormal"/>
            </w:pPr>
          </w:p>
        </w:tc>
        <w:tc>
          <w:tcPr>
            <w:tcW w:w="2268" w:type="dxa"/>
          </w:tcPr>
          <w:p w:rsidR="00EF7CFD" w:rsidRDefault="00EF7CFD">
            <w:pPr>
              <w:pStyle w:val="ConsPlusNormal"/>
            </w:pPr>
          </w:p>
        </w:tc>
        <w:tc>
          <w:tcPr>
            <w:tcW w:w="1247" w:type="dxa"/>
          </w:tcPr>
          <w:p w:rsidR="00EF7CFD" w:rsidRDefault="00EF7CFD">
            <w:pPr>
              <w:pStyle w:val="ConsPlusNormal"/>
            </w:pPr>
          </w:p>
        </w:tc>
        <w:tc>
          <w:tcPr>
            <w:tcW w:w="1361" w:type="dxa"/>
          </w:tcPr>
          <w:p w:rsidR="00EF7CFD" w:rsidRDefault="00EF7CFD">
            <w:pPr>
              <w:pStyle w:val="ConsPlusNormal"/>
            </w:pPr>
          </w:p>
        </w:tc>
      </w:tr>
    </w:tbl>
    <w:p w:rsidR="00EF7CFD" w:rsidRDefault="00EF7CFD">
      <w:pPr>
        <w:pStyle w:val="ConsPlusNormal"/>
        <w:jc w:val="both"/>
      </w:pPr>
    </w:p>
    <w:p w:rsidR="00EF7CFD" w:rsidRDefault="00EF7CFD">
      <w:pPr>
        <w:pStyle w:val="ConsPlusNonformat"/>
        <w:jc w:val="both"/>
      </w:pPr>
      <w:r>
        <w:t xml:space="preserve">Начальник </w:t>
      </w:r>
      <w:r w:rsidR="000F720C">
        <w:t>отдела</w:t>
      </w:r>
    </w:p>
    <w:p w:rsidR="00EF7CFD" w:rsidRDefault="00EF7CFD">
      <w:pPr>
        <w:pStyle w:val="ConsPlusNonformat"/>
        <w:jc w:val="both"/>
      </w:pPr>
      <w:r>
        <w:t>казначейского контроля          _____________     _________________________</w:t>
      </w:r>
    </w:p>
    <w:p w:rsidR="00EF7CFD" w:rsidRDefault="00EF7CFD">
      <w:pPr>
        <w:pStyle w:val="ConsPlusNonformat"/>
        <w:jc w:val="both"/>
      </w:pPr>
      <w:r>
        <w:t xml:space="preserve">                                  (подпись)         (расшифровка подписи)</w:t>
      </w:r>
    </w:p>
    <w:p w:rsidR="00EF7CFD" w:rsidRDefault="00EF7CFD">
      <w:pPr>
        <w:pStyle w:val="ConsPlusNonformat"/>
        <w:jc w:val="both"/>
      </w:pPr>
    </w:p>
    <w:p w:rsidR="00EF7CFD" w:rsidRDefault="00EF7CFD">
      <w:pPr>
        <w:pStyle w:val="ConsPlusNonformat"/>
        <w:jc w:val="both"/>
      </w:pPr>
      <w:r>
        <w:t>Ответственный исполнитель       ___________________________________________</w:t>
      </w:r>
    </w:p>
    <w:p w:rsidR="00EF7CFD" w:rsidRDefault="00EF7CFD">
      <w:pPr>
        <w:pStyle w:val="ConsPlusNonformat"/>
        <w:jc w:val="both"/>
      </w:pPr>
      <w:r>
        <w:lastRenderedPageBreak/>
        <w:t xml:space="preserve">                                 (должность) (подпись, расшифровка подписи)</w:t>
      </w:r>
    </w:p>
    <w:p w:rsidR="00EF7CFD" w:rsidRDefault="00EF7CFD">
      <w:pPr>
        <w:pStyle w:val="ConsPlusNonformat"/>
        <w:jc w:val="both"/>
      </w:pPr>
      <w:r>
        <w:t xml:space="preserve">    --------------------------------</w:t>
      </w:r>
    </w:p>
    <w:p w:rsidR="00EF7CFD" w:rsidRDefault="00EF7CFD">
      <w:pPr>
        <w:pStyle w:val="ConsPlusNonformat"/>
        <w:jc w:val="both"/>
      </w:pPr>
      <w:r>
        <w:t xml:space="preserve">    &lt;1&gt; - код главного распорядителя средств бюджета;</w:t>
      </w:r>
    </w:p>
    <w:p w:rsidR="00EF7CFD" w:rsidRDefault="00EF7CFD" w:rsidP="000F720C">
      <w:pPr>
        <w:pStyle w:val="ConsPlusNonformat"/>
        <w:jc w:val="both"/>
      </w:pPr>
      <w:r>
        <w:t xml:space="preserve">    &lt;2&gt; - код  субсидии присваивается </w:t>
      </w:r>
      <w:r w:rsidR="000F720C">
        <w:t>ГРБС</w:t>
      </w:r>
      <w:r>
        <w:t>;</w:t>
      </w:r>
    </w:p>
    <w:p w:rsidR="00EF7CFD" w:rsidRDefault="00EF7CFD">
      <w:pPr>
        <w:pStyle w:val="ConsPlusNonformat"/>
        <w:jc w:val="both"/>
      </w:pPr>
      <w:r>
        <w:t xml:space="preserve">    &lt;3&gt; - код  целевой  статьи  классификации  расходов бюджетов Российской</w:t>
      </w:r>
    </w:p>
    <w:p w:rsidR="00EF7CFD" w:rsidRDefault="00EF7CFD">
      <w:pPr>
        <w:pStyle w:val="ConsPlusNonformat"/>
        <w:jc w:val="both"/>
      </w:pPr>
      <w:r>
        <w:t>Федерации.</w:t>
      </w:r>
    </w:p>
    <w:p w:rsidR="00EF7CFD" w:rsidRDefault="00EF7CFD">
      <w:pPr>
        <w:pStyle w:val="ConsPlusNormal"/>
        <w:jc w:val="both"/>
      </w:pPr>
    </w:p>
    <w:p w:rsidR="00EF7CFD" w:rsidRDefault="00EF7CFD">
      <w:pPr>
        <w:pStyle w:val="ConsPlusNormal"/>
        <w:jc w:val="both"/>
      </w:pPr>
    </w:p>
    <w:p w:rsidR="00F932C8" w:rsidRPr="00F932C8" w:rsidRDefault="00F932C8" w:rsidP="00F932C8">
      <w:pPr>
        <w:pStyle w:val="ConsPlusNormal"/>
        <w:jc w:val="both"/>
        <w:rPr>
          <w:rFonts w:ascii="Times New Roman" w:hAnsi="Times New Roman" w:cs="Times New Roman"/>
          <w:sz w:val="28"/>
          <w:szCs w:val="28"/>
        </w:rPr>
      </w:pPr>
      <w:r w:rsidRPr="00F932C8">
        <w:rPr>
          <w:rFonts w:ascii="Times New Roman" w:hAnsi="Times New Roman" w:cs="Times New Roman"/>
          <w:sz w:val="28"/>
          <w:szCs w:val="28"/>
        </w:rPr>
        <w:t xml:space="preserve">Начальник </w:t>
      </w:r>
      <w:r>
        <w:rPr>
          <w:rFonts w:ascii="Times New Roman" w:hAnsi="Times New Roman" w:cs="Times New Roman"/>
          <w:sz w:val="28"/>
          <w:szCs w:val="28"/>
        </w:rPr>
        <w:t>отдела</w:t>
      </w:r>
    </w:p>
    <w:p w:rsidR="00F932C8" w:rsidRPr="00F932C8" w:rsidRDefault="00F932C8" w:rsidP="00F932C8">
      <w:pPr>
        <w:pStyle w:val="ConsPlusNormal"/>
        <w:jc w:val="both"/>
        <w:rPr>
          <w:rFonts w:ascii="Times New Roman" w:hAnsi="Times New Roman" w:cs="Times New Roman"/>
          <w:sz w:val="28"/>
          <w:szCs w:val="28"/>
        </w:rPr>
      </w:pPr>
      <w:r w:rsidRPr="00F932C8">
        <w:rPr>
          <w:rFonts w:ascii="Times New Roman" w:hAnsi="Times New Roman" w:cs="Times New Roman"/>
          <w:sz w:val="28"/>
          <w:szCs w:val="28"/>
        </w:rPr>
        <w:t>казначейского контроля</w:t>
      </w:r>
      <w:r>
        <w:rPr>
          <w:rFonts w:ascii="Times New Roman" w:hAnsi="Times New Roman" w:cs="Times New Roman"/>
          <w:sz w:val="28"/>
          <w:szCs w:val="28"/>
        </w:rPr>
        <w:t xml:space="preserve">                                                             Е.М. </w:t>
      </w:r>
      <w:proofErr w:type="spellStart"/>
      <w:r>
        <w:rPr>
          <w:rFonts w:ascii="Times New Roman" w:hAnsi="Times New Roman" w:cs="Times New Roman"/>
          <w:sz w:val="28"/>
          <w:szCs w:val="28"/>
        </w:rPr>
        <w:t>Критинина</w:t>
      </w:r>
      <w:proofErr w:type="spellEnd"/>
    </w:p>
    <w:p w:rsidR="00F932C8" w:rsidRPr="00F932C8" w:rsidRDefault="00F932C8" w:rsidP="00F932C8">
      <w:pPr>
        <w:pStyle w:val="ConsPlusNormal"/>
        <w:jc w:val="both"/>
        <w:rPr>
          <w:rFonts w:ascii="Times New Roman" w:hAnsi="Times New Roman" w:cs="Times New Roman"/>
          <w:sz w:val="28"/>
          <w:szCs w:val="28"/>
        </w:rPr>
      </w:pPr>
    </w:p>
    <w:p w:rsidR="00EF7CFD" w:rsidRDefault="00EF7CFD">
      <w:pPr>
        <w:pStyle w:val="ConsPlusNormal"/>
        <w:jc w:val="both"/>
      </w:pPr>
    </w:p>
    <w:p w:rsidR="00EF7CFD" w:rsidRDefault="00EF7CFD">
      <w:pPr>
        <w:pStyle w:val="ConsPlusNormal"/>
        <w:jc w:val="both"/>
      </w:pPr>
    </w:p>
    <w:p w:rsidR="00EF7CFD" w:rsidRDefault="00EF7CFD">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0F720C" w:rsidRDefault="000F720C">
      <w:pPr>
        <w:pStyle w:val="ConsPlusNormal"/>
        <w:jc w:val="both"/>
      </w:pPr>
    </w:p>
    <w:p w:rsidR="007D5288" w:rsidRDefault="007D5288">
      <w:pPr>
        <w:pStyle w:val="ConsPlusNormal"/>
        <w:jc w:val="both"/>
      </w:pPr>
    </w:p>
    <w:p w:rsidR="007D5288" w:rsidRDefault="007D5288">
      <w:pPr>
        <w:pStyle w:val="ConsPlusNormal"/>
        <w:jc w:val="both"/>
      </w:pPr>
    </w:p>
    <w:p w:rsidR="000F720C" w:rsidRDefault="000F720C">
      <w:pPr>
        <w:pStyle w:val="ConsPlusNormal"/>
        <w:jc w:val="both"/>
      </w:pPr>
    </w:p>
    <w:p w:rsidR="007E78AC" w:rsidRDefault="007E78AC" w:rsidP="007E78AC">
      <w:pPr>
        <w:pStyle w:val="ConsPlusNormal"/>
        <w:jc w:val="right"/>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E78AC" w:rsidTr="007E78AC">
        <w:tc>
          <w:tcPr>
            <w:tcW w:w="4785" w:type="dxa"/>
          </w:tcPr>
          <w:p w:rsidR="007E78AC" w:rsidRDefault="007E78AC" w:rsidP="007E78AC">
            <w:pPr>
              <w:pStyle w:val="ConsPlusNormal"/>
              <w:jc w:val="right"/>
            </w:pPr>
          </w:p>
        </w:tc>
        <w:tc>
          <w:tcPr>
            <w:tcW w:w="4786" w:type="dxa"/>
          </w:tcPr>
          <w:p w:rsidR="007E78AC" w:rsidRPr="007E78AC" w:rsidRDefault="007E78AC" w:rsidP="007E78A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ПРИЛОЖЕНИЕ </w:t>
            </w:r>
            <w:r w:rsidR="002E6FC8">
              <w:rPr>
                <w:rFonts w:ascii="Times New Roman" w:hAnsi="Times New Roman" w:cs="Times New Roman"/>
                <w:sz w:val="28"/>
                <w:szCs w:val="28"/>
              </w:rPr>
              <w:t>№</w:t>
            </w:r>
            <w:r>
              <w:rPr>
                <w:rFonts w:ascii="Times New Roman" w:hAnsi="Times New Roman" w:cs="Times New Roman"/>
                <w:sz w:val="28"/>
                <w:szCs w:val="28"/>
              </w:rPr>
              <w:t xml:space="preserve"> 3</w:t>
            </w:r>
          </w:p>
          <w:p w:rsidR="007E78AC" w:rsidRPr="007E78AC" w:rsidRDefault="007E78AC" w:rsidP="007E78AC">
            <w:pPr>
              <w:pStyle w:val="ConsPlusNormal"/>
              <w:jc w:val="center"/>
              <w:rPr>
                <w:rFonts w:ascii="Times New Roman" w:hAnsi="Times New Roman" w:cs="Times New Roman"/>
                <w:sz w:val="28"/>
                <w:szCs w:val="28"/>
              </w:rPr>
            </w:pPr>
            <w:r w:rsidRPr="007E78AC">
              <w:rPr>
                <w:rFonts w:ascii="Times New Roman" w:hAnsi="Times New Roman" w:cs="Times New Roman"/>
                <w:sz w:val="28"/>
                <w:szCs w:val="28"/>
              </w:rPr>
              <w:t>к порядку санкционирования расходов муниципальных</w:t>
            </w:r>
          </w:p>
          <w:p w:rsidR="007E78AC" w:rsidRPr="007E78AC" w:rsidRDefault="007E78AC" w:rsidP="007E78AC">
            <w:pPr>
              <w:pStyle w:val="ConsPlusNormal"/>
              <w:jc w:val="center"/>
              <w:rPr>
                <w:rFonts w:ascii="Times New Roman" w:hAnsi="Times New Roman" w:cs="Times New Roman"/>
                <w:sz w:val="28"/>
                <w:szCs w:val="28"/>
              </w:rPr>
            </w:pPr>
            <w:r w:rsidRPr="007E78AC">
              <w:rPr>
                <w:rFonts w:ascii="Times New Roman" w:hAnsi="Times New Roman" w:cs="Times New Roman"/>
                <w:sz w:val="28"/>
                <w:szCs w:val="28"/>
              </w:rPr>
              <w:t xml:space="preserve">бюджетных (автономных) учреждений муниципального образования </w:t>
            </w:r>
            <w:proofErr w:type="spellStart"/>
            <w:r w:rsidRPr="007E78AC">
              <w:rPr>
                <w:rFonts w:ascii="Times New Roman" w:hAnsi="Times New Roman" w:cs="Times New Roman"/>
                <w:sz w:val="28"/>
                <w:szCs w:val="28"/>
              </w:rPr>
              <w:t>Гулькевичский</w:t>
            </w:r>
            <w:proofErr w:type="spellEnd"/>
            <w:r w:rsidRPr="007E78AC">
              <w:rPr>
                <w:rFonts w:ascii="Times New Roman" w:hAnsi="Times New Roman" w:cs="Times New Roman"/>
                <w:sz w:val="28"/>
                <w:szCs w:val="28"/>
              </w:rPr>
              <w:t xml:space="preserve"> район, городских (сельских) поселений </w:t>
            </w:r>
            <w:proofErr w:type="spellStart"/>
            <w:r w:rsidRPr="007E78AC">
              <w:rPr>
                <w:rFonts w:ascii="Times New Roman" w:hAnsi="Times New Roman" w:cs="Times New Roman"/>
                <w:sz w:val="28"/>
                <w:szCs w:val="28"/>
              </w:rPr>
              <w:t>Гулькевичского</w:t>
            </w:r>
            <w:proofErr w:type="spellEnd"/>
            <w:r w:rsidRPr="007E78AC">
              <w:rPr>
                <w:rFonts w:ascii="Times New Roman" w:hAnsi="Times New Roman" w:cs="Times New Roman"/>
                <w:sz w:val="28"/>
                <w:szCs w:val="28"/>
              </w:rPr>
              <w:t xml:space="preserve"> района, источником финансового обеспечения которых являются субсидии, полученные в соответствии с абзацем вторым</w:t>
            </w:r>
          </w:p>
          <w:p w:rsidR="007E78AC" w:rsidRPr="007E78AC" w:rsidRDefault="007E78AC" w:rsidP="007E78AC">
            <w:pPr>
              <w:pStyle w:val="ConsPlusNormal"/>
              <w:jc w:val="center"/>
              <w:rPr>
                <w:rFonts w:ascii="Times New Roman" w:hAnsi="Times New Roman" w:cs="Times New Roman"/>
                <w:sz w:val="28"/>
                <w:szCs w:val="28"/>
              </w:rPr>
            </w:pPr>
            <w:r w:rsidRPr="007E78AC">
              <w:rPr>
                <w:rFonts w:ascii="Times New Roman" w:hAnsi="Times New Roman" w:cs="Times New Roman"/>
                <w:sz w:val="28"/>
                <w:szCs w:val="28"/>
              </w:rPr>
              <w:t>пункта 1 статьи 78.1 и пунктом 1 статьи 78.2 Бюджетного кодекса Российской Федерации,</w:t>
            </w:r>
          </w:p>
          <w:p w:rsidR="007E78AC" w:rsidRPr="007E78AC" w:rsidRDefault="007E78AC" w:rsidP="007E78AC">
            <w:pPr>
              <w:pStyle w:val="ConsPlusNormal"/>
              <w:jc w:val="center"/>
              <w:rPr>
                <w:rFonts w:ascii="Times New Roman" w:hAnsi="Times New Roman" w:cs="Times New Roman"/>
                <w:sz w:val="28"/>
                <w:szCs w:val="28"/>
              </w:rPr>
            </w:pPr>
            <w:proofErr w:type="gramStart"/>
            <w:r w:rsidRPr="007E78AC">
              <w:rPr>
                <w:rFonts w:ascii="Times New Roman" w:hAnsi="Times New Roman" w:cs="Times New Roman"/>
                <w:sz w:val="28"/>
                <w:szCs w:val="28"/>
              </w:rPr>
              <w:t>утвержденному</w:t>
            </w:r>
            <w:proofErr w:type="gramEnd"/>
            <w:r w:rsidRPr="007E78AC">
              <w:rPr>
                <w:rFonts w:ascii="Times New Roman" w:hAnsi="Times New Roman" w:cs="Times New Roman"/>
                <w:sz w:val="28"/>
                <w:szCs w:val="28"/>
              </w:rPr>
              <w:t xml:space="preserve"> приказом</w:t>
            </w:r>
          </w:p>
          <w:p w:rsidR="007E78AC" w:rsidRPr="007E78AC" w:rsidRDefault="007E78AC" w:rsidP="007E78AC">
            <w:pPr>
              <w:pStyle w:val="ConsPlusNormal"/>
              <w:jc w:val="center"/>
              <w:rPr>
                <w:rFonts w:ascii="Times New Roman" w:hAnsi="Times New Roman" w:cs="Times New Roman"/>
                <w:sz w:val="28"/>
                <w:szCs w:val="28"/>
              </w:rPr>
            </w:pPr>
            <w:r w:rsidRPr="007E78AC">
              <w:rPr>
                <w:rFonts w:ascii="Times New Roman" w:hAnsi="Times New Roman" w:cs="Times New Roman"/>
                <w:sz w:val="28"/>
                <w:szCs w:val="28"/>
              </w:rPr>
              <w:t>финансового управления</w:t>
            </w:r>
          </w:p>
          <w:p w:rsidR="007E78AC" w:rsidRPr="007E78AC" w:rsidRDefault="007E78AC" w:rsidP="007E78AC">
            <w:pPr>
              <w:pStyle w:val="ConsPlusNormal"/>
              <w:jc w:val="center"/>
              <w:rPr>
                <w:rFonts w:ascii="Times New Roman" w:hAnsi="Times New Roman" w:cs="Times New Roman"/>
                <w:sz w:val="28"/>
                <w:szCs w:val="28"/>
              </w:rPr>
            </w:pPr>
            <w:r w:rsidRPr="007E78AC">
              <w:rPr>
                <w:rFonts w:ascii="Times New Roman" w:hAnsi="Times New Roman" w:cs="Times New Roman"/>
                <w:sz w:val="28"/>
                <w:szCs w:val="28"/>
              </w:rPr>
              <w:t xml:space="preserve">администрации </w:t>
            </w:r>
            <w:proofErr w:type="gramStart"/>
            <w:r w:rsidRPr="007E78AC">
              <w:rPr>
                <w:rFonts w:ascii="Times New Roman" w:hAnsi="Times New Roman" w:cs="Times New Roman"/>
                <w:sz w:val="28"/>
                <w:szCs w:val="28"/>
              </w:rPr>
              <w:t>муниципального</w:t>
            </w:r>
            <w:proofErr w:type="gramEnd"/>
          </w:p>
          <w:p w:rsidR="007E78AC" w:rsidRPr="007E78AC" w:rsidRDefault="007E78AC" w:rsidP="007E78AC">
            <w:pPr>
              <w:pStyle w:val="ConsPlusNormal"/>
              <w:jc w:val="center"/>
              <w:rPr>
                <w:rFonts w:ascii="Times New Roman" w:hAnsi="Times New Roman" w:cs="Times New Roman"/>
                <w:sz w:val="28"/>
                <w:szCs w:val="28"/>
              </w:rPr>
            </w:pPr>
            <w:r w:rsidRPr="007E78AC">
              <w:rPr>
                <w:rFonts w:ascii="Times New Roman" w:hAnsi="Times New Roman" w:cs="Times New Roman"/>
                <w:sz w:val="28"/>
                <w:szCs w:val="28"/>
              </w:rPr>
              <w:t xml:space="preserve">образования </w:t>
            </w:r>
            <w:proofErr w:type="spellStart"/>
            <w:r w:rsidRPr="007E78AC">
              <w:rPr>
                <w:rFonts w:ascii="Times New Roman" w:hAnsi="Times New Roman" w:cs="Times New Roman"/>
                <w:sz w:val="28"/>
                <w:szCs w:val="28"/>
              </w:rPr>
              <w:t>Гулькевичский</w:t>
            </w:r>
            <w:proofErr w:type="spellEnd"/>
            <w:r w:rsidRPr="007E78AC">
              <w:rPr>
                <w:rFonts w:ascii="Times New Roman" w:hAnsi="Times New Roman" w:cs="Times New Roman"/>
                <w:sz w:val="28"/>
                <w:szCs w:val="28"/>
              </w:rPr>
              <w:t xml:space="preserve"> район</w:t>
            </w:r>
          </w:p>
          <w:p w:rsidR="007E78AC" w:rsidRDefault="007E78AC" w:rsidP="00EF3E09">
            <w:pPr>
              <w:pStyle w:val="ConsPlusNormal"/>
              <w:jc w:val="center"/>
            </w:pPr>
            <w:r w:rsidRPr="007E78AC">
              <w:rPr>
                <w:rFonts w:ascii="Times New Roman" w:hAnsi="Times New Roman" w:cs="Times New Roman"/>
                <w:sz w:val="28"/>
                <w:szCs w:val="28"/>
              </w:rPr>
              <w:t xml:space="preserve">от  </w:t>
            </w:r>
            <w:r w:rsidR="000E3A31">
              <w:rPr>
                <w:rFonts w:ascii="Times New Roman" w:hAnsi="Times New Roman" w:cs="Times New Roman"/>
                <w:sz w:val="28"/>
                <w:szCs w:val="28"/>
              </w:rPr>
              <w:t>16.07.2020г.</w:t>
            </w:r>
            <w:r w:rsidRPr="007E78AC">
              <w:rPr>
                <w:rFonts w:ascii="Times New Roman" w:hAnsi="Times New Roman" w:cs="Times New Roman"/>
                <w:sz w:val="28"/>
                <w:szCs w:val="28"/>
              </w:rPr>
              <w:t xml:space="preserve">   №</w:t>
            </w:r>
            <w:r w:rsidR="000E3A31">
              <w:rPr>
                <w:rFonts w:ascii="Times New Roman" w:hAnsi="Times New Roman" w:cs="Times New Roman"/>
                <w:sz w:val="28"/>
                <w:szCs w:val="28"/>
              </w:rPr>
              <w:t xml:space="preserve"> 3</w:t>
            </w:r>
            <w:r w:rsidR="00EF3E09">
              <w:rPr>
                <w:rFonts w:ascii="Times New Roman" w:hAnsi="Times New Roman" w:cs="Times New Roman"/>
                <w:sz w:val="28"/>
                <w:szCs w:val="28"/>
              </w:rPr>
              <w:t>3</w:t>
            </w:r>
          </w:p>
        </w:tc>
      </w:tr>
    </w:tbl>
    <w:p w:rsidR="00EF7CFD" w:rsidRDefault="00EF7CFD">
      <w:pPr>
        <w:spacing w:after="1"/>
      </w:pPr>
    </w:p>
    <w:p w:rsidR="00EF7CFD" w:rsidRDefault="00EF7CFD">
      <w:pPr>
        <w:pStyle w:val="ConsPlusNormal"/>
        <w:jc w:val="both"/>
      </w:pPr>
    </w:p>
    <w:p w:rsidR="00EF7CFD" w:rsidRDefault="00EF7CFD">
      <w:pPr>
        <w:pStyle w:val="ConsPlusNonformat"/>
        <w:jc w:val="both"/>
      </w:pPr>
      <w:r>
        <w:rPr>
          <w:sz w:val="18"/>
        </w:rPr>
        <w:t xml:space="preserve">                                          ┌──────────┐                     ┌──────┐</w:t>
      </w:r>
    </w:p>
    <w:p w:rsidR="00EF7CFD" w:rsidRDefault="00EF7CFD">
      <w:pPr>
        <w:pStyle w:val="ConsPlusNonformat"/>
        <w:jc w:val="both"/>
      </w:pPr>
      <w:bookmarkStart w:id="9" w:name="P341"/>
      <w:bookmarkEnd w:id="9"/>
      <w:r>
        <w:rPr>
          <w:sz w:val="18"/>
        </w:rPr>
        <w:t xml:space="preserve">                                ПЕРЕЧЕНЬ </w:t>
      </w:r>
      <w:r w:rsidR="00AB1EEF">
        <w:rPr>
          <w:sz w:val="18"/>
        </w:rPr>
        <w:t>№</w:t>
      </w:r>
      <w:r>
        <w:rPr>
          <w:sz w:val="18"/>
        </w:rPr>
        <w:t>│          │                     │ КОДЫ │</w:t>
      </w:r>
    </w:p>
    <w:p w:rsidR="00EF7CFD" w:rsidRDefault="00EF7CFD">
      <w:pPr>
        <w:pStyle w:val="ConsPlusNonformat"/>
        <w:jc w:val="both"/>
      </w:pPr>
      <w:r>
        <w:rPr>
          <w:sz w:val="18"/>
        </w:rPr>
        <w:t xml:space="preserve">                                          └──────────┘                     ├──────┤</w:t>
      </w:r>
    </w:p>
    <w:p w:rsidR="00EF7CFD" w:rsidRDefault="00EF7CFD">
      <w:pPr>
        <w:pStyle w:val="ConsPlusNonformat"/>
        <w:jc w:val="both"/>
      </w:pPr>
      <w:r>
        <w:rPr>
          <w:sz w:val="18"/>
        </w:rPr>
        <w:t xml:space="preserve">                      СУБСИДИЙ НА ИНЫЕ ЦЕЛИ НА 20 __Г.                     │      │</w:t>
      </w:r>
    </w:p>
    <w:p w:rsidR="00EF7CFD" w:rsidRDefault="00EF7CFD">
      <w:pPr>
        <w:pStyle w:val="ConsPlusNonformat"/>
        <w:jc w:val="both"/>
      </w:pPr>
      <w:r>
        <w:rPr>
          <w:sz w:val="18"/>
        </w:rPr>
        <w:t xml:space="preserve">                      от "_____" ______________ 20 ___г.                   │      │</w:t>
      </w:r>
    </w:p>
    <w:p w:rsidR="00EF7CFD" w:rsidRDefault="00EF7CFD">
      <w:pPr>
        <w:pStyle w:val="ConsPlusNonformat"/>
        <w:jc w:val="both"/>
      </w:pPr>
      <w:r>
        <w:rPr>
          <w:sz w:val="18"/>
        </w:rPr>
        <w:t xml:space="preserve">                                                                           ├──────┤</w:t>
      </w:r>
    </w:p>
    <w:p w:rsidR="00EF7CFD" w:rsidRDefault="00EF7CFD">
      <w:pPr>
        <w:pStyle w:val="ConsPlusNonformat"/>
        <w:jc w:val="both"/>
      </w:pPr>
      <w:r>
        <w:rPr>
          <w:sz w:val="18"/>
        </w:rPr>
        <w:t xml:space="preserve">                                                                       Дата│      │</w:t>
      </w:r>
    </w:p>
    <w:p w:rsidR="00EF7CFD" w:rsidRDefault="00EF7CFD">
      <w:pPr>
        <w:pStyle w:val="ConsPlusNonformat"/>
        <w:jc w:val="both"/>
      </w:pPr>
      <w:r>
        <w:rPr>
          <w:sz w:val="18"/>
        </w:rPr>
        <w:t xml:space="preserve">                                                                           ├──────┤</w:t>
      </w:r>
    </w:p>
    <w:p w:rsidR="00EF7CFD" w:rsidRDefault="00EF7CFD">
      <w:pPr>
        <w:pStyle w:val="ConsPlusNonformat"/>
        <w:jc w:val="both"/>
      </w:pPr>
      <w:r>
        <w:rPr>
          <w:sz w:val="18"/>
        </w:rPr>
        <w:t>Орган, осуществляющий                                                      │      │</w:t>
      </w:r>
    </w:p>
    <w:p w:rsidR="00EF7CFD" w:rsidRDefault="00EF7CFD">
      <w:pPr>
        <w:pStyle w:val="ConsPlusNonformat"/>
        <w:jc w:val="both"/>
      </w:pPr>
      <w:r>
        <w:rPr>
          <w:sz w:val="18"/>
        </w:rPr>
        <w:t>функции и полномочия                                                       │      │</w:t>
      </w:r>
    </w:p>
    <w:p w:rsidR="00EF7CFD" w:rsidRDefault="00EF7CFD">
      <w:pPr>
        <w:pStyle w:val="ConsPlusNonformat"/>
        <w:jc w:val="both"/>
      </w:pPr>
      <w:r>
        <w:rPr>
          <w:sz w:val="18"/>
        </w:rPr>
        <w:t>учредителя           ____________________________________________ ГРБС &lt;1&gt; │      │</w:t>
      </w:r>
    </w:p>
    <w:p w:rsidR="00EF7CFD" w:rsidRDefault="00EF7CFD">
      <w:pPr>
        <w:pStyle w:val="ConsPlusNonformat"/>
        <w:jc w:val="both"/>
      </w:pPr>
      <w:r>
        <w:rPr>
          <w:sz w:val="18"/>
        </w:rPr>
        <w:t xml:space="preserve">                                                                           ├──────┤</w:t>
      </w:r>
    </w:p>
    <w:p w:rsidR="00EF7CFD" w:rsidRDefault="00EF7CFD">
      <w:pPr>
        <w:pStyle w:val="ConsPlusNonformat"/>
        <w:jc w:val="both"/>
      </w:pPr>
      <w:r>
        <w:rPr>
          <w:sz w:val="18"/>
        </w:rPr>
        <w:t>Наименование органа,                                                       │      │</w:t>
      </w:r>
    </w:p>
    <w:p w:rsidR="00EF7CFD" w:rsidRDefault="00EF7CFD">
      <w:pPr>
        <w:pStyle w:val="ConsPlusNonformat"/>
        <w:jc w:val="both"/>
      </w:pPr>
      <w:r>
        <w:rPr>
          <w:sz w:val="18"/>
        </w:rPr>
        <w:t>осуществляющего                                                            │      │</w:t>
      </w:r>
    </w:p>
    <w:p w:rsidR="00EF7CFD" w:rsidRDefault="00EF7CFD">
      <w:pPr>
        <w:pStyle w:val="ConsPlusNonformat"/>
        <w:jc w:val="both"/>
      </w:pPr>
      <w:r>
        <w:rPr>
          <w:sz w:val="18"/>
        </w:rPr>
        <w:t xml:space="preserve">ведение </w:t>
      </w:r>
      <w:proofErr w:type="gramStart"/>
      <w:r>
        <w:rPr>
          <w:sz w:val="18"/>
        </w:rPr>
        <w:t>отдельных</w:t>
      </w:r>
      <w:proofErr w:type="gramEnd"/>
      <w:r>
        <w:rPr>
          <w:sz w:val="18"/>
        </w:rPr>
        <w:t xml:space="preserve">                                                          │      │</w:t>
      </w:r>
    </w:p>
    <w:p w:rsidR="004202EB" w:rsidRDefault="00EF7CFD">
      <w:pPr>
        <w:pStyle w:val="ConsPlusNonformat"/>
        <w:jc w:val="both"/>
        <w:rPr>
          <w:sz w:val="18"/>
        </w:rPr>
      </w:pPr>
      <w:r>
        <w:rPr>
          <w:sz w:val="18"/>
        </w:rPr>
        <w:t xml:space="preserve">лицевых счетов </w:t>
      </w:r>
      <w:r w:rsidR="004202EB">
        <w:rPr>
          <w:sz w:val="18"/>
        </w:rPr>
        <w:t xml:space="preserve">       финансовое управление муниципального образования</w:t>
      </w:r>
    </w:p>
    <w:p w:rsidR="00EF7CFD" w:rsidRDefault="004202EB">
      <w:pPr>
        <w:pStyle w:val="ConsPlusNonformat"/>
        <w:jc w:val="both"/>
      </w:pPr>
      <w:r>
        <w:rPr>
          <w:sz w:val="18"/>
        </w:rPr>
        <w:t xml:space="preserve">                      </w:t>
      </w:r>
      <w:proofErr w:type="spellStart"/>
      <w:r>
        <w:rPr>
          <w:sz w:val="18"/>
        </w:rPr>
        <w:t>Гулькевичский</w:t>
      </w:r>
      <w:proofErr w:type="spellEnd"/>
      <w:r>
        <w:rPr>
          <w:sz w:val="18"/>
        </w:rPr>
        <w:t xml:space="preserve"> район                      </w:t>
      </w:r>
      <w:r w:rsidR="00EF7CFD">
        <w:rPr>
          <w:sz w:val="18"/>
        </w:rPr>
        <w:t xml:space="preserve">__ ГРБС &lt;1&gt; │ </w:t>
      </w:r>
      <w:r w:rsidR="002F3926">
        <w:rPr>
          <w:sz w:val="18"/>
        </w:rPr>
        <w:t>9</w:t>
      </w:r>
      <w:r w:rsidR="00EF7CFD">
        <w:rPr>
          <w:sz w:val="18"/>
        </w:rPr>
        <w:t>05  │</w:t>
      </w:r>
    </w:p>
    <w:p w:rsidR="00EF7CFD" w:rsidRDefault="00EF7CFD">
      <w:pPr>
        <w:pStyle w:val="ConsPlusNonformat"/>
        <w:jc w:val="both"/>
      </w:pPr>
      <w:r>
        <w:rPr>
          <w:sz w:val="18"/>
        </w:rPr>
        <w:t>Наименование бюджета ____________________________________________          │      │</w:t>
      </w:r>
    </w:p>
    <w:p w:rsidR="00EF7CFD" w:rsidRDefault="00EF7CFD">
      <w:pPr>
        <w:pStyle w:val="ConsPlusNonformat"/>
        <w:jc w:val="both"/>
      </w:pPr>
      <w:r>
        <w:rPr>
          <w:sz w:val="18"/>
        </w:rPr>
        <w:t xml:space="preserve">                                                                           ├──────┤</w:t>
      </w:r>
    </w:p>
    <w:p w:rsidR="00EF7CFD" w:rsidRDefault="00EF7CFD">
      <w:pPr>
        <w:pStyle w:val="ConsPlusNonformat"/>
        <w:jc w:val="both"/>
      </w:pPr>
      <w:r>
        <w:rPr>
          <w:sz w:val="18"/>
        </w:rPr>
        <w:t xml:space="preserve">                                                                           └──────┘</w:t>
      </w:r>
    </w:p>
    <w:p w:rsidR="00EF7CFD" w:rsidRDefault="00EF7C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2098"/>
        <w:gridCol w:w="1871"/>
        <w:gridCol w:w="1531"/>
        <w:gridCol w:w="850"/>
        <w:gridCol w:w="1134"/>
      </w:tblGrid>
      <w:tr w:rsidR="00EF7CFD">
        <w:tc>
          <w:tcPr>
            <w:tcW w:w="3685" w:type="dxa"/>
            <w:gridSpan w:val="2"/>
          </w:tcPr>
          <w:p w:rsidR="00EF7CFD" w:rsidRDefault="00EF7CFD">
            <w:pPr>
              <w:pStyle w:val="ConsPlusNormal"/>
              <w:jc w:val="center"/>
            </w:pPr>
            <w:r>
              <w:t>Субсидия на иные цели</w:t>
            </w:r>
          </w:p>
        </w:tc>
        <w:tc>
          <w:tcPr>
            <w:tcW w:w="1871" w:type="dxa"/>
            <w:vMerge w:val="restart"/>
          </w:tcPr>
          <w:p w:rsidR="00EF7CFD" w:rsidRDefault="00EF7CFD">
            <w:pPr>
              <w:pStyle w:val="ConsPlusNormal"/>
              <w:jc w:val="center"/>
            </w:pPr>
            <w:r>
              <w:t>Коды бюджетной классификации расходов</w:t>
            </w:r>
          </w:p>
        </w:tc>
        <w:tc>
          <w:tcPr>
            <w:tcW w:w="3515" w:type="dxa"/>
            <w:gridSpan w:val="3"/>
          </w:tcPr>
          <w:p w:rsidR="00EF7CFD" w:rsidRDefault="00EF7CFD">
            <w:pPr>
              <w:pStyle w:val="ConsPlusNormal"/>
              <w:jc w:val="center"/>
            </w:pPr>
            <w:r>
              <w:t>Нормативный правовой акт</w:t>
            </w:r>
          </w:p>
        </w:tc>
      </w:tr>
      <w:tr w:rsidR="00EF7CFD">
        <w:tc>
          <w:tcPr>
            <w:tcW w:w="1587" w:type="dxa"/>
          </w:tcPr>
          <w:p w:rsidR="00EF7CFD" w:rsidRDefault="00EF7CFD">
            <w:pPr>
              <w:pStyle w:val="ConsPlusNormal"/>
              <w:jc w:val="center"/>
            </w:pPr>
            <w:r>
              <w:t>наименование</w:t>
            </w:r>
          </w:p>
        </w:tc>
        <w:tc>
          <w:tcPr>
            <w:tcW w:w="2098" w:type="dxa"/>
          </w:tcPr>
          <w:p w:rsidR="00EF7CFD" w:rsidRDefault="00EF7CFD">
            <w:pPr>
              <w:pStyle w:val="ConsPlusNormal"/>
              <w:jc w:val="center"/>
            </w:pPr>
            <w:r>
              <w:t>код субсидии &lt;2&gt;</w:t>
            </w:r>
          </w:p>
        </w:tc>
        <w:tc>
          <w:tcPr>
            <w:tcW w:w="1871" w:type="dxa"/>
            <w:vMerge/>
          </w:tcPr>
          <w:p w:rsidR="00EF7CFD" w:rsidRDefault="00EF7CFD"/>
        </w:tc>
        <w:tc>
          <w:tcPr>
            <w:tcW w:w="1531" w:type="dxa"/>
          </w:tcPr>
          <w:p w:rsidR="00EF7CFD" w:rsidRDefault="00EF7CFD">
            <w:pPr>
              <w:pStyle w:val="ConsPlusNormal"/>
              <w:jc w:val="center"/>
            </w:pPr>
            <w:r>
              <w:t>наименование</w:t>
            </w:r>
          </w:p>
        </w:tc>
        <w:tc>
          <w:tcPr>
            <w:tcW w:w="850" w:type="dxa"/>
          </w:tcPr>
          <w:p w:rsidR="00EF7CFD" w:rsidRDefault="00EF7CFD">
            <w:pPr>
              <w:pStyle w:val="ConsPlusNormal"/>
              <w:jc w:val="center"/>
            </w:pPr>
            <w:r>
              <w:t>дата</w:t>
            </w:r>
          </w:p>
        </w:tc>
        <w:tc>
          <w:tcPr>
            <w:tcW w:w="1134" w:type="dxa"/>
          </w:tcPr>
          <w:p w:rsidR="00EF7CFD" w:rsidRDefault="00EF7CFD">
            <w:pPr>
              <w:pStyle w:val="ConsPlusNormal"/>
              <w:jc w:val="center"/>
            </w:pPr>
            <w:r>
              <w:t>номер</w:t>
            </w:r>
          </w:p>
        </w:tc>
      </w:tr>
      <w:tr w:rsidR="00EF7CFD">
        <w:tc>
          <w:tcPr>
            <w:tcW w:w="1587" w:type="dxa"/>
          </w:tcPr>
          <w:p w:rsidR="00EF7CFD" w:rsidRDefault="00EF7CFD">
            <w:pPr>
              <w:pStyle w:val="ConsPlusNormal"/>
              <w:jc w:val="center"/>
            </w:pPr>
            <w:r>
              <w:t>1</w:t>
            </w:r>
          </w:p>
        </w:tc>
        <w:tc>
          <w:tcPr>
            <w:tcW w:w="2098" w:type="dxa"/>
          </w:tcPr>
          <w:p w:rsidR="00EF7CFD" w:rsidRDefault="00EF7CFD">
            <w:pPr>
              <w:pStyle w:val="ConsPlusNormal"/>
              <w:jc w:val="center"/>
            </w:pPr>
            <w:r>
              <w:t>2</w:t>
            </w:r>
          </w:p>
        </w:tc>
        <w:tc>
          <w:tcPr>
            <w:tcW w:w="1871" w:type="dxa"/>
          </w:tcPr>
          <w:p w:rsidR="00EF7CFD" w:rsidRDefault="00EF7CFD">
            <w:pPr>
              <w:pStyle w:val="ConsPlusNormal"/>
              <w:jc w:val="center"/>
            </w:pPr>
            <w:r>
              <w:t>3</w:t>
            </w:r>
          </w:p>
        </w:tc>
        <w:tc>
          <w:tcPr>
            <w:tcW w:w="1531" w:type="dxa"/>
          </w:tcPr>
          <w:p w:rsidR="00EF7CFD" w:rsidRDefault="00EF7CFD">
            <w:pPr>
              <w:pStyle w:val="ConsPlusNormal"/>
              <w:jc w:val="center"/>
            </w:pPr>
            <w:r>
              <w:t>4</w:t>
            </w:r>
          </w:p>
        </w:tc>
        <w:tc>
          <w:tcPr>
            <w:tcW w:w="850" w:type="dxa"/>
          </w:tcPr>
          <w:p w:rsidR="00EF7CFD" w:rsidRDefault="00EF7CFD">
            <w:pPr>
              <w:pStyle w:val="ConsPlusNormal"/>
              <w:jc w:val="center"/>
            </w:pPr>
            <w:r>
              <w:t>5</w:t>
            </w:r>
          </w:p>
        </w:tc>
        <w:tc>
          <w:tcPr>
            <w:tcW w:w="1134" w:type="dxa"/>
          </w:tcPr>
          <w:p w:rsidR="00EF7CFD" w:rsidRDefault="00EF7CFD">
            <w:pPr>
              <w:pStyle w:val="ConsPlusNormal"/>
              <w:jc w:val="center"/>
            </w:pPr>
            <w:r>
              <w:t>6</w:t>
            </w:r>
          </w:p>
        </w:tc>
      </w:tr>
      <w:tr w:rsidR="00EF7CFD">
        <w:tc>
          <w:tcPr>
            <w:tcW w:w="1587" w:type="dxa"/>
          </w:tcPr>
          <w:p w:rsidR="00EF7CFD" w:rsidRDefault="00EF7CFD">
            <w:pPr>
              <w:pStyle w:val="ConsPlusNormal"/>
            </w:pPr>
          </w:p>
        </w:tc>
        <w:tc>
          <w:tcPr>
            <w:tcW w:w="2098" w:type="dxa"/>
          </w:tcPr>
          <w:p w:rsidR="00EF7CFD" w:rsidRDefault="00EF7CFD">
            <w:pPr>
              <w:pStyle w:val="ConsPlusNormal"/>
            </w:pPr>
          </w:p>
        </w:tc>
        <w:tc>
          <w:tcPr>
            <w:tcW w:w="1871" w:type="dxa"/>
          </w:tcPr>
          <w:p w:rsidR="00EF7CFD" w:rsidRDefault="00EF7CFD">
            <w:pPr>
              <w:pStyle w:val="ConsPlusNormal"/>
            </w:pPr>
          </w:p>
        </w:tc>
        <w:tc>
          <w:tcPr>
            <w:tcW w:w="1531" w:type="dxa"/>
          </w:tcPr>
          <w:p w:rsidR="00EF7CFD" w:rsidRDefault="00EF7CFD">
            <w:pPr>
              <w:pStyle w:val="ConsPlusNormal"/>
            </w:pPr>
          </w:p>
        </w:tc>
        <w:tc>
          <w:tcPr>
            <w:tcW w:w="850" w:type="dxa"/>
          </w:tcPr>
          <w:p w:rsidR="00EF7CFD" w:rsidRDefault="00EF7CFD">
            <w:pPr>
              <w:pStyle w:val="ConsPlusNormal"/>
            </w:pPr>
          </w:p>
        </w:tc>
        <w:tc>
          <w:tcPr>
            <w:tcW w:w="1134" w:type="dxa"/>
          </w:tcPr>
          <w:p w:rsidR="00EF7CFD" w:rsidRDefault="00EF7CFD">
            <w:pPr>
              <w:pStyle w:val="ConsPlusNormal"/>
            </w:pPr>
          </w:p>
        </w:tc>
      </w:tr>
      <w:tr w:rsidR="00EF7CFD">
        <w:tc>
          <w:tcPr>
            <w:tcW w:w="1587" w:type="dxa"/>
          </w:tcPr>
          <w:p w:rsidR="00EF7CFD" w:rsidRDefault="00EF7CFD">
            <w:pPr>
              <w:pStyle w:val="ConsPlusNormal"/>
            </w:pPr>
          </w:p>
        </w:tc>
        <w:tc>
          <w:tcPr>
            <w:tcW w:w="2098" w:type="dxa"/>
          </w:tcPr>
          <w:p w:rsidR="00EF7CFD" w:rsidRDefault="00EF7CFD">
            <w:pPr>
              <w:pStyle w:val="ConsPlusNormal"/>
            </w:pPr>
          </w:p>
        </w:tc>
        <w:tc>
          <w:tcPr>
            <w:tcW w:w="1871" w:type="dxa"/>
          </w:tcPr>
          <w:p w:rsidR="00EF7CFD" w:rsidRDefault="00EF7CFD">
            <w:pPr>
              <w:pStyle w:val="ConsPlusNormal"/>
            </w:pPr>
          </w:p>
        </w:tc>
        <w:tc>
          <w:tcPr>
            <w:tcW w:w="1531" w:type="dxa"/>
          </w:tcPr>
          <w:p w:rsidR="00EF7CFD" w:rsidRDefault="00EF7CFD">
            <w:pPr>
              <w:pStyle w:val="ConsPlusNormal"/>
            </w:pPr>
          </w:p>
        </w:tc>
        <w:tc>
          <w:tcPr>
            <w:tcW w:w="850" w:type="dxa"/>
          </w:tcPr>
          <w:p w:rsidR="00EF7CFD" w:rsidRDefault="00EF7CFD">
            <w:pPr>
              <w:pStyle w:val="ConsPlusNormal"/>
            </w:pPr>
          </w:p>
        </w:tc>
        <w:tc>
          <w:tcPr>
            <w:tcW w:w="1134" w:type="dxa"/>
          </w:tcPr>
          <w:p w:rsidR="00EF7CFD" w:rsidRDefault="00EF7CFD">
            <w:pPr>
              <w:pStyle w:val="ConsPlusNormal"/>
            </w:pPr>
          </w:p>
        </w:tc>
      </w:tr>
      <w:tr w:rsidR="00EF7CFD">
        <w:tc>
          <w:tcPr>
            <w:tcW w:w="1587" w:type="dxa"/>
          </w:tcPr>
          <w:p w:rsidR="00EF7CFD" w:rsidRDefault="00EF7CFD">
            <w:pPr>
              <w:pStyle w:val="ConsPlusNormal"/>
            </w:pPr>
          </w:p>
        </w:tc>
        <w:tc>
          <w:tcPr>
            <w:tcW w:w="2098" w:type="dxa"/>
          </w:tcPr>
          <w:p w:rsidR="00EF7CFD" w:rsidRDefault="00EF7CFD">
            <w:pPr>
              <w:pStyle w:val="ConsPlusNormal"/>
            </w:pPr>
          </w:p>
        </w:tc>
        <w:tc>
          <w:tcPr>
            <w:tcW w:w="1871" w:type="dxa"/>
          </w:tcPr>
          <w:p w:rsidR="00EF7CFD" w:rsidRDefault="00EF7CFD">
            <w:pPr>
              <w:pStyle w:val="ConsPlusNormal"/>
            </w:pPr>
          </w:p>
        </w:tc>
        <w:tc>
          <w:tcPr>
            <w:tcW w:w="1531" w:type="dxa"/>
          </w:tcPr>
          <w:p w:rsidR="00EF7CFD" w:rsidRDefault="00EF7CFD">
            <w:pPr>
              <w:pStyle w:val="ConsPlusNormal"/>
            </w:pPr>
          </w:p>
        </w:tc>
        <w:tc>
          <w:tcPr>
            <w:tcW w:w="850" w:type="dxa"/>
          </w:tcPr>
          <w:p w:rsidR="00EF7CFD" w:rsidRDefault="00EF7CFD">
            <w:pPr>
              <w:pStyle w:val="ConsPlusNormal"/>
            </w:pPr>
          </w:p>
        </w:tc>
        <w:tc>
          <w:tcPr>
            <w:tcW w:w="1134" w:type="dxa"/>
          </w:tcPr>
          <w:p w:rsidR="00EF7CFD" w:rsidRDefault="00EF7CFD">
            <w:pPr>
              <w:pStyle w:val="ConsPlusNormal"/>
            </w:pPr>
          </w:p>
        </w:tc>
      </w:tr>
    </w:tbl>
    <w:p w:rsidR="00EF7CFD" w:rsidRDefault="00EF7CFD">
      <w:pPr>
        <w:pStyle w:val="ConsPlusNormal"/>
        <w:jc w:val="both"/>
      </w:pPr>
    </w:p>
    <w:p w:rsidR="00EF7CFD" w:rsidRDefault="00EF7CFD">
      <w:pPr>
        <w:pStyle w:val="ConsPlusNonformat"/>
        <w:jc w:val="both"/>
      </w:pPr>
      <w:r>
        <w:rPr>
          <w:sz w:val="12"/>
        </w:rPr>
        <w:t xml:space="preserve">                                                                      ┌───────────┐</w:t>
      </w:r>
    </w:p>
    <w:p w:rsidR="00EF7CFD" w:rsidRDefault="00EF7CFD">
      <w:pPr>
        <w:pStyle w:val="ConsPlusNonformat"/>
        <w:jc w:val="both"/>
      </w:pPr>
      <w:r>
        <w:rPr>
          <w:sz w:val="12"/>
        </w:rPr>
        <w:t>Руководитель ______________     ______________________ Номер страницы │           │</w:t>
      </w:r>
    </w:p>
    <w:p w:rsidR="00EF7CFD" w:rsidRDefault="00EF7CFD">
      <w:pPr>
        <w:pStyle w:val="ConsPlusNonformat"/>
        <w:jc w:val="both"/>
      </w:pPr>
      <w:r>
        <w:rPr>
          <w:sz w:val="12"/>
        </w:rPr>
        <w:lastRenderedPageBreak/>
        <w:t xml:space="preserve">                (подпись)        (расшифровка подписи)                │           │</w:t>
      </w:r>
    </w:p>
    <w:p w:rsidR="00EF7CFD" w:rsidRDefault="00EF7CFD">
      <w:pPr>
        <w:pStyle w:val="ConsPlusNonformat"/>
        <w:jc w:val="both"/>
      </w:pPr>
      <w:r>
        <w:rPr>
          <w:sz w:val="12"/>
        </w:rPr>
        <w:t xml:space="preserve">                                                                      ├───────────┤</w:t>
      </w:r>
    </w:p>
    <w:p w:rsidR="00EF7CFD" w:rsidRDefault="00EF7CFD">
      <w:pPr>
        <w:pStyle w:val="ConsPlusNonformat"/>
        <w:jc w:val="both"/>
      </w:pPr>
      <w:r>
        <w:rPr>
          <w:sz w:val="12"/>
        </w:rPr>
        <w:t xml:space="preserve">                                                        Всего страниц │           │</w:t>
      </w:r>
    </w:p>
    <w:p w:rsidR="00EF7CFD" w:rsidRDefault="00EF7CFD">
      <w:pPr>
        <w:pStyle w:val="ConsPlusNonformat"/>
        <w:jc w:val="both"/>
      </w:pPr>
      <w:r>
        <w:rPr>
          <w:sz w:val="12"/>
        </w:rPr>
        <w:t xml:space="preserve">                                                                      └───────────┘</w:t>
      </w:r>
    </w:p>
    <w:p w:rsidR="00EF7CFD" w:rsidRDefault="00EF7CFD">
      <w:pPr>
        <w:pStyle w:val="ConsPlusNonformat"/>
        <w:jc w:val="both"/>
      </w:pPr>
      <w:r>
        <w:rPr>
          <w:sz w:val="12"/>
        </w:rPr>
        <w:t xml:space="preserve">                                                                  ┌───────────────────────────────────────────────────────┐</w:t>
      </w:r>
    </w:p>
    <w:p w:rsidR="00EF7CFD" w:rsidRDefault="00EF7CFD">
      <w:pPr>
        <w:pStyle w:val="ConsPlusNonformat"/>
        <w:jc w:val="both"/>
      </w:pPr>
      <w:r>
        <w:rPr>
          <w:sz w:val="12"/>
        </w:rPr>
        <w:t xml:space="preserve">Руководитель                                                      │  </w:t>
      </w:r>
      <w:r w:rsidR="00B75DF1">
        <w:rPr>
          <w:sz w:val="12"/>
        </w:rPr>
        <w:t xml:space="preserve">          </w:t>
      </w:r>
      <w:r>
        <w:rPr>
          <w:sz w:val="12"/>
        </w:rPr>
        <w:t xml:space="preserve">Отметка </w:t>
      </w:r>
      <w:r w:rsidR="00B75DF1">
        <w:rPr>
          <w:sz w:val="12"/>
        </w:rPr>
        <w:t>финансового управления</w:t>
      </w:r>
      <w:r>
        <w:rPr>
          <w:sz w:val="12"/>
        </w:rPr>
        <w:t>│</w:t>
      </w:r>
    </w:p>
    <w:p w:rsidR="00EF7CFD" w:rsidRDefault="00EF7CFD">
      <w:pPr>
        <w:pStyle w:val="ConsPlusNonformat"/>
        <w:jc w:val="both"/>
      </w:pPr>
      <w:r>
        <w:rPr>
          <w:sz w:val="12"/>
        </w:rPr>
        <w:t>финансово-экономической _________ ___________________             │      │</w:t>
      </w:r>
    </w:p>
    <w:p w:rsidR="00EF7CFD" w:rsidRDefault="00EF7CFD">
      <w:pPr>
        <w:pStyle w:val="ConsPlusNonformat"/>
        <w:jc w:val="both"/>
      </w:pPr>
      <w:r>
        <w:rPr>
          <w:sz w:val="12"/>
        </w:rPr>
        <w:t>службы                 (подпись) (расшифровка подписи)            │           О ПОЛУЧЕНИИ НАСТОЯЩЕГО ДОКУМЕНТА            │</w:t>
      </w:r>
    </w:p>
    <w:p w:rsidR="00EF7CFD" w:rsidRDefault="00EF7CFD">
      <w:pPr>
        <w:pStyle w:val="ConsPlusNonformat"/>
        <w:jc w:val="both"/>
      </w:pPr>
      <w:r>
        <w:rPr>
          <w:sz w:val="12"/>
        </w:rPr>
        <w:t xml:space="preserve">                                                                  │                                                       │</w:t>
      </w:r>
    </w:p>
    <w:p w:rsidR="00EF7CFD" w:rsidRDefault="00EF7CFD">
      <w:pPr>
        <w:pStyle w:val="ConsPlusNonformat"/>
        <w:jc w:val="both"/>
      </w:pPr>
      <w:r>
        <w:rPr>
          <w:sz w:val="12"/>
        </w:rPr>
        <w:t>Ответственный ____________________ ______________________________ │</w:t>
      </w:r>
      <w:proofErr w:type="gramStart"/>
      <w:r>
        <w:rPr>
          <w:sz w:val="12"/>
        </w:rPr>
        <w:t>Ответственный</w:t>
      </w:r>
      <w:proofErr w:type="gramEnd"/>
      <w:r>
        <w:rPr>
          <w:sz w:val="12"/>
        </w:rPr>
        <w:t xml:space="preserve"> __________________ _____________________ │</w:t>
      </w:r>
    </w:p>
    <w:p w:rsidR="00EF7CFD" w:rsidRDefault="00EF7CFD">
      <w:pPr>
        <w:pStyle w:val="ConsPlusNonformat"/>
        <w:jc w:val="both"/>
      </w:pPr>
      <w:proofErr w:type="gramStart"/>
      <w:r>
        <w:rPr>
          <w:sz w:val="12"/>
        </w:rPr>
        <w:t>исполнитель  (должность) (подпись) (расшифровка подписи) (телефон)│исполнитель (должность) (подпись) (расшифровка подписи)│</w:t>
      </w:r>
      <w:proofErr w:type="gramEnd"/>
    </w:p>
    <w:p w:rsidR="00EF7CFD" w:rsidRDefault="00EF7CFD">
      <w:pPr>
        <w:pStyle w:val="ConsPlusNonformat"/>
        <w:jc w:val="both"/>
      </w:pPr>
      <w:r>
        <w:rPr>
          <w:sz w:val="12"/>
        </w:rPr>
        <w:t xml:space="preserve">                                                                  │                                                       │</w:t>
      </w:r>
    </w:p>
    <w:p w:rsidR="00EF7CFD" w:rsidRDefault="00EF7CFD">
      <w:pPr>
        <w:pStyle w:val="ConsPlusNonformat"/>
        <w:jc w:val="both"/>
      </w:pPr>
      <w:r>
        <w:rPr>
          <w:sz w:val="12"/>
        </w:rPr>
        <w:t>"______" ___________________________ 20 ____ г.                   │"______" _____________________ 20 ___ г.               │</w:t>
      </w:r>
    </w:p>
    <w:p w:rsidR="00EF7CFD" w:rsidRDefault="00EF7CFD">
      <w:pPr>
        <w:pStyle w:val="ConsPlusNonformat"/>
        <w:jc w:val="both"/>
      </w:pPr>
      <w:r>
        <w:rPr>
          <w:sz w:val="12"/>
        </w:rPr>
        <w:t xml:space="preserve">                                                                  └───────────────────────────────────────────────────────┘</w:t>
      </w:r>
    </w:p>
    <w:p w:rsidR="00EF7CFD" w:rsidRDefault="00EF7CFD">
      <w:pPr>
        <w:pStyle w:val="ConsPlusNonformat"/>
        <w:jc w:val="both"/>
      </w:pPr>
      <w:r>
        <w:rPr>
          <w:sz w:val="12"/>
        </w:rPr>
        <w:t xml:space="preserve">    --------------------------------</w:t>
      </w:r>
    </w:p>
    <w:p w:rsidR="00EF7CFD" w:rsidRDefault="00EF7CFD">
      <w:pPr>
        <w:pStyle w:val="ConsPlusNonformat"/>
        <w:jc w:val="both"/>
      </w:pPr>
      <w:r>
        <w:rPr>
          <w:sz w:val="12"/>
        </w:rPr>
        <w:t xml:space="preserve">    &lt;1&gt; - код главного распорядителя средств бюджета;</w:t>
      </w:r>
    </w:p>
    <w:p w:rsidR="00EF7CFD" w:rsidRDefault="00EF7CFD">
      <w:pPr>
        <w:pStyle w:val="ConsPlusNonformat"/>
        <w:jc w:val="both"/>
      </w:pPr>
      <w:r>
        <w:rPr>
          <w:sz w:val="12"/>
        </w:rPr>
        <w:t xml:space="preserve">    &lt;2&gt; - код субсидии  присваивается </w:t>
      </w:r>
      <w:r w:rsidR="00B75DF1">
        <w:rPr>
          <w:sz w:val="12"/>
        </w:rPr>
        <w:t>ГРБС</w:t>
      </w:r>
    </w:p>
    <w:p w:rsidR="00EF7CFD" w:rsidRDefault="00EF7CFD">
      <w:pPr>
        <w:pStyle w:val="ConsPlusNormal"/>
        <w:jc w:val="both"/>
      </w:pPr>
    </w:p>
    <w:p w:rsidR="00EF7CFD" w:rsidRDefault="00EF7CFD">
      <w:pPr>
        <w:pStyle w:val="ConsPlusNormal"/>
        <w:jc w:val="both"/>
      </w:pPr>
    </w:p>
    <w:p w:rsidR="00A65881" w:rsidRPr="00A65881" w:rsidRDefault="00A65881" w:rsidP="00A65881">
      <w:pPr>
        <w:pStyle w:val="ConsPlusNormal"/>
        <w:jc w:val="both"/>
        <w:rPr>
          <w:rFonts w:ascii="Times New Roman" w:hAnsi="Times New Roman" w:cs="Times New Roman"/>
          <w:sz w:val="28"/>
          <w:szCs w:val="28"/>
        </w:rPr>
      </w:pPr>
      <w:r w:rsidRPr="00A65881">
        <w:rPr>
          <w:rFonts w:ascii="Times New Roman" w:hAnsi="Times New Roman" w:cs="Times New Roman"/>
          <w:sz w:val="28"/>
          <w:szCs w:val="28"/>
        </w:rPr>
        <w:t xml:space="preserve">Начальник </w:t>
      </w:r>
      <w:r>
        <w:rPr>
          <w:rFonts w:ascii="Times New Roman" w:hAnsi="Times New Roman" w:cs="Times New Roman"/>
          <w:sz w:val="28"/>
          <w:szCs w:val="28"/>
        </w:rPr>
        <w:t>отдела</w:t>
      </w:r>
    </w:p>
    <w:p w:rsidR="00A65881" w:rsidRPr="00A65881" w:rsidRDefault="00A65881" w:rsidP="00A65881">
      <w:pPr>
        <w:pStyle w:val="ConsPlusNormal"/>
        <w:jc w:val="both"/>
        <w:rPr>
          <w:rFonts w:ascii="Times New Roman" w:hAnsi="Times New Roman" w:cs="Times New Roman"/>
          <w:sz w:val="28"/>
          <w:szCs w:val="28"/>
        </w:rPr>
      </w:pPr>
      <w:r w:rsidRPr="00A65881">
        <w:rPr>
          <w:rFonts w:ascii="Times New Roman" w:hAnsi="Times New Roman" w:cs="Times New Roman"/>
          <w:sz w:val="28"/>
          <w:szCs w:val="28"/>
        </w:rPr>
        <w:t>казначейского контроля</w:t>
      </w:r>
      <w:r>
        <w:rPr>
          <w:rFonts w:ascii="Times New Roman" w:hAnsi="Times New Roman" w:cs="Times New Roman"/>
          <w:sz w:val="28"/>
          <w:szCs w:val="28"/>
        </w:rPr>
        <w:t xml:space="preserve">                                                              Е.М. </w:t>
      </w:r>
      <w:proofErr w:type="spellStart"/>
      <w:r>
        <w:rPr>
          <w:rFonts w:ascii="Times New Roman" w:hAnsi="Times New Roman" w:cs="Times New Roman"/>
          <w:sz w:val="28"/>
          <w:szCs w:val="28"/>
        </w:rPr>
        <w:t>Критинина</w:t>
      </w:r>
      <w:proofErr w:type="spellEnd"/>
    </w:p>
    <w:p w:rsidR="00EF7CFD" w:rsidRPr="00A65881" w:rsidRDefault="00EF7CFD">
      <w:pPr>
        <w:pStyle w:val="ConsPlusNormal"/>
        <w:jc w:val="both"/>
        <w:rPr>
          <w:rFonts w:ascii="Times New Roman" w:hAnsi="Times New Roman" w:cs="Times New Roman"/>
          <w:sz w:val="28"/>
          <w:szCs w:val="28"/>
        </w:rPr>
      </w:pPr>
    </w:p>
    <w:p w:rsidR="00EF7CFD" w:rsidRDefault="00EF7CFD">
      <w:pPr>
        <w:pStyle w:val="ConsPlusNormal"/>
        <w:jc w:val="both"/>
      </w:pPr>
    </w:p>
    <w:p w:rsidR="00EF7CFD" w:rsidRDefault="00EF7CFD">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A65881" w:rsidRDefault="00A65881">
      <w:pPr>
        <w:pStyle w:val="ConsPlusNormal"/>
        <w:jc w:val="both"/>
      </w:pPr>
    </w:p>
    <w:p w:rsidR="00EF7CFD" w:rsidRDefault="00EF7CFD">
      <w:pPr>
        <w:pStyle w:val="ConsPlusNormal"/>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B508F" w:rsidTr="003B508F">
        <w:tc>
          <w:tcPr>
            <w:tcW w:w="4785" w:type="dxa"/>
          </w:tcPr>
          <w:p w:rsidR="003B508F" w:rsidRDefault="003B508F" w:rsidP="003B508F">
            <w:pPr>
              <w:pStyle w:val="ConsPlusNormal"/>
              <w:jc w:val="right"/>
            </w:pPr>
          </w:p>
        </w:tc>
        <w:tc>
          <w:tcPr>
            <w:tcW w:w="4786" w:type="dxa"/>
          </w:tcPr>
          <w:p w:rsidR="003B508F" w:rsidRPr="003B508F" w:rsidRDefault="003B508F" w:rsidP="003B508F">
            <w:pPr>
              <w:pStyle w:val="ConsPlusNormal"/>
              <w:jc w:val="center"/>
              <w:rPr>
                <w:rFonts w:ascii="Times New Roman" w:hAnsi="Times New Roman" w:cs="Times New Roman"/>
                <w:sz w:val="28"/>
                <w:szCs w:val="28"/>
              </w:rPr>
            </w:pPr>
            <w:r w:rsidRPr="003B508F">
              <w:rPr>
                <w:rFonts w:ascii="Times New Roman" w:hAnsi="Times New Roman" w:cs="Times New Roman"/>
                <w:sz w:val="28"/>
                <w:szCs w:val="28"/>
              </w:rPr>
              <w:t xml:space="preserve">ПРИЛОЖЕНИЕ </w:t>
            </w:r>
            <w:r w:rsidR="000F4B74">
              <w:rPr>
                <w:rFonts w:ascii="Times New Roman" w:hAnsi="Times New Roman" w:cs="Times New Roman"/>
                <w:sz w:val="28"/>
                <w:szCs w:val="28"/>
              </w:rPr>
              <w:t>№</w:t>
            </w:r>
            <w:r w:rsidRPr="003B508F">
              <w:rPr>
                <w:rFonts w:ascii="Times New Roman" w:hAnsi="Times New Roman" w:cs="Times New Roman"/>
                <w:sz w:val="28"/>
                <w:szCs w:val="28"/>
              </w:rPr>
              <w:t xml:space="preserve"> </w:t>
            </w:r>
            <w:r>
              <w:rPr>
                <w:rFonts w:ascii="Times New Roman" w:hAnsi="Times New Roman" w:cs="Times New Roman"/>
                <w:sz w:val="28"/>
                <w:szCs w:val="28"/>
              </w:rPr>
              <w:t>4</w:t>
            </w:r>
          </w:p>
          <w:p w:rsidR="003B508F" w:rsidRPr="003B508F" w:rsidRDefault="003B508F" w:rsidP="003B508F">
            <w:pPr>
              <w:pStyle w:val="ConsPlusNormal"/>
              <w:jc w:val="center"/>
              <w:rPr>
                <w:rFonts w:ascii="Times New Roman" w:hAnsi="Times New Roman" w:cs="Times New Roman"/>
                <w:sz w:val="28"/>
                <w:szCs w:val="28"/>
              </w:rPr>
            </w:pPr>
            <w:r w:rsidRPr="003B508F">
              <w:rPr>
                <w:rFonts w:ascii="Times New Roman" w:hAnsi="Times New Roman" w:cs="Times New Roman"/>
                <w:sz w:val="28"/>
                <w:szCs w:val="28"/>
              </w:rPr>
              <w:t>к порядку санкционирования расходов муниципальных</w:t>
            </w:r>
          </w:p>
          <w:p w:rsidR="003B508F" w:rsidRPr="003B508F" w:rsidRDefault="003B508F" w:rsidP="003B508F">
            <w:pPr>
              <w:pStyle w:val="ConsPlusNormal"/>
              <w:jc w:val="center"/>
              <w:rPr>
                <w:rFonts w:ascii="Times New Roman" w:hAnsi="Times New Roman" w:cs="Times New Roman"/>
                <w:sz w:val="28"/>
                <w:szCs w:val="28"/>
              </w:rPr>
            </w:pPr>
            <w:r w:rsidRPr="003B508F">
              <w:rPr>
                <w:rFonts w:ascii="Times New Roman" w:hAnsi="Times New Roman" w:cs="Times New Roman"/>
                <w:sz w:val="28"/>
                <w:szCs w:val="28"/>
              </w:rPr>
              <w:t xml:space="preserve">бюджетных (автономных) учреждений муниципального образования </w:t>
            </w:r>
            <w:proofErr w:type="spellStart"/>
            <w:r w:rsidRPr="003B508F">
              <w:rPr>
                <w:rFonts w:ascii="Times New Roman" w:hAnsi="Times New Roman" w:cs="Times New Roman"/>
                <w:sz w:val="28"/>
                <w:szCs w:val="28"/>
              </w:rPr>
              <w:t>Гулькевичский</w:t>
            </w:r>
            <w:proofErr w:type="spellEnd"/>
            <w:r w:rsidRPr="003B508F">
              <w:rPr>
                <w:rFonts w:ascii="Times New Roman" w:hAnsi="Times New Roman" w:cs="Times New Roman"/>
                <w:sz w:val="28"/>
                <w:szCs w:val="28"/>
              </w:rPr>
              <w:t xml:space="preserve"> район, городских (сельских) поселений </w:t>
            </w:r>
            <w:proofErr w:type="spellStart"/>
            <w:r w:rsidRPr="003B508F">
              <w:rPr>
                <w:rFonts w:ascii="Times New Roman" w:hAnsi="Times New Roman" w:cs="Times New Roman"/>
                <w:sz w:val="28"/>
                <w:szCs w:val="28"/>
              </w:rPr>
              <w:t>Гулькевичского</w:t>
            </w:r>
            <w:proofErr w:type="spellEnd"/>
            <w:r w:rsidRPr="003B508F">
              <w:rPr>
                <w:rFonts w:ascii="Times New Roman" w:hAnsi="Times New Roman" w:cs="Times New Roman"/>
                <w:sz w:val="28"/>
                <w:szCs w:val="28"/>
              </w:rPr>
              <w:t xml:space="preserve"> района, источником финансового обеспечения которых являются субсидии, полученные в соответствии с абзацем вторым</w:t>
            </w:r>
          </w:p>
          <w:p w:rsidR="003B508F" w:rsidRPr="003B508F" w:rsidRDefault="003B508F" w:rsidP="003B508F">
            <w:pPr>
              <w:pStyle w:val="ConsPlusNormal"/>
              <w:jc w:val="center"/>
              <w:rPr>
                <w:rFonts w:ascii="Times New Roman" w:hAnsi="Times New Roman" w:cs="Times New Roman"/>
                <w:sz w:val="28"/>
                <w:szCs w:val="28"/>
              </w:rPr>
            </w:pPr>
            <w:r w:rsidRPr="003B508F">
              <w:rPr>
                <w:rFonts w:ascii="Times New Roman" w:hAnsi="Times New Roman" w:cs="Times New Roman"/>
                <w:sz w:val="28"/>
                <w:szCs w:val="28"/>
              </w:rPr>
              <w:t>пункта 1 статьи 78.1 и пунктом 1 статьи 78.2 Бюджетного кодекса Российской Федерации,</w:t>
            </w:r>
          </w:p>
          <w:p w:rsidR="003B508F" w:rsidRPr="003B508F" w:rsidRDefault="003B508F" w:rsidP="003B508F">
            <w:pPr>
              <w:pStyle w:val="ConsPlusNormal"/>
              <w:jc w:val="center"/>
              <w:rPr>
                <w:rFonts w:ascii="Times New Roman" w:hAnsi="Times New Roman" w:cs="Times New Roman"/>
                <w:sz w:val="28"/>
                <w:szCs w:val="28"/>
              </w:rPr>
            </w:pPr>
            <w:proofErr w:type="gramStart"/>
            <w:r w:rsidRPr="003B508F">
              <w:rPr>
                <w:rFonts w:ascii="Times New Roman" w:hAnsi="Times New Roman" w:cs="Times New Roman"/>
                <w:sz w:val="28"/>
                <w:szCs w:val="28"/>
              </w:rPr>
              <w:t>утвержденному</w:t>
            </w:r>
            <w:proofErr w:type="gramEnd"/>
            <w:r w:rsidRPr="003B508F">
              <w:rPr>
                <w:rFonts w:ascii="Times New Roman" w:hAnsi="Times New Roman" w:cs="Times New Roman"/>
                <w:sz w:val="28"/>
                <w:szCs w:val="28"/>
              </w:rPr>
              <w:t xml:space="preserve"> приказом</w:t>
            </w:r>
          </w:p>
          <w:p w:rsidR="003B508F" w:rsidRPr="003B508F" w:rsidRDefault="003B508F" w:rsidP="003B508F">
            <w:pPr>
              <w:pStyle w:val="ConsPlusNormal"/>
              <w:jc w:val="center"/>
              <w:rPr>
                <w:rFonts w:ascii="Times New Roman" w:hAnsi="Times New Roman" w:cs="Times New Roman"/>
                <w:sz w:val="28"/>
                <w:szCs w:val="28"/>
              </w:rPr>
            </w:pPr>
            <w:r w:rsidRPr="003B508F">
              <w:rPr>
                <w:rFonts w:ascii="Times New Roman" w:hAnsi="Times New Roman" w:cs="Times New Roman"/>
                <w:sz w:val="28"/>
                <w:szCs w:val="28"/>
              </w:rPr>
              <w:t>финансового управления</w:t>
            </w:r>
          </w:p>
          <w:p w:rsidR="003B508F" w:rsidRPr="003B508F" w:rsidRDefault="003B508F" w:rsidP="003B508F">
            <w:pPr>
              <w:pStyle w:val="ConsPlusNormal"/>
              <w:jc w:val="center"/>
              <w:rPr>
                <w:rFonts w:ascii="Times New Roman" w:hAnsi="Times New Roman" w:cs="Times New Roman"/>
                <w:sz w:val="28"/>
                <w:szCs w:val="28"/>
              </w:rPr>
            </w:pPr>
            <w:r w:rsidRPr="003B508F">
              <w:rPr>
                <w:rFonts w:ascii="Times New Roman" w:hAnsi="Times New Roman" w:cs="Times New Roman"/>
                <w:sz w:val="28"/>
                <w:szCs w:val="28"/>
              </w:rPr>
              <w:t xml:space="preserve">администрации </w:t>
            </w:r>
            <w:proofErr w:type="gramStart"/>
            <w:r w:rsidRPr="003B508F">
              <w:rPr>
                <w:rFonts w:ascii="Times New Roman" w:hAnsi="Times New Roman" w:cs="Times New Roman"/>
                <w:sz w:val="28"/>
                <w:szCs w:val="28"/>
              </w:rPr>
              <w:t>муниципального</w:t>
            </w:r>
            <w:proofErr w:type="gramEnd"/>
          </w:p>
          <w:p w:rsidR="003B508F" w:rsidRPr="003B508F" w:rsidRDefault="003B508F" w:rsidP="003B508F">
            <w:pPr>
              <w:pStyle w:val="ConsPlusNormal"/>
              <w:jc w:val="center"/>
              <w:rPr>
                <w:rFonts w:ascii="Times New Roman" w:hAnsi="Times New Roman" w:cs="Times New Roman"/>
                <w:sz w:val="28"/>
                <w:szCs w:val="28"/>
              </w:rPr>
            </w:pPr>
            <w:r w:rsidRPr="003B508F">
              <w:rPr>
                <w:rFonts w:ascii="Times New Roman" w:hAnsi="Times New Roman" w:cs="Times New Roman"/>
                <w:sz w:val="28"/>
                <w:szCs w:val="28"/>
              </w:rPr>
              <w:t xml:space="preserve">образования </w:t>
            </w:r>
            <w:proofErr w:type="spellStart"/>
            <w:r w:rsidRPr="003B508F">
              <w:rPr>
                <w:rFonts w:ascii="Times New Roman" w:hAnsi="Times New Roman" w:cs="Times New Roman"/>
                <w:sz w:val="28"/>
                <w:szCs w:val="28"/>
              </w:rPr>
              <w:t>Гулькевичский</w:t>
            </w:r>
            <w:proofErr w:type="spellEnd"/>
            <w:r w:rsidRPr="003B508F">
              <w:rPr>
                <w:rFonts w:ascii="Times New Roman" w:hAnsi="Times New Roman" w:cs="Times New Roman"/>
                <w:sz w:val="28"/>
                <w:szCs w:val="28"/>
              </w:rPr>
              <w:t xml:space="preserve"> район</w:t>
            </w:r>
          </w:p>
          <w:p w:rsidR="003B508F" w:rsidRDefault="003B508F" w:rsidP="00EF3E09">
            <w:pPr>
              <w:pStyle w:val="ConsPlusNormal"/>
              <w:jc w:val="center"/>
            </w:pPr>
            <w:r w:rsidRPr="003B508F">
              <w:rPr>
                <w:rFonts w:ascii="Times New Roman" w:hAnsi="Times New Roman" w:cs="Times New Roman"/>
                <w:sz w:val="28"/>
                <w:szCs w:val="28"/>
              </w:rPr>
              <w:t xml:space="preserve">от  </w:t>
            </w:r>
            <w:r w:rsidR="002152F5">
              <w:rPr>
                <w:rFonts w:ascii="Times New Roman" w:hAnsi="Times New Roman" w:cs="Times New Roman"/>
                <w:sz w:val="28"/>
                <w:szCs w:val="28"/>
              </w:rPr>
              <w:t>16.07.2020г.</w:t>
            </w:r>
            <w:r w:rsidRPr="003B508F">
              <w:rPr>
                <w:rFonts w:ascii="Times New Roman" w:hAnsi="Times New Roman" w:cs="Times New Roman"/>
                <w:sz w:val="28"/>
                <w:szCs w:val="28"/>
              </w:rPr>
              <w:t xml:space="preserve">   №</w:t>
            </w:r>
            <w:r w:rsidR="002152F5">
              <w:rPr>
                <w:rFonts w:ascii="Times New Roman" w:hAnsi="Times New Roman" w:cs="Times New Roman"/>
                <w:sz w:val="28"/>
                <w:szCs w:val="28"/>
              </w:rPr>
              <w:t xml:space="preserve"> 3</w:t>
            </w:r>
            <w:r w:rsidR="00EF3E09">
              <w:rPr>
                <w:rFonts w:ascii="Times New Roman" w:hAnsi="Times New Roman" w:cs="Times New Roman"/>
                <w:sz w:val="28"/>
                <w:szCs w:val="28"/>
              </w:rPr>
              <w:t>3</w:t>
            </w:r>
            <w:bookmarkStart w:id="10" w:name="_GoBack"/>
            <w:bookmarkEnd w:id="10"/>
          </w:p>
        </w:tc>
      </w:tr>
    </w:tbl>
    <w:p w:rsidR="001A6D42" w:rsidRDefault="001A6D42">
      <w:pPr>
        <w:pStyle w:val="ConsPlusNormal"/>
        <w:jc w:val="both"/>
      </w:pPr>
    </w:p>
    <w:p w:rsidR="00EF7CFD" w:rsidRDefault="00EF7CFD">
      <w:pPr>
        <w:pStyle w:val="ConsPlusNonformat"/>
        <w:jc w:val="both"/>
      </w:pPr>
      <w:r>
        <w:rPr>
          <w:sz w:val="18"/>
        </w:rPr>
        <w:t xml:space="preserve">                                                УТВЕРЖДАЮ</w:t>
      </w:r>
    </w:p>
    <w:p w:rsidR="00EF7CFD" w:rsidRDefault="00EF7CFD">
      <w:pPr>
        <w:pStyle w:val="ConsPlusNonformat"/>
        <w:jc w:val="both"/>
      </w:pPr>
      <w:r>
        <w:rPr>
          <w:sz w:val="18"/>
        </w:rPr>
        <w:t xml:space="preserve">                                ___________________________________________</w:t>
      </w:r>
    </w:p>
    <w:p w:rsidR="00EF7CFD" w:rsidRDefault="00EF7CFD">
      <w:pPr>
        <w:pStyle w:val="ConsPlusNonformat"/>
        <w:jc w:val="both"/>
      </w:pPr>
      <w:r>
        <w:rPr>
          <w:sz w:val="18"/>
        </w:rPr>
        <w:t xml:space="preserve">                                </w:t>
      </w:r>
      <w:proofErr w:type="gramStart"/>
      <w:r>
        <w:rPr>
          <w:sz w:val="18"/>
        </w:rPr>
        <w:t>(наименование должности лица, утверждающего</w:t>
      </w:r>
      <w:proofErr w:type="gramEnd"/>
    </w:p>
    <w:p w:rsidR="00EF7CFD" w:rsidRDefault="00EF7CFD">
      <w:pPr>
        <w:pStyle w:val="ConsPlusNonformat"/>
        <w:jc w:val="both"/>
      </w:pPr>
      <w:r>
        <w:rPr>
          <w:sz w:val="18"/>
        </w:rPr>
        <w:t xml:space="preserve">                                ___________________________________________</w:t>
      </w:r>
    </w:p>
    <w:p w:rsidR="00EF7CFD" w:rsidRDefault="00EF7CFD">
      <w:pPr>
        <w:pStyle w:val="ConsPlusNonformat"/>
        <w:jc w:val="both"/>
      </w:pPr>
      <w:r>
        <w:rPr>
          <w:sz w:val="18"/>
        </w:rPr>
        <w:t xml:space="preserve">                                     органа, осуществляющего функции и</w:t>
      </w:r>
    </w:p>
    <w:p w:rsidR="00EF7CFD" w:rsidRDefault="00EF7CFD">
      <w:pPr>
        <w:pStyle w:val="ConsPlusNonformat"/>
        <w:jc w:val="both"/>
      </w:pPr>
      <w:r>
        <w:rPr>
          <w:sz w:val="18"/>
        </w:rPr>
        <w:t xml:space="preserve">                                    полномочия учредителя (учреждения))</w:t>
      </w:r>
    </w:p>
    <w:p w:rsidR="00EF7CFD" w:rsidRDefault="00EF7CFD">
      <w:pPr>
        <w:pStyle w:val="ConsPlusNonformat"/>
        <w:jc w:val="both"/>
      </w:pPr>
      <w:r>
        <w:rPr>
          <w:sz w:val="18"/>
        </w:rPr>
        <w:t xml:space="preserve">                                ___________________________________________</w:t>
      </w:r>
    </w:p>
    <w:p w:rsidR="00EF7CFD" w:rsidRDefault="00EF7CFD">
      <w:pPr>
        <w:pStyle w:val="ConsPlusNonformat"/>
        <w:jc w:val="both"/>
      </w:pPr>
      <w:r>
        <w:rPr>
          <w:sz w:val="18"/>
        </w:rPr>
        <w:t xml:space="preserve">                                    (подпись)             (расшифровка)</w:t>
      </w:r>
    </w:p>
    <w:p w:rsidR="00EF7CFD" w:rsidRDefault="00EF7CFD">
      <w:pPr>
        <w:pStyle w:val="ConsPlusNonformat"/>
        <w:jc w:val="both"/>
      </w:pPr>
      <w:r>
        <w:rPr>
          <w:sz w:val="18"/>
        </w:rPr>
        <w:t xml:space="preserve">                                "___" _____________ 20__ г.</w:t>
      </w:r>
    </w:p>
    <w:p w:rsidR="00EF7CFD" w:rsidRDefault="00EF7CFD">
      <w:pPr>
        <w:pStyle w:val="ConsPlusNonformat"/>
        <w:jc w:val="both"/>
      </w:pPr>
    </w:p>
    <w:p w:rsidR="00EF7CFD" w:rsidRDefault="00EF7CFD">
      <w:pPr>
        <w:pStyle w:val="ConsPlusNonformat"/>
        <w:jc w:val="both"/>
      </w:pPr>
      <w:bookmarkStart w:id="11" w:name="P447"/>
      <w:bookmarkEnd w:id="11"/>
      <w:r>
        <w:rPr>
          <w:sz w:val="18"/>
        </w:rPr>
        <w:t xml:space="preserve">                        СВЕДЕНИЯ </w:t>
      </w:r>
      <w:r w:rsidR="00DD0714">
        <w:rPr>
          <w:sz w:val="18"/>
        </w:rPr>
        <w:t>№</w:t>
      </w:r>
      <w:r>
        <w:rPr>
          <w:sz w:val="18"/>
        </w:rPr>
        <w:t xml:space="preserve"> ______________                         КОДЫ</w:t>
      </w:r>
    </w:p>
    <w:p w:rsidR="00EF7CFD" w:rsidRDefault="00EF7CFD">
      <w:pPr>
        <w:pStyle w:val="ConsPlusNonformat"/>
        <w:jc w:val="both"/>
      </w:pPr>
      <w:r>
        <w:rPr>
          <w:sz w:val="18"/>
        </w:rPr>
        <w:t xml:space="preserve">                                                                          ┌───┐</w:t>
      </w:r>
    </w:p>
    <w:p w:rsidR="00EF7CFD" w:rsidRDefault="00EF7CFD">
      <w:pPr>
        <w:pStyle w:val="ConsPlusNonformat"/>
        <w:jc w:val="both"/>
      </w:pPr>
      <w:r>
        <w:rPr>
          <w:sz w:val="18"/>
        </w:rPr>
        <w:t xml:space="preserve">                  ОБ ОПЕРАЦИЯХ С СУБСИДИЯМИ НА ИНЫЕ ЦЕЛИ,                 │   │</w:t>
      </w:r>
    </w:p>
    <w:p w:rsidR="00EF7CFD" w:rsidRDefault="00EF7CFD">
      <w:pPr>
        <w:pStyle w:val="ConsPlusNonformat"/>
        <w:jc w:val="both"/>
      </w:pPr>
      <w:r>
        <w:rPr>
          <w:sz w:val="18"/>
        </w:rPr>
        <w:t xml:space="preserve">         </w:t>
      </w:r>
      <w:proofErr w:type="gramStart"/>
      <w:r>
        <w:rPr>
          <w:sz w:val="18"/>
        </w:rPr>
        <w:t>ПРЕДОСТАВЛЕННЫМИ</w:t>
      </w:r>
      <w:proofErr w:type="gramEnd"/>
      <w:r>
        <w:rPr>
          <w:sz w:val="18"/>
        </w:rPr>
        <w:t xml:space="preserve"> </w:t>
      </w:r>
      <w:r w:rsidR="003B508F">
        <w:rPr>
          <w:sz w:val="18"/>
        </w:rPr>
        <w:t>МУНИЦИПАЛЬНОМУ</w:t>
      </w:r>
      <w:r>
        <w:rPr>
          <w:sz w:val="18"/>
        </w:rPr>
        <w:t xml:space="preserve"> УЧРЕЖДЕНИЮ НА 20___ Г.        </w:t>
      </w:r>
      <w:r w:rsidR="00817000">
        <w:rPr>
          <w:sz w:val="18"/>
        </w:rPr>
        <w:t xml:space="preserve">  </w:t>
      </w:r>
      <w:r>
        <w:rPr>
          <w:sz w:val="18"/>
        </w:rPr>
        <w:t xml:space="preserve"> │   │</w:t>
      </w:r>
    </w:p>
    <w:p w:rsidR="00EF7CFD" w:rsidRDefault="00EF7CFD">
      <w:pPr>
        <w:pStyle w:val="ConsPlusNonformat"/>
        <w:jc w:val="both"/>
      </w:pPr>
      <w:r>
        <w:rPr>
          <w:sz w:val="18"/>
        </w:rPr>
        <w:t xml:space="preserve">                                                                          ├───┤</w:t>
      </w:r>
    </w:p>
    <w:p w:rsidR="00EF7CFD" w:rsidRDefault="00EF7CFD">
      <w:pPr>
        <w:pStyle w:val="ConsPlusNonformat"/>
        <w:jc w:val="both"/>
      </w:pPr>
      <w:r>
        <w:rPr>
          <w:sz w:val="18"/>
        </w:rPr>
        <w:t xml:space="preserve">                      от "___" _____________ 20__ г.                  Дата│   │</w:t>
      </w:r>
    </w:p>
    <w:p w:rsidR="00EF7CFD" w:rsidRDefault="00EF7CFD">
      <w:pPr>
        <w:pStyle w:val="ConsPlusNonformat"/>
        <w:jc w:val="both"/>
      </w:pPr>
      <w:r>
        <w:rPr>
          <w:sz w:val="18"/>
        </w:rPr>
        <w:t xml:space="preserve">                                                                          ├───┤</w:t>
      </w:r>
    </w:p>
    <w:p w:rsidR="00EF7CFD" w:rsidRDefault="00713991">
      <w:pPr>
        <w:pStyle w:val="ConsPlusNonformat"/>
        <w:jc w:val="both"/>
      </w:pPr>
      <w:r>
        <w:rPr>
          <w:sz w:val="18"/>
        </w:rPr>
        <w:t>Муниципальное</w:t>
      </w:r>
      <w:r w:rsidR="00EF7CFD">
        <w:rPr>
          <w:sz w:val="18"/>
        </w:rPr>
        <w:t xml:space="preserve"> учреждение _______________________________________ </w:t>
      </w:r>
      <w:proofErr w:type="gramStart"/>
      <w:r w:rsidR="00EF7CFD">
        <w:rPr>
          <w:sz w:val="18"/>
        </w:rPr>
        <w:t>Лицевой</w:t>
      </w:r>
      <w:proofErr w:type="gramEnd"/>
      <w:r>
        <w:rPr>
          <w:sz w:val="18"/>
        </w:rPr>
        <w:t xml:space="preserve">  </w:t>
      </w:r>
      <w:r w:rsidR="00EF7CFD">
        <w:rPr>
          <w:sz w:val="18"/>
        </w:rPr>
        <w:t>│   │</w:t>
      </w:r>
    </w:p>
    <w:p w:rsidR="00EF7CFD" w:rsidRDefault="00EF7CFD">
      <w:pPr>
        <w:pStyle w:val="ConsPlusNonformat"/>
        <w:jc w:val="both"/>
      </w:pPr>
      <w:r>
        <w:rPr>
          <w:sz w:val="18"/>
        </w:rPr>
        <w:t xml:space="preserve">                                                                     счет │   │</w:t>
      </w:r>
    </w:p>
    <w:p w:rsidR="00EF7CFD" w:rsidRDefault="00EF7CFD">
      <w:pPr>
        <w:pStyle w:val="ConsPlusNonformat"/>
        <w:jc w:val="both"/>
      </w:pPr>
      <w:r>
        <w:rPr>
          <w:sz w:val="18"/>
        </w:rPr>
        <w:t xml:space="preserve">                                                                          ├───┤</w:t>
      </w:r>
    </w:p>
    <w:p w:rsidR="00EF7CFD" w:rsidRDefault="00EF7CFD">
      <w:pPr>
        <w:pStyle w:val="ConsPlusNonformat"/>
        <w:jc w:val="both"/>
      </w:pPr>
      <w:r>
        <w:rPr>
          <w:sz w:val="18"/>
        </w:rPr>
        <w:t xml:space="preserve">                                  ┌───────────────────────┐               │   │</w:t>
      </w:r>
    </w:p>
    <w:p w:rsidR="00EF7CFD" w:rsidRDefault="00EF7CFD">
      <w:pPr>
        <w:pStyle w:val="ConsPlusNonformat"/>
        <w:jc w:val="both"/>
      </w:pPr>
      <w:r>
        <w:rPr>
          <w:sz w:val="18"/>
        </w:rPr>
        <w:t>(подразделение)            ИНН/КПП│                       │               │   │</w:t>
      </w:r>
    </w:p>
    <w:p w:rsidR="00EF7CFD" w:rsidRDefault="00EF7CFD">
      <w:pPr>
        <w:pStyle w:val="ConsPlusNonformat"/>
        <w:jc w:val="both"/>
      </w:pPr>
      <w:r>
        <w:rPr>
          <w:sz w:val="18"/>
        </w:rPr>
        <w:t xml:space="preserve">                                  └───────────────────────┘               │   │</w:t>
      </w:r>
    </w:p>
    <w:p w:rsidR="00EF7CFD" w:rsidRDefault="00EF7CFD">
      <w:pPr>
        <w:pStyle w:val="ConsPlusNonformat"/>
        <w:jc w:val="both"/>
      </w:pPr>
      <w:r>
        <w:rPr>
          <w:sz w:val="18"/>
        </w:rPr>
        <w:t xml:space="preserve">                                                                          ├───┤</w:t>
      </w:r>
    </w:p>
    <w:p w:rsidR="00EF7CFD" w:rsidRDefault="00EF7CFD">
      <w:pPr>
        <w:pStyle w:val="ConsPlusNonformat"/>
        <w:jc w:val="both"/>
      </w:pPr>
      <w:r>
        <w:rPr>
          <w:sz w:val="18"/>
        </w:rPr>
        <w:t xml:space="preserve">                           </w:t>
      </w:r>
      <w:r w:rsidR="00713991">
        <w:rPr>
          <w:sz w:val="18"/>
        </w:rPr>
        <w:t xml:space="preserve">                                               </w:t>
      </w:r>
      <w:r>
        <w:rPr>
          <w:sz w:val="18"/>
        </w:rPr>
        <w:t>│   │</w:t>
      </w:r>
    </w:p>
    <w:p w:rsidR="00EF7CFD" w:rsidRDefault="00EF7CFD">
      <w:pPr>
        <w:pStyle w:val="ConsPlusNonformat"/>
        <w:jc w:val="both"/>
      </w:pPr>
      <w:r>
        <w:rPr>
          <w:sz w:val="18"/>
        </w:rPr>
        <w:t>Наименование бюджета       ---------------------------------------        │   │</w:t>
      </w:r>
    </w:p>
    <w:p w:rsidR="00EF7CFD" w:rsidRDefault="00EF7CFD">
      <w:pPr>
        <w:pStyle w:val="ConsPlusNonformat"/>
        <w:jc w:val="both"/>
      </w:pPr>
      <w:r>
        <w:rPr>
          <w:sz w:val="18"/>
        </w:rPr>
        <w:t xml:space="preserve">                                                                          ├───┤</w:t>
      </w:r>
    </w:p>
    <w:p w:rsidR="00EF7CFD" w:rsidRDefault="00EF7CFD">
      <w:pPr>
        <w:pStyle w:val="ConsPlusNonformat"/>
        <w:jc w:val="both"/>
      </w:pPr>
      <w:r>
        <w:rPr>
          <w:sz w:val="18"/>
        </w:rPr>
        <w:t>Наименование органа,                                                      │   │</w:t>
      </w:r>
    </w:p>
    <w:p w:rsidR="00EF7CFD" w:rsidRDefault="00EF7CFD">
      <w:pPr>
        <w:pStyle w:val="ConsPlusNonformat"/>
        <w:jc w:val="both"/>
      </w:pPr>
      <w:proofErr w:type="gramStart"/>
      <w:r>
        <w:rPr>
          <w:sz w:val="18"/>
        </w:rPr>
        <w:t>осуществляющего</w:t>
      </w:r>
      <w:proofErr w:type="gramEnd"/>
      <w:r>
        <w:rPr>
          <w:sz w:val="18"/>
        </w:rPr>
        <w:t xml:space="preserve"> функции                                                   │   │</w:t>
      </w:r>
    </w:p>
    <w:p w:rsidR="00EF7CFD" w:rsidRDefault="00EF7CFD">
      <w:pPr>
        <w:pStyle w:val="ConsPlusNonformat"/>
        <w:jc w:val="both"/>
      </w:pPr>
      <w:r>
        <w:rPr>
          <w:sz w:val="18"/>
        </w:rPr>
        <w:t xml:space="preserve">                                                                          ├───┤</w:t>
      </w:r>
    </w:p>
    <w:p w:rsidR="00EF7CFD" w:rsidRDefault="00EF7CFD">
      <w:pPr>
        <w:pStyle w:val="ConsPlusNonformat"/>
        <w:jc w:val="both"/>
      </w:pPr>
      <w:r>
        <w:rPr>
          <w:sz w:val="18"/>
        </w:rPr>
        <w:t xml:space="preserve">                                                                      ГРБС│   │</w:t>
      </w:r>
    </w:p>
    <w:p w:rsidR="00EF7CFD" w:rsidRDefault="00EF7CFD">
      <w:pPr>
        <w:pStyle w:val="ConsPlusNonformat"/>
        <w:jc w:val="both"/>
      </w:pPr>
      <w:r>
        <w:rPr>
          <w:sz w:val="18"/>
        </w:rPr>
        <w:t>и полномочия учредителя    _______________________________________     &lt;1&gt;│   │</w:t>
      </w:r>
    </w:p>
    <w:p w:rsidR="00EF7CFD" w:rsidRDefault="00EF7CFD">
      <w:pPr>
        <w:pStyle w:val="ConsPlusNonformat"/>
        <w:jc w:val="both"/>
      </w:pPr>
      <w:r>
        <w:rPr>
          <w:sz w:val="18"/>
        </w:rPr>
        <w:t xml:space="preserve">                                                                          ├───┤</w:t>
      </w:r>
    </w:p>
    <w:p w:rsidR="00EF7CFD" w:rsidRDefault="00EF7CFD">
      <w:pPr>
        <w:pStyle w:val="ConsPlusNonformat"/>
        <w:jc w:val="both"/>
      </w:pPr>
      <w:r>
        <w:rPr>
          <w:sz w:val="18"/>
        </w:rPr>
        <w:t>Наименование органа,                                                      │   │</w:t>
      </w:r>
    </w:p>
    <w:p w:rsidR="00EF7CFD" w:rsidRDefault="00EF7CFD">
      <w:pPr>
        <w:pStyle w:val="ConsPlusNonformat"/>
        <w:jc w:val="both"/>
      </w:pPr>
      <w:proofErr w:type="gramStart"/>
      <w:r>
        <w:rPr>
          <w:sz w:val="18"/>
        </w:rPr>
        <w:t>осуществляющего</w:t>
      </w:r>
      <w:proofErr w:type="gramEnd"/>
      <w:r>
        <w:rPr>
          <w:sz w:val="18"/>
        </w:rPr>
        <w:t xml:space="preserve"> ведение   </w:t>
      </w:r>
      <w:r w:rsidR="00713991">
        <w:rPr>
          <w:sz w:val="18"/>
        </w:rPr>
        <w:t xml:space="preserve">                                         </w:t>
      </w:r>
      <w:r>
        <w:rPr>
          <w:sz w:val="18"/>
        </w:rPr>
        <w:t xml:space="preserve">   ГРБС│</w:t>
      </w:r>
      <w:r w:rsidR="00713991">
        <w:rPr>
          <w:sz w:val="18"/>
        </w:rPr>
        <w:t>9</w:t>
      </w:r>
      <w:r>
        <w:rPr>
          <w:sz w:val="18"/>
        </w:rPr>
        <w:t>05│</w:t>
      </w:r>
    </w:p>
    <w:p w:rsidR="00EF7CFD" w:rsidRDefault="00EF7CFD">
      <w:pPr>
        <w:pStyle w:val="ConsPlusNonformat"/>
        <w:jc w:val="both"/>
      </w:pPr>
      <w:r>
        <w:rPr>
          <w:sz w:val="18"/>
        </w:rPr>
        <w:t>отдельного лицевого счета -----------------------------------------    &lt;1&gt;│   │</w:t>
      </w:r>
    </w:p>
    <w:p w:rsidR="00EF7CFD" w:rsidRDefault="00EF7CFD">
      <w:pPr>
        <w:pStyle w:val="ConsPlusNonformat"/>
        <w:jc w:val="both"/>
      </w:pPr>
      <w:r>
        <w:rPr>
          <w:sz w:val="18"/>
        </w:rPr>
        <w:t xml:space="preserve">                                                                          ├───┤</w:t>
      </w:r>
    </w:p>
    <w:p w:rsidR="00EF7CFD" w:rsidRDefault="00EF7CFD">
      <w:pPr>
        <w:pStyle w:val="ConsPlusNonformat"/>
        <w:jc w:val="both"/>
      </w:pPr>
      <w:r>
        <w:rPr>
          <w:sz w:val="18"/>
        </w:rPr>
        <w:t>Единица измерения: руб. (с точностью до второго десятичного знака) по ОКЕИ│</w:t>
      </w:r>
      <w:hyperlink r:id="rId19" w:history="1">
        <w:r>
          <w:rPr>
            <w:color w:val="0000FF"/>
            <w:sz w:val="18"/>
          </w:rPr>
          <w:t>383</w:t>
        </w:r>
      </w:hyperlink>
      <w:r>
        <w:rPr>
          <w:sz w:val="18"/>
        </w:rPr>
        <w:t>│</w:t>
      </w:r>
    </w:p>
    <w:p w:rsidR="00EF7CFD" w:rsidRDefault="00EF7CFD">
      <w:pPr>
        <w:pStyle w:val="ConsPlusNonformat"/>
        <w:jc w:val="both"/>
      </w:pPr>
      <w:r>
        <w:rPr>
          <w:sz w:val="18"/>
        </w:rPr>
        <w:t xml:space="preserve">                                                                          └───┘</w:t>
      </w:r>
    </w:p>
    <w:p w:rsidR="00EF7CFD" w:rsidRDefault="00EF7CFD">
      <w:pPr>
        <w:sectPr w:rsidR="00EF7CFD" w:rsidSect="00352EC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134"/>
        <w:gridCol w:w="964"/>
        <w:gridCol w:w="1020"/>
        <w:gridCol w:w="907"/>
        <w:gridCol w:w="964"/>
        <w:gridCol w:w="850"/>
        <w:gridCol w:w="1020"/>
        <w:gridCol w:w="1587"/>
        <w:gridCol w:w="1134"/>
      </w:tblGrid>
      <w:tr w:rsidR="00EF7CFD">
        <w:tc>
          <w:tcPr>
            <w:tcW w:w="1701" w:type="dxa"/>
            <w:vMerge w:val="restart"/>
            <w:vAlign w:val="center"/>
          </w:tcPr>
          <w:p w:rsidR="00EF7CFD" w:rsidRDefault="00EF7CFD">
            <w:pPr>
              <w:pStyle w:val="ConsPlusNormal"/>
              <w:jc w:val="center"/>
            </w:pPr>
            <w:r>
              <w:lastRenderedPageBreak/>
              <w:t>Наименование субсидии</w:t>
            </w:r>
          </w:p>
        </w:tc>
        <w:tc>
          <w:tcPr>
            <w:tcW w:w="1134" w:type="dxa"/>
            <w:vMerge w:val="restart"/>
            <w:vAlign w:val="center"/>
          </w:tcPr>
          <w:p w:rsidR="00EF7CFD" w:rsidRDefault="00EF7CFD">
            <w:pPr>
              <w:pStyle w:val="ConsPlusNormal"/>
              <w:jc w:val="center"/>
            </w:pPr>
            <w:r>
              <w:t>Код субсидии &lt;2&gt;</w:t>
            </w:r>
          </w:p>
        </w:tc>
        <w:tc>
          <w:tcPr>
            <w:tcW w:w="964" w:type="dxa"/>
            <w:vMerge w:val="restart"/>
            <w:vAlign w:val="center"/>
          </w:tcPr>
          <w:p w:rsidR="00EF7CFD" w:rsidRDefault="00EF7CFD">
            <w:pPr>
              <w:pStyle w:val="ConsPlusNormal"/>
              <w:jc w:val="center"/>
            </w:pPr>
            <w:r>
              <w:t>Код бюджетной классификации</w:t>
            </w:r>
          </w:p>
        </w:tc>
        <w:tc>
          <w:tcPr>
            <w:tcW w:w="1020" w:type="dxa"/>
            <w:vMerge w:val="restart"/>
            <w:vAlign w:val="center"/>
          </w:tcPr>
          <w:p w:rsidR="00EF7CFD" w:rsidRDefault="00EF7CFD">
            <w:pPr>
              <w:pStyle w:val="ConsPlusNormal"/>
              <w:jc w:val="center"/>
            </w:pPr>
            <w:r>
              <w:t>Аналитическая классификация</w:t>
            </w:r>
          </w:p>
        </w:tc>
        <w:tc>
          <w:tcPr>
            <w:tcW w:w="1871" w:type="dxa"/>
            <w:gridSpan w:val="2"/>
            <w:vAlign w:val="center"/>
          </w:tcPr>
          <w:p w:rsidR="00EF7CFD" w:rsidRDefault="00EF7CFD">
            <w:pPr>
              <w:pStyle w:val="ConsPlusNormal"/>
              <w:jc w:val="center"/>
            </w:pPr>
            <w:r>
              <w:t>Разрешенный к использованию остаток субсидии прошлых лет на начало 20_ г.</w:t>
            </w:r>
          </w:p>
        </w:tc>
        <w:tc>
          <w:tcPr>
            <w:tcW w:w="1870" w:type="dxa"/>
            <w:gridSpan w:val="2"/>
            <w:vAlign w:val="center"/>
          </w:tcPr>
          <w:p w:rsidR="00EF7CFD" w:rsidRDefault="00EF7CFD">
            <w:pPr>
              <w:pStyle w:val="ConsPlusNormal"/>
              <w:jc w:val="center"/>
            </w:pPr>
            <w:r>
              <w:t>Суммы возврата дебиторской задолженности прошлых лет</w:t>
            </w:r>
          </w:p>
        </w:tc>
        <w:tc>
          <w:tcPr>
            <w:tcW w:w="2721" w:type="dxa"/>
            <w:gridSpan w:val="2"/>
            <w:vAlign w:val="center"/>
          </w:tcPr>
          <w:p w:rsidR="00EF7CFD" w:rsidRDefault="00EF7CFD">
            <w:pPr>
              <w:pStyle w:val="ConsPlusNormal"/>
              <w:jc w:val="center"/>
            </w:pPr>
            <w:r>
              <w:t>Планируемые</w:t>
            </w:r>
          </w:p>
        </w:tc>
      </w:tr>
      <w:tr w:rsidR="00EF7CFD">
        <w:tc>
          <w:tcPr>
            <w:tcW w:w="1701" w:type="dxa"/>
            <w:vMerge/>
          </w:tcPr>
          <w:p w:rsidR="00EF7CFD" w:rsidRDefault="00EF7CFD"/>
        </w:tc>
        <w:tc>
          <w:tcPr>
            <w:tcW w:w="1134" w:type="dxa"/>
            <w:vMerge/>
          </w:tcPr>
          <w:p w:rsidR="00EF7CFD" w:rsidRDefault="00EF7CFD"/>
        </w:tc>
        <w:tc>
          <w:tcPr>
            <w:tcW w:w="964" w:type="dxa"/>
            <w:vMerge/>
          </w:tcPr>
          <w:p w:rsidR="00EF7CFD" w:rsidRDefault="00EF7CFD"/>
        </w:tc>
        <w:tc>
          <w:tcPr>
            <w:tcW w:w="1020" w:type="dxa"/>
            <w:vMerge/>
          </w:tcPr>
          <w:p w:rsidR="00EF7CFD" w:rsidRDefault="00EF7CFD"/>
        </w:tc>
        <w:tc>
          <w:tcPr>
            <w:tcW w:w="907" w:type="dxa"/>
            <w:vAlign w:val="center"/>
          </w:tcPr>
          <w:p w:rsidR="00EF7CFD" w:rsidRDefault="00EF7CFD">
            <w:pPr>
              <w:pStyle w:val="ConsPlusNormal"/>
              <w:jc w:val="center"/>
            </w:pPr>
            <w:r>
              <w:t>код &lt;2&gt;</w:t>
            </w:r>
          </w:p>
        </w:tc>
        <w:tc>
          <w:tcPr>
            <w:tcW w:w="964" w:type="dxa"/>
            <w:vAlign w:val="center"/>
          </w:tcPr>
          <w:p w:rsidR="00EF7CFD" w:rsidRDefault="00EF7CFD">
            <w:pPr>
              <w:pStyle w:val="ConsPlusNormal"/>
              <w:jc w:val="center"/>
            </w:pPr>
            <w:r>
              <w:t>сумма</w:t>
            </w:r>
          </w:p>
        </w:tc>
        <w:tc>
          <w:tcPr>
            <w:tcW w:w="850" w:type="dxa"/>
            <w:vAlign w:val="center"/>
          </w:tcPr>
          <w:p w:rsidR="00EF7CFD" w:rsidRDefault="00EF7CFD">
            <w:pPr>
              <w:pStyle w:val="ConsPlusNormal"/>
              <w:jc w:val="center"/>
            </w:pPr>
            <w:r>
              <w:t>код &lt;2&gt;</w:t>
            </w:r>
          </w:p>
        </w:tc>
        <w:tc>
          <w:tcPr>
            <w:tcW w:w="1020" w:type="dxa"/>
            <w:vAlign w:val="center"/>
          </w:tcPr>
          <w:p w:rsidR="00EF7CFD" w:rsidRDefault="00EF7CFD">
            <w:pPr>
              <w:pStyle w:val="ConsPlusNormal"/>
              <w:jc w:val="center"/>
            </w:pPr>
            <w:r>
              <w:t>сумма</w:t>
            </w:r>
          </w:p>
        </w:tc>
        <w:tc>
          <w:tcPr>
            <w:tcW w:w="1587" w:type="dxa"/>
            <w:vAlign w:val="center"/>
          </w:tcPr>
          <w:p w:rsidR="00EF7CFD" w:rsidRDefault="00EF7CFD">
            <w:pPr>
              <w:pStyle w:val="ConsPlusNormal"/>
              <w:jc w:val="center"/>
            </w:pPr>
            <w:r>
              <w:t>поступления</w:t>
            </w:r>
          </w:p>
        </w:tc>
        <w:tc>
          <w:tcPr>
            <w:tcW w:w="1134" w:type="dxa"/>
            <w:vAlign w:val="center"/>
          </w:tcPr>
          <w:p w:rsidR="00EF7CFD" w:rsidRDefault="00EF7CFD">
            <w:pPr>
              <w:pStyle w:val="ConsPlusNormal"/>
              <w:jc w:val="center"/>
            </w:pPr>
            <w:r>
              <w:t>выплаты</w:t>
            </w:r>
          </w:p>
        </w:tc>
      </w:tr>
      <w:tr w:rsidR="00EF7CFD">
        <w:tc>
          <w:tcPr>
            <w:tcW w:w="1701" w:type="dxa"/>
          </w:tcPr>
          <w:p w:rsidR="00EF7CFD" w:rsidRDefault="00EF7CFD">
            <w:pPr>
              <w:pStyle w:val="ConsPlusNormal"/>
              <w:jc w:val="center"/>
            </w:pPr>
            <w:r>
              <w:t>1</w:t>
            </w:r>
          </w:p>
        </w:tc>
        <w:tc>
          <w:tcPr>
            <w:tcW w:w="1134" w:type="dxa"/>
          </w:tcPr>
          <w:p w:rsidR="00EF7CFD" w:rsidRDefault="00EF7CFD">
            <w:pPr>
              <w:pStyle w:val="ConsPlusNormal"/>
              <w:jc w:val="center"/>
            </w:pPr>
            <w:r>
              <w:t>2</w:t>
            </w:r>
          </w:p>
        </w:tc>
        <w:tc>
          <w:tcPr>
            <w:tcW w:w="964" w:type="dxa"/>
          </w:tcPr>
          <w:p w:rsidR="00EF7CFD" w:rsidRDefault="00EF7CFD">
            <w:pPr>
              <w:pStyle w:val="ConsPlusNormal"/>
              <w:jc w:val="center"/>
            </w:pPr>
            <w:r>
              <w:t>3</w:t>
            </w:r>
          </w:p>
        </w:tc>
        <w:tc>
          <w:tcPr>
            <w:tcW w:w="1020" w:type="dxa"/>
          </w:tcPr>
          <w:p w:rsidR="00EF7CFD" w:rsidRDefault="00EF7CFD">
            <w:pPr>
              <w:pStyle w:val="ConsPlusNormal"/>
              <w:jc w:val="center"/>
            </w:pPr>
            <w:r>
              <w:t>4</w:t>
            </w:r>
          </w:p>
        </w:tc>
        <w:tc>
          <w:tcPr>
            <w:tcW w:w="907" w:type="dxa"/>
          </w:tcPr>
          <w:p w:rsidR="00EF7CFD" w:rsidRDefault="00EF7CFD">
            <w:pPr>
              <w:pStyle w:val="ConsPlusNormal"/>
              <w:jc w:val="center"/>
            </w:pPr>
            <w:r>
              <w:t>5</w:t>
            </w:r>
          </w:p>
        </w:tc>
        <w:tc>
          <w:tcPr>
            <w:tcW w:w="964" w:type="dxa"/>
          </w:tcPr>
          <w:p w:rsidR="00EF7CFD" w:rsidRDefault="00EF7CFD">
            <w:pPr>
              <w:pStyle w:val="ConsPlusNormal"/>
              <w:jc w:val="center"/>
            </w:pPr>
            <w:r>
              <w:t>6</w:t>
            </w:r>
          </w:p>
        </w:tc>
        <w:tc>
          <w:tcPr>
            <w:tcW w:w="850" w:type="dxa"/>
          </w:tcPr>
          <w:p w:rsidR="00EF7CFD" w:rsidRDefault="00EF7CFD">
            <w:pPr>
              <w:pStyle w:val="ConsPlusNormal"/>
              <w:jc w:val="center"/>
            </w:pPr>
            <w:r>
              <w:t>7</w:t>
            </w:r>
          </w:p>
        </w:tc>
        <w:tc>
          <w:tcPr>
            <w:tcW w:w="1020" w:type="dxa"/>
          </w:tcPr>
          <w:p w:rsidR="00EF7CFD" w:rsidRDefault="00EF7CFD">
            <w:pPr>
              <w:pStyle w:val="ConsPlusNormal"/>
              <w:jc w:val="center"/>
            </w:pPr>
            <w:r>
              <w:t>8</w:t>
            </w:r>
          </w:p>
        </w:tc>
        <w:tc>
          <w:tcPr>
            <w:tcW w:w="1587" w:type="dxa"/>
          </w:tcPr>
          <w:p w:rsidR="00EF7CFD" w:rsidRDefault="00EF7CFD">
            <w:pPr>
              <w:pStyle w:val="ConsPlusNormal"/>
              <w:jc w:val="center"/>
            </w:pPr>
            <w:r>
              <w:t>9</w:t>
            </w:r>
          </w:p>
        </w:tc>
        <w:tc>
          <w:tcPr>
            <w:tcW w:w="1134" w:type="dxa"/>
          </w:tcPr>
          <w:p w:rsidR="00EF7CFD" w:rsidRDefault="00EF7CFD">
            <w:pPr>
              <w:pStyle w:val="ConsPlusNormal"/>
              <w:jc w:val="center"/>
            </w:pPr>
            <w:r>
              <w:t>10</w:t>
            </w:r>
          </w:p>
        </w:tc>
      </w:tr>
      <w:tr w:rsidR="00EF7CFD">
        <w:tc>
          <w:tcPr>
            <w:tcW w:w="1701" w:type="dxa"/>
          </w:tcPr>
          <w:p w:rsidR="00EF7CFD" w:rsidRDefault="00EF7CFD">
            <w:pPr>
              <w:pStyle w:val="ConsPlusNormal"/>
            </w:pPr>
          </w:p>
        </w:tc>
        <w:tc>
          <w:tcPr>
            <w:tcW w:w="1134" w:type="dxa"/>
          </w:tcPr>
          <w:p w:rsidR="00EF7CFD" w:rsidRDefault="00EF7CFD">
            <w:pPr>
              <w:pStyle w:val="ConsPlusNormal"/>
            </w:pPr>
          </w:p>
        </w:tc>
        <w:tc>
          <w:tcPr>
            <w:tcW w:w="964" w:type="dxa"/>
          </w:tcPr>
          <w:p w:rsidR="00EF7CFD" w:rsidRDefault="00EF7CFD">
            <w:pPr>
              <w:pStyle w:val="ConsPlusNormal"/>
            </w:pPr>
          </w:p>
        </w:tc>
        <w:tc>
          <w:tcPr>
            <w:tcW w:w="1020" w:type="dxa"/>
          </w:tcPr>
          <w:p w:rsidR="00EF7CFD" w:rsidRDefault="00EF7CFD">
            <w:pPr>
              <w:pStyle w:val="ConsPlusNormal"/>
            </w:pPr>
          </w:p>
        </w:tc>
        <w:tc>
          <w:tcPr>
            <w:tcW w:w="907" w:type="dxa"/>
          </w:tcPr>
          <w:p w:rsidR="00EF7CFD" w:rsidRDefault="00EF7CFD">
            <w:pPr>
              <w:pStyle w:val="ConsPlusNormal"/>
            </w:pPr>
          </w:p>
        </w:tc>
        <w:tc>
          <w:tcPr>
            <w:tcW w:w="964" w:type="dxa"/>
          </w:tcPr>
          <w:p w:rsidR="00EF7CFD" w:rsidRDefault="00EF7CFD">
            <w:pPr>
              <w:pStyle w:val="ConsPlusNormal"/>
            </w:pPr>
          </w:p>
        </w:tc>
        <w:tc>
          <w:tcPr>
            <w:tcW w:w="850" w:type="dxa"/>
          </w:tcPr>
          <w:p w:rsidR="00EF7CFD" w:rsidRDefault="00EF7CFD">
            <w:pPr>
              <w:pStyle w:val="ConsPlusNormal"/>
            </w:pPr>
          </w:p>
        </w:tc>
        <w:tc>
          <w:tcPr>
            <w:tcW w:w="1020" w:type="dxa"/>
          </w:tcPr>
          <w:p w:rsidR="00EF7CFD" w:rsidRDefault="00EF7CFD">
            <w:pPr>
              <w:pStyle w:val="ConsPlusNormal"/>
            </w:pPr>
          </w:p>
        </w:tc>
        <w:tc>
          <w:tcPr>
            <w:tcW w:w="1587" w:type="dxa"/>
          </w:tcPr>
          <w:p w:rsidR="00EF7CFD" w:rsidRDefault="00EF7CFD">
            <w:pPr>
              <w:pStyle w:val="ConsPlusNormal"/>
            </w:pPr>
          </w:p>
        </w:tc>
        <w:tc>
          <w:tcPr>
            <w:tcW w:w="1134" w:type="dxa"/>
          </w:tcPr>
          <w:p w:rsidR="00EF7CFD" w:rsidRDefault="00EF7CFD">
            <w:pPr>
              <w:pStyle w:val="ConsPlusNormal"/>
            </w:pPr>
          </w:p>
        </w:tc>
      </w:tr>
      <w:tr w:rsidR="00EF7CFD">
        <w:tc>
          <w:tcPr>
            <w:tcW w:w="1701" w:type="dxa"/>
          </w:tcPr>
          <w:p w:rsidR="00EF7CFD" w:rsidRDefault="00EF7CFD">
            <w:pPr>
              <w:pStyle w:val="ConsPlusNormal"/>
            </w:pPr>
          </w:p>
        </w:tc>
        <w:tc>
          <w:tcPr>
            <w:tcW w:w="1134" w:type="dxa"/>
          </w:tcPr>
          <w:p w:rsidR="00EF7CFD" w:rsidRDefault="00EF7CFD">
            <w:pPr>
              <w:pStyle w:val="ConsPlusNormal"/>
            </w:pPr>
          </w:p>
        </w:tc>
        <w:tc>
          <w:tcPr>
            <w:tcW w:w="964" w:type="dxa"/>
          </w:tcPr>
          <w:p w:rsidR="00EF7CFD" w:rsidRDefault="00EF7CFD">
            <w:pPr>
              <w:pStyle w:val="ConsPlusNormal"/>
            </w:pPr>
          </w:p>
        </w:tc>
        <w:tc>
          <w:tcPr>
            <w:tcW w:w="1020" w:type="dxa"/>
          </w:tcPr>
          <w:p w:rsidR="00EF7CFD" w:rsidRDefault="00EF7CFD">
            <w:pPr>
              <w:pStyle w:val="ConsPlusNormal"/>
            </w:pPr>
          </w:p>
        </w:tc>
        <w:tc>
          <w:tcPr>
            <w:tcW w:w="907" w:type="dxa"/>
          </w:tcPr>
          <w:p w:rsidR="00EF7CFD" w:rsidRDefault="00EF7CFD">
            <w:pPr>
              <w:pStyle w:val="ConsPlusNormal"/>
            </w:pPr>
          </w:p>
        </w:tc>
        <w:tc>
          <w:tcPr>
            <w:tcW w:w="964" w:type="dxa"/>
          </w:tcPr>
          <w:p w:rsidR="00EF7CFD" w:rsidRDefault="00EF7CFD">
            <w:pPr>
              <w:pStyle w:val="ConsPlusNormal"/>
            </w:pPr>
          </w:p>
        </w:tc>
        <w:tc>
          <w:tcPr>
            <w:tcW w:w="850" w:type="dxa"/>
          </w:tcPr>
          <w:p w:rsidR="00EF7CFD" w:rsidRDefault="00EF7CFD">
            <w:pPr>
              <w:pStyle w:val="ConsPlusNormal"/>
            </w:pPr>
          </w:p>
        </w:tc>
        <w:tc>
          <w:tcPr>
            <w:tcW w:w="1020" w:type="dxa"/>
          </w:tcPr>
          <w:p w:rsidR="00EF7CFD" w:rsidRDefault="00EF7CFD">
            <w:pPr>
              <w:pStyle w:val="ConsPlusNormal"/>
            </w:pPr>
          </w:p>
        </w:tc>
        <w:tc>
          <w:tcPr>
            <w:tcW w:w="1587" w:type="dxa"/>
          </w:tcPr>
          <w:p w:rsidR="00EF7CFD" w:rsidRDefault="00EF7CFD">
            <w:pPr>
              <w:pStyle w:val="ConsPlusNormal"/>
            </w:pPr>
          </w:p>
        </w:tc>
        <w:tc>
          <w:tcPr>
            <w:tcW w:w="1134" w:type="dxa"/>
          </w:tcPr>
          <w:p w:rsidR="00EF7CFD" w:rsidRDefault="00EF7CFD">
            <w:pPr>
              <w:pStyle w:val="ConsPlusNormal"/>
            </w:pPr>
          </w:p>
        </w:tc>
      </w:tr>
      <w:tr w:rsidR="00EF7CFD">
        <w:tblPrEx>
          <w:tblBorders>
            <w:left w:val="nil"/>
          </w:tblBorders>
        </w:tblPrEx>
        <w:tc>
          <w:tcPr>
            <w:tcW w:w="8560" w:type="dxa"/>
            <w:gridSpan w:val="8"/>
            <w:tcBorders>
              <w:left w:val="nil"/>
              <w:bottom w:val="nil"/>
            </w:tcBorders>
          </w:tcPr>
          <w:p w:rsidR="00EF7CFD" w:rsidRDefault="00EF7CFD">
            <w:pPr>
              <w:pStyle w:val="ConsPlusNormal"/>
              <w:jc w:val="right"/>
            </w:pPr>
            <w:r>
              <w:t>Всего</w:t>
            </w:r>
          </w:p>
        </w:tc>
        <w:tc>
          <w:tcPr>
            <w:tcW w:w="1587" w:type="dxa"/>
          </w:tcPr>
          <w:p w:rsidR="00EF7CFD" w:rsidRDefault="00EF7CFD">
            <w:pPr>
              <w:pStyle w:val="ConsPlusNormal"/>
            </w:pPr>
          </w:p>
        </w:tc>
        <w:tc>
          <w:tcPr>
            <w:tcW w:w="1134" w:type="dxa"/>
          </w:tcPr>
          <w:p w:rsidR="00EF7CFD" w:rsidRDefault="00EF7CFD">
            <w:pPr>
              <w:pStyle w:val="ConsPlusNormal"/>
            </w:pPr>
          </w:p>
        </w:tc>
      </w:tr>
    </w:tbl>
    <w:p w:rsidR="00EF7CFD" w:rsidRDefault="00EF7CFD">
      <w:pPr>
        <w:pStyle w:val="ConsPlusNormal"/>
        <w:jc w:val="both"/>
      </w:pPr>
    </w:p>
    <w:p w:rsidR="00EF7CFD" w:rsidRDefault="00EF7CFD">
      <w:pPr>
        <w:pStyle w:val="ConsPlusNonformat"/>
        <w:jc w:val="both"/>
      </w:pPr>
      <w:r>
        <w:rPr>
          <w:sz w:val="16"/>
        </w:rPr>
        <w:t>Руководитель _____________       ________________________</w:t>
      </w:r>
    </w:p>
    <w:p w:rsidR="00EF7CFD" w:rsidRDefault="00EF7CFD">
      <w:pPr>
        <w:pStyle w:val="ConsPlusNonformat"/>
        <w:jc w:val="both"/>
      </w:pPr>
      <w:r>
        <w:rPr>
          <w:sz w:val="16"/>
        </w:rPr>
        <w:t xml:space="preserve">               (подпись)          (расшифровка подписи)</w:t>
      </w:r>
    </w:p>
    <w:p w:rsidR="00EF7CFD" w:rsidRDefault="00EF7CFD">
      <w:pPr>
        <w:pStyle w:val="ConsPlusNonformat"/>
        <w:jc w:val="both"/>
      </w:pPr>
      <w:r>
        <w:rPr>
          <w:sz w:val="16"/>
        </w:rPr>
        <w:t xml:space="preserve">                                                                     ┌────┐</w:t>
      </w:r>
    </w:p>
    <w:p w:rsidR="00EF7CFD" w:rsidRDefault="00EF7CFD">
      <w:pPr>
        <w:pStyle w:val="ConsPlusNonformat"/>
        <w:jc w:val="both"/>
      </w:pPr>
      <w:r>
        <w:rPr>
          <w:sz w:val="16"/>
        </w:rPr>
        <w:t xml:space="preserve">                                                       Номер страницы│    │</w:t>
      </w:r>
    </w:p>
    <w:p w:rsidR="00EF7CFD" w:rsidRDefault="00EF7CFD">
      <w:pPr>
        <w:pStyle w:val="ConsPlusNonformat"/>
        <w:jc w:val="both"/>
      </w:pPr>
      <w:r>
        <w:rPr>
          <w:sz w:val="16"/>
        </w:rPr>
        <w:t xml:space="preserve">                                                                     ├────┤</w:t>
      </w:r>
    </w:p>
    <w:p w:rsidR="00EF7CFD" w:rsidRDefault="00EF7CFD">
      <w:pPr>
        <w:pStyle w:val="ConsPlusNonformat"/>
        <w:jc w:val="both"/>
      </w:pPr>
      <w:r>
        <w:rPr>
          <w:sz w:val="16"/>
        </w:rPr>
        <w:t xml:space="preserve">                                                        Всего страниц│    │</w:t>
      </w:r>
    </w:p>
    <w:p w:rsidR="00EF7CFD" w:rsidRDefault="00EF7CFD">
      <w:pPr>
        <w:pStyle w:val="ConsPlusNonformat"/>
        <w:jc w:val="both"/>
      </w:pPr>
      <w:r>
        <w:rPr>
          <w:sz w:val="16"/>
        </w:rPr>
        <w:t xml:space="preserve">                                                                     └────┘</w:t>
      </w:r>
    </w:p>
    <w:p w:rsidR="00EF7CFD" w:rsidRDefault="00EF7CFD">
      <w:pPr>
        <w:pStyle w:val="ConsPlusNonformat"/>
        <w:jc w:val="both"/>
      </w:pPr>
      <w:r>
        <w:rPr>
          <w:sz w:val="16"/>
        </w:rPr>
        <w:t xml:space="preserve">                                            ┌─────────────────────────────────────────┐</w:t>
      </w:r>
    </w:p>
    <w:p w:rsidR="00EF7CFD" w:rsidRDefault="00EF7CFD">
      <w:pPr>
        <w:pStyle w:val="ConsPlusNonformat"/>
        <w:jc w:val="both"/>
      </w:pPr>
      <w:r>
        <w:rPr>
          <w:sz w:val="16"/>
        </w:rPr>
        <w:t>Руководитель                                │</w:t>
      </w:r>
      <w:r w:rsidR="00817000">
        <w:rPr>
          <w:sz w:val="16"/>
        </w:rPr>
        <w:t xml:space="preserve">     </w:t>
      </w:r>
      <w:r>
        <w:rPr>
          <w:sz w:val="16"/>
        </w:rPr>
        <w:t xml:space="preserve">Отметка </w:t>
      </w:r>
      <w:r w:rsidR="00817000">
        <w:rPr>
          <w:sz w:val="16"/>
        </w:rPr>
        <w:t xml:space="preserve">финансовое управление       </w:t>
      </w:r>
      <w:r>
        <w:rPr>
          <w:sz w:val="16"/>
        </w:rPr>
        <w:t>│</w:t>
      </w:r>
    </w:p>
    <w:p w:rsidR="00EF7CFD" w:rsidRDefault="00EF7CFD">
      <w:pPr>
        <w:pStyle w:val="ConsPlusNonformat"/>
        <w:jc w:val="both"/>
      </w:pPr>
      <w:r>
        <w:rPr>
          <w:sz w:val="16"/>
        </w:rPr>
        <w:t>финансово-экономической                     │</w:t>
      </w:r>
      <w:r w:rsidR="00817000">
        <w:rPr>
          <w:sz w:val="16"/>
        </w:rPr>
        <w:t xml:space="preserve">                                         </w:t>
      </w:r>
      <w:r>
        <w:rPr>
          <w:sz w:val="16"/>
        </w:rPr>
        <w:t>│</w:t>
      </w:r>
    </w:p>
    <w:p w:rsidR="00EF7CFD" w:rsidRDefault="00EF7CFD">
      <w:pPr>
        <w:pStyle w:val="ConsPlusNonformat"/>
        <w:jc w:val="both"/>
      </w:pPr>
      <w:r>
        <w:rPr>
          <w:sz w:val="16"/>
        </w:rPr>
        <w:t>службы</w:t>
      </w:r>
      <w:proofErr w:type="gramStart"/>
      <w:r>
        <w:rPr>
          <w:sz w:val="16"/>
        </w:rPr>
        <w:t xml:space="preserve">       _________ _____________________│      О</w:t>
      </w:r>
      <w:proofErr w:type="gramEnd"/>
      <w:r>
        <w:rPr>
          <w:sz w:val="16"/>
        </w:rPr>
        <w:t xml:space="preserve"> ПОЛУЧЕНИИ НАСТОЯЩИХ СВЕДЕНИЙ     │</w:t>
      </w:r>
    </w:p>
    <w:p w:rsidR="00EF7CFD" w:rsidRDefault="00EF7CFD">
      <w:pPr>
        <w:pStyle w:val="ConsPlusNonformat"/>
        <w:jc w:val="both"/>
      </w:pPr>
      <w:r>
        <w:rPr>
          <w:sz w:val="16"/>
        </w:rPr>
        <w:t xml:space="preserve">             (подпись) (расшифровка подписи)│                                         │</w:t>
      </w:r>
    </w:p>
    <w:p w:rsidR="00EF7CFD" w:rsidRDefault="00EF7CFD">
      <w:pPr>
        <w:pStyle w:val="ConsPlusNonformat"/>
        <w:jc w:val="both"/>
      </w:pPr>
      <w:r>
        <w:rPr>
          <w:sz w:val="16"/>
        </w:rPr>
        <w:t>Ответственный                               │</w:t>
      </w:r>
      <w:proofErr w:type="gramStart"/>
      <w:r>
        <w:rPr>
          <w:sz w:val="16"/>
        </w:rPr>
        <w:t>Ответственный</w:t>
      </w:r>
      <w:proofErr w:type="gramEnd"/>
      <w:r>
        <w:rPr>
          <w:sz w:val="16"/>
        </w:rPr>
        <w:t xml:space="preserve">                            │</w:t>
      </w:r>
    </w:p>
    <w:p w:rsidR="00EF7CFD" w:rsidRDefault="00EF7CFD">
      <w:pPr>
        <w:pStyle w:val="ConsPlusNonformat"/>
        <w:jc w:val="both"/>
      </w:pPr>
      <w:r>
        <w:rPr>
          <w:sz w:val="16"/>
        </w:rPr>
        <w:t>исполнитель                                 │</w:t>
      </w:r>
      <w:proofErr w:type="gramStart"/>
      <w:r>
        <w:rPr>
          <w:sz w:val="16"/>
        </w:rPr>
        <w:t>исполнитель</w:t>
      </w:r>
      <w:proofErr w:type="gramEnd"/>
      <w:r>
        <w:rPr>
          <w:sz w:val="16"/>
        </w:rPr>
        <w:t xml:space="preserve">                              │</w:t>
      </w:r>
    </w:p>
    <w:p w:rsidR="00EF7CFD" w:rsidRDefault="00EF7CFD">
      <w:pPr>
        <w:pStyle w:val="ConsPlusNonformat"/>
        <w:jc w:val="both"/>
      </w:pPr>
      <w:r>
        <w:rPr>
          <w:sz w:val="16"/>
        </w:rPr>
        <w:t>___________ _________ ____________ _________│  ___________ _________ ______________   │</w:t>
      </w:r>
    </w:p>
    <w:p w:rsidR="00EF7CFD" w:rsidRDefault="00EF7CFD">
      <w:pPr>
        <w:pStyle w:val="ConsPlusNonformat"/>
        <w:jc w:val="both"/>
      </w:pPr>
      <w:proofErr w:type="gramStart"/>
      <w:r>
        <w:rPr>
          <w:sz w:val="16"/>
        </w:rPr>
        <w:t>(должность) (подпись) (расшифровка (телефон)│  (должность) (подпись) (расшифровка     │</w:t>
      </w:r>
      <w:proofErr w:type="gramEnd"/>
    </w:p>
    <w:p w:rsidR="00EF7CFD" w:rsidRDefault="00EF7CFD">
      <w:pPr>
        <w:pStyle w:val="ConsPlusNonformat"/>
        <w:jc w:val="both"/>
      </w:pPr>
      <w:r>
        <w:rPr>
          <w:sz w:val="16"/>
        </w:rPr>
        <w:t xml:space="preserve">                         </w:t>
      </w:r>
      <w:proofErr w:type="gramStart"/>
      <w:r>
        <w:rPr>
          <w:sz w:val="16"/>
        </w:rPr>
        <w:t>подписи)           │                           подписи)      │</w:t>
      </w:r>
      <w:proofErr w:type="gramEnd"/>
    </w:p>
    <w:p w:rsidR="00EF7CFD" w:rsidRDefault="00EF7CFD">
      <w:pPr>
        <w:pStyle w:val="ConsPlusNonformat"/>
        <w:jc w:val="both"/>
      </w:pPr>
      <w:r>
        <w:rPr>
          <w:sz w:val="16"/>
        </w:rPr>
        <w:t>"___" _____________ 20__ г.                 │"___" _____________ 20__ г.              │</w:t>
      </w:r>
    </w:p>
    <w:p w:rsidR="00EF7CFD" w:rsidRDefault="00EF7CFD">
      <w:pPr>
        <w:pStyle w:val="ConsPlusNonformat"/>
        <w:jc w:val="both"/>
      </w:pPr>
      <w:r>
        <w:rPr>
          <w:sz w:val="16"/>
        </w:rPr>
        <w:t xml:space="preserve">                                            └─────────────────────────────────────────┘</w:t>
      </w:r>
    </w:p>
    <w:p w:rsidR="00EF7CFD" w:rsidRDefault="00EF7CFD">
      <w:pPr>
        <w:pStyle w:val="ConsPlusNormal"/>
        <w:spacing w:before="220"/>
        <w:ind w:firstLine="540"/>
        <w:jc w:val="both"/>
      </w:pPr>
      <w:r>
        <w:t>&lt;1&gt; код главного распорядителя средств бюджета;</w:t>
      </w:r>
    </w:p>
    <w:p w:rsidR="00EF7CFD" w:rsidRDefault="00EF7CFD">
      <w:pPr>
        <w:pStyle w:val="ConsPlusNormal"/>
        <w:spacing w:before="220"/>
        <w:ind w:firstLine="540"/>
        <w:jc w:val="both"/>
      </w:pPr>
      <w:r>
        <w:t xml:space="preserve">&lt;2&gt; код субсидии присваивается </w:t>
      </w:r>
      <w:r w:rsidR="00817000">
        <w:t>ГРБС</w:t>
      </w:r>
      <w:r>
        <w:t>.</w:t>
      </w:r>
    </w:p>
    <w:p w:rsidR="00EF7CFD" w:rsidRDefault="00EF7CFD">
      <w:pPr>
        <w:pStyle w:val="ConsPlusNormal"/>
        <w:jc w:val="both"/>
      </w:pPr>
    </w:p>
    <w:p w:rsidR="00507B95" w:rsidRDefault="00817000" w:rsidP="0083494E">
      <w:pPr>
        <w:pStyle w:val="ConsPlusNormal"/>
        <w:jc w:val="both"/>
      </w:pPr>
      <w:r w:rsidRPr="00817000">
        <w:rPr>
          <w:rFonts w:ascii="Times New Roman" w:hAnsi="Times New Roman" w:cs="Times New Roman"/>
          <w:sz w:val="28"/>
          <w:szCs w:val="28"/>
        </w:rPr>
        <w:t xml:space="preserve">Начальник </w:t>
      </w:r>
      <w:r>
        <w:rPr>
          <w:rFonts w:ascii="Times New Roman" w:hAnsi="Times New Roman" w:cs="Times New Roman"/>
          <w:sz w:val="28"/>
          <w:szCs w:val="28"/>
        </w:rPr>
        <w:t>отдела</w:t>
      </w:r>
      <w:r w:rsidR="0083494E">
        <w:rPr>
          <w:rFonts w:ascii="Times New Roman" w:hAnsi="Times New Roman" w:cs="Times New Roman"/>
          <w:sz w:val="28"/>
          <w:szCs w:val="28"/>
        </w:rPr>
        <w:t xml:space="preserve"> </w:t>
      </w:r>
      <w:r w:rsidRPr="00817000">
        <w:rPr>
          <w:rFonts w:ascii="Times New Roman" w:hAnsi="Times New Roman" w:cs="Times New Roman"/>
          <w:sz w:val="28"/>
          <w:szCs w:val="28"/>
        </w:rPr>
        <w:t>казначейского контроля</w:t>
      </w:r>
      <w:r>
        <w:rPr>
          <w:rFonts w:ascii="Times New Roman" w:hAnsi="Times New Roman" w:cs="Times New Roman"/>
          <w:sz w:val="28"/>
          <w:szCs w:val="28"/>
        </w:rPr>
        <w:t xml:space="preserve">                                                            </w:t>
      </w:r>
      <w:r w:rsidR="0083494E">
        <w:rPr>
          <w:rFonts w:ascii="Times New Roman" w:hAnsi="Times New Roman" w:cs="Times New Roman"/>
          <w:sz w:val="28"/>
          <w:szCs w:val="28"/>
        </w:rPr>
        <w:t xml:space="preserve">                                </w:t>
      </w:r>
      <w:r>
        <w:rPr>
          <w:rFonts w:ascii="Times New Roman" w:hAnsi="Times New Roman" w:cs="Times New Roman"/>
          <w:sz w:val="28"/>
          <w:szCs w:val="28"/>
        </w:rPr>
        <w:t xml:space="preserve"> Е.М. </w:t>
      </w:r>
      <w:proofErr w:type="spellStart"/>
      <w:r>
        <w:rPr>
          <w:rFonts w:ascii="Times New Roman" w:hAnsi="Times New Roman" w:cs="Times New Roman"/>
          <w:sz w:val="28"/>
          <w:szCs w:val="28"/>
        </w:rPr>
        <w:t>Критинина</w:t>
      </w:r>
      <w:proofErr w:type="spellEnd"/>
    </w:p>
    <w:sectPr w:rsidR="00507B95" w:rsidSect="0083494E">
      <w:pgSz w:w="16838" w:h="11905" w:orient="landscape"/>
      <w:pgMar w:top="1701" w:right="1134" w:bottom="850" w:left="1134"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CFD"/>
    <w:rsid w:val="00030228"/>
    <w:rsid w:val="00061032"/>
    <w:rsid w:val="000E3A31"/>
    <w:rsid w:val="000F4B74"/>
    <w:rsid w:val="000F720C"/>
    <w:rsid w:val="00122715"/>
    <w:rsid w:val="00150835"/>
    <w:rsid w:val="00160775"/>
    <w:rsid w:val="001A0638"/>
    <w:rsid w:val="001A6D42"/>
    <w:rsid w:val="002152F5"/>
    <w:rsid w:val="00232A2E"/>
    <w:rsid w:val="002A6E54"/>
    <w:rsid w:val="002E6FC8"/>
    <w:rsid w:val="002F3926"/>
    <w:rsid w:val="00352ECC"/>
    <w:rsid w:val="003624B5"/>
    <w:rsid w:val="00375035"/>
    <w:rsid w:val="003B508F"/>
    <w:rsid w:val="003F3F33"/>
    <w:rsid w:val="004202EB"/>
    <w:rsid w:val="0043344A"/>
    <w:rsid w:val="0047021E"/>
    <w:rsid w:val="004A2949"/>
    <w:rsid w:val="00507B95"/>
    <w:rsid w:val="00587FBE"/>
    <w:rsid w:val="00594D13"/>
    <w:rsid w:val="00674E9D"/>
    <w:rsid w:val="00683276"/>
    <w:rsid w:val="006C4A80"/>
    <w:rsid w:val="006D50DF"/>
    <w:rsid w:val="00710642"/>
    <w:rsid w:val="00713991"/>
    <w:rsid w:val="007D4E94"/>
    <w:rsid w:val="007D5288"/>
    <w:rsid w:val="007E78AC"/>
    <w:rsid w:val="00817000"/>
    <w:rsid w:val="0083494E"/>
    <w:rsid w:val="008F4B4E"/>
    <w:rsid w:val="00A65881"/>
    <w:rsid w:val="00AA1F08"/>
    <w:rsid w:val="00AB1EEF"/>
    <w:rsid w:val="00AB63DB"/>
    <w:rsid w:val="00AC1C6C"/>
    <w:rsid w:val="00B14ECC"/>
    <w:rsid w:val="00B62BDB"/>
    <w:rsid w:val="00B75DF1"/>
    <w:rsid w:val="00BB09A5"/>
    <w:rsid w:val="00CC7C7A"/>
    <w:rsid w:val="00D028BF"/>
    <w:rsid w:val="00D310A6"/>
    <w:rsid w:val="00DD0714"/>
    <w:rsid w:val="00E34333"/>
    <w:rsid w:val="00E432E2"/>
    <w:rsid w:val="00E757B1"/>
    <w:rsid w:val="00EE4544"/>
    <w:rsid w:val="00EF3E09"/>
    <w:rsid w:val="00EF7CFD"/>
    <w:rsid w:val="00F45E73"/>
    <w:rsid w:val="00F576E6"/>
    <w:rsid w:val="00F932C8"/>
    <w:rsid w:val="00FF53FB"/>
    <w:rsid w:val="00FF7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7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7C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7C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F7C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F7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F7C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F7CF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F7CFD"/>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F57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D4E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4E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7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7C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7C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F7C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F7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F7C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F7CF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F7CFD"/>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F57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D4E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4E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0160B97947B82064424E3C04E85902D781DCD8802845B5C69DF8C168BFFA39A1E05FB9E843F9B95C323C7287E5E5B398D293780F07F187bFL7K" TargetMode="External"/><Relationship Id="rId13" Type="http://schemas.openxmlformats.org/officeDocument/2006/relationships/hyperlink" Target="consultantplus://offline/ref=170160B97947B8206442503112840608D28B85DD892648EB9ECCFE9637EFFC6CE1A059ECAB07F6BE55396D21C7BBBCE2DE999E7B131BF186E90CE9C0b8LFK" TargetMode="External"/><Relationship Id="rId18" Type="http://schemas.openxmlformats.org/officeDocument/2006/relationships/hyperlink" Target="consultantplus://offline/ref=170160B97947B82064424E3C04E85902D682D2D98D2A45B5C69DF8C168BFFA39A1E05FB9E842FABD54323C7287E5E5B398D293780F07F187bFL7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170160B97947B82064424E3C04E85902D781DCD8802845B5C69DF8C168BFFA39A1E05FB9E843F9B95D323C7287E5E5B398D293780F07F187bFL7K" TargetMode="External"/><Relationship Id="rId12" Type="http://schemas.openxmlformats.org/officeDocument/2006/relationships/hyperlink" Target="consultantplus://offline/ref=170160B97947B82064424E3C04E85902D681DFD1802A45B5C69DF8C168BFFA39A1E05FB9E946F8BC57323C7287E5E5B398D293780F07F187bFL7K" TargetMode="External"/><Relationship Id="rId17" Type="http://schemas.openxmlformats.org/officeDocument/2006/relationships/hyperlink" Target="consultantplus://offline/ref=170160B97947B82064424E3C04E85902D682D2D98D2A45B5C69DF8C168BFFA39A1E05FB9E842FABD54323C7287E5E5B398D293780F07F187bFL7K" TargetMode="External"/><Relationship Id="rId2" Type="http://schemas.microsoft.com/office/2007/relationships/stylesWithEffects" Target="stylesWithEffects.xml"/><Relationship Id="rId16" Type="http://schemas.openxmlformats.org/officeDocument/2006/relationships/hyperlink" Target="consultantplus://offline/ref=170160B97947B82064424E3C04E85902D682D2D98D2A45B5C69DF8C168BFFA39A1E05FB9E842FABD54323C7287E5E5B398D293780F07F187bFL7K"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170160B97947B82064424E3C04E85902D682DCD98D2645B5C69DF8C168BFFA39A1E05FB9E840FFBC51323C7287E5E5B398D293780F07F187bFL7K" TargetMode="External"/><Relationship Id="rId11" Type="http://schemas.openxmlformats.org/officeDocument/2006/relationships/hyperlink" Target="consultantplus://offline/ref=170160B97947B8206442503112840608D28B85DD89264BE693CDFE9637EFFC6CE1A059ECAB07F6BE55396820CABBBCE2DE999E7B131BF186E90CE9C0b8LFK" TargetMode="External"/><Relationship Id="rId5" Type="http://schemas.openxmlformats.org/officeDocument/2006/relationships/hyperlink" Target="consultantplus://offline/ref=170160B97947B82064424E3C04E85902D682DCD98D2645B5C69DF8C168BFFA39A1E05FBBE947FDB401682C76CEB0EAAD9ACF8D791107bFL1K" TargetMode="External"/><Relationship Id="rId15" Type="http://schemas.openxmlformats.org/officeDocument/2006/relationships/hyperlink" Target="consultantplus://offline/ref=170160B97947B82064424E3C04E85902D781DED68C2E45B5C69DF8C168BFFA39B3E007B5E841E5BF56276A23C1bBL0K" TargetMode="External"/><Relationship Id="rId10" Type="http://schemas.openxmlformats.org/officeDocument/2006/relationships/hyperlink" Target="consultantplus://offline/ref=170160B97947B82064424E3C04E85902D682DCD98D2645B5C69DF8C168BFFA39A1E05FBBE947FDB401682C76CEB0EAAD9ACF8D791107bFL1K" TargetMode="External"/><Relationship Id="rId19" Type="http://schemas.openxmlformats.org/officeDocument/2006/relationships/hyperlink" Target="consultantplus://offline/ref=170160B97947B82064424E3C04E85902D680DFD68D2745B5C69DF8C168BFFA39A1E05FB9E843F9B756323C7287E5E5B398D293780F07F187bFL7K" TargetMode="External"/><Relationship Id="rId4" Type="http://schemas.openxmlformats.org/officeDocument/2006/relationships/webSettings" Target="webSettings.xml"/><Relationship Id="rId9" Type="http://schemas.openxmlformats.org/officeDocument/2006/relationships/hyperlink" Target="consultantplus://offline/ref=170160B97947B82064424E3C04E85902D683DBD18B2E45B5C69DF8C168BFFA39A1E05FB9E842F8B954323C7287E5E5B398D293780F07F187bFL7K" TargetMode="External"/><Relationship Id="rId14" Type="http://schemas.openxmlformats.org/officeDocument/2006/relationships/hyperlink" Target="consultantplus://offline/ref=170160B97947B8206442503112840608D28B85DD892648EB9ECCFE9637EFFC6CE1A059ECAB07F6BE55396D22C0BBBCE2DE999E7B131BF186E90CE9C0b8L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16</Pages>
  <Words>5739</Words>
  <Characters>32718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Е.М. Критинина</dc:creator>
  <cp:lastModifiedBy>Елена Е.М. Критинина</cp:lastModifiedBy>
  <cp:revision>54</cp:revision>
  <cp:lastPrinted>2020-03-17T08:11:00Z</cp:lastPrinted>
  <dcterms:created xsi:type="dcterms:W3CDTF">2020-03-02T10:11:00Z</dcterms:created>
  <dcterms:modified xsi:type="dcterms:W3CDTF">2020-07-16T07:00:00Z</dcterms:modified>
</cp:coreProperties>
</file>