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25" w:rsidRDefault="00086E25" w:rsidP="00086E25">
      <w:pPr>
        <w:pStyle w:val="Textbody"/>
        <w:jc w:val="center"/>
        <w:rPr>
          <w:lang w:val="ru-RU"/>
        </w:rPr>
      </w:pPr>
      <w:r w:rsidRPr="00015BA3">
        <w:rPr>
          <w:lang w:val="ru-RU"/>
        </w:rPr>
        <w:t>ОГБУ КК "Крайтехинвентаризация-Краевое БТИ" по Гулькевичскому району</w:t>
      </w: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sz w:val="48"/>
          <w:szCs w:val="48"/>
          <w:lang w:val="ru-RU"/>
        </w:rPr>
      </w:pPr>
      <w:r w:rsidRPr="00015BA3">
        <w:rPr>
          <w:sz w:val="48"/>
          <w:szCs w:val="48"/>
          <w:lang w:val="ru-RU"/>
        </w:rPr>
        <w:t>ПРОЕКТ ПЛАНИРОВКИ ТЕРРИТОРИИ ПРОЕКТ ПЛАНИРОВКИ И МЕЖЕВАНИЯ ТЕРРИТОРИИ</w:t>
      </w:r>
    </w:p>
    <w:p w:rsidR="00086E25" w:rsidRDefault="00086E25" w:rsidP="00086E25">
      <w:pPr>
        <w:pStyle w:val="Textbody"/>
        <w:jc w:val="center"/>
        <w:rPr>
          <w:sz w:val="48"/>
          <w:szCs w:val="48"/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  <w:r>
        <w:t>Проект планировки территории и проект межевания территории, находящейся в</w:t>
      </w:r>
      <w:r>
        <w:rPr>
          <w:lang w:val="ru-RU"/>
        </w:rPr>
        <w:t xml:space="preserve"> центральной</w:t>
      </w:r>
      <w:r>
        <w:t xml:space="preserve"> части кадастрового квартала 23:06:1902100 под многоквартирным дом</w:t>
      </w:r>
      <w:r>
        <w:rPr>
          <w:lang w:val="ru-RU"/>
        </w:rPr>
        <w:t>ом</w:t>
      </w:r>
      <w:r>
        <w:t>, расположенными по адресу: Краснодарский край, Гулькевичский район,</w:t>
      </w:r>
      <w:r>
        <w:rPr>
          <w:lang w:val="ru-RU"/>
        </w:rPr>
        <w:t>город Гулькевичи Западный микрорайон №16</w:t>
      </w: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  <w:r>
        <w:rPr>
          <w:lang w:val="ru-RU"/>
        </w:rPr>
        <w:t>Заказчик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Администрация Гулькевичского городского поселения</w:t>
      </w:r>
    </w:p>
    <w:p w:rsidR="00086E25" w:rsidRDefault="00086E25" w:rsidP="00086E25">
      <w:pPr>
        <w:pStyle w:val="Textbody"/>
        <w:rPr>
          <w:lang w:val="ru-RU"/>
        </w:rPr>
      </w:pPr>
      <w:r w:rsidRPr="00015BA3">
        <w:rPr>
          <w:lang w:val="ru-RU"/>
        </w:rPr>
        <w:t>Договор:</w:t>
      </w: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rPr>
          <w:lang w:val="ru-RU"/>
        </w:rPr>
      </w:pPr>
    </w:p>
    <w:p w:rsidR="00086E25" w:rsidRDefault="00086E25" w:rsidP="00086E25">
      <w:pPr>
        <w:pStyle w:val="Textbody"/>
        <w:jc w:val="center"/>
        <w:rPr>
          <w:lang w:val="ru-RU"/>
        </w:rPr>
      </w:pPr>
      <w:r>
        <w:rPr>
          <w:lang w:val="ru-RU"/>
        </w:rPr>
        <w:t xml:space="preserve">Гулькевичи </w:t>
      </w:r>
    </w:p>
    <w:p w:rsidR="00086E25" w:rsidRPr="00015BA3" w:rsidRDefault="00086E25" w:rsidP="00086E25">
      <w:pPr>
        <w:pStyle w:val="Textbody"/>
        <w:jc w:val="center"/>
        <w:rPr>
          <w:lang w:val="ru-RU"/>
        </w:rPr>
      </w:pPr>
      <w:r>
        <w:rPr>
          <w:lang w:val="ru-RU"/>
        </w:rPr>
        <w:t>2019</w:t>
      </w:r>
    </w:p>
    <w:p w:rsidR="00086E25" w:rsidRDefault="00086E25">
      <w:pPr>
        <w:pStyle w:val="Standard"/>
        <w:jc w:val="center"/>
        <w:rPr>
          <w:b/>
          <w:bCs/>
          <w:lang w:val="ru-RU"/>
        </w:rPr>
      </w:pPr>
    </w:p>
    <w:p w:rsidR="00042E42" w:rsidRDefault="001733BE">
      <w:pPr>
        <w:pStyle w:val="Standard"/>
        <w:jc w:val="center"/>
      </w:pPr>
      <w:r>
        <w:rPr>
          <w:b/>
          <w:bCs/>
        </w:rPr>
        <w:t>Положение о характеристиках планируемого развития территории</w:t>
      </w:r>
    </w:p>
    <w:p w:rsidR="00042E42" w:rsidRDefault="001733BE">
      <w:pPr>
        <w:pStyle w:val="Standard"/>
        <w:jc w:val="center"/>
      </w:pPr>
      <w:r>
        <w:t xml:space="preserve">застроенной </w:t>
      </w:r>
      <w:r>
        <w:rPr>
          <w:lang w:val="ru-RU"/>
        </w:rPr>
        <w:t>в центральной  части</w:t>
      </w:r>
      <w:r>
        <w:t xml:space="preserve"> кадастрового квартала, ограниченного </w:t>
      </w:r>
      <w:r>
        <w:rPr>
          <w:lang w:val="ru-RU"/>
        </w:rPr>
        <w:t>участками с кадастровыми номерами: 23:06:1902100:38,23:06:1902100:10,23:06:1902100:453 и проездом.</w:t>
      </w:r>
    </w:p>
    <w:p w:rsidR="00042E42" w:rsidRDefault="00042E42">
      <w:pPr>
        <w:pStyle w:val="Standard"/>
        <w:jc w:val="center"/>
        <w:rPr>
          <w:rFonts w:ascii="MS Sans Serif" w:eastAsia="MS Sans Serif" w:hAnsi="MS Sans Serif" w:cs="MS Sans Serif"/>
          <w:sz w:val="17"/>
          <w:szCs w:val="17"/>
          <w:lang w:val="ru-RU"/>
        </w:rPr>
      </w:pPr>
    </w:p>
    <w:p w:rsidR="00042E42" w:rsidRDefault="00042E42">
      <w:pPr>
        <w:pStyle w:val="Standard"/>
        <w:jc w:val="center"/>
      </w:pPr>
    </w:p>
    <w:p w:rsidR="00042E42" w:rsidRDefault="001733BE">
      <w:pPr>
        <w:pStyle w:val="Standard"/>
      </w:pPr>
      <w:r>
        <w:t xml:space="preserve"> </w:t>
      </w:r>
    </w:p>
    <w:p w:rsidR="00042E42" w:rsidRDefault="00042E42">
      <w:pPr>
        <w:pStyle w:val="Standarduser"/>
        <w:jc w:val="center"/>
      </w:pPr>
    </w:p>
    <w:p w:rsidR="00042E42" w:rsidRDefault="001733BE">
      <w:pPr>
        <w:pStyle w:val="Standarduser"/>
      </w:pPr>
      <w:r>
        <w:t xml:space="preserve"> Проект планировки территории и проект межевания территории, находящейся в</w:t>
      </w:r>
      <w:r>
        <w:rPr>
          <w:lang w:val="ru-RU"/>
        </w:rPr>
        <w:t xml:space="preserve"> центр</w:t>
      </w:r>
      <w:r>
        <w:rPr>
          <w:lang w:val="ru-RU"/>
        </w:rPr>
        <w:t>альной</w:t>
      </w:r>
      <w:r>
        <w:t xml:space="preserve"> части кадастрового квартала 23:06:1902100 под многоквартирным дом</w:t>
      </w:r>
      <w:r>
        <w:rPr>
          <w:lang w:val="ru-RU"/>
        </w:rPr>
        <w:t>ом</w:t>
      </w:r>
      <w:r>
        <w:t>, расположенными по адресу: Краснодарский край, Гулькевичский район,</w:t>
      </w:r>
      <w:r>
        <w:rPr>
          <w:lang w:val="ru-RU"/>
        </w:rPr>
        <w:t>город Гулькевичи Западный микрорайон №16</w:t>
      </w:r>
      <w:r>
        <w:t xml:space="preserve"> подготовлен на основании:</w:t>
      </w:r>
    </w:p>
    <w:p w:rsidR="00042E42" w:rsidRDefault="001733BE">
      <w:pPr>
        <w:pStyle w:val="Standarduser"/>
      </w:pPr>
      <w:r>
        <w:t xml:space="preserve"> -постановления администрации </w:t>
      </w:r>
      <w:r w:rsidR="00086E25">
        <w:rPr>
          <w:lang w:val="ru-RU"/>
        </w:rPr>
        <w:t xml:space="preserve">Гулькевичского городского поселения </w:t>
      </w:r>
      <w:r>
        <w:t xml:space="preserve"> Гулькевичск</w:t>
      </w:r>
      <w:r w:rsidR="00086E25">
        <w:rPr>
          <w:lang w:val="ru-RU"/>
        </w:rPr>
        <w:t>ого</w:t>
      </w:r>
      <w:r>
        <w:t xml:space="preserve"> район</w:t>
      </w:r>
      <w:r w:rsidR="00086E25">
        <w:rPr>
          <w:lang w:val="ru-RU"/>
        </w:rPr>
        <w:t>а</w:t>
      </w:r>
      <w:r>
        <w:t xml:space="preserve"> № </w:t>
      </w:r>
      <w:r w:rsidR="00086E25">
        <w:rPr>
          <w:lang w:val="ru-RU"/>
        </w:rPr>
        <w:t>558</w:t>
      </w:r>
      <w:r>
        <w:t xml:space="preserve"> от </w:t>
      </w:r>
      <w:r w:rsidR="00086E25">
        <w:rPr>
          <w:lang w:val="ru-RU"/>
        </w:rPr>
        <w:t>23</w:t>
      </w:r>
      <w:r>
        <w:t xml:space="preserve">.04.2019 г. «О подготовке документации по планировке территории (проекта планировки территории и проекта межевания территории), находящейся в </w:t>
      </w:r>
      <w:r>
        <w:rPr>
          <w:lang w:val="ru-RU"/>
        </w:rPr>
        <w:t>юго-западной</w:t>
      </w:r>
      <w:r>
        <w:t xml:space="preserve"> части кадастрового квартала 23:06:</w:t>
      </w:r>
      <w:r>
        <w:rPr>
          <w:lang w:val="ru-RU"/>
        </w:rPr>
        <w:t>1902265</w:t>
      </w:r>
      <w:r>
        <w:t>, под многоквартирными домами, расположенн</w:t>
      </w:r>
      <w:r>
        <w:t xml:space="preserve">ыми по адресу: Краснодарский край, Гулькевичский район, </w:t>
      </w:r>
      <w:r>
        <w:rPr>
          <w:lang w:val="ru-RU"/>
        </w:rPr>
        <w:t xml:space="preserve">г.Гулькевичи Западный микрорайон №16 </w:t>
      </w:r>
      <w:r>
        <w:t>;</w:t>
      </w:r>
    </w:p>
    <w:p w:rsidR="00042E42" w:rsidRDefault="001733BE">
      <w:pPr>
        <w:pStyle w:val="Standarduser"/>
      </w:pPr>
      <w:r>
        <w:t>В соответствии со ст. 41 Градостроительного кодекса РФ, подготовка документации по планировке территории осуществляется в целях обес</w:t>
      </w:r>
      <w:r>
        <w:t>печения устойчивого развития территорий, выделения элементов планировочной структуры, установления границ земельных участков, на которых расположены объекты капитального строительства. Цель проекта планировки территории – установления границ земельных учас</w:t>
      </w:r>
      <w:r>
        <w:t>тков</w:t>
      </w:r>
      <w:r>
        <w:rPr>
          <w:lang w:val="ru-RU"/>
        </w:rPr>
        <w:t>;</w:t>
      </w:r>
      <w:r>
        <w:t xml:space="preserve"> </w:t>
      </w:r>
      <w:r>
        <w:rPr>
          <w:lang w:val="ru-RU"/>
        </w:rPr>
        <w:t xml:space="preserve">многоквартирного </w:t>
      </w:r>
      <w:r>
        <w:t xml:space="preserve"> жил</w:t>
      </w:r>
      <w:r>
        <w:rPr>
          <w:lang w:val="ru-RU"/>
        </w:rPr>
        <w:t>ого</w:t>
      </w:r>
      <w:r>
        <w:t xml:space="preserve"> дом</w:t>
      </w:r>
      <w:r>
        <w:rPr>
          <w:lang w:val="ru-RU"/>
        </w:rPr>
        <w:t>а</w:t>
      </w:r>
      <w:r>
        <w:t xml:space="preserve"> и благоустройство придомовых территорий</w:t>
      </w:r>
      <w:r>
        <w:rPr>
          <w:lang w:val="ru-RU"/>
        </w:rPr>
        <w:t xml:space="preserve">  .</w:t>
      </w:r>
      <w:r>
        <w:t>Проект межевания территории разрабатывается в целях определения местоположения границ образуемых земельных участков для их кадастрового учета в соответствии с требованиями земель</w:t>
      </w:r>
      <w:r>
        <w:t>ного законодательства.</w:t>
      </w:r>
    </w:p>
    <w:p w:rsidR="00042E42" w:rsidRDefault="00042E42">
      <w:pPr>
        <w:pStyle w:val="Standarduser"/>
        <w:jc w:val="center"/>
      </w:pPr>
    </w:p>
    <w:p w:rsidR="00042E42" w:rsidRDefault="001733BE">
      <w:pPr>
        <w:pStyle w:val="Standarduser"/>
        <w:jc w:val="center"/>
      </w:pPr>
      <w:r>
        <w:rPr>
          <w:b/>
          <w:bCs/>
        </w:rPr>
        <w:t>Исходные данные, используемые для подготовки проекта планировки территории</w:t>
      </w:r>
      <w:r>
        <w:rPr>
          <w:b/>
          <w:bCs/>
          <w:lang w:val="ru-RU"/>
        </w:rPr>
        <w:t>.</w:t>
      </w:r>
    </w:p>
    <w:p w:rsidR="00042E42" w:rsidRDefault="00042E42">
      <w:pPr>
        <w:pStyle w:val="Standarduser"/>
        <w:jc w:val="center"/>
      </w:pPr>
    </w:p>
    <w:p w:rsidR="00042E42" w:rsidRDefault="001733BE">
      <w:pPr>
        <w:pStyle w:val="Standarduser"/>
      </w:pPr>
      <w:r>
        <w:t xml:space="preserve"> -генеральный план </w:t>
      </w:r>
      <w:r>
        <w:rPr>
          <w:lang w:val="ru-RU"/>
        </w:rPr>
        <w:t>Гулькевичского городского поселения</w:t>
      </w:r>
      <w:r>
        <w:t>, разработанный ООО «Институт территориального Планирования «Град», г. Омск в 2009 году и утвержденно</w:t>
      </w:r>
      <w:r>
        <w:t xml:space="preserve">му 29 октября 2009 года за № 3/7 решением 7 сессии 2 созыва Совета </w:t>
      </w:r>
      <w:r>
        <w:rPr>
          <w:lang w:val="ru-RU"/>
        </w:rPr>
        <w:t>Гулькевичского городского поселения</w:t>
      </w:r>
      <w:r>
        <w:t xml:space="preserve"> Гулькевичского района, с изменениями от 28.11.2014 года за № 8/4;</w:t>
      </w:r>
    </w:p>
    <w:p w:rsidR="00042E42" w:rsidRDefault="001733BE">
      <w:pPr>
        <w:pStyle w:val="Standarduser"/>
      </w:pPr>
      <w:r>
        <w:t xml:space="preserve"> -правила землепользования и застройки </w:t>
      </w:r>
      <w:r>
        <w:rPr>
          <w:lang w:val="ru-RU"/>
        </w:rPr>
        <w:t>Гулькевичского городского поселения</w:t>
      </w:r>
      <w:r>
        <w:t>, разработанн</w:t>
      </w:r>
      <w:r>
        <w:t xml:space="preserve">ые ООО «Институт Территориального Планирования «Град», г. Омск в 2009 году и утвержденными 25.02.2011г.No 3/19 </w:t>
      </w:r>
      <w:r>
        <w:rPr>
          <w:lang w:val="ru-RU"/>
        </w:rPr>
        <w:t xml:space="preserve">  </w:t>
      </w:r>
      <w:r>
        <w:t xml:space="preserve">Совета </w:t>
      </w:r>
      <w:r>
        <w:rPr>
          <w:lang w:val="ru-RU"/>
        </w:rPr>
        <w:t xml:space="preserve">Гулькевичского городского поселения </w:t>
      </w:r>
      <w:r>
        <w:t>, Гулкевичского района;</w:t>
      </w:r>
    </w:p>
    <w:p w:rsidR="00042E42" w:rsidRDefault="001733BE">
      <w:pPr>
        <w:pStyle w:val="Standarduser"/>
      </w:pPr>
      <w:r>
        <w:t xml:space="preserve"> -топографическая съемка территории в М 1:500, выполненная </w:t>
      </w:r>
      <w:r>
        <w:rPr>
          <w:lang w:val="ru-RU"/>
        </w:rPr>
        <w:t>ИП «Панарин»</w:t>
      </w:r>
      <w:r>
        <w:t xml:space="preserve"> -дан</w:t>
      </w:r>
      <w:r>
        <w:t>ные государственного кадастра недвижимости;</w:t>
      </w:r>
    </w:p>
    <w:p w:rsidR="00042E42" w:rsidRDefault="001733BE">
      <w:pPr>
        <w:pStyle w:val="Standarduser"/>
      </w:pPr>
      <w:r>
        <w:t xml:space="preserve"> -сведения ИСОГД Мо Гулькевичский район № </w:t>
      </w:r>
      <w:r w:rsidR="00086E25">
        <w:rPr>
          <w:lang w:val="ru-RU"/>
        </w:rPr>
        <w:t>286</w:t>
      </w:r>
      <w:r>
        <w:t xml:space="preserve"> от </w:t>
      </w:r>
      <w:r w:rsidR="00086E25">
        <w:rPr>
          <w:lang w:val="ru-RU"/>
        </w:rPr>
        <w:t>23.04</w:t>
      </w:r>
      <w:r>
        <w:t>.2019 г.</w:t>
      </w:r>
    </w:p>
    <w:p w:rsidR="00042E42" w:rsidRDefault="001733BE">
      <w:pPr>
        <w:pStyle w:val="Standarduser"/>
      </w:pPr>
      <w:r>
        <w:t xml:space="preserve"> </w:t>
      </w:r>
      <w:r>
        <w:rPr>
          <w:b/>
          <w:bCs/>
        </w:rPr>
        <w:t>Описание местоположения границ</w:t>
      </w:r>
      <w:r>
        <w:t xml:space="preserve"> </w:t>
      </w:r>
      <w:r>
        <w:rPr>
          <w:b/>
        </w:rPr>
        <w:t>территории планировки и межевания</w:t>
      </w:r>
    </w:p>
    <w:p w:rsidR="00042E42" w:rsidRDefault="001733BE">
      <w:pPr>
        <w:pStyle w:val="Standarduser"/>
      </w:pPr>
      <w:r>
        <w:t xml:space="preserve"> Территория планировки и межевания, площадью 3784 </w:t>
      </w:r>
      <w:r>
        <w:rPr>
          <w:lang w:val="ru-RU"/>
        </w:rPr>
        <w:t xml:space="preserve"> </w:t>
      </w:r>
      <w:r>
        <w:t>кв. м, расположена на землях нас</w:t>
      </w:r>
      <w:r>
        <w:t xml:space="preserve">еленных пунктов </w:t>
      </w:r>
      <w:r>
        <w:rPr>
          <w:lang w:val="ru-RU"/>
        </w:rPr>
        <w:t>г.Гулькевичи</w:t>
      </w:r>
      <w:r>
        <w:t>, находящихся в ведении МО Гулькевичский район</w:t>
      </w:r>
      <w:r w:rsidR="00086E25" w:rsidRPr="00086E25">
        <w:t xml:space="preserve"> </w:t>
      </w:r>
      <w:r w:rsidR="00086E25">
        <w:t>в</w:t>
      </w:r>
      <w:r w:rsidR="00086E25">
        <w:rPr>
          <w:lang w:val="ru-RU"/>
        </w:rPr>
        <w:t xml:space="preserve"> центральной</w:t>
      </w:r>
      <w:r w:rsidR="00086E25">
        <w:t xml:space="preserve"> части кадастрового квартала 23:06:1902100</w:t>
      </w:r>
      <w:r>
        <w:t xml:space="preserve">. Территория планировки и межевания ограничена: с севера – </w:t>
      </w:r>
      <w:r>
        <w:rPr>
          <w:lang w:val="ru-RU"/>
        </w:rPr>
        <w:t>участком 23:06:1902100:28</w:t>
      </w:r>
      <w:r>
        <w:t xml:space="preserve">, с востока– </w:t>
      </w:r>
      <w:r>
        <w:rPr>
          <w:lang w:val="ru-RU"/>
        </w:rPr>
        <w:t>участком 23:06:1902100:453</w:t>
      </w:r>
      <w:r>
        <w:t>, с юга – п</w:t>
      </w:r>
      <w:r>
        <w:rPr>
          <w:lang w:val="ru-RU"/>
        </w:rPr>
        <w:t>роездом без названия,с запада- участком 23:06:1902100:38</w:t>
      </w:r>
      <w:r>
        <w:t>. Проект планировки терр</w:t>
      </w:r>
      <w:r>
        <w:t xml:space="preserve">итории и проект межевания территории выполнен относительно установления границ земельных участков </w:t>
      </w:r>
      <w:r>
        <w:rPr>
          <w:lang w:val="ru-RU"/>
        </w:rPr>
        <w:t xml:space="preserve">многоквартирного </w:t>
      </w:r>
      <w:r>
        <w:t xml:space="preserve"> жил</w:t>
      </w:r>
      <w:r>
        <w:rPr>
          <w:lang w:val="ru-RU"/>
        </w:rPr>
        <w:t>ого</w:t>
      </w:r>
      <w:r>
        <w:t xml:space="preserve"> дом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 xml:space="preserve">и земельного участка для оборудования  </w:t>
      </w:r>
      <w:r>
        <w:rPr>
          <w:rStyle w:val="hidden-xs"/>
          <w:lang w:val="ru-RU"/>
        </w:rPr>
        <w:t>с</w:t>
      </w:r>
      <w:r>
        <w:rPr>
          <w:rStyle w:val="hidden-xs"/>
        </w:rPr>
        <w:t>тоянки автомобильн</w:t>
      </w:r>
      <w:r>
        <w:rPr>
          <w:rStyle w:val="hidden-xs"/>
          <w:lang w:val="ru-RU"/>
        </w:rPr>
        <w:t>ой</w:t>
      </w:r>
      <w:r>
        <w:rPr>
          <w:rStyle w:val="hidden-xs"/>
        </w:rPr>
        <w:t xml:space="preserve"> с твердым покрытием</w:t>
      </w:r>
      <w:r>
        <w:t xml:space="preserve"> к Согласно сведений ИСОГД МО Гулькевичский райо</w:t>
      </w:r>
      <w:r>
        <w:t>н на данной территории объекты культурного и исторического наследия отсутствуют</w:t>
      </w:r>
    </w:p>
    <w:p w:rsidR="00042E42" w:rsidRDefault="00042E42">
      <w:pPr>
        <w:pStyle w:val="Standarduser"/>
        <w:rPr>
          <w:lang w:val="ru-RU"/>
        </w:rPr>
      </w:pPr>
    </w:p>
    <w:p w:rsidR="00042E42" w:rsidRDefault="001733BE">
      <w:pPr>
        <w:pStyle w:val="Standarduser"/>
        <w:ind w:firstLine="540"/>
      </w:pPr>
      <w:r>
        <w:lastRenderedPageBreak/>
        <w:t xml:space="preserve"> </w:t>
      </w:r>
      <w:r>
        <w:rPr>
          <w:b/>
          <w:bCs/>
        </w:rPr>
        <w:t>Параметры планируемого развития территории и технико-экономические показатели</w:t>
      </w:r>
      <w:r>
        <w:t xml:space="preserve"> Проектом планировки территории предполагается выделить два земельных участка</w:t>
      </w:r>
      <w:r>
        <w:rPr>
          <w:lang w:val="ru-RU"/>
        </w:rPr>
        <w:t xml:space="preserve">; </w:t>
      </w:r>
      <w:r>
        <w:t>под многоквартирн</w:t>
      </w:r>
      <w:r>
        <w:t>ы</w:t>
      </w:r>
      <w:r>
        <w:rPr>
          <w:lang w:val="ru-RU"/>
        </w:rPr>
        <w:t>й</w:t>
      </w:r>
      <w:r>
        <w:t xml:space="preserve"> жил</w:t>
      </w:r>
      <w:r>
        <w:rPr>
          <w:lang w:val="ru-RU"/>
        </w:rPr>
        <w:t>ой</w:t>
      </w:r>
      <w:r>
        <w:t xml:space="preserve"> дом. З</w:t>
      </w:r>
      <w:r>
        <w:rPr>
          <w:lang w:val="ru-RU"/>
        </w:rPr>
        <w:t>ападный микрорайон №16</w:t>
      </w:r>
      <w:r>
        <w:t>, - 4774 кв. м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 xml:space="preserve">Благоустройство дворовой территории многоквартироно дома № 2 по ул. Энергетиков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Гулькевичи предусматривает: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-частичная замена асфальтного покрытия в границах благоустраиваемой территории, с целью отво</w:t>
      </w:r>
      <w:r>
        <w:rPr>
          <w:lang w:val="ru-RU"/>
        </w:rPr>
        <w:t>даповерхностных вод от жилого дома: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гравийной технической площадки;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-земена бордюров;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асфальтных тротуаров;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детской площадки с игровым комплексом;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-установка новых лавочек и урн;</w:t>
      </w:r>
    </w:p>
    <w:p w:rsidR="00042E42" w:rsidRDefault="001733BE">
      <w:pPr>
        <w:pStyle w:val="Standarduser"/>
        <w:numPr>
          <w:ilvl w:val="0"/>
          <w:numId w:val="2"/>
        </w:numPr>
        <w:ind w:firstLine="540"/>
        <w:rPr>
          <w:lang w:val="ru-RU"/>
        </w:rPr>
      </w:pPr>
      <w:r>
        <w:rPr>
          <w:lang w:val="ru-RU"/>
        </w:rPr>
        <w:t>снос ветхих деревьев.</w:t>
      </w:r>
    </w:p>
    <w:p w:rsidR="00042E42" w:rsidRDefault="001733BE">
      <w:pPr>
        <w:pStyle w:val="Standarduser"/>
        <w:ind w:firstLine="540"/>
      </w:pPr>
      <w:r>
        <w:rPr>
          <w:lang w:val="ru-RU"/>
        </w:rPr>
        <w:t xml:space="preserve"> </w:t>
      </w:r>
      <w:r>
        <w:t xml:space="preserve">Въезд на </w:t>
      </w:r>
      <w:r>
        <w:t xml:space="preserve">территории земельных участков предусмотрен со стороны </w:t>
      </w:r>
      <w:r>
        <w:rPr>
          <w:lang w:val="ru-RU"/>
        </w:rPr>
        <w:t>проезда без названия</w:t>
      </w:r>
      <w:r>
        <w:t xml:space="preserve"> . На территории предусмотрено сохранение существующего жилого фонда, объектов вспомогательного использования (гаражи и сараи).</w:t>
      </w:r>
    </w:p>
    <w:p w:rsidR="00042E42" w:rsidRDefault="001733BE">
      <w:pPr>
        <w:pStyle w:val="Standarduser"/>
        <w:rPr>
          <w:b/>
          <w:bCs/>
        </w:rPr>
      </w:pPr>
      <w:r>
        <w:rPr>
          <w:b/>
          <w:bCs/>
        </w:rPr>
        <w:t>Красные линии</w:t>
      </w:r>
    </w:p>
    <w:p w:rsidR="00042E42" w:rsidRDefault="001733BE">
      <w:pPr>
        <w:pStyle w:val="Standarduser"/>
      </w:pPr>
      <w:r>
        <w:t xml:space="preserve"> Красными линиями ограничивается террит</w:t>
      </w:r>
      <w:r>
        <w:t xml:space="preserve">ория квартала </w:t>
      </w:r>
      <w:r>
        <w:rPr>
          <w:lang w:val="ru-RU"/>
        </w:rPr>
        <w:t>Западного микрорайона.</w:t>
      </w:r>
      <w:r>
        <w:t xml:space="preserve"> Местоположение кранных линий установлено с учетом границ существующих земельных участков. Красные линии, утвержденные в ставе проекта планировки обязательны для соблюдения в процессе дальнейшего проектирования и последу</w:t>
      </w:r>
      <w:r>
        <w:t>ющего освоения территории.</w:t>
      </w:r>
    </w:p>
    <w:p w:rsidR="00042E42" w:rsidRDefault="001733BE">
      <w:pPr>
        <w:pStyle w:val="Standarduser"/>
      </w:pPr>
      <w:r>
        <w:t xml:space="preserve"> </w:t>
      </w:r>
      <w:r>
        <w:rPr>
          <w:b/>
          <w:bCs/>
        </w:rPr>
        <w:t>Природно-климатические условия населённого</w:t>
      </w:r>
      <w:r>
        <w:t xml:space="preserve"> </w:t>
      </w:r>
      <w:r>
        <w:rPr>
          <w:b/>
          <w:bCs/>
        </w:rPr>
        <w:t>пункта</w:t>
      </w:r>
    </w:p>
    <w:p w:rsidR="00042E42" w:rsidRDefault="001733BE">
      <w:pPr>
        <w:pStyle w:val="Standarduser"/>
      </w:pPr>
      <w:r>
        <w:rPr>
          <w:lang w:val="ru-RU"/>
        </w:rPr>
        <w:t>г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улькевичи</w:t>
      </w:r>
      <w:r>
        <w:t xml:space="preserve"> – административный центр </w:t>
      </w:r>
      <w:r>
        <w:rPr>
          <w:lang w:val="ru-RU"/>
        </w:rPr>
        <w:t>Гулькевичского района</w:t>
      </w:r>
      <w:r>
        <w:t xml:space="preserve">. Численность населения, ориентировочно, </w:t>
      </w:r>
      <w:r>
        <w:rPr>
          <w:lang w:val="ru-RU"/>
        </w:rPr>
        <w:t>23225</w:t>
      </w:r>
      <w:r>
        <w:t xml:space="preserve"> человек. Общая площадь территории, ориентировочно, </w:t>
      </w:r>
      <w:r>
        <w:rPr>
          <w:lang w:val="ru-RU"/>
        </w:rPr>
        <w:t>208000</w:t>
      </w:r>
      <w:r>
        <w:t xml:space="preserve"> га. Территория</w:t>
      </w:r>
      <w:r>
        <w:t xml:space="preserve"> </w:t>
      </w:r>
      <w:r>
        <w:rPr>
          <w:lang w:val="ru-RU"/>
        </w:rPr>
        <w:t>г.Гулькевичи</w:t>
      </w:r>
      <w:r>
        <w:t xml:space="preserve"> занимает часть Кубанской равнины. В геологическом прошлом - это дно моря (океан Тепис из-за небольших размеров именуется морем), где накапливались осадочные породы: песок, глина, гравий, галька, из которых образовался осадочный чехол молодой </w:t>
      </w:r>
      <w:r>
        <w:t>палеозойской платформы (плиты на древнем кристаллическом складчатом основании). Прикубанская равнина сложена рыхлыми четвертичными породами - лессовидными суглинками, состоящими из мельчавших часто горных пород, снесенных с Кавказских гор водой и ветром, и</w:t>
      </w:r>
      <w:r>
        <w:t xml:space="preserve"> заполонивших прикубанскую впадину. Осадочные пароды залегают горизонтальными слоями. Долина реки Кубань расположена в пределах Азово-Кубанского прогиба. Высшие точки не превышают 200 м над уровнем моря. Климат на территории поселка умеренно континентальны</w:t>
      </w:r>
      <w:r>
        <w:t>й с неустойчивым увлажнением - климат степей умеренного пояса.</w:t>
      </w:r>
    </w:p>
    <w:p w:rsidR="00042E42" w:rsidRDefault="001733BE">
      <w:pPr>
        <w:pStyle w:val="Standarduser"/>
        <w:ind w:firstLine="675"/>
      </w:pPr>
      <w:r>
        <w:t xml:space="preserve"> Климат зависит от географического положения, близости морей, рельефа местности, господствующих ветров. Территория открыта с севера, то есть доступна действию арктических воздушных масс. При во</w:t>
      </w:r>
      <w:r>
        <w:t xml:space="preserve">сточных и северо-восточных ветрах летом устанавливается сухая и жаркая пагода. Зимой эти ветра приносят холод. Ветра западных направлений летом приносят прохладу и дожди, зимой - оттепели и осадки в виде снега и дождя. Средняя температура января -2 С -3 С </w:t>
      </w:r>
      <w:r>
        <w:t>Средняя температура июля + 22 С - 23 С Годовое количество осадков 500-600 мм Преобладающие ветры - восточные и северо-восточные.</w:t>
      </w:r>
    </w:p>
    <w:p w:rsidR="00042E42" w:rsidRDefault="001733BE">
      <w:pPr>
        <w:pStyle w:val="Standarduser"/>
        <w:ind w:firstLine="675"/>
      </w:pPr>
      <w:r>
        <w:t>Зима приходит с севера. Дуют северные и северо-восточные ветры; холодный воздух, продвигаясь с севера на юг, успевает прогреть</w:t>
      </w:r>
      <w:r>
        <w:t>ся, смешиваясь с теплым местным воздухом. Поэтому зима мягкая, неустойчивая, малоснежная с резкими переходами от отрицательных температур к положительным, с частыми оттепелями.</w:t>
      </w:r>
    </w:p>
    <w:p w:rsidR="00042E42" w:rsidRDefault="001733BE">
      <w:pPr>
        <w:pStyle w:val="Standarduser"/>
        <w:ind w:firstLine="675"/>
      </w:pPr>
      <w:r>
        <w:t xml:space="preserve"> Весна ранняя, но холодная в первой половине. В марте зацветают в приречном лес</w:t>
      </w:r>
      <w:r>
        <w:t>у фиалки и подснежники. С приходом весны на гнездовье прилетают многочисленные пернатые друзья: ласточки и скворцы. На полях начинаются сельскохозяйственные работы – пахота, сев. В апреле обычно устанавливается теплая погода, в конце месяца цветут: сирень,</w:t>
      </w:r>
      <w:r>
        <w:t xml:space="preserve"> вишни, яблони. Иногда бывают резкие похолодания, приносящие большой вред садам. В </w:t>
      </w:r>
      <w:r>
        <w:lastRenderedPageBreak/>
        <w:t>начале мая цветет белая акация.</w:t>
      </w:r>
    </w:p>
    <w:p w:rsidR="00042E42" w:rsidRDefault="001733BE">
      <w:pPr>
        <w:pStyle w:val="Standarduser"/>
        <w:ind w:firstLine="675"/>
      </w:pPr>
      <w:r>
        <w:t xml:space="preserve">Лето жаркое с ливнями, дождями и грозами. Дожди идут значительно реже, чем зимой. Они кратковременны, вслед за ними быстро наступает ясная </w:t>
      </w:r>
      <w:r>
        <w:t xml:space="preserve">погода. Вторая половина лета обычно засушливая. Летом преобладают восточные и северо-восточные ветры, которые и приносят сухую и жаркую погоду. В июне некоторые растения еще цветут, другие - уже дают плоды. Цветут - ежевика, черешня, малина. В конце июня, </w:t>
      </w:r>
      <w:r>
        <w:t>косят яровую пшеницу. Озимую пшеницу - убирают в июле. В этом же месяце созревают абрикосы, алыча и ранние яблоки. Лето - самое прекрасное время для отдыха. Последний месяц лета - август. Погода стоит еще жаркая. На полях и в садах убирают урожаи.</w:t>
      </w:r>
    </w:p>
    <w:p w:rsidR="00042E42" w:rsidRDefault="001733BE">
      <w:pPr>
        <w:pStyle w:val="Standarduser"/>
        <w:ind w:firstLine="675"/>
      </w:pPr>
      <w:r>
        <w:t xml:space="preserve"> Осень о</w:t>
      </w:r>
      <w:r>
        <w:t>бычно продолжительная и теплая: деревья долго сохраняют свои зеленый, а затем золотистый наряд. Они постепенно сбрасывают свои листья. Осенние месяцы – сентябрь, октябрь, ноябрь. Осенью убирают подсолнечник, кукурузу, сахарную свеклу, пашут поля под озимые</w:t>
      </w:r>
      <w:r>
        <w:t>; прячутся насекомые, постепенно улетают птицы на юг, в более теплые края. Территория поселка расположена в зоне степей. В недалеком прошлом это была разнотравно-ковыльная степь. В настоящее время почти вся степь распахана, пересечена лесополосами и превра</w:t>
      </w:r>
      <w:r>
        <w:t>щена в необозримые сельские поля, где возделывают пшеницу, кукурузу, плодово-ягодные, подсолнечник, овощебахчевые, сахарную свеклу, кормовые и другие культуры. На территории проекта планировки поверхностные воды отсутствуют. Глубина залегания подземных вод</w:t>
      </w:r>
      <w:r>
        <w:t xml:space="preserve"> колеблется от </w:t>
      </w:r>
      <w:r w:rsidR="00086E25">
        <w:rPr>
          <w:lang w:val="ru-RU"/>
        </w:rPr>
        <w:t>3</w:t>
      </w:r>
      <w:r>
        <w:t xml:space="preserve">.0 м до </w:t>
      </w:r>
      <w:r w:rsidR="00086E25">
        <w:rPr>
          <w:lang w:val="ru-RU"/>
        </w:rPr>
        <w:t>9</w:t>
      </w:r>
      <w:r>
        <w:t>.0 м. В границах проекта планировки деревья благородных пород отсутствуют. Растительность в основном представлена фруктово-ягодными насаждениями. Важным элементом экологического благополучия является озеленение территории населенн</w:t>
      </w:r>
      <w:r>
        <w:t>ого пункта.</w:t>
      </w:r>
    </w:p>
    <w:p w:rsidR="00042E42" w:rsidRDefault="001733BE" w:rsidP="00C00B77">
      <w:pPr>
        <w:pStyle w:val="Standarduser"/>
        <w:ind w:firstLine="709"/>
        <w:rPr>
          <w:b/>
          <w:bCs/>
        </w:rPr>
      </w:pPr>
      <w:r>
        <w:rPr>
          <w:b/>
          <w:bCs/>
        </w:rPr>
        <w:t>Транспортное обслуживание территории</w:t>
      </w:r>
    </w:p>
    <w:p w:rsidR="000A646E" w:rsidRDefault="001733BE">
      <w:pPr>
        <w:pStyle w:val="Standarduser"/>
        <w:rPr>
          <w:lang w:val="ru-RU"/>
        </w:rPr>
      </w:pPr>
      <w:r>
        <w:t xml:space="preserve">Схема организации улично-дорожной сети выполнена согласно генеральному плану </w:t>
      </w:r>
      <w:r>
        <w:rPr>
          <w:lang w:val="ru-RU"/>
        </w:rPr>
        <w:t>Гулькевичского городского поселения</w:t>
      </w:r>
      <w:r>
        <w:t>. Генеральным планом предусмотрена следующая классификация улично-дорожной сети с учётом функци</w:t>
      </w:r>
      <w:r>
        <w:t xml:space="preserve">онального назначения улиц и дорог, интенсивности движения транспорта. Улицы </w:t>
      </w:r>
      <w:r>
        <w:rPr>
          <w:lang w:val="ru-RU"/>
        </w:rPr>
        <w:t>Энергетиков,</w:t>
      </w:r>
      <w:r>
        <w:t xml:space="preserve"> </w:t>
      </w:r>
      <w:r>
        <w:rPr>
          <w:lang w:val="ru-RU"/>
        </w:rPr>
        <w:t>Ленинградская, Олимпийская</w:t>
      </w:r>
      <w:r>
        <w:t>, окружающие часть планируемого квартала относятся к категории главных улиц жилой застройки, Все улицы – местного значения. Проезд к образуем</w:t>
      </w:r>
      <w:r>
        <w:t>ым земельным участкам осуществляется по асфальтовой дорог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 xml:space="preserve"> проезд без названия</w:t>
      </w:r>
      <w:r>
        <w:t xml:space="preserve"> Число полос движения по  </w:t>
      </w:r>
      <w:r>
        <w:rPr>
          <w:lang w:val="ru-RU"/>
        </w:rPr>
        <w:t xml:space="preserve">проезду </w:t>
      </w:r>
      <w:r>
        <w:t xml:space="preserve"> принимается две полосы, ширина полос принята 3.0 м. Состояние дорожного покрытия удовлетворительное. Взаимосвязь всех планировочных зон осущес</w:t>
      </w:r>
      <w:r>
        <w:t>твляется системой основных улиц, имеющих выход на меж</w:t>
      </w:r>
      <w:r>
        <w:rPr>
          <w:lang w:val="ru-RU"/>
        </w:rPr>
        <w:t>поселковые</w:t>
      </w:r>
      <w:r>
        <w:t xml:space="preserve"> дороги. В настоящее время большая часть улиц и дорог поселка имеет асфальтовое покрытие.</w:t>
      </w:r>
    </w:p>
    <w:p w:rsidR="00042E42" w:rsidRDefault="001733BE" w:rsidP="000A646E">
      <w:pPr>
        <w:pStyle w:val="Standarduser"/>
        <w:ind w:firstLine="709"/>
      </w:pPr>
      <w:r>
        <w:t xml:space="preserve"> </w:t>
      </w:r>
      <w:r>
        <w:rPr>
          <w:b/>
          <w:bCs/>
        </w:rPr>
        <w:t>Вертикальная планировка и инженерная подготовка территории</w:t>
      </w:r>
    </w:p>
    <w:p w:rsidR="00042E42" w:rsidRDefault="001733BE">
      <w:pPr>
        <w:pStyle w:val="Standarduser"/>
        <w:rPr>
          <w:lang w:val="ru-RU"/>
        </w:rPr>
      </w:pPr>
      <w:r>
        <w:rPr>
          <w:lang w:val="ru-RU"/>
        </w:rPr>
        <w:t xml:space="preserve">Вертикальная планировка участков в границах </w:t>
      </w:r>
      <w:r>
        <w:rPr>
          <w:lang w:val="ru-RU"/>
        </w:rPr>
        <w:t>благоустройства выполнена методом проектных отметок. Уклоны, определенные проектными решениями, обеспечивают отвод поверхностных водот проектируемого здания и сооружений в сторону общего понижения с учотом организации рельефа всей территории. Предусмотреть</w:t>
      </w:r>
      <w:r>
        <w:rPr>
          <w:lang w:val="ru-RU"/>
        </w:rPr>
        <w:t xml:space="preserve"> разрыв в бордюрном ограждении для оттока поверхностных вод в газон.</w:t>
      </w:r>
    </w:p>
    <w:p w:rsidR="00042E42" w:rsidRDefault="001733BE">
      <w:pPr>
        <w:pStyle w:val="Standarduser"/>
      </w:pPr>
      <w:r>
        <w:t xml:space="preserve"> </w:t>
      </w:r>
      <w:r>
        <w:rPr>
          <w:b/>
          <w:bCs/>
          <w:i/>
          <w:iCs/>
        </w:rPr>
        <w:t>Зоны с особыми условиями использования территорий</w:t>
      </w:r>
    </w:p>
    <w:p w:rsidR="00042E42" w:rsidRDefault="001733BE">
      <w:pPr>
        <w:pStyle w:val="Standarduser"/>
      </w:pPr>
      <w:r>
        <w:t xml:space="preserve"> Согласно сведений ИСОГД МО Гулькевичский район территория планировки и межевания, расположенная в квартале улиц </w:t>
      </w:r>
      <w:r>
        <w:rPr>
          <w:lang w:val="ru-RU"/>
        </w:rPr>
        <w:t>Энергетиков, Ленинградс</w:t>
      </w:r>
      <w:r>
        <w:rPr>
          <w:lang w:val="ru-RU"/>
        </w:rPr>
        <w:t>кая, Олимпийская</w:t>
      </w:r>
      <w:r>
        <w:t>, находится вне зон с особыми условиями использования территорий и зон природных территорий федерального, регионального и местного значения.</w:t>
      </w:r>
    </w:p>
    <w:p w:rsidR="00042E42" w:rsidRDefault="001733BE" w:rsidP="000A646E">
      <w:pPr>
        <w:pStyle w:val="Standarduser"/>
        <w:ind w:firstLine="709"/>
      </w:pPr>
      <w:r>
        <w:t xml:space="preserve"> </w:t>
      </w:r>
      <w:r>
        <w:rPr>
          <w:b/>
          <w:bCs/>
        </w:rPr>
        <w:t>Образуемые земельные участки</w:t>
      </w:r>
    </w:p>
    <w:p w:rsidR="00042E42" w:rsidRDefault="001733BE">
      <w:pPr>
        <w:pStyle w:val="Standarduser"/>
      </w:pPr>
      <w:r>
        <w:t xml:space="preserve"> Задачей подготовки проекта межевания территории является анализ факт</w:t>
      </w:r>
      <w:r>
        <w:t>ического землепользования и разработки проектного решения вновь образуемого земельного участка. Границы застроенных земельных участков, имеющих кадастровые номера и стоящих на кадастровом учёте определены согласно кадастровой схеме планировочного квартала.</w:t>
      </w:r>
      <w:r>
        <w:t xml:space="preserve"> Проект межевания территории образуемых земельных участка выполнен в соответствии и на базе разработанного проекта планировки. Проектом межевания определены площад</w:t>
      </w:r>
      <w:r>
        <w:rPr>
          <w:lang w:val="ru-RU"/>
        </w:rPr>
        <w:t>ь</w:t>
      </w:r>
      <w:r>
        <w:t xml:space="preserve"> и границ</w:t>
      </w:r>
      <w:r>
        <w:rPr>
          <w:lang w:val="ru-RU"/>
        </w:rPr>
        <w:t>а</w:t>
      </w:r>
      <w:r>
        <w:t xml:space="preserve"> </w:t>
      </w:r>
      <w:r>
        <w:lastRenderedPageBreak/>
        <w:t>образуем</w:t>
      </w:r>
      <w:r>
        <w:rPr>
          <w:lang w:val="ru-RU"/>
        </w:rPr>
        <w:t>ого</w:t>
      </w:r>
      <w:r>
        <w:t xml:space="preserve"> земельн</w:t>
      </w:r>
      <w:r>
        <w:rPr>
          <w:lang w:val="ru-RU"/>
        </w:rPr>
        <w:t>ого</w:t>
      </w:r>
      <w:r>
        <w:t xml:space="preserve"> участк</w:t>
      </w:r>
      <w:r>
        <w:rPr>
          <w:lang w:val="ru-RU"/>
        </w:rPr>
        <w:t>а</w:t>
      </w:r>
      <w:r>
        <w:t xml:space="preserve"> (ЗУ1) для целей их кадастрового учёта, в соответст</w:t>
      </w:r>
      <w:r>
        <w:t>вии с требованиями земельного законодательства. Образование земельн</w:t>
      </w:r>
      <w:r>
        <w:rPr>
          <w:lang w:val="ru-RU"/>
        </w:rPr>
        <w:t>ого</w:t>
      </w:r>
      <w:r>
        <w:t xml:space="preserve"> участк</w:t>
      </w:r>
      <w:r>
        <w:rPr>
          <w:lang w:val="ru-RU"/>
        </w:rPr>
        <w:t>а</w:t>
      </w:r>
      <w:r>
        <w:t xml:space="preserve"> осуществляется из земель муниципальной собственности, свободной от третьих лиц. В результате разработки проекта межевания установлены виды разрешенного использования земельных у</w:t>
      </w:r>
      <w:r>
        <w:t>частков: ЗУ1 - Среднеэтажная жилая застройка: размещение жилых домов, предназначенных для разделения на квартиры, каждая из которых пригодна для постоянного проживания– 4774 кв. м.</w:t>
      </w:r>
    </w:p>
    <w:p w:rsidR="00042E42" w:rsidRDefault="001733BE" w:rsidP="000A646E">
      <w:pPr>
        <w:pStyle w:val="Standarduser"/>
        <w:ind w:firstLine="709"/>
      </w:pPr>
      <w:r>
        <w:t xml:space="preserve"> </w:t>
      </w:r>
      <w:r>
        <w:rPr>
          <w:b/>
          <w:bCs/>
        </w:rPr>
        <w:t>Меры по защите территории от чрезвычайных ситуаций природного и техногенн</w:t>
      </w:r>
      <w:r>
        <w:rPr>
          <w:b/>
          <w:bCs/>
        </w:rPr>
        <w:t>ого характера</w:t>
      </w:r>
    </w:p>
    <w:p w:rsidR="00042E42" w:rsidRDefault="001733BE">
      <w:pPr>
        <w:pStyle w:val="Standarduser"/>
      </w:pPr>
      <w:r>
        <w:t xml:space="preserve"> Согласно Постановлению Правительства Российской Федерации от 21.05.2007 г. № 304 «О классификации чрезвычайных ситуаций природного и техногенного характера» чрезвычайные ситуации подразделяются на ситуации: локального характера; муниципально</w:t>
      </w:r>
      <w:r>
        <w:t>го характера; межмуниципального характера; регионального характера; межрегионального характера; федерального характера. Катастрофы природного и техногенного характера могут привести к пожарам, взрывам, человеческим жертвам, массовым заболеванием населения,</w:t>
      </w:r>
      <w:r>
        <w:t xml:space="preserve"> к перебоями с обеспечением водой, электроэнергией, теплом. Оповещение населения о возможных чрезвычайных ситуациях осуществляется в соответствии с совместным Приказом Министерства чрезвычайных ситуаций РФ, Министерства информационных технологий и связи РФ</w:t>
      </w:r>
      <w:r>
        <w:t>, Министерства культуры и массовых коммуникаций РФ № 422/90/376 от 25.07.2006г, через местную радиосеть и установками звуковых сигналов - сиренами, сосредоточенными в администрации города и общественных зданиях. На территории планировочного квартала из чре</w:t>
      </w:r>
      <w:r>
        <w:t xml:space="preserve">звычайных ситуациях природного характера возможно возникновение опасных метеорологических явлений, пожаров. Для защиты населения от этого предусматривается комплекс мероприятий по предотвращению гололёдных явлений, воздействия молний, снежных заносов. Для </w:t>
      </w:r>
      <w:r>
        <w:t>защиты зданий, сооружений и строительных коммуникаций от воздействия молний применяются различные способы установки молниеприёмников, токоотводов и заземлителей. Соблюдение норм при выборе молниезащиты существенно снижает ущерб от удара молнии. Здания, стр</w:t>
      </w:r>
      <w:r>
        <w:t>оения и сооружения должны быть обеспечены первичными средствами пожаротушения. Быстрое распространение пожара при сильном ветре и сильное задымление создают угрозу экологической безопасности населения. Поэтому в целях предупреждения крупных пожаров необход</w:t>
      </w:r>
      <w:r>
        <w:t>имо осуществлять постоянный мониторинг состояния лесонасаждений и соблюдения пожарной безопасности в пожароопасный период, принимать своевременные меры по ликвидации очагов. В основе работы по предупреждению пожаров лежит регулярный анализ их причин, и опр</w:t>
      </w:r>
      <w:r>
        <w:t>еделение на его основе конкретных мер по усилению противопожарной охраны. Эти меры включают: усиление противопожарных мероприятий в местах массового сосредоточения людей; контроль за соблюдением правил пожарной безопасности; устройство противопожарных резе</w:t>
      </w:r>
      <w:r>
        <w:t>рвуаров; разработку оперативного плана тушения пожаров; разъяснительную и воспитательную работу. Пожары могут быть как природного характера (молния, гроза), так и антропогенного характера (окурки, непогашенные костры и т.д.). На территории планировки и меж</w:t>
      </w:r>
      <w:r>
        <w:t>евания размещение объектов гражданской обороны, в том числе объектов пожарной охраны не предусматривается. Вопросы охраны окружающей среды, природопользования, обеспечения экологической безопасности населения регламентируются следующими законами РФ:</w:t>
      </w:r>
    </w:p>
    <w:p w:rsidR="00042E42" w:rsidRDefault="001733BE">
      <w:pPr>
        <w:pStyle w:val="Standarduser"/>
      </w:pPr>
      <w:r>
        <w:t xml:space="preserve">-«Об </w:t>
      </w:r>
      <w:r>
        <w:t>общих принципах организации местного самоуправления в РФ 06.10.2003 г. №131-ФЗ,</w:t>
      </w:r>
    </w:p>
    <w:p w:rsidR="00042E42" w:rsidRDefault="001733BE">
      <w:pPr>
        <w:pStyle w:val="Standarduser"/>
      </w:pPr>
      <w:r>
        <w:t>-«О санитарно-эпидемиологическом благополучие населения» 30.03.1999 г. № 52-ФЗ,</w:t>
      </w:r>
    </w:p>
    <w:p w:rsidR="00042E42" w:rsidRDefault="001733BE">
      <w:pPr>
        <w:pStyle w:val="Standarduser"/>
      </w:pPr>
      <w:r>
        <w:t>-«Основные законодательства РФ об охране здоровья граждан» 22.08.1993 г. №5487-1,</w:t>
      </w:r>
    </w:p>
    <w:p w:rsidR="00042E42" w:rsidRDefault="001733BE">
      <w:pPr>
        <w:pStyle w:val="Standarduser"/>
      </w:pPr>
      <w:r>
        <w:t xml:space="preserve">-«Об охране </w:t>
      </w:r>
      <w:r>
        <w:t>окружающей среды» 10.01.2002 г. № 7-ФЗ.</w:t>
      </w:r>
    </w:p>
    <w:p w:rsidR="00042E42" w:rsidRDefault="001733BE">
      <w:pPr>
        <w:pStyle w:val="Standarduser"/>
      </w:pPr>
      <w:r>
        <w:t xml:space="preserve"> -«Инструкция по устройству молниезащиты зданий, сооружений и строительных коммуникаций» № 280 от 30.06.2003 г.</w:t>
      </w:r>
    </w:p>
    <w:p w:rsidR="00042E42" w:rsidRDefault="001733BE">
      <w:pPr>
        <w:pStyle w:val="Standarduser"/>
      </w:pPr>
      <w:r>
        <w:t>-«Технический регламент о требованиях пожарной безопасности» № 121-ФЗ от 22.07.08 г. Комплекс рекомендац</w:t>
      </w:r>
      <w:r>
        <w:t xml:space="preserve">ий по охране окружающей среды включает технические и </w:t>
      </w:r>
      <w:r>
        <w:lastRenderedPageBreak/>
        <w:t>технологические мероприятия, мероприятия по совершенствованию экологических ограничений хозяйственной деятельности, градостроительные мероприятия</w:t>
      </w:r>
      <w:r>
        <w:rPr>
          <w:lang w:val="ru-RU"/>
        </w:rPr>
        <w:t>:</w:t>
      </w:r>
    </w:p>
    <w:p w:rsidR="00042E42" w:rsidRDefault="001733BE">
      <w:pPr>
        <w:pStyle w:val="Standarduser"/>
      </w:pPr>
      <w:r>
        <w:t xml:space="preserve"> -правила землепользования и застройки Венцы-Заря сельск</w:t>
      </w:r>
      <w:r>
        <w:t xml:space="preserve">ого поселения, разработанные ООО «Институт Территориального Планирования «Град», г. Омск в 2009 году и утвержденными 21 декабря 2011 года за № 7 решением 4 сессии 2 созыва Совета </w:t>
      </w:r>
      <w:r>
        <w:rPr>
          <w:lang w:val="ru-RU"/>
        </w:rPr>
        <w:t>Гулькевичского городского поселения</w:t>
      </w:r>
      <w:r>
        <w:t>, Гулкевичского района;</w:t>
      </w:r>
    </w:p>
    <w:p w:rsidR="00042E42" w:rsidRDefault="001733BE">
      <w:pPr>
        <w:pStyle w:val="Standarduser"/>
      </w:pPr>
      <w:r>
        <w:t xml:space="preserve">-топографическая </w:t>
      </w:r>
      <w:r>
        <w:t xml:space="preserve">съемка территории в М 1:500, выполненная </w:t>
      </w:r>
      <w:r>
        <w:rPr>
          <w:lang w:val="ru-RU"/>
        </w:rPr>
        <w:t>ИП «Панарин»</w:t>
      </w:r>
    </w:p>
    <w:p w:rsidR="00042E42" w:rsidRDefault="001733BE">
      <w:pPr>
        <w:pStyle w:val="Standarduser"/>
      </w:pPr>
      <w:r>
        <w:t xml:space="preserve"> -данные государственного кадастра недвижимости;</w:t>
      </w:r>
    </w:p>
    <w:p w:rsidR="00042E42" w:rsidRDefault="001733BE">
      <w:pPr>
        <w:pStyle w:val="Standarduser"/>
      </w:pPr>
      <w:r>
        <w:t xml:space="preserve"> -сведения ИСОГД Мо Гулькевичский район № </w:t>
      </w:r>
      <w:r w:rsidR="00086E25">
        <w:rPr>
          <w:lang w:val="ru-RU"/>
        </w:rPr>
        <w:t>286</w:t>
      </w:r>
      <w:r>
        <w:t xml:space="preserve"> от </w:t>
      </w:r>
      <w:r w:rsidR="00086E25">
        <w:rPr>
          <w:lang w:val="ru-RU"/>
        </w:rPr>
        <w:t>23</w:t>
      </w:r>
      <w:r>
        <w:t>.0</w:t>
      </w:r>
      <w:r w:rsidR="00086E25">
        <w:rPr>
          <w:lang w:val="ru-RU"/>
        </w:rPr>
        <w:t>5</w:t>
      </w:r>
      <w:r>
        <w:t>.2019 г.</w:t>
      </w:r>
    </w:p>
    <w:p w:rsidR="00042E42" w:rsidRDefault="001733BE" w:rsidP="000A646E">
      <w:pPr>
        <w:pStyle w:val="Standarduser"/>
        <w:ind w:firstLine="709"/>
      </w:pPr>
      <w:r>
        <w:t xml:space="preserve"> </w:t>
      </w:r>
      <w:r>
        <w:rPr>
          <w:b/>
          <w:bCs/>
        </w:rPr>
        <w:t>Описание местоположения границ территории</w:t>
      </w:r>
    </w:p>
    <w:p w:rsidR="00042E42" w:rsidRDefault="001733BE">
      <w:pPr>
        <w:pStyle w:val="Standarduser"/>
      </w:pPr>
      <w:r>
        <w:t xml:space="preserve"> планировки и межевания Территория планировки и</w:t>
      </w:r>
      <w:r>
        <w:t xml:space="preserve"> межевания, площадью </w:t>
      </w:r>
      <w:r>
        <w:rPr>
          <w:lang w:val="ru-RU"/>
        </w:rPr>
        <w:t>4774</w:t>
      </w:r>
      <w:r>
        <w:t xml:space="preserve"> кв. м, расположена на землях населенных пунктов </w:t>
      </w:r>
      <w:r>
        <w:rPr>
          <w:lang w:val="ru-RU"/>
        </w:rPr>
        <w:t>г.Гулькевичи</w:t>
      </w:r>
      <w:r>
        <w:t xml:space="preserve">, находящихся в ведении МО Гулькевичский район, в </w:t>
      </w:r>
      <w:r>
        <w:rPr>
          <w:lang w:val="ru-RU"/>
        </w:rPr>
        <w:t>центральной</w:t>
      </w:r>
      <w:r>
        <w:t xml:space="preserve"> части кадастрового квартала 23:06:</w:t>
      </w:r>
      <w:r>
        <w:rPr>
          <w:lang w:val="ru-RU"/>
        </w:rPr>
        <w:t>1902100</w:t>
      </w:r>
      <w:r>
        <w:t xml:space="preserve">. Территория планировки и межевания ограничена: с севера – </w:t>
      </w:r>
      <w:r>
        <w:rPr>
          <w:lang w:val="ru-RU"/>
        </w:rPr>
        <w:t>участком 23:06:1902100:28</w:t>
      </w:r>
      <w:r>
        <w:t xml:space="preserve">, с востока– </w:t>
      </w:r>
      <w:r>
        <w:rPr>
          <w:lang w:val="ru-RU"/>
        </w:rPr>
        <w:t>участком 23:06:1902100:453</w:t>
      </w:r>
      <w:r>
        <w:t>, с юга – п</w:t>
      </w:r>
      <w:r>
        <w:rPr>
          <w:lang w:val="ru-RU"/>
        </w:rPr>
        <w:t>роездом без названия,с запада- участком 23:06:1902100:38.</w:t>
      </w:r>
      <w:r>
        <w:t xml:space="preserve"> Проект планировки терр</w:t>
      </w:r>
      <w:r>
        <w:t>итории и проект межевания территории выполнен относительно установления границ</w:t>
      </w:r>
      <w:r>
        <w:rPr>
          <w:lang w:val="ru-RU"/>
        </w:rPr>
        <w:t>ы</w:t>
      </w:r>
      <w:r>
        <w:t xml:space="preserve"> земельн</w:t>
      </w:r>
      <w:r>
        <w:rPr>
          <w:lang w:val="ru-RU"/>
        </w:rPr>
        <w:t>ого</w:t>
      </w:r>
      <w:r>
        <w:t xml:space="preserve"> участка</w:t>
      </w:r>
      <w:r>
        <w:rPr>
          <w:lang w:val="ru-RU"/>
        </w:rPr>
        <w:t>:</w:t>
      </w:r>
      <w:r>
        <w:t xml:space="preserve"> </w:t>
      </w:r>
      <w:r>
        <w:rPr>
          <w:lang w:val="ru-RU"/>
        </w:rPr>
        <w:t xml:space="preserve">многоквартирного </w:t>
      </w:r>
      <w:r>
        <w:t xml:space="preserve"> жил</w:t>
      </w:r>
      <w:r>
        <w:rPr>
          <w:lang w:val="ru-RU"/>
        </w:rPr>
        <w:t>ого</w:t>
      </w:r>
      <w:r>
        <w:t xml:space="preserve"> дом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>в Западном микрорайоне № 16</w:t>
      </w:r>
      <w:r>
        <w:t xml:space="preserve"> </w:t>
      </w:r>
      <w:r>
        <w:rPr>
          <w:lang w:val="ru-RU"/>
        </w:rPr>
        <w:t>г.Гулькевичи</w:t>
      </w:r>
      <w:r>
        <w:t>. Современное использование территории Территория планирования в настоящее время предс</w:t>
      </w:r>
      <w:r>
        <w:t xml:space="preserve">тавляет собой территорию жилой застройки с </w:t>
      </w:r>
      <w:r>
        <w:rPr>
          <w:lang w:val="ru-RU"/>
        </w:rPr>
        <w:t xml:space="preserve">многоквартирным </w:t>
      </w:r>
      <w:r>
        <w:t xml:space="preserve"> жилым дома</w:t>
      </w:r>
      <w:r>
        <w:rPr>
          <w:lang w:val="ru-RU"/>
        </w:rPr>
        <w:t xml:space="preserve">м. </w:t>
      </w:r>
      <w:r>
        <w:t>На момент выполнения документация территория планировки застроена на 40%. Придомовая территория не благоустроена, имеется ряд плодовых деревьев, дома оснащены инженерными сетями (водо</w:t>
      </w:r>
      <w:r>
        <w:t>провод, канализация, газопровод, телефон). Согласно правил землепользования и застройки,</w:t>
      </w:r>
      <w:r>
        <w:rPr>
          <w:lang w:val="ru-RU"/>
        </w:rPr>
        <w:t xml:space="preserve">земельный участок ЗУ1 находится в </w:t>
      </w:r>
      <w:r>
        <w:t>территориальной зоне Ж</w:t>
      </w:r>
      <w:r>
        <w:rPr>
          <w:lang w:val="ru-RU"/>
        </w:rPr>
        <w:t>3</w:t>
      </w:r>
      <w:r>
        <w:t xml:space="preserve"> - ЗОНА ЗАСТРОЙКИ СРЕДНЕЭТАЖНЫМИ ЖИЛЫМИ ДОМАМИ (3-8 ЭТАЖЕЙ) , что соответствует используемой, на данный момент,</w:t>
      </w:r>
      <w:r>
        <w:t xml:space="preserve"> территории. Здания общественного, делового и коммерческого назначения на территории планировки отсутствуют.</w:t>
      </w:r>
    </w:p>
    <w:p w:rsidR="00042E42" w:rsidRDefault="001733BE" w:rsidP="000A646E">
      <w:pPr>
        <w:pStyle w:val="Standarduser"/>
        <w:ind w:firstLine="709"/>
      </w:pPr>
      <w:r>
        <w:t xml:space="preserve"> </w:t>
      </w:r>
      <w:r>
        <w:rPr>
          <w:b/>
          <w:bCs/>
        </w:rPr>
        <w:t>Параметры планируемого развития территории и технико-экономические показатели</w:t>
      </w:r>
      <w:r>
        <w:t xml:space="preserve"> Проектом планировки территории предполагается выделить  земельн</w:t>
      </w:r>
      <w:r>
        <w:rPr>
          <w:lang w:val="ru-RU"/>
        </w:rPr>
        <w:t>ый</w:t>
      </w:r>
      <w:r>
        <w:t xml:space="preserve"> </w:t>
      </w:r>
      <w:r>
        <w:rPr>
          <w:lang w:val="ru-RU"/>
        </w:rPr>
        <w:t>у</w:t>
      </w:r>
      <w:r>
        <w:rPr>
          <w:lang w:val="ru-RU"/>
        </w:rPr>
        <w:t>часток</w:t>
      </w:r>
      <w:r>
        <w:t xml:space="preserve"> под многоквартирны жил</w:t>
      </w:r>
      <w:r>
        <w:rPr>
          <w:lang w:val="ru-RU"/>
        </w:rPr>
        <w:t>ой</w:t>
      </w:r>
      <w:r>
        <w:t xml:space="preserve"> дом. </w:t>
      </w:r>
      <w:r>
        <w:rPr>
          <w:lang w:val="ru-RU"/>
        </w:rPr>
        <w:t xml:space="preserve">В Западном микрорайоне № 16 </w:t>
      </w:r>
      <w:r>
        <w:t>ЗУ</w:t>
      </w:r>
      <w:proofErr w:type="gramStart"/>
      <w:r>
        <w:t>1</w:t>
      </w:r>
      <w:proofErr w:type="gramEnd"/>
      <w:r>
        <w:t xml:space="preserve"> -4774кв. м</w:t>
      </w:r>
      <w:r>
        <w:rPr>
          <w:lang w:val="ru-RU"/>
        </w:rPr>
        <w:t>.</w:t>
      </w:r>
    </w:p>
    <w:p w:rsidR="00042E42" w:rsidRDefault="001733BE">
      <w:pPr>
        <w:pStyle w:val="Standarduser"/>
      </w:pPr>
      <w:r>
        <w:t xml:space="preserve"> </w:t>
      </w:r>
      <w:r>
        <w:rPr>
          <w:lang w:val="ru-RU"/>
        </w:rPr>
        <w:t>Благоустройство дворовой территории многоквартироно дома в Западном микрорайоне №16 г. Гулькевичи предусматривает: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-частичная замена асфальтного покрытия в границах благоустр</w:t>
      </w:r>
      <w:r>
        <w:rPr>
          <w:lang w:val="ru-RU"/>
        </w:rPr>
        <w:t>аиваемой территории, с целью отводаповерхностных вод от жилого дома: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гравийной технической площадки;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-земена бордюров;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асфальтных тротуаров;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-устройство детской площадки с игровым комплексом;</w:t>
      </w:r>
    </w:p>
    <w:p w:rsidR="00042E42" w:rsidRDefault="001733BE">
      <w:pPr>
        <w:pStyle w:val="Standarduser"/>
        <w:ind w:firstLine="540"/>
        <w:rPr>
          <w:lang w:val="ru-RU"/>
        </w:rPr>
      </w:pPr>
      <w:r>
        <w:rPr>
          <w:lang w:val="ru-RU"/>
        </w:rPr>
        <w:t>-установка новых лавочек и урн;</w:t>
      </w:r>
    </w:p>
    <w:p w:rsidR="00042E42" w:rsidRDefault="001733BE">
      <w:pPr>
        <w:pStyle w:val="Standarduser"/>
      </w:pPr>
      <w:r>
        <w:rPr>
          <w:lang w:val="ru-RU"/>
        </w:rPr>
        <w:t>снос вет</w:t>
      </w:r>
      <w:r>
        <w:rPr>
          <w:lang w:val="ru-RU"/>
        </w:rPr>
        <w:t>хих деревьев</w:t>
      </w:r>
      <w:proofErr w:type="gramStart"/>
      <w:r>
        <w:rPr>
          <w:lang w:val="ru-RU"/>
        </w:rPr>
        <w:t>.</w:t>
      </w:r>
      <w:r>
        <w:t>В</w:t>
      </w:r>
      <w:proofErr w:type="gramEnd"/>
      <w:r>
        <w:t xml:space="preserve">ъезд на территории земельных участков предусмотрен со стороны улицы </w:t>
      </w:r>
      <w:r>
        <w:rPr>
          <w:lang w:val="ru-RU"/>
        </w:rPr>
        <w:t>Энергетиков,Олимпийская , Ленинградская</w:t>
      </w:r>
      <w:r>
        <w:t>. На территории предусмотрено сохранение существующего жилого фонда, объектов вспомогательного использования (гаражи и сараи).</w:t>
      </w:r>
    </w:p>
    <w:p w:rsidR="00042E42" w:rsidRDefault="001733BE" w:rsidP="000A646E">
      <w:pPr>
        <w:pStyle w:val="Standarduser"/>
        <w:ind w:firstLine="426"/>
      </w:pPr>
      <w:r>
        <w:t xml:space="preserve"> </w:t>
      </w:r>
      <w:r>
        <w:rPr>
          <w:b/>
          <w:bCs/>
        </w:rPr>
        <w:t>Красные</w:t>
      </w:r>
      <w:r>
        <w:rPr>
          <w:b/>
          <w:bCs/>
        </w:rPr>
        <w:t xml:space="preserve"> линии</w:t>
      </w:r>
    </w:p>
    <w:p w:rsidR="00042E42" w:rsidRDefault="001733BE">
      <w:pPr>
        <w:pStyle w:val="Standarduser"/>
      </w:pPr>
      <w:r>
        <w:t xml:space="preserve"> Красными линиями ограничивается территория квартала </w:t>
      </w:r>
      <w:r>
        <w:rPr>
          <w:lang w:val="ru-RU"/>
        </w:rPr>
        <w:t>23:06:19100</w:t>
      </w:r>
      <w:r>
        <w:t xml:space="preserve">. Местоположение кранных линий установлено с учетом границ существующих земельных участков. Красные линии, утвержденные в ставе проекта планировки обязательны для соблюдения в процессе </w:t>
      </w:r>
      <w:r>
        <w:t>дальнейшего проектирования и последующего освоения территории.</w:t>
      </w:r>
    </w:p>
    <w:p w:rsidR="00042E42" w:rsidRDefault="001733BE" w:rsidP="000A646E">
      <w:pPr>
        <w:pStyle w:val="Standarduser"/>
        <w:ind w:firstLine="426"/>
      </w:pPr>
      <w:r>
        <w:t xml:space="preserve"> </w:t>
      </w:r>
      <w:r>
        <w:rPr>
          <w:b/>
          <w:bCs/>
        </w:rPr>
        <w:t>Природно-климатические условия населённого пункта</w:t>
      </w:r>
    </w:p>
    <w:p w:rsidR="00042E42" w:rsidRDefault="001733BE">
      <w:pPr>
        <w:pStyle w:val="Standarduser"/>
      </w:pPr>
      <w:r>
        <w:t xml:space="preserve"> </w:t>
      </w:r>
      <w:r>
        <w:rPr>
          <w:lang w:val="ru-RU"/>
        </w:rPr>
        <w:t>Г.Гулькевичи</w:t>
      </w:r>
      <w:r>
        <w:t xml:space="preserve"> – административный центр </w:t>
      </w:r>
      <w:r>
        <w:rPr>
          <w:lang w:val="ru-RU"/>
        </w:rPr>
        <w:t>Гулькевичского района</w:t>
      </w:r>
      <w:r>
        <w:t xml:space="preserve">. Численность населения, ориентировочно, </w:t>
      </w:r>
      <w:r>
        <w:rPr>
          <w:lang w:val="ru-RU"/>
        </w:rPr>
        <w:t>23225</w:t>
      </w:r>
      <w:r>
        <w:t xml:space="preserve"> человек. Общая площадь территории, </w:t>
      </w:r>
      <w:r>
        <w:t xml:space="preserve">ориентировочно, </w:t>
      </w:r>
      <w:r>
        <w:rPr>
          <w:lang w:val="ru-RU"/>
        </w:rPr>
        <w:t>208000</w:t>
      </w:r>
      <w:r>
        <w:t xml:space="preserve"> га. Территория </w:t>
      </w:r>
      <w:r>
        <w:rPr>
          <w:lang w:val="ru-RU"/>
        </w:rPr>
        <w:t>г.Гулькевичи</w:t>
      </w:r>
      <w:r>
        <w:t xml:space="preserve"> занимает часть Кубанской равнины. В геологическом прошлом - это </w:t>
      </w:r>
      <w:r>
        <w:lastRenderedPageBreak/>
        <w:t>дно моря (океан Тепис из-за небольших размеров именуется морем), где накапливались осадочные породы: песок, глина, гравий, галька, из которых</w:t>
      </w:r>
      <w:r>
        <w:t xml:space="preserve"> образовался осадочный чехол молодой палеозойской платформы (плиты на древнем кристаллическом складчатом основании). Прикубанская равнина сложена рыхлыми четвертичными породами - лессовидными суглинками, состоящими из мельчавших часто горных пород, снесенн</w:t>
      </w:r>
      <w:r>
        <w:t>ых с Кавказских гор водой и ветром, и заполонивших прикубанскую впадину. Осадочные пароды залегают горизонтальными слоями. Долина реки Кубань расположена в пределах Азово-Кубанского прогиба. Высшие точки не превышают 200 м над уровнем моря. Климат на терри</w:t>
      </w:r>
      <w:r>
        <w:t>тории поселка умеренно континентальный с неустойчивым увлажнением - климат степей умеренного пояса.</w:t>
      </w:r>
    </w:p>
    <w:p w:rsidR="00042E42" w:rsidRDefault="001733BE">
      <w:pPr>
        <w:pStyle w:val="Standarduser"/>
        <w:ind w:firstLine="855"/>
      </w:pPr>
      <w:r>
        <w:t xml:space="preserve"> Климат зависит от географического положения, близости морей, рельефа местности, господствующих ветров. Территория открыта с севера, то есть доступна действ</w:t>
      </w:r>
      <w:r>
        <w:t>ию арктических воздушных масс. При восточных и северо-восточных ветрах летом устанавливается сухая и жаркая пагода.</w:t>
      </w:r>
    </w:p>
    <w:p w:rsidR="00042E42" w:rsidRDefault="001733BE">
      <w:pPr>
        <w:pStyle w:val="Standarduser"/>
        <w:ind w:firstLine="855"/>
      </w:pPr>
      <w:r>
        <w:t xml:space="preserve"> Зимой эти ветра приносят холод. Ветра западных направлений летом приносят прохладу и дожди, зимой - оттепели и осадки в виде снега и дождя.</w:t>
      </w:r>
      <w:r>
        <w:t xml:space="preserve"> Средняя температура января -2 С -3 С Средняя температура июля + 22 С - 23 С Годовое количество осадков 500-600 мм Преобладающие ветры - восточные и северо-восточные. Зима приходит с севера. Дуют северные и северо-восточные ветры; холодный воздух, продвига</w:t>
      </w:r>
      <w:r>
        <w:t>ясь с севера на юг, успевает прогреться, смешиваясь с теплым местным воздухом. Поэтому зима мягкая, неустойчивая, малоснежная с резкими переходами от отрицательных температур к положительным, с частыми оттепелями.</w:t>
      </w:r>
    </w:p>
    <w:p w:rsidR="00042E42" w:rsidRDefault="001733BE">
      <w:pPr>
        <w:pStyle w:val="Standarduser"/>
        <w:ind w:firstLine="855"/>
      </w:pPr>
      <w:r>
        <w:t xml:space="preserve">Весна ранняя, но холодная в первой </w:t>
      </w:r>
      <w:r>
        <w:t>половине. В марте зацветают в приречном лесу фиалки и подснежники. С приходом весны на гнездовье прилетают многочисленные пернатые друзья: ласточки и скворцы. На полях начинаются сельскохозяйственные работы – пахота, сев. В апреле обычно устанавливается те</w:t>
      </w:r>
      <w:r>
        <w:t>плая погода, в конце месяца цветут: сирень, вишни, яблони. Иногда бывают резкие похолодания, приносящие большой вред садам. В начале мая цветет белая акация.</w:t>
      </w:r>
    </w:p>
    <w:p w:rsidR="00042E42" w:rsidRDefault="001733BE">
      <w:pPr>
        <w:pStyle w:val="Standarduser"/>
        <w:ind w:firstLine="855"/>
      </w:pPr>
      <w:r>
        <w:t xml:space="preserve"> Лето жаркое с ливнями, дождями и грозами. Дожди идут значительно реже, чем зимой. Они кратковреме</w:t>
      </w:r>
      <w:r>
        <w:t xml:space="preserve">нны, вслед за ними быстро наступает ясная погода. Вторая половина лета обычно засушливая. Летом преобладают восточные и северо-восточные ветры, которые и приносят сухую и жаркую погоду. В июне некоторые растения еще цветут, другие - уже дают плоды. Цветут </w:t>
      </w:r>
      <w:r>
        <w:t>- ежевика, черешня, малина. В конце июня, косят яровую пшеницу. Озимую пшеницу - убирают в июле. В этом же месяце созревают абрикосы, алыча и ранние яблоки. Лето - самое прекрасное время для отдыха. Последний месяц лета - август. Погода стоит еще жаркая. Н</w:t>
      </w:r>
      <w:r>
        <w:t>а полях и в садах убирают урожаи.</w:t>
      </w:r>
    </w:p>
    <w:p w:rsidR="00042E42" w:rsidRDefault="001733BE">
      <w:pPr>
        <w:pStyle w:val="Standarduser"/>
        <w:ind w:firstLine="855"/>
      </w:pPr>
      <w:r>
        <w:t xml:space="preserve"> Осень обычно продолжительная и теплая: деревья долго сохраняют свои зеленый, а затем золотистый наряд. Они постепенно сбрасывают свои листья. Осенние месяцы – сентябрь, октябрь, ноябрь. Осенью убирают подсолнечник, кукуру</w:t>
      </w:r>
      <w:r>
        <w:t>зу, сахарную свеклу, пашут поля под озимые; прячутся насекомые, постепенно улетают птицы на юг, в более теплые края. Территория поселка расположена в зоне степей. В недалеком прошлом это была разнотравно-ковыльная степь. В настоящее время почти вся степь р</w:t>
      </w:r>
      <w:r>
        <w:t>аспахана, пересечена лесополосами и превращена в необозримые сельские поля, где возделывают пшеницу, кукурузу, плодово-ягодные, подсолнечник, овощебахчевые, сахарную свеклу, кормовые и другие культуры. На территории проекта планировки поверхностные воды от</w:t>
      </w:r>
      <w:r>
        <w:t xml:space="preserve">сутствуют. Глубина залегания подземных вод колеблется от </w:t>
      </w:r>
      <w:r w:rsidR="00086E25">
        <w:rPr>
          <w:lang w:val="ru-RU"/>
        </w:rPr>
        <w:t>3</w:t>
      </w:r>
      <w:r>
        <w:t xml:space="preserve">.0 м до </w:t>
      </w:r>
      <w:r w:rsidR="00086E25">
        <w:rPr>
          <w:lang w:val="ru-RU"/>
        </w:rPr>
        <w:t>9</w:t>
      </w:r>
      <w:r>
        <w:t>.0 м. В границах проекта планировки деревья благородных пород отсутствуют. Растительность в основном представлена фруктово-ягодными насаждениями. Важным элементом экологического благополуч</w:t>
      </w:r>
      <w:r>
        <w:t>ия является озеленение территории населенного пункта.</w:t>
      </w:r>
    </w:p>
    <w:p w:rsidR="00042E42" w:rsidRDefault="001733BE" w:rsidP="000A646E">
      <w:pPr>
        <w:pStyle w:val="Standarduser"/>
        <w:ind w:firstLine="426"/>
        <w:rPr>
          <w:b/>
          <w:bCs/>
        </w:rPr>
      </w:pPr>
      <w:r>
        <w:rPr>
          <w:b/>
          <w:bCs/>
        </w:rPr>
        <w:t>Транспортное обслуживание территории</w:t>
      </w:r>
    </w:p>
    <w:p w:rsidR="00042E42" w:rsidRDefault="001733BE" w:rsidP="000A646E">
      <w:pPr>
        <w:pStyle w:val="Standarduser"/>
      </w:pPr>
      <w:r>
        <w:t xml:space="preserve">Схема организации улично-дорожной сети выполнена согласно генеральному плану </w:t>
      </w:r>
      <w:r>
        <w:rPr>
          <w:lang w:val="ru-RU"/>
        </w:rPr>
        <w:t>Гулькевичского городского поселения</w:t>
      </w:r>
      <w:r>
        <w:t xml:space="preserve">. Генеральным планом предусмотрена следующая </w:t>
      </w:r>
      <w:r>
        <w:lastRenderedPageBreak/>
        <w:t xml:space="preserve">классификация улично-дорожной сети с учётом функционального назначения улиц и дорог, интенсивности движения транспорта. Улицы </w:t>
      </w:r>
      <w:r>
        <w:rPr>
          <w:lang w:val="ru-RU"/>
        </w:rPr>
        <w:t>Энергетиков,</w:t>
      </w:r>
      <w:r>
        <w:t xml:space="preserve"> </w:t>
      </w:r>
      <w:r>
        <w:rPr>
          <w:lang w:val="ru-RU"/>
        </w:rPr>
        <w:t>Ленинградская, Олимпийская</w:t>
      </w:r>
      <w:r>
        <w:t>, окружающие часть планируемого квартала относятся к категории главных улиц жилой застройки</w:t>
      </w:r>
      <w:r>
        <w:t xml:space="preserve">, Все улицы – местного значения. Проезд к образуемым земельным участкам осуществляется по асфальтовой дороге ул. </w:t>
      </w:r>
      <w:r>
        <w:rPr>
          <w:lang w:val="ru-RU"/>
        </w:rPr>
        <w:t>Энергетиков, Олимпиская, Ленинградская</w:t>
      </w:r>
      <w:r>
        <w:t xml:space="preserve"> Число полос движения по ул. Красной принимается две полосы, ширина полос принята 3.0 м. Состояние дорожн</w:t>
      </w:r>
      <w:r>
        <w:t>ого покрытия удовлетворительное. Взаимосвязь всех планировочных зон осуществляется системой основных улиц, имеющих выход на меж</w:t>
      </w:r>
      <w:r>
        <w:rPr>
          <w:lang w:val="ru-RU"/>
        </w:rPr>
        <w:t>поселковые</w:t>
      </w:r>
      <w:r>
        <w:t xml:space="preserve"> дороги. В настоящее время большая часть улиц и дорог поселка имеет асфальтовое покрытие.  </w:t>
      </w:r>
      <w:r>
        <w:rPr>
          <w:b/>
          <w:bCs/>
        </w:rPr>
        <w:t>Вертикальная планировка и ин</w:t>
      </w:r>
      <w:r>
        <w:rPr>
          <w:b/>
          <w:bCs/>
        </w:rPr>
        <w:t>женерная подготовка территории</w:t>
      </w:r>
    </w:p>
    <w:p w:rsidR="00042E42" w:rsidRDefault="001733BE">
      <w:pPr>
        <w:pStyle w:val="Standarduser"/>
        <w:rPr>
          <w:lang w:val="ru-RU"/>
        </w:rPr>
      </w:pPr>
      <w:r>
        <w:rPr>
          <w:lang w:val="ru-RU"/>
        </w:rPr>
        <w:t>Вертикальная планировка участков в границах благоустройства выполнена методом проектных отметок. Уклоны, определенные проектными решениями, обеспечивают отвод поверхностных водот проектируемого здания и сооружений в сторону о</w:t>
      </w:r>
      <w:r>
        <w:rPr>
          <w:lang w:val="ru-RU"/>
        </w:rPr>
        <w:t>бщего понижения с учотом организации рельефа всей территории. Предусмотреть разрыв в бордюрном ограждении для оттока поверхностных вод в газон.</w:t>
      </w:r>
    </w:p>
    <w:p w:rsidR="00042E42" w:rsidRDefault="001733BE">
      <w:pPr>
        <w:pStyle w:val="Standarduser"/>
        <w:rPr>
          <w:b/>
          <w:bCs/>
        </w:rPr>
      </w:pPr>
      <w:r>
        <w:rPr>
          <w:b/>
          <w:bCs/>
        </w:rPr>
        <w:t>Зоны с особыми условиями использования территорий</w:t>
      </w:r>
    </w:p>
    <w:p w:rsidR="00042E42" w:rsidRDefault="001733BE">
      <w:pPr>
        <w:pStyle w:val="Standarduser"/>
      </w:pPr>
      <w:r>
        <w:t>Согласно сведений ИСОГД МО Гулькевичский район территория план</w:t>
      </w:r>
      <w:r>
        <w:t xml:space="preserve">ировки и межевания, расположенная в квартале улиц </w:t>
      </w:r>
      <w:r>
        <w:rPr>
          <w:lang w:val="ru-RU"/>
        </w:rPr>
        <w:t>Энергетиков, Ленинградская, Олимпийская</w:t>
      </w:r>
      <w:r>
        <w:t>, находится вне зон с особыми условиями использования территорий и зон природных территорий федерального, регионального и местного значения.</w:t>
      </w:r>
    </w:p>
    <w:p w:rsidR="00042E42" w:rsidRDefault="001733BE" w:rsidP="000A646E">
      <w:pPr>
        <w:pStyle w:val="Standarduser"/>
        <w:ind w:firstLine="426"/>
      </w:pPr>
      <w:r>
        <w:t xml:space="preserve"> </w:t>
      </w:r>
      <w:r>
        <w:rPr>
          <w:b/>
          <w:bCs/>
        </w:rPr>
        <w:t>Образуемые земельные учас</w:t>
      </w:r>
      <w:r>
        <w:rPr>
          <w:b/>
          <w:bCs/>
        </w:rPr>
        <w:t>тки</w:t>
      </w:r>
    </w:p>
    <w:p w:rsidR="00042E42" w:rsidRDefault="001733BE">
      <w:pPr>
        <w:pStyle w:val="Standarduser"/>
      </w:pPr>
      <w:r>
        <w:t>Задачей подготовки проекта межевания территории является анализ фактического землепользования и разработки проектного решения вновь образуемого земельного участка. Границы застроенных земельных участков, имеющих кадастровые номера и стоящих на кадастро</w:t>
      </w:r>
      <w:r>
        <w:t>вом учёте определены согласно кадастровой схеме планировочного квартала. Проект межевания территории образуемых земельных участка выполнен в соответствии и на базе разработанного проекта планировки. Проектом межевания определен</w:t>
      </w:r>
      <w:r>
        <w:rPr>
          <w:lang w:val="ru-RU"/>
        </w:rPr>
        <w:t>а</w:t>
      </w:r>
      <w:r>
        <w:t xml:space="preserve"> площад</w:t>
      </w:r>
      <w:r>
        <w:rPr>
          <w:lang w:val="ru-RU"/>
        </w:rPr>
        <w:t>ь</w:t>
      </w:r>
      <w:r>
        <w:t xml:space="preserve"> и границ</w:t>
      </w:r>
      <w:r>
        <w:rPr>
          <w:lang w:val="ru-RU"/>
        </w:rPr>
        <w:t>а</w:t>
      </w:r>
      <w:r>
        <w:t xml:space="preserve"> образуем</w:t>
      </w:r>
      <w:r>
        <w:rPr>
          <w:lang w:val="ru-RU"/>
        </w:rPr>
        <w:t>о</w:t>
      </w:r>
      <w:r>
        <w:rPr>
          <w:lang w:val="ru-RU"/>
        </w:rPr>
        <w:t>го</w:t>
      </w:r>
      <w:r>
        <w:t xml:space="preserve"> земельн</w:t>
      </w:r>
      <w:r>
        <w:rPr>
          <w:lang w:val="ru-RU"/>
        </w:rPr>
        <w:t>ого</w:t>
      </w:r>
      <w:r>
        <w:t xml:space="preserve"> участк</w:t>
      </w:r>
      <w:r>
        <w:rPr>
          <w:lang w:val="ru-RU"/>
        </w:rPr>
        <w:t>а</w:t>
      </w:r>
      <w:r>
        <w:t xml:space="preserve"> (ЗУ1 ) для целей их кадастрового учёта, в соответствии с требованиями земельного законодательства. Образование земельн</w:t>
      </w:r>
      <w:r>
        <w:rPr>
          <w:lang w:val="ru-RU"/>
        </w:rPr>
        <w:t>ого</w:t>
      </w:r>
      <w:r>
        <w:t xml:space="preserve"> участк</w:t>
      </w:r>
      <w:r>
        <w:rPr>
          <w:lang w:val="ru-RU"/>
        </w:rPr>
        <w:t>а</w:t>
      </w:r>
      <w:r>
        <w:t xml:space="preserve"> осуществляется из земель муниципальной собственности, свободной от третьих лиц. В результате разработки </w:t>
      </w:r>
      <w:r>
        <w:t>проекта межевания установлены виды разрешенного использования земельных участков: ЗУ1 - Среднеэтажная жилая застройка: размещение жилых домов, предназначенных для разделения на квартиры, каждая из которых пригодна для постоянного проживания. ЗУ1 - 4774 кв.</w:t>
      </w:r>
      <w:r>
        <w:t xml:space="preserve"> М,.</w:t>
      </w:r>
    </w:p>
    <w:p w:rsidR="00042E42" w:rsidRDefault="001733BE" w:rsidP="000A646E">
      <w:pPr>
        <w:pStyle w:val="Standarduser"/>
        <w:ind w:firstLine="426"/>
        <w:rPr>
          <w:b/>
          <w:bCs/>
        </w:rPr>
      </w:pPr>
      <w:r>
        <w:rPr>
          <w:b/>
          <w:bCs/>
        </w:rPr>
        <w:t>Меры по защите территории от чрезвычайных ситуаций природного и техногенного характера</w:t>
      </w:r>
    </w:p>
    <w:p w:rsidR="00042E42" w:rsidRDefault="001733BE">
      <w:pPr>
        <w:pStyle w:val="Standarduser"/>
      </w:pPr>
      <w:r>
        <w:t xml:space="preserve"> Согласно Постановлению Правительства Российской Федерации от 21.05.2007 г. № 304 «О классификации чрезвычайных ситуаций природного и техногенного характера» чрезвы</w:t>
      </w:r>
      <w:r>
        <w:t>чайные ситуации подразделяются на ситуации: локального характера; муниципального характера; межмуниципального характера; регионального характера; межрегионального характера; федерального характера. Катастрофы природного и техногенного характера могут приве</w:t>
      </w:r>
      <w:r>
        <w:t>сти к пожарам, взрывам, человеческим жертвам, массовым заболеванием населения, к перебоями с обеспечением водой, электроэнергией, теплом. Оповещение населения о возможных чрезвычайных ситуациях осуществляется в соответствии с совместным Приказом Министерст</w:t>
      </w:r>
      <w:r>
        <w:t>ва чрезвычайных ситуаций РФ, Министерства информационных технологий и связи РФ, Министерства культуры и массовых коммуникаций РФ № 422/90/376 от 25.07.2006г, через местную радиосеть и установками звуковых сигналов - сиренами, сосредоточенными в администрац</w:t>
      </w:r>
      <w:r>
        <w:t>ии города и общественных зданиях. На территории планировочного квартала из чрезвычайных ситуациях природного характера возможно возникновение опасных метеорологических явлений, пожаров. Для защиты населения от этого предусматривается комплекс мероприятий п</w:t>
      </w:r>
      <w:r>
        <w:t xml:space="preserve">о предотвращению гололёдных явлений, воздействия молний, снежных заносов. Для защиты зданий, </w:t>
      </w:r>
      <w:r>
        <w:lastRenderedPageBreak/>
        <w:t xml:space="preserve">сооружений и строительных коммуникаций от воздействия молний применяются различные способы установки молниеприёмников, токоотводов и заземлителей. Соблюдение норм </w:t>
      </w:r>
      <w:r>
        <w:t xml:space="preserve">при выборе молниезащиты существенно снижает ущерб от удара молнии. Здания, строения и сооружения должны быть обеспечены первичными средствами пожаротушения. Быстрое распространение пожара при сильном ветре и сильное задымление создают угрозу экологической </w:t>
      </w:r>
      <w:r>
        <w:t>безопасности населения. Поэтому в целях предупреждения крупных пожаров необходимо осуществлять постоянный мониторинг состояния лесонасаждений и соблюдения пожарной безопасности в пожароопасный период, принимать своевременные меры по ликвидации очагов. В ос</w:t>
      </w:r>
      <w:r>
        <w:t>нове работы по предупреждению пожаров лежит регулярный анализ их причин, и определение на его основе конкретных мер по усилению противопожарной охраны. Эти меры включают: усиление противопожарных мероприятий в местах массового сосредоточения людей; контрол</w:t>
      </w:r>
      <w:r>
        <w:t xml:space="preserve">ь за соблюдением правил пожарной безопасности; устройство противопожарных резервуаров; разработку оперативного плана тушения пожаров; разъяснительную и воспитательную работу. Пожары могут быть как природного характера (молния, гроза), так и антропогенного </w:t>
      </w:r>
      <w:r>
        <w:t>характера (окурки, непогашенные костры и т.д.). На территории планировки и межевания размещение объектов гражданской обороны, в том числе объектов пожарной охраны не предусматривается. Вопросы охраны окружающей среды, природопользования, обеспечения эколог</w:t>
      </w:r>
      <w:r>
        <w:t>ической безопасности населения регламентируются следующими законами РФ:</w:t>
      </w:r>
    </w:p>
    <w:p w:rsidR="00042E42" w:rsidRDefault="001733BE">
      <w:pPr>
        <w:pStyle w:val="Standarduser"/>
      </w:pPr>
      <w:r>
        <w:t>-«Об общих принципах организации местного самоуправления в РФ 06.10.2003 г. №131-ФЗ,</w:t>
      </w:r>
    </w:p>
    <w:p w:rsidR="00042E42" w:rsidRDefault="001733BE">
      <w:pPr>
        <w:pStyle w:val="Standarduser"/>
      </w:pPr>
      <w:r>
        <w:t xml:space="preserve"> -«О санитарно-эпидемиологическом благополучие населения» 30.03.1999 г. № 52-ФЗ,</w:t>
      </w:r>
    </w:p>
    <w:p w:rsidR="00042E42" w:rsidRDefault="001733BE">
      <w:pPr>
        <w:pStyle w:val="Standarduser"/>
      </w:pPr>
      <w:r>
        <w:t xml:space="preserve"> -«Основные закон</w:t>
      </w:r>
      <w:r>
        <w:t>одательства РФ об охране здоровья граждан» 22.08.1993 г. №5487-1,</w:t>
      </w:r>
    </w:p>
    <w:p w:rsidR="00042E42" w:rsidRDefault="001733BE">
      <w:pPr>
        <w:pStyle w:val="Standarduser"/>
      </w:pPr>
      <w:r>
        <w:t xml:space="preserve"> -«Об охране окружающей среды» 10.01.2002 г. № 7-ФЗ. -«Инструкция по устройству молниезащиты зданий, сооружений и строительных коммуникаций» № 280 от 30.06.2003 г.</w:t>
      </w:r>
    </w:p>
    <w:p w:rsidR="00042E42" w:rsidRDefault="001733BE">
      <w:pPr>
        <w:pStyle w:val="Standard"/>
      </w:pPr>
      <w:r>
        <w:t xml:space="preserve"> -«Технический регламент о</w:t>
      </w:r>
      <w:r>
        <w:t xml:space="preserve"> требованиях пожарной безопасности» № 121-ФЗ от 22.07.08 г. Комплекс рекомендаций по охране окружающей среды включает технические и технологические мероприятия, мероприятия по совершенствованию экологических ограничений хозяйственной деятельности, градостр</w:t>
      </w:r>
      <w:r>
        <w:t>оительные мероприятия</w:t>
      </w:r>
    </w:p>
    <w:sectPr w:rsidR="00042E42" w:rsidSect="00042E4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BE" w:rsidRDefault="001733BE" w:rsidP="00042E42">
      <w:r>
        <w:separator/>
      </w:r>
    </w:p>
  </w:endnote>
  <w:endnote w:type="continuationSeparator" w:id="0">
    <w:p w:rsidR="001733BE" w:rsidRDefault="001733BE" w:rsidP="0004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BE" w:rsidRDefault="001733BE" w:rsidP="00042E42">
      <w:r w:rsidRPr="00042E42">
        <w:rPr>
          <w:color w:val="000000"/>
        </w:rPr>
        <w:separator/>
      </w:r>
    </w:p>
  </w:footnote>
  <w:footnote w:type="continuationSeparator" w:id="0">
    <w:p w:rsidR="001733BE" w:rsidRDefault="001733BE" w:rsidP="00042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306F"/>
    <w:multiLevelType w:val="multilevel"/>
    <w:tmpl w:val="A70A970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42"/>
    <w:rsid w:val="00042E42"/>
    <w:rsid w:val="00086E25"/>
    <w:rsid w:val="000A646E"/>
    <w:rsid w:val="001733BE"/>
    <w:rsid w:val="00C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E42"/>
  </w:style>
  <w:style w:type="paragraph" w:customStyle="1" w:styleId="Heading">
    <w:name w:val="Heading"/>
    <w:basedOn w:val="Standard"/>
    <w:next w:val="Textbody"/>
    <w:rsid w:val="00042E4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42E42"/>
    <w:pPr>
      <w:spacing w:after="120"/>
    </w:pPr>
  </w:style>
  <w:style w:type="paragraph" w:styleId="a3">
    <w:name w:val="List"/>
    <w:basedOn w:val="Textbody"/>
    <w:rsid w:val="00042E42"/>
  </w:style>
  <w:style w:type="paragraph" w:customStyle="1" w:styleId="Caption">
    <w:name w:val="Caption"/>
    <w:basedOn w:val="Standard"/>
    <w:rsid w:val="00042E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2E42"/>
    <w:pPr>
      <w:suppressLineNumbers/>
    </w:pPr>
  </w:style>
  <w:style w:type="paragraph" w:customStyle="1" w:styleId="Standarduser">
    <w:name w:val="Standard (user)"/>
    <w:rsid w:val="00042E42"/>
  </w:style>
  <w:style w:type="character" w:customStyle="1" w:styleId="hidden-xs">
    <w:name w:val="hidden-xs"/>
    <w:basedOn w:val="a0"/>
    <w:rsid w:val="00042E42"/>
  </w:style>
  <w:style w:type="character" w:customStyle="1" w:styleId="WW8Num1z0">
    <w:name w:val="WW8Num1z0"/>
    <w:rsid w:val="00042E42"/>
    <w:rPr>
      <w:rFonts w:ascii="Symbol" w:hAnsi="Symbol" w:cs="OpenSymbol, 'Arial Unicode MS'"/>
    </w:rPr>
  </w:style>
  <w:style w:type="numbering" w:customStyle="1" w:styleId="WW8Num1">
    <w:name w:val="WW8Num1"/>
    <w:basedOn w:val="a2"/>
    <w:rsid w:val="00042E4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2009-04-16T11:32:00Z</dcterms:created>
  <dcterms:modified xsi:type="dcterms:W3CDTF">2019-06-03T17:17:00Z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