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6200A" w:rsidRDefault="006D77DB" w:rsidP="00B94B8A">
      <w:r>
        <w:rPr>
          <w:noProof/>
          <w:lang w:eastAsia="ru-RU"/>
        </w:rPr>
        <w:pict>
          <v:rect id="_x0000_s1031" style="position:absolute;margin-left:.15pt;margin-top:1.15pt;width:243.8pt;height:110.95pt;z-index:251654144">
            <v:fill opacity=".5"/>
            <v:textbox style="mso-next-textbox:#_x0000_s1031">
              <w:txbxContent>
                <w:p w:rsidR="00B6200A" w:rsidRPr="00B94B8A" w:rsidRDefault="00B6200A" w:rsidP="007E5920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4"/>
                    </w:rPr>
                  </w:pPr>
                  <w:r w:rsidRPr="00B94B8A">
                    <w:rPr>
                      <w:rFonts w:ascii="Times New Roman" w:hAnsi="Times New Roman"/>
                      <w:sz w:val="28"/>
                      <w:szCs w:val="24"/>
                    </w:rPr>
                    <w:t>СХЕМА РАЗМЕЩЕНИЯ</w:t>
                  </w:r>
                </w:p>
                <w:p w:rsidR="00B6200A" w:rsidRPr="00B94B8A" w:rsidRDefault="00B6200A" w:rsidP="007E5920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4"/>
                    </w:rPr>
                  </w:pPr>
                  <w:r w:rsidRPr="00B94B8A">
                    <w:rPr>
                      <w:rFonts w:ascii="Times New Roman" w:hAnsi="Times New Roman"/>
                      <w:sz w:val="28"/>
                      <w:szCs w:val="24"/>
                    </w:rPr>
                    <w:t>нестационарных торговых объектов</w:t>
                  </w:r>
                </w:p>
                <w:p w:rsidR="00B6200A" w:rsidRPr="00B94B8A" w:rsidRDefault="00B6200A" w:rsidP="007E5920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4"/>
                    </w:rPr>
                  </w:pPr>
                  <w:r w:rsidRPr="00B94B8A">
                    <w:rPr>
                      <w:rFonts w:ascii="Times New Roman" w:hAnsi="Times New Roman"/>
                      <w:sz w:val="28"/>
                      <w:szCs w:val="24"/>
                    </w:rPr>
                    <w:t>на территории сельского поселения Союз</w:t>
                  </w:r>
                  <w:proofErr w:type="gramStart"/>
                  <w:r w:rsidRPr="00B94B8A">
                    <w:rPr>
                      <w:rFonts w:ascii="Times New Roman" w:hAnsi="Times New Roman"/>
                      <w:sz w:val="28"/>
                      <w:szCs w:val="24"/>
                    </w:rPr>
                    <w:t xml:space="preserve"> Ч</w:t>
                  </w:r>
                  <w:proofErr w:type="gramEnd"/>
                  <w:r w:rsidRPr="00B94B8A">
                    <w:rPr>
                      <w:rFonts w:ascii="Times New Roman" w:hAnsi="Times New Roman"/>
                      <w:sz w:val="28"/>
                      <w:szCs w:val="24"/>
                    </w:rPr>
                    <w:t>етырёх Хуторов</w:t>
                  </w:r>
                </w:p>
                <w:p w:rsidR="00B6200A" w:rsidRPr="00B94B8A" w:rsidRDefault="00B6200A" w:rsidP="007E5920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4"/>
                    </w:rPr>
                  </w:pPr>
                  <w:r w:rsidRPr="00B94B8A">
                    <w:rPr>
                      <w:rFonts w:ascii="Times New Roman" w:hAnsi="Times New Roman"/>
                      <w:sz w:val="28"/>
                      <w:szCs w:val="24"/>
                    </w:rPr>
                    <w:t xml:space="preserve"> Гулькевичского района </w:t>
                  </w:r>
                  <w:r w:rsidR="007C2FD5">
                    <w:rPr>
                      <w:rFonts w:ascii="Times New Roman" w:hAnsi="Times New Roman"/>
                      <w:sz w:val="28"/>
                      <w:szCs w:val="24"/>
                    </w:rPr>
                    <w:t>в 202</w:t>
                  </w:r>
                  <w:r w:rsidR="008C58A0">
                    <w:rPr>
                      <w:rFonts w:ascii="Times New Roman" w:hAnsi="Times New Roman"/>
                      <w:sz w:val="28"/>
                      <w:szCs w:val="24"/>
                    </w:rPr>
                    <w:t>1</w:t>
                  </w:r>
                  <w:r w:rsidR="00403E1F" w:rsidRPr="00B94B8A">
                    <w:rPr>
                      <w:rFonts w:ascii="Times New Roman" w:hAnsi="Times New Roman"/>
                      <w:sz w:val="28"/>
                      <w:szCs w:val="24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035" type="#_x0000_t120" style="position:absolute;margin-left:548.4pt;margin-top:393.2pt;width:7.95pt;height:7.95pt;z-index:251655168" o:regroupid="1" fillcolor="#0070c0">
            <v:textbox style="mso-next-textbox:#_x0000_s1035">
              <w:txbxContent>
                <w:p w:rsidR="00B6200A" w:rsidRDefault="00B6200A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rect id="_x0000_s1033" style="position:absolute;margin-left:599.45pt;margin-top:366.2pt;width:125.4pt;height:39pt;z-index:251657216" o:regroupid="1" fillcolor="#f2f2f2">
            <v:fill opacity=".5"/>
            <v:textbox style="mso-next-textbox:#_x0000_s1033">
              <w:txbxContent>
                <w:p w:rsidR="00B6200A" w:rsidRPr="00B94B8A" w:rsidRDefault="00B6200A">
                  <w:pPr>
                    <w:rPr>
                      <w:rFonts w:ascii="Times New Roman" w:hAnsi="Times New Roman"/>
                      <w:sz w:val="20"/>
                      <w:szCs w:val="18"/>
                    </w:rPr>
                  </w:pPr>
                  <w:r w:rsidRPr="00B94B8A">
                    <w:rPr>
                      <w:rFonts w:ascii="Times New Roman" w:hAnsi="Times New Roman"/>
                      <w:sz w:val="20"/>
                      <w:szCs w:val="18"/>
                    </w:rPr>
                    <w:t>Павильон по продаже смешанных товаров №</w:t>
                  </w:r>
                  <w:r w:rsidR="00B94B8A">
                    <w:rPr>
                      <w:rFonts w:ascii="Times New Roman" w:hAnsi="Times New Roman"/>
                      <w:sz w:val="20"/>
                      <w:szCs w:val="18"/>
                    </w:rPr>
                    <w:t>1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4" type="#_x0000_t32" style="position:absolute;margin-left:556.35pt;margin-top:393.2pt;width:43.1pt;height:3.55pt;flip:y;z-index:251656192" o:connectortype="straight" o:regroupid="1">
            <v:stroke endarrow="block"/>
          </v:shape>
        </w:pict>
      </w: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30.8pt;margin-top:657.2pt;width:291.2pt;height:20.1pt;z-index:251659264" o:regroupid="2" stroked="f">
            <v:textbox style="mso-next-textbox:#_x0000_s1026">
              <w:txbxContent>
                <w:p w:rsidR="00B6200A" w:rsidRPr="00B94B8A" w:rsidRDefault="00B6200A">
                  <w:pPr>
                    <w:rPr>
                      <w:rFonts w:ascii="Times New Roman" w:hAnsi="Times New Roman"/>
                      <w:sz w:val="20"/>
                    </w:rPr>
                  </w:pPr>
                  <w:r w:rsidRPr="00B94B8A">
                    <w:rPr>
                      <w:rFonts w:ascii="Times New Roman" w:hAnsi="Times New Roman"/>
                      <w:sz w:val="20"/>
                    </w:rPr>
                    <w:t>Павильон по продаже смешанных товаров №</w:t>
                  </w:r>
                  <w:r w:rsidR="00B94B8A">
                    <w:rPr>
                      <w:rFonts w:ascii="Times New Roman" w:hAnsi="Times New Roman"/>
                      <w:sz w:val="20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oval id="_x0000_s1027" style="position:absolute;margin-left:6.1pt;margin-top:657.2pt;width:14.15pt;height:14.3pt;z-index:251658240" o:regroupid="2" fillcolor="#0070c0"/>
        </w:pict>
      </w:r>
      <w:r>
        <w:rPr>
          <w:noProof/>
          <w:lang w:eastAsia="ru-RU"/>
        </w:rPr>
        <w:pict>
          <v:shape id="_x0000_s1040" type="#_x0000_t202" style="position:absolute;margin-left:436.7pt;margin-top:649.4pt;width:638.55pt;height:55.1pt;z-index:251660288" filled="f" stroked="f" strokecolor="white">
            <v:textbox style="mso-next-textbox:#_x0000_s1040">
              <w:txbxContent>
                <w:p w:rsidR="0057113E" w:rsidRPr="00B94B8A" w:rsidRDefault="0057113E" w:rsidP="0057113E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94B8A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D172F2" w:rsidRPr="00B94B8A" w:rsidRDefault="0057113E" w:rsidP="0057113E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94B8A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</w:t>
                  </w:r>
                  <w:r w:rsidR="00D172F2" w:rsidRPr="00B94B8A">
                    <w:rPr>
                      <w:rFonts w:ascii="Times New Roman" w:hAnsi="Times New Roman"/>
                      <w:sz w:val="28"/>
                      <w:szCs w:val="28"/>
                    </w:rPr>
                    <w:t xml:space="preserve">администрации </w:t>
                  </w:r>
                </w:p>
                <w:p w:rsidR="0057113E" w:rsidRPr="00B94B8A" w:rsidRDefault="00D172F2" w:rsidP="0057113E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94B8A">
                    <w:rPr>
                      <w:rFonts w:ascii="Times New Roman" w:hAnsi="Times New Roman"/>
                      <w:sz w:val="28"/>
                      <w:szCs w:val="28"/>
                    </w:rPr>
                    <w:t>муниципального образования Гулькевичский район</w:t>
                  </w:r>
                  <w:r w:rsidR="0057113E" w:rsidRPr="00B94B8A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</w:t>
                  </w:r>
                  <w:r w:rsidRPr="00B94B8A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</w:t>
                  </w:r>
                  <w:r w:rsidR="0057113E" w:rsidRPr="00B94B8A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</w:t>
                  </w:r>
                  <w:r w:rsidRPr="00B94B8A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  </w:t>
                  </w:r>
                  <w:r w:rsidR="0057113E" w:rsidRPr="00B94B8A">
                    <w:rPr>
                      <w:rFonts w:ascii="Times New Roman" w:hAnsi="Times New Roman"/>
                      <w:sz w:val="28"/>
                      <w:szCs w:val="28"/>
                    </w:rPr>
                    <w:t xml:space="preserve">Е.А. </w:t>
                  </w:r>
                  <w:proofErr w:type="spellStart"/>
                  <w:r w:rsidR="0057113E" w:rsidRPr="00B94B8A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57113E" w:rsidRDefault="0057113E" w:rsidP="0057113E"/>
              </w:txbxContent>
            </v:textbox>
          </v:shape>
        </w:pict>
      </w:r>
      <w:r w:rsidR="00ED0ABA" w:rsidRPr="00C771AD">
        <w:rPr>
          <w:noProof/>
          <w:lang w:eastAsia="ru-RU"/>
        </w:rPr>
        <w:t xml:space="preserve"> </w:t>
      </w:r>
      <w:r w:rsidR="007C2FD5">
        <w:rPr>
          <w:noProof/>
          <w:lang w:eastAsia="ru-RU"/>
        </w:rPr>
        <w:drawing>
          <wp:inline distT="0" distB="0" distL="0" distR="0">
            <wp:extent cx="13637260" cy="8286115"/>
            <wp:effectExtent l="19050" t="0" r="2540" b="0"/>
            <wp:docPr id="1" name="Рисунок 0" descr="Карта (схема) современного использования и комплексной оценки с.п. Союз четырех Хуторов (основной чертеж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Карта (схема) современного использования и комплексной оценки с.п. Союз четырех Хуторов (основной чертеж)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12868" t="16895" r="49118" b="380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37260" cy="8286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6200A" w:rsidSect="00BF118E">
      <w:pgSz w:w="23814" w:h="16839" w:orient="landscape" w:code="8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F118E"/>
    <w:rsid w:val="0001256A"/>
    <w:rsid w:val="0019017D"/>
    <w:rsid w:val="001A2844"/>
    <w:rsid w:val="001C5C1D"/>
    <w:rsid w:val="00261A58"/>
    <w:rsid w:val="00270DE3"/>
    <w:rsid w:val="00286BFA"/>
    <w:rsid w:val="002C0086"/>
    <w:rsid w:val="002F20F3"/>
    <w:rsid w:val="00340FA3"/>
    <w:rsid w:val="003B61C7"/>
    <w:rsid w:val="00403E1F"/>
    <w:rsid w:val="004205B8"/>
    <w:rsid w:val="00464564"/>
    <w:rsid w:val="004655D9"/>
    <w:rsid w:val="00487508"/>
    <w:rsid w:val="004A3073"/>
    <w:rsid w:val="004C4E58"/>
    <w:rsid w:val="004E2670"/>
    <w:rsid w:val="00511868"/>
    <w:rsid w:val="0057113E"/>
    <w:rsid w:val="005A16E3"/>
    <w:rsid w:val="005C1A0C"/>
    <w:rsid w:val="006016F1"/>
    <w:rsid w:val="006413D7"/>
    <w:rsid w:val="00651B64"/>
    <w:rsid w:val="00654F8C"/>
    <w:rsid w:val="006D77DB"/>
    <w:rsid w:val="006E51A0"/>
    <w:rsid w:val="00707CED"/>
    <w:rsid w:val="00722CD1"/>
    <w:rsid w:val="00771124"/>
    <w:rsid w:val="007C2FD5"/>
    <w:rsid w:val="007E5920"/>
    <w:rsid w:val="00817D7B"/>
    <w:rsid w:val="00827B9F"/>
    <w:rsid w:val="008C58A0"/>
    <w:rsid w:val="009156BC"/>
    <w:rsid w:val="00957802"/>
    <w:rsid w:val="00973BF8"/>
    <w:rsid w:val="009B65F4"/>
    <w:rsid w:val="009E3FC6"/>
    <w:rsid w:val="00AB0C8D"/>
    <w:rsid w:val="00AD774B"/>
    <w:rsid w:val="00B6200A"/>
    <w:rsid w:val="00B94B8A"/>
    <w:rsid w:val="00BF118E"/>
    <w:rsid w:val="00C0293C"/>
    <w:rsid w:val="00C0575E"/>
    <w:rsid w:val="00C54BD2"/>
    <w:rsid w:val="00C6752B"/>
    <w:rsid w:val="00C771AD"/>
    <w:rsid w:val="00C87886"/>
    <w:rsid w:val="00CC1339"/>
    <w:rsid w:val="00CC2485"/>
    <w:rsid w:val="00D172F2"/>
    <w:rsid w:val="00DF63B6"/>
    <w:rsid w:val="00EC7F9C"/>
    <w:rsid w:val="00ED0558"/>
    <w:rsid w:val="00ED0811"/>
    <w:rsid w:val="00ED0ABA"/>
    <w:rsid w:val="00F01F11"/>
    <w:rsid w:val="00FE2E9A"/>
    <w:rsid w:val="00FE7B2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42">
      <o:colormenu v:ext="edit" fillcolor="#0070c0"/>
    </o:shapedefaults>
    <o:shapelayout v:ext="edit">
      <o:idmap v:ext="edit" data="1"/>
      <o:rules v:ext="edit">
        <o:r id="V:Rule1" type="connector" idref="#_x0000_s103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87508"/>
    <w:pPr>
      <w:spacing w:after="160" w:line="259" w:lineRule="auto"/>
    </w:pPr>
    <w:rPr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0048C7-8F0E-4323-8C87-FBE2F52CD5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Гулькевичского района </vt:lpstr>
    </vt:vector>
  </TitlesOfParts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Гулькевичского района</dc:title>
  <dc:creator>Александр Кравцов</dc:creator>
  <cp:lastModifiedBy>Lazarev</cp:lastModifiedBy>
  <cp:revision>3</cp:revision>
  <cp:lastPrinted>2016-10-07T06:15:00Z</cp:lastPrinted>
  <dcterms:created xsi:type="dcterms:W3CDTF">2019-09-25T12:25:00Z</dcterms:created>
  <dcterms:modified xsi:type="dcterms:W3CDTF">2020-09-25T07:14:00Z</dcterms:modified>
</cp:coreProperties>
</file>