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6518ED" w:rsidP="00325101">
      <w:pPr>
        <w:spacing w:after="0" w:line="240" w:lineRule="auto"/>
        <w:jc w:val="center"/>
        <w:rPr>
          <w:b/>
          <w:sz w:val="28"/>
          <w:szCs w:val="28"/>
        </w:rPr>
      </w:pPr>
      <w:r w:rsidRPr="006518E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2F47D7"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 w:rsidR="002F47D7">
        <w:rPr>
          <w:rFonts w:ascii="Times New Roman" w:hAnsi="Times New Roman" w:cs="Times New Roman"/>
          <w:b/>
          <w:sz w:val="28"/>
          <w:szCs w:val="28"/>
        </w:rPr>
        <w:t>, ул. Заречная, 89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</w:t>
      </w:r>
      <w:r w:rsidR="00153C86">
        <w:rPr>
          <w:rFonts w:ascii="Times New Roman" w:hAnsi="Times New Roman" w:cs="Times New Roman"/>
          <w:sz w:val="28"/>
          <w:szCs w:val="28"/>
        </w:rPr>
        <w:t> </w:t>
      </w:r>
      <w:r w:rsidRPr="00537D64">
        <w:rPr>
          <w:rFonts w:ascii="Times New Roman" w:hAnsi="Times New Roman" w:cs="Times New Roman"/>
          <w:sz w:val="28"/>
          <w:szCs w:val="28"/>
        </w:rPr>
        <w:t>218-ФЗ «О государствен</w:t>
      </w:r>
      <w:r w:rsidR="00153C86">
        <w:rPr>
          <w:rFonts w:ascii="Times New Roman" w:hAnsi="Times New Roman" w:cs="Times New Roman"/>
          <w:sz w:val="28"/>
          <w:szCs w:val="28"/>
        </w:rPr>
        <w:t xml:space="preserve">ной регистрации недвижимости», </w:t>
      </w:r>
      <w:r w:rsidRPr="00537D64">
        <w:rPr>
          <w:rFonts w:ascii="Times New Roman" w:hAnsi="Times New Roman" w:cs="Times New Roman"/>
          <w:sz w:val="28"/>
          <w:szCs w:val="28"/>
        </w:rPr>
        <w:t>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r w:rsidR="00153C8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153C8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2F47D7">
        <w:rPr>
          <w:rFonts w:ascii="Times New Roman" w:hAnsi="Times New Roman" w:cs="Times New Roman"/>
          <w:sz w:val="28"/>
          <w:szCs w:val="28"/>
        </w:rPr>
        <w:t>4945 </w:t>
      </w:r>
      <w:r w:rsidR="002F47D7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2F47D7">
        <w:rPr>
          <w:rFonts w:ascii="Times New Roman" w:hAnsi="Times New Roman" w:cs="Times New Roman"/>
          <w:sz w:val="28"/>
          <w:szCs w:val="28"/>
        </w:rPr>
        <w:t>1002011:69</w:t>
      </w:r>
      <w:r w:rsidR="002F47D7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с.</w:t>
      </w:r>
      <w:r w:rsidR="002F47D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F47D7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="002F47D7">
        <w:rPr>
          <w:rFonts w:ascii="Times New Roman" w:hAnsi="Times New Roman" w:cs="Times New Roman"/>
          <w:sz w:val="28"/>
          <w:szCs w:val="28"/>
        </w:rPr>
        <w:t>, ул. Заречная, 89</w:t>
      </w:r>
      <w:r w:rsidR="002F47D7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2F47D7">
        <w:rPr>
          <w:rFonts w:ascii="Times New Roman" w:hAnsi="Times New Roman" w:cs="Times New Roman"/>
          <w:sz w:val="28"/>
          <w:szCs w:val="28"/>
        </w:rPr>
        <w:t>я</w:t>
      </w:r>
      <w:r w:rsidR="002F47D7" w:rsidRPr="00B37F14">
        <w:rPr>
          <w:rFonts w:ascii="Times New Roman" w:hAnsi="Times New Roman" w:cs="Times New Roman"/>
          <w:sz w:val="28"/>
          <w:szCs w:val="28"/>
        </w:rPr>
        <w:t xml:space="preserve">, владеющего данным объектом недвижимости на праве собственности, выявлен </w:t>
      </w:r>
      <w:r w:rsidR="002F47D7">
        <w:rPr>
          <w:rFonts w:ascii="Times New Roman" w:hAnsi="Times New Roman" w:cs="Times New Roman"/>
          <w:sz w:val="28"/>
          <w:szCs w:val="28"/>
        </w:rPr>
        <w:t>Кучуков Владимир Николаевич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153C86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153C86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2F47D7" w:rsidRPr="0021770A" w:rsidRDefault="002F47D7" w:rsidP="002F47D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153C86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53C86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153C86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153C86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00</w:t>
      </w:r>
      <w:r w:rsidR="00153C86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153C86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 w:rsidR="00153C86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D64" w:rsidRPr="002F47D7" w:rsidRDefault="002F47D7" w:rsidP="002F47D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Николаевичу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537D64" w:rsidRPr="002F47D7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15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3C86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15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3C86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4489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3</cp:revision>
  <cp:lastPrinted>2023-04-19T07:41:00Z</cp:lastPrinted>
  <dcterms:created xsi:type="dcterms:W3CDTF">2023-06-29T18:42:00Z</dcterms:created>
  <dcterms:modified xsi:type="dcterms:W3CDTF">2023-06-30T18:26:00Z</dcterms:modified>
</cp:coreProperties>
</file>