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5B" w:rsidRPr="0012369C" w:rsidRDefault="0030175B" w:rsidP="0012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9C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30175B" w:rsidRPr="0012369C" w:rsidRDefault="0030175B" w:rsidP="0012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9C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30175B" w:rsidRPr="0012369C" w:rsidRDefault="0030175B" w:rsidP="0012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9C">
        <w:rPr>
          <w:rFonts w:ascii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:rsidR="0030175B" w:rsidRPr="0012369C" w:rsidRDefault="0030175B" w:rsidP="00123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Управление сельского хозяйства, перерабатывающей промышленности и охране окружающей среды администрации муниципального образования Гулькевичский район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муниципального нормативного правового акта: </w:t>
      </w:r>
    </w:p>
    <w:p w:rsidR="00FC06A9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Гулькевичский район «О внесении изменений в постановление администрации муниципального    образования    Гулькевичский район от  </w:t>
      </w:r>
      <w:r w:rsidR="0018016F">
        <w:rPr>
          <w:rFonts w:ascii="Times New Roman" w:hAnsi="Times New Roman" w:cs="Times New Roman"/>
          <w:sz w:val="28"/>
          <w:szCs w:val="28"/>
        </w:rPr>
        <w:t xml:space="preserve">  </w:t>
      </w:r>
      <w:r w:rsidRPr="0030175B">
        <w:rPr>
          <w:rFonts w:ascii="Times New Roman" w:hAnsi="Times New Roman" w:cs="Times New Roman"/>
          <w:sz w:val="28"/>
          <w:szCs w:val="28"/>
        </w:rPr>
        <w:t xml:space="preserve"> 7 октября 2021 г. № 1510 «Об утверждении Порядка по предоставлению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район» (далее – МНПА)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>правового ак</w:t>
      </w:r>
      <w:r w:rsidR="00A53AC7">
        <w:rPr>
          <w:rFonts w:ascii="Times New Roman" w:hAnsi="Times New Roman" w:cs="Times New Roman"/>
          <w:sz w:val="28"/>
          <w:szCs w:val="28"/>
        </w:rPr>
        <w:t>та:</w:t>
      </w:r>
      <w:r w:rsidR="00A53AC7">
        <w:rPr>
          <w:rFonts w:ascii="Times New Roman" w:hAnsi="Times New Roman" w:cs="Times New Roman"/>
          <w:sz w:val="28"/>
          <w:szCs w:val="28"/>
        </w:rPr>
        <w:tab/>
      </w:r>
      <w:r w:rsidR="004D3689">
        <w:rPr>
          <w:rFonts w:ascii="Times New Roman" w:hAnsi="Times New Roman" w:cs="Times New Roman"/>
          <w:sz w:val="28"/>
          <w:szCs w:val="28"/>
        </w:rPr>
        <w:t>сентябрь</w:t>
      </w:r>
      <w:r w:rsidR="00A53AC7">
        <w:rPr>
          <w:rFonts w:ascii="Times New Roman" w:hAnsi="Times New Roman" w:cs="Times New Roman"/>
          <w:sz w:val="28"/>
          <w:szCs w:val="28"/>
        </w:rPr>
        <w:t xml:space="preserve"> 2023</w:t>
      </w:r>
      <w:r w:rsidRPr="003017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ab/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невозможность оказания мер финансовой  государственной поддержки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район.</w:t>
      </w:r>
    </w:p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МНПА определяет  изменение условий предоставления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район.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приведение нормативного правового акта муниципального образования Гулькевичский район в соответствие с действующим постановлением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осуществление отдельных государственных полномочий </w:t>
      </w:r>
      <w:r w:rsidRPr="0030175B">
        <w:rPr>
          <w:rFonts w:ascii="Times New Roman" w:hAnsi="Times New Roman" w:cs="Times New Roman"/>
          <w:sz w:val="28"/>
          <w:szCs w:val="28"/>
        </w:rPr>
        <w:lastRenderedPageBreak/>
        <w:t>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 крае отдельными государственными полномочиями Краснодарского края.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1.6. Краткое описание содержания предполагаемого правового регулирования: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МНПА определяет условия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</w:t>
      </w:r>
      <w:r w:rsidR="00DE6CC5">
        <w:rPr>
          <w:rFonts w:ascii="Times New Roman" w:hAnsi="Times New Roman" w:cs="Times New Roman"/>
          <w:sz w:val="28"/>
          <w:szCs w:val="28"/>
        </w:rPr>
        <w:t>5 о</w:t>
      </w:r>
      <w:r w:rsidRPr="0030175B">
        <w:rPr>
          <w:rFonts w:ascii="Times New Roman" w:hAnsi="Times New Roman" w:cs="Times New Roman"/>
          <w:sz w:val="28"/>
          <w:szCs w:val="28"/>
        </w:rPr>
        <w:t>ктября 2015г № 944 за счет средств краевого бюджета, передаваемых муниципальным образованиям Краснодарского края в порядке межбюджетных отношений.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1.6.1. Степень регулирующего воздействия - средняя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изменяющие, ранее предусмотренные нормативными правовыми  актами муниципального образования Гулькевичский район.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ФИО</w:t>
      </w:r>
      <w:r w:rsidRPr="0030175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2369C">
        <w:rPr>
          <w:rFonts w:ascii="Times New Roman" w:hAnsi="Times New Roman" w:cs="Times New Roman"/>
          <w:sz w:val="28"/>
          <w:szCs w:val="28"/>
        </w:rPr>
        <w:t xml:space="preserve"> </w:t>
      </w:r>
      <w:r w:rsidR="002B42C0">
        <w:rPr>
          <w:rFonts w:ascii="Times New Roman" w:hAnsi="Times New Roman" w:cs="Times New Roman"/>
          <w:sz w:val="28"/>
          <w:szCs w:val="28"/>
        </w:rPr>
        <w:t>Удод Татьяна Николаевна</w:t>
      </w:r>
    </w:p>
    <w:p w:rsidR="0030175B" w:rsidRPr="0030175B" w:rsidRDefault="0030175B" w:rsidP="002B42C0">
      <w:pPr>
        <w:ind w:left="709" w:right="-426" w:firstLine="0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Должность:</w:t>
      </w:r>
      <w:r w:rsidR="0012369C"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сельского хозяйства, </w:t>
      </w:r>
      <w:r w:rsidR="001236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175B"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и охране </w:t>
      </w:r>
      <w:r w:rsidR="0012369C">
        <w:rPr>
          <w:rFonts w:ascii="Times New Roman" w:hAnsi="Times New Roman" w:cs="Times New Roman"/>
          <w:sz w:val="28"/>
          <w:szCs w:val="28"/>
        </w:rPr>
        <w:t>о</w:t>
      </w:r>
      <w:r w:rsidRPr="0030175B">
        <w:rPr>
          <w:rFonts w:ascii="Times New Roman" w:hAnsi="Times New Roman" w:cs="Times New Roman"/>
          <w:sz w:val="28"/>
          <w:szCs w:val="28"/>
        </w:rPr>
        <w:t>кружающей среды</w:t>
      </w:r>
    </w:p>
    <w:p w:rsidR="0030175B" w:rsidRPr="0030175B" w:rsidRDefault="0030175B" w:rsidP="002B42C0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Тел.: 3-36-07 </w:t>
      </w:r>
    </w:p>
    <w:p w:rsidR="0030175B" w:rsidRPr="0030175B" w:rsidRDefault="0030175B" w:rsidP="002B42C0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Адрес электронной почты: ush@gulkevichi.com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</w:r>
      <w:r w:rsidRPr="0030175B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 на территории муниципального образования Гулькевичский район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2.1. Формулировка проблемы: 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предыдущий 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не соответствует требованиям действующего законодательства.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заявители: граждане, проживающие на территории Краснодарского края и ведущие личное подсобное хозяйство, крестьянское (фермерское) хозяйство,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Гулькевичский район, от имени заявителей могут выступать их представители. Полномочия подтверждаются доверенностью, оформленной в установленном порядке. Количественную оценку заявителей или их представителей определить не представляется возможным.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её существование: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2.6 Причины невозможности решения проблемы участниками </w:t>
      </w:r>
      <w:r w:rsidRPr="0030175B">
        <w:rPr>
          <w:rFonts w:ascii="Times New Roman" w:hAnsi="Times New Roman" w:cs="Times New Roman"/>
          <w:sz w:val="28"/>
          <w:szCs w:val="28"/>
        </w:rPr>
        <w:lastRenderedPageBreak/>
        <w:t>соответствующих отношений самостоятельно, без вмешательства органов местного самоуправления муниципального образования Гулькевичский район:</w:t>
      </w:r>
    </w:p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8237D4" w:rsidRPr="0030175B" w:rsidRDefault="008237D4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 отсутствует</w:t>
      </w:r>
    </w:p>
    <w:p w:rsidR="008237D4" w:rsidRPr="0030175B" w:rsidRDefault="008237D4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2.8. Источники данных: Консультатат плюс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ab/>
        <w:t>Отсутствует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9550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3017"/>
        <w:gridCol w:w="2903"/>
        <w:gridCol w:w="3630"/>
      </w:tblGrid>
      <w:tr w:rsidR="0030175B" w:rsidRPr="004A34EF" w:rsidTr="0030175B">
        <w:trPr>
          <w:jc w:val="center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  <w:p w:rsidR="0030175B" w:rsidRPr="004A34EF" w:rsidRDefault="0030175B" w:rsidP="002B42C0">
            <w:pPr>
              <w:ind w:right="-426" w:firstLine="0"/>
              <w:jc w:val="center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bookmarkStart w:id="0" w:name="sub_100032"/>
            <w:r w:rsidRPr="004A34E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0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0175B" w:rsidRPr="00833ED4" w:rsidTr="0030175B">
        <w:trPr>
          <w:jc w:val="center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97538" w:rsidRDefault="0030175B" w:rsidP="002B42C0">
            <w:pPr>
              <w:pStyle w:val="a6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538">
              <w:rPr>
                <w:rFonts w:ascii="Times New Roman" w:hAnsi="Times New Roman" w:cs="Times New Roman"/>
              </w:rPr>
              <w:t>риведение нормативно правового акта Гулькевичский район в соответствие с действующим законодательством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Default="0030175B" w:rsidP="002B42C0">
            <w:pPr>
              <w:pStyle w:val="a5"/>
              <w:ind w:right="-426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С даты вступления</w:t>
            </w:r>
          </w:p>
          <w:p w:rsidR="0030175B" w:rsidRPr="00833ED4" w:rsidRDefault="0030175B" w:rsidP="002B42C0">
            <w:pPr>
              <w:pStyle w:val="a5"/>
              <w:ind w:right="-426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 xml:space="preserve"> в силу настоящего постановления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833ED4" w:rsidRDefault="0030175B" w:rsidP="002B42C0">
            <w:pPr>
              <w:pStyle w:val="a5"/>
              <w:ind w:right="-426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</w:tbl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Федерации; Федеральный закон </w:t>
      </w:r>
      <w:r w:rsidR="0018016F">
        <w:rPr>
          <w:rFonts w:ascii="Times New Roman" w:hAnsi="Times New Roman" w:cs="Times New Roman"/>
          <w:sz w:val="28"/>
          <w:szCs w:val="28"/>
        </w:rPr>
        <w:t xml:space="preserve">    </w:t>
      </w:r>
      <w:r w:rsidR="004D3689">
        <w:rPr>
          <w:rFonts w:ascii="Times New Roman" w:hAnsi="Times New Roman" w:cs="Times New Roman"/>
          <w:sz w:val="28"/>
          <w:szCs w:val="28"/>
        </w:rPr>
        <w:t xml:space="preserve">       </w:t>
      </w:r>
      <w:r w:rsidR="0018016F">
        <w:rPr>
          <w:rFonts w:ascii="Times New Roman" w:hAnsi="Times New Roman" w:cs="Times New Roman"/>
          <w:sz w:val="28"/>
          <w:szCs w:val="28"/>
        </w:rPr>
        <w:t xml:space="preserve">     </w:t>
      </w:r>
      <w:r w:rsidRPr="0030175B">
        <w:rPr>
          <w:rFonts w:ascii="Times New Roman" w:hAnsi="Times New Roman" w:cs="Times New Roman"/>
          <w:sz w:val="28"/>
          <w:szCs w:val="28"/>
        </w:rPr>
        <w:t>от</w:t>
      </w:r>
      <w:r w:rsidR="0018016F"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Закона Краснодарского края от</w:t>
      </w:r>
      <w:r w:rsidR="0018016F">
        <w:rPr>
          <w:rFonts w:ascii="Times New Roman" w:hAnsi="Times New Roman" w:cs="Times New Roman"/>
          <w:sz w:val="28"/>
          <w:szCs w:val="28"/>
        </w:rPr>
        <w:t xml:space="preserve"> </w:t>
      </w:r>
      <w:r w:rsidR="004D3689">
        <w:rPr>
          <w:rFonts w:ascii="Times New Roman" w:hAnsi="Times New Roman" w:cs="Times New Roman"/>
          <w:sz w:val="28"/>
          <w:szCs w:val="28"/>
        </w:rPr>
        <w:t xml:space="preserve">       </w:t>
      </w:r>
      <w:r w:rsidR="0018016F"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 xml:space="preserve">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 постановление главы администрации (губернатора) Краснодарского края от </w:t>
      </w:r>
      <w:r w:rsidR="004D3689">
        <w:rPr>
          <w:rFonts w:ascii="Times New Roman" w:hAnsi="Times New Roman" w:cs="Times New Roman"/>
          <w:sz w:val="28"/>
          <w:szCs w:val="28"/>
        </w:rPr>
        <w:t xml:space="preserve">      </w:t>
      </w:r>
      <w:r w:rsidRPr="0030175B">
        <w:rPr>
          <w:rFonts w:ascii="Times New Roman" w:hAnsi="Times New Roman" w:cs="Times New Roman"/>
          <w:sz w:val="28"/>
          <w:szCs w:val="28"/>
        </w:rPr>
        <w:t xml:space="preserve">25 июля 2017 г.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государственная программа Краснодарского края «Развитие сельского хозяйства и регулирование </w:t>
      </w:r>
      <w:r w:rsidRPr="0030175B">
        <w:rPr>
          <w:rFonts w:ascii="Times New Roman" w:hAnsi="Times New Roman" w:cs="Times New Roman"/>
          <w:sz w:val="28"/>
          <w:szCs w:val="28"/>
        </w:rPr>
        <w:lastRenderedPageBreak/>
        <w:t>рынков сельскохозяйственной продукции, сырья и продовольствия».</w:t>
      </w:r>
    </w:p>
    <w:p w:rsidR="0012369C" w:rsidRDefault="0012369C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9671" w:type="dxa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2694"/>
        <w:gridCol w:w="2605"/>
        <w:gridCol w:w="1965"/>
        <w:gridCol w:w="2407"/>
      </w:tblGrid>
      <w:tr w:rsidR="0030175B" w:rsidRPr="004A34EF" w:rsidTr="0012369C">
        <w:trPr>
          <w:trHeight w:val="1745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bookmarkStart w:id="1" w:name="sub_100036"/>
            <w:r w:rsidRPr="004A34EF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3.8. Целевые значения индикаторов</w:t>
            </w:r>
          </w:p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30175B" w:rsidRPr="001C0073" w:rsidTr="0012369C">
        <w:trPr>
          <w:trHeight w:val="8347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2B42C0">
            <w:pPr>
              <w:pStyle w:val="a6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538">
              <w:rPr>
                <w:rFonts w:ascii="Times New Roman" w:hAnsi="Times New Roman" w:cs="Times New Roman"/>
              </w:rPr>
              <w:t>риведение нормативно правового акта Гулькевичский район в соответствие с действующим законодательством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E77FE6" w:rsidRDefault="0030175B" w:rsidP="002B42C0">
            <w:pPr>
              <w:pStyle w:val="a6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постановления «О внесении изменений в постановление администрации муниципального образования Гулькевичский район от 7 октября 2021 №1510 «Об утверждении порядка по предоставлению субсидий гражданам, ведущим личное подсобное хозяйство, крестьянским (фермерским)</w:t>
            </w:r>
            <w:r w:rsidRPr="007C45B0">
              <w:rPr>
                <w:rFonts w:ascii="Times New Roman" w:hAnsi="Times New Roman" w:cs="Times New Roman"/>
                <w:bCs/>
              </w:rPr>
              <w:t xml:space="preserve"> хозяйствам и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bCs/>
              </w:rPr>
              <w:t xml:space="preserve"> на территории муниципального образования Гулькевичский район»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E77FE6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Принято/не принято постановление администрации муниципального образования Гулькевичский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Default="004D3689" w:rsidP="002B42C0">
            <w:pPr>
              <w:ind w:right="-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сентябрь-2023</w:t>
            </w:r>
            <w:r w:rsidR="0030175B">
              <w:rPr>
                <w:rFonts w:ascii="Times New Roman" w:hAnsi="Times New Roman"/>
              </w:rPr>
              <w:t xml:space="preserve"> г-</w:t>
            </w:r>
          </w:p>
          <w:p w:rsidR="0030175B" w:rsidRPr="001C0073" w:rsidRDefault="0030175B" w:rsidP="002B42C0">
            <w:pPr>
              <w:ind w:right="-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постановление администрации муниципального образования Гулькевичский район</w:t>
            </w:r>
          </w:p>
        </w:tc>
      </w:tr>
    </w:tbl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3.9. Методы расчёта индикаторов достижения целей предлагаемого правового регулирования, источники информации для расчётов:</w:t>
      </w:r>
    </w:p>
    <w:p w:rsidR="005C21A5" w:rsidRDefault="005C21A5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5812"/>
      </w:tblGrid>
      <w:tr w:rsidR="0030175B" w:rsidRPr="005054CC" w:rsidTr="0030175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5B" w:rsidRPr="005054CC" w:rsidRDefault="0030175B" w:rsidP="002B42C0">
            <w:pPr>
              <w:ind w:right="-426"/>
              <w:jc w:val="center"/>
            </w:pPr>
            <w:r w:rsidRPr="005054CC">
              <w:rPr>
                <w:rFonts w:ascii="Times New Roman" w:hAnsi="Times New Roman"/>
              </w:rPr>
              <w:t>Вид субсидии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5B" w:rsidRPr="005054CC" w:rsidRDefault="0030175B" w:rsidP="002B42C0">
            <w:pPr>
              <w:ind w:right="-426"/>
              <w:jc w:val="center"/>
            </w:pPr>
            <w:r w:rsidRPr="005054CC">
              <w:rPr>
                <w:rFonts w:ascii="Times New Roman" w:hAnsi="Times New Roman"/>
              </w:rPr>
              <w:t>Размер субсидии</w:t>
            </w:r>
          </w:p>
        </w:tc>
      </w:tr>
      <w:tr w:rsidR="0030175B" w:rsidRPr="00B34045" w:rsidTr="00AB508F">
        <w:trPr>
          <w:trHeight w:val="1137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5B" w:rsidRPr="005054CC" w:rsidRDefault="0030175B" w:rsidP="002B42C0">
            <w:pPr>
              <w:pStyle w:val="a5"/>
              <w:ind w:right="-426"/>
              <w:jc w:val="left"/>
              <w:rPr>
                <w:rFonts w:ascii="Times New Roman" w:hAnsi="Times New Roman" w:cs="Times New Roman"/>
              </w:rPr>
            </w:pPr>
            <w:r w:rsidRPr="005054CC">
              <w:rPr>
                <w:rFonts w:ascii="Times New Roman" w:hAnsi="Times New Roman"/>
              </w:rPr>
              <w:lastRenderedPageBreak/>
              <w:t xml:space="preserve">Возмещение (субсидирование) </w:t>
            </w:r>
            <w:r>
              <w:rPr>
                <w:rFonts w:ascii="Times New Roman" w:hAnsi="Times New Roman"/>
              </w:rPr>
              <w:t>части затрат, понесенных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гражданами, ведущими личное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подсобн</w:t>
            </w:r>
            <w:r>
              <w:rPr>
                <w:rFonts w:ascii="Times New Roman" w:hAnsi="Times New Roman" w:cs="Times New Roman"/>
                <w:lang w:eastAsia="ar-SA"/>
              </w:rPr>
              <w:t>ое хозяйство, кре</w:t>
            </w:r>
            <w:r w:rsidRPr="005054CC">
              <w:rPr>
                <w:rFonts w:ascii="Times New Roman" w:hAnsi="Times New Roman" w:cs="Times New Roman"/>
                <w:lang w:eastAsia="ar-SA"/>
              </w:rPr>
              <w:t>стьянским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(фермерским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>) хозяйствам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и индивидуальным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предпринимателям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lang w:eastAsia="ar-SA"/>
              </w:rPr>
              <w:t>осуществляющими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сельскохозяйственного производства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5B" w:rsidRDefault="0030175B" w:rsidP="002B42C0">
            <w:pPr>
              <w:pStyle w:val="ConsPlusTitle"/>
              <w:keepNext/>
              <w:keepLines/>
              <w:widowControl/>
              <w:suppressAutoHyphens/>
              <w:ind w:right="-426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C43E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Расчетные размеры ставок субсидий для предоставления финансовой государственной поддержки развития </w:t>
            </w:r>
            <w:r w:rsidRPr="00A82F1B">
              <w:rPr>
                <w:rFonts w:ascii="Times New Roman" w:hAnsi="Times New Roman" w:cs="Times New Roman"/>
                <w:sz w:val="26"/>
                <w:szCs w:val="26"/>
              </w:rPr>
              <w:t>личных подсобных хозяйств, не перешедших на специальный налоговый режим «налог на профессиональный доход»</w:t>
            </w:r>
            <w:r w:rsidRPr="00A82F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</w:t>
            </w:r>
            <w:r w:rsidRPr="00EC43E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области сельскохозяйственного производства:</w:t>
            </w:r>
          </w:p>
          <w:p w:rsidR="0030175B" w:rsidRDefault="0030175B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54CC">
              <w:rPr>
                <w:rFonts w:ascii="Times New Roman" w:hAnsi="Times New Roman" w:cs="Times New Roman"/>
                <w:b/>
                <w:sz w:val="24"/>
                <w:szCs w:val="24"/>
              </w:rPr>
              <w:t>. Возмещение части затрат на производство реализуемой продукции животноводства</w:t>
            </w:r>
          </w:p>
          <w:p w:rsidR="00AB508F" w:rsidRDefault="00AB508F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8F" w:rsidRDefault="002B42C0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молока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 xml:space="preserve"> (коров, коз):</w:t>
            </w:r>
            <w:r w:rsidR="00BD78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 за 1 кг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молока, но не более чем за 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000 кг в 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75B" w:rsidRPr="00203ACD" w:rsidRDefault="002B42C0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30175B" w:rsidRPr="00203ACD">
              <w:rPr>
                <w:rFonts w:ascii="Times New Roman" w:hAnsi="Times New Roman" w:cs="Times New Roman"/>
                <w:b/>
                <w:sz w:val="24"/>
                <w:szCs w:val="24"/>
              </w:rPr>
              <w:t>.2 за р</w:t>
            </w:r>
            <w:r w:rsidR="00BD7805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еализацию молока (коров, коз): 4</w:t>
            </w:r>
            <w:r w:rsidR="0030175B" w:rsidRPr="002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рубля за 1 кг молока, но не более чем за 10000 кг в финансовом году*;</w:t>
            </w:r>
          </w:p>
          <w:p w:rsidR="0030175B" w:rsidRPr="00686BDB" w:rsidRDefault="0030175B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«*Указанный размер субсидии применяе</w:t>
            </w:r>
            <w:r w:rsidR="00BD7805">
              <w:rPr>
                <w:rFonts w:ascii="Times New Roman" w:hAnsi="Times New Roman" w:cs="Times New Roman"/>
                <w:b/>
                <w:sz w:val="24"/>
                <w:szCs w:val="24"/>
              </w:rPr>
              <w:t>тся к затратам, понесенным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805">
              <w:rPr>
                <w:rFonts w:ascii="Times New Roman" w:hAnsi="Times New Roman" w:cs="Times New Roman"/>
                <w:b/>
                <w:sz w:val="24"/>
                <w:szCs w:val="24"/>
              </w:rPr>
              <w:t>01.07.2023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BD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01.01.2024г.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86B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175B" w:rsidRDefault="0030175B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5B" w:rsidRDefault="0030175B" w:rsidP="002B42C0">
            <w:pPr>
              <w:pStyle w:val="ConsPlusTitle"/>
              <w:keepNext/>
              <w:keepLines/>
              <w:widowControl/>
              <w:suppressAutoHyphens/>
              <w:ind w:right="-426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C43E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Расчетные размеры ставок субсидий для предоставления финансовой государственной поддержки развития </w:t>
            </w:r>
            <w:r w:rsidRPr="00A82F1B">
              <w:rPr>
                <w:rFonts w:ascii="Times New Roman" w:hAnsi="Times New Roman" w:cs="Times New Roman"/>
                <w:sz w:val="26"/>
                <w:szCs w:val="26"/>
              </w:rPr>
              <w:t>личных подсобных хозяйств, перешедших на специальный налоговый режим «налог на профессиональный доход»</w:t>
            </w:r>
            <w:r w:rsidRPr="00A82F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</w:t>
            </w:r>
            <w:r w:rsidRPr="00EC43E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области сельскохозяйственного производства:</w:t>
            </w:r>
          </w:p>
          <w:p w:rsidR="0030175B" w:rsidRDefault="0030175B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5B" w:rsidRPr="00BD7805" w:rsidRDefault="0030175B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Возмещение части затрат на производство реализуемой продукции животноводства</w:t>
            </w:r>
          </w:p>
          <w:p w:rsidR="0030175B" w:rsidRDefault="002B42C0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молока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 xml:space="preserve"> (коров, коз):</w:t>
            </w:r>
            <w:r w:rsidR="00BD780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 за 1 кг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молока, но не более чем за </w:t>
            </w:r>
            <w:r w:rsidR="00AB50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 xml:space="preserve">000 кг в 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017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175B" w:rsidRPr="00505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75B" w:rsidRPr="00203ACD" w:rsidRDefault="002B42C0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175B" w:rsidRPr="00203ACD">
              <w:rPr>
                <w:rFonts w:ascii="Times New Roman" w:hAnsi="Times New Roman" w:cs="Times New Roman"/>
                <w:b/>
                <w:sz w:val="24"/>
                <w:szCs w:val="24"/>
              </w:rPr>
              <w:t>.2 за р</w:t>
            </w:r>
            <w:r w:rsidR="00BD7805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еализацию молока (коров, коз): 4</w:t>
            </w:r>
            <w:r w:rsidR="0030175B" w:rsidRPr="00203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рубля за 1 кг молока, но не более чем за </w:t>
            </w:r>
            <w:r w:rsidR="00AB508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0175B" w:rsidRPr="00203ACD">
              <w:rPr>
                <w:rFonts w:ascii="Times New Roman" w:hAnsi="Times New Roman" w:cs="Times New Roman"/>
                <w:b/>
                <w:sz w:val="24"/>
                <w:szCs w:val="24"/>
              </w:rPr>
              <w:t>000 кг в финансовом году*;</w:t>
            </w:r>
          </w:p>
          <w:p w:rsidR="0030175B" w:rsidRPr="004D3689" w:rsidRDefault="0030175B" w:rsidP="002B42C0">
            <w:pPr>
              <w:pStyle w:val="ConsPlusCell"/>
              <w:keepNext/>
              <w:keepLines/>
              <w:widowControl/>
              <w:suppressAutoHyphens/>
              <w:ind w:right="-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«*Указанный размер субсидии применяется к затратам, понесенным </w:t>
            </w:r>
            <w:r w:rsidR="00BD7805">
              <w:rPr>
                <w:rFonts w:ascii="Times New Roman" w:hAnsi="Times New Roman" w:cs="Times New Roman"/>
                <w:b/>
                <w:sz w:val="24"/>
                <w:szCs w:val="24"/>
              </w:rPr>
              <w:t>с 01.07.2023 г по 01.01.2024г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86B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175B" w:rsidRPr="00B34045" w:rsidRDefault="0030175B" w:rsidP="002B42C0">
            <w:pPr>
              <w:ind w:right="-426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8237D4" w:rsidRDefault="008237D4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0175B" w:rsidRDefault="0030175B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B508F" w:rsidRPr="0030175B" w:rsidRDefault="00AB508F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jc w:val="center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5691"/>
        <w:gridCol w:w="1776"/>
        <w:gridCol w:w="1904"/>
      </w:tblGrid>
      <w:tr w:rsidR="0030175B" w:rsidRPr="004A34EF" w:rsidTr="008237D4">
        <w:trPr>
          <w:jc w:val="center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bookmarkStart w:id="2" w:name="sub_100041"/>
            <w:r w:rsidRPr="004A34EF">
              <w:rPr>
                <w:rFonts w:ascii="Times New Roman" w:hAnsi="Times New Roman" w:cs="Times New Roman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2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B750A4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4A34EF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30175B" w:rsidRPr="00075661" w:rsidTr="008237D4">
        <w:trPr>
          <w:trHeight w:val="2285"/>
          <w:jc w:val="center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075661" w:rsidRDefault="0030175B" w:rsidP="002B42C0">
            <w:pPr>
              <w:pStyle w:val="a6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Граждане, ведущие </w:t>
            </w:r>
            <w:r w:rsidRPr="00833ED4">
              <w:rPr>
                <w:rFonts w:ascii="Times New Roman" w:hAnsi="Times New Roman" w:cs="Times New Roman"/>
                <w:lang w:eastAsia="ar-SA"/>
              </w:rPr>
              <w:t>личны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подсобны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хозяйства, крестьянски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(фермерски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>) хозяйства и индивидуальны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lang w:eastAsia="ar-SA"/>
              </w:rPr>
              <w:t>осуществляющие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075661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75661">
              <w:rPr>
                <w:rFonts w:ascii="Times New Roman" w:hAnsi="Times New Roman" w:cs="Times New Roman"/>
              </w:rPr>
              <w:t>е ограничено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075661" w:rsidRDefault="0030175B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5661">
              <w:rPr>
                <w:rFonts w:ascii="Times New Roman" w:hAnsi="Times New Roman" w:cs="Times New Roman"/>
              </w:rPr>
              <w:t>тсутствуют</w:t>
            </w:r>
          </w:p>
        </w:tc>
      </w:tr>
    </w:tbl>
    <w:p w:rsidR="008237D4" w:rsidRDefault="008237D4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30175B" w:rsidRDefault="008237D4" w:rsidP="002B42C0">
      <w:pPr>
        <w:ind w:right="-426"/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Гулькевичский район, а также порядка их реализации в связи с введением предлагаемого правового регулирования:</w:t>
      </w:r>
    </w:p>
    <w:p w:rsidR="008237D4" w:rsidRDefault="008237D4" w:rsidP="002B42C0">
      <w:pPr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2409"/>
        <w:gridCol w:w="1843"/>
        <w:gridCol w:w="1985"/>
      </w:tblGrid>
      <w:tr w:rsidR="008237D4" w:rsidRPr="00FC51D4" w:rsidTr="008237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bookmarkStart w:id="3" w:name="sub_100051"/>
            <w:r w:rsidRPr="00FC51D4"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FC51D4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FC51D4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2B42C0">
            <w:pPr>
              <w:pStyle w:val="a5"/>
              <w:ind w:left="-108" w:right="-426"/>
              <w:jc w:val="center"/>
              <w:rPr>
                <w:rFonts w:ascii="Times New Roman" w:hAnsi="Times New Roman" w:cs="Times New Roman"/>
              </w:rPr>
            </w:pPr>
            <w:r w:rsidRPr="00FC51D4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FC51D4">
              <w:rPr>
                <w:rFonts w:ascii="Times New Roman" w:hAnsi="Times New Roman" w:cs="Times New Roman"/>
              </w:rPr>
              <w:t xml:space="preserve">5.5. Оценка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1D4">
              <w:rPr>
                <w:rFonts w:ascii="Times New Roman" w:hAnsi="Times New Roman" w:cs="Times New Roman"/>
              </w:rPr>
              <w:t>изменения потребностей в других ресурсах</w:t>
            </w:r>
          </w:p>
        </w:tc>
      </w:tr>
      <w:tr w:rsidR="008237D4" w:rsidRPr="00E917E2" w:rsidTr="008237D4">
        <w:trPr>
          <w:trHeight w:val="50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E917E2" w:rsidRDefault="008237D4" w:rsidP="002B42C0">
            <w:pPr>
              <w:pStyle w:val="a6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Исполнение лимитных обязательств</w:t>
            </w:r>
            <w:r w:rsidRPr="001879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E917E2" w:rsidRDefault="008237D4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изменяется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7C45B0" w:rsidRDefault="008237D4" w:rsidP="002B42C0">
            <w:pPr>
              <w:ind w:right="-426" w:firstLine="23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7C45B0">
              <w:rPr>
                <w:rFonts w:ascii="Times New Roman" w:hAnsi="Times New Roman" w:cs="Times New Roman"/>
              </w:rPr>
              <w:t xml:space="preserve">Согласно </w:t>
            </w:r>
            <w:r w:rsidRPr="007C45B0">
              <w:rPr>
                <w:rFonts w:ascii="Times New Roman" w:hAnsi="Times New Roman" w:cs="Times New Roman"/>
                <w:bCs/>
              </w:rPr>
              <w:t>утвержденному порядку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7C45B0">
              <w:rPr>
                <w:rFonts w:ascii="Times New Roman" w:hAnsi="Times New Roman" w:cs="Times New Roman"/>
                <w:bCs/>
              </w:rPr>
              <w:t xml:space="preserve"> представления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  <w:p w:rsidR="008237D4" w:rsidRPr="00E917E2" w:rsidRDefault="008237D4" w:rsidP="002B42C0">
            <w:pPr>
              <w:pStyle w:val="a6"/>
              <w:ind w:righ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E917E2" w:rsidRDefault="008237D4" w:rsidP="002B42C0">
            <w:pPr>
              <w:pStyle w:val="a5"/>
              <w:ind w:left="-108"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E917E2" w:rsidRDefault="008237D4" w:rsidP="002B42C0">
            <w:pPr>
              <w:ind w:right="-42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AB508F" w:rsidRDefault="00AB508F" w:rsidP="002B42C0">
      <w:pPr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8237D4" w:rsidRDefault="008237D4" w:rsidP="002B42C0">
      <w:pPr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8237D4">
        <w:rPr>
          <w:rFonts w:ascii="Times New Roman" w:eastAsia="Times New Roman" w:hAnsi="Times New Roman" w:cs="Times New Roman"/>
          <w:sz w:val="28"/>
          <w:szCs w:val="28"/>
        </w:rPr>
        <w:t>6. Оценка дополнительных расходов (доходов) бюджета муниципального образования Гулькевичский район, связанных с введением предполагаемого правового регулирования:</w:t>
      </w:r>
    </w:p>
    <w:p w:rsidR="008237D4" w:rsidRPr="008237D4" w:rsidRDefault="008237D4" w:rsidP="002B42C0">
      <w:pPr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3379"/>
        <w:gridCol w:w="3379"/>
        <w:gridCol w:w="2848"/>
      </w:tblGrid>
      <w:tr w:rsidR="008237D4" w:rsidTr="008237D4">
        <w:trPr>
          <w:trHeight w:val="1178"/>
        </w:trPr>
        <w:tc>
          <w:tcPr>
            <w:tcW w:w="3379" w:type="dxa"/>
          </w:tcPr>
          <w:p w:rsidR="008237D4" w:rsidRPr="00ED5B55" w:rsidRDefault="008237D4" w:rsidP="002B42C0">
            <w:pPr>
              <w:pStyle w:val="ConsPlusNonformat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5B55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 в соответствии с подпунктом 5.1 пункта 5)</w:t>
            </w:r>
          </w:p>
        </w:tc>
        <w:tc>
          <w:tcPr>
            <w:tcW w:w="3379" w:type="dxa"/>
          </w:tcPr>
          <w:p w:rsidR="008237D4" w:rsidRPr="00ED5B55" w:rsidRDefault="008237D4" w:rsidP="002B42C0">
            <w:pPr>
              <w:pStyle w:val="ConsPlusNonformat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5">
              <w:rPr>
                <w:rFonts w:ascii="Times New Roman" w:hAnsi="Times New Roman" w:cs="Times New Roman"/>
                <w:sz w:val="24"/>
                <w:szCs w:val="24"/>
              </w:rPr>
              <w:t xml:space="preserve">6.2  Виды расходов           (возможных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D5B55">
              <w:rPr>
                <w:rFonts w:ascii="Times New Roman" w:hAnsi="Times New Roman" w:cs="Times New Roman"/>
                <w:sz w:val="24"/>
                <w:szCs w:val="24"/>
              </w:rPr>
              <w:t>оступлений) местного бюджета (бюджета МО Гулькевичский район)</w:t>
            </w:r>
          </w:p>
        </w:tc>
        <w:tc>
          <w:tcPr>
            <w:tcW w:w="2848" w:type="dxa"/>
          </w:tcPr>
          <w:p w:rsidR="008237D4" w:rsidRPr="008237D4" w:rsidRDefault="008237D4" w:rsidP="002B42C0">
            <w:pPr>
              <w:pStyle w:val="ConsPlusNonformat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4">
              <w:rPr>
                <w:rFonts w:ascii="Times New Roman" w:hAnsi="Times New Roman" w:cs="Times New Roman"/>
                <w:sz w:val="24"/>
                <w:szCs w:val="24"/>
              </w:rPr>
              <w:t>6,3. Количественная оценка расходов и возможных поступлений, млн. рублей)</w:t>
            </w:r>
          </w:p>
        </w:tc>
      </w:tr>
      <w:tr w:rsidR="008237D4" w:rsidRPr="00ED5B55" w:rsidTr="008237D4">
        <w:tc>
          <w:tcPr>
            <w:tcW w:w="9606" w:type="dxa"/>
            <w:gridSpan w:val="3"/>
          </w:tcPr>
          <w:p w:rsidR="008237D4" w:rsidRPr="00ED5B55" w:rsidRDefault="008237D4" w:rsidP="002B42C0">
            <w:pPr>
              <w:pStyle w:val="ConsPlusNonformat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Гулькевичский район</w:t>
            </w:r>
          </w:p>
        </w:tc>
      </w:tr>
      <w:tr w:rsidR="008237D4" w:rsidRPr="00ED5B55" w:rsidTr="008237D4">
        <w:trPr>
          <w:trHeight w:val="785"/>
        </w:trPr>
        <w:tc>
          <w:tcPr>
            <w:tcW w:w="3379" w:type="dxa"/>
          </w:tcPr>
          <w:p w:rsidR="008237D4" w:rsidRPr="00ED5B55" w:rsidRDefault="008237D4" w:rsidP="002B42C0">
            <w:pPr>
              <w:pStyle w:val="ConsPlusNonformat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лимитных обязательств</w:t>
            </w:r>
          </w:p>
        </w:tc>
        <w:tc>
          <w:tcPr>
            <w:tcW w:w="3379" w:type="dxa"/>
          </w:tcPr>
          <w:p w:rsidR="008237D4" w:rsidRPr="00ED5B55" w:rsidRDefault="008237D4" w:rsidP="002B42C0">
            <w:pPr>
              <w:pStyle w:val="ConsPlusNonformat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48" w:type="dxa"/>
          </w:tcPr>
          <w:p w:rsidR="008237D4" w:rsidRPr="00ED5B55" w:rsidRDefault="008237D4" w:rsidP="002B42C0">
            <w:pPr>
              <w:pStyle w:val="ConsPlusNonformat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237D4" w:rsidRPr="008237D4" w:rsidRDefault="008237D4" w:rsidP="002B42C0">
      <w:pPr>
        <w:pStyle w:val="ConsPlusNonformat"/>
        <w:ind w:right="-426" w:firstLine="676"/>
        <w:rPr>
          <w:rFonts w:ascii="Times New Roman" w:hAnsi="Times New Roman" w:cs="Times New Roman"/>
          <w:sz w:val="28"/>
          <w:szCs w:val="28"/>
        </w:rPr>
      </w:pPr>
    </w:p>
    <w:p w:rsidR="008237D4" w:rsidRPr="008237D4" w:rsidRDefault="008237D4" w:rsidP="002B42C0">
      <w:pPr>
        <w:pStyle w:val="ConsPlusNonformat"/>
        <w:ind w:right="-426" w:firstLine="676"/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муниципального образования Гулькевичский район, возникающих в связи с введением предлагаемого правового регулирования:  отсутствуют</w:t>
      </w:r>
    </w:p>
    <w:p w:rsidR="008237D4" w:rsidRDefault="008237D4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B77422" w:rsidRDefault="00B77422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235"/>
        <w:gridCol w:w="2693"/>
        <w:gridCol w:w="2126"/>
        <w:gridCol w:w="2552"/>
      </w:tblGrid>
      <w:tr w:rsidR="008237D4" w:rsidRPr="008E5930" w:rsidTr="00B77422">
        <w:trPr>
          <w:trHeight w:val="4031"/>
        </w:trPr>
        <w:tc>
          <w:tcPr>
            <w:tcW w:w="2235" w:type="dxa"/>
          </w:tcPr>
          <w:p w:rsidR="008237D4" w:rsidRPr="008E5930" w:rsidRDefault="008237D4" w:rsidP="002B42C0">
            <w:pPr>
              <w:pStyle w:val="ConsPlusNormal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30">
              <w:rPr>
                <w:rFonts w:ascii="Times New Roman" w:hAnsi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538" w:history="1">
              <w:r w:rsidRPr="008E5930">
                <w:rPr>
                  <w:rFonts w:ascii="Times New Roman" w:hAnsi="Times New Roman"/>
                  <w:sz w:val="24"/>
                  <w:szCs w:val="24"/>
                </w:rPr>
                <w:t>подпункта 4.1</w:t>
              </w:r>
            </w:hyperlink>
            <w:r w:rsidRPr="008E5930">
              <w:rPr>
                <w:sz w:val="24"/>
                <w:szCs w:val="24"/>
              </w:rPr>
              <w:t xml:space="preserve"> </w:t>
            </w:r>
            <w:r w:rsidRPr="008E5930">
              <w:rPr>
                <w:rFonts w:ascii="Times New Roman" w:hAnsi="Times New Roman"/>
                <w:sz w:val="24"/>
                <w:szCs w:val="24"/>
              </w:rPr>
              <w:t>пункта 4 сводного отчета)</w:t>
            </w:r>
          </w:p>
        </w:tc>
        <w:tc>
          <w:tcPr>
            <w:tcW w:w="2693" w:type="dxa"/>
          </w:tcPr>
          <w:p w:rsidR="008237D4" w:rsidRPr="008E5930" w:rsidRDefault="008237D4" w:rsidP="002B42C0">
            <w:pPr>
              <w:pStyle w:val="ConsPlusNormal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30">
              <w:rPr>
                <w:rFonts w:ascii="Times New Roman" w:hAnsi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8237D4" w:rsidRPr="008E5930" w:rsidRDefault="008237D4" w:rsidP="002B42C0">
            <w:pPr>
              <w:pStyle w:val="ConsPlusNormal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30"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552" w:type="dxa"/>
          </w:tcPr>
          <w:p w:rsidR="008237D4" w:rsidRPr="008E5930" w:rsidRDefault="008237D4" w:rsidP="002B42C0">
            <w:pPr>
              <w:pStyle w:val="ConsPlusNormal"/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30">
              <w:rPr>
                <w:rFonts w:ascii="Times New Roman" w:hAnsi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8237D4" w:rsidTr="00C677ED">
        <w:trPr>
          <w:trHeight w:val="5227"/>
        </w:trPr>
        <w:tc>
          <w:tcPr>
            <w:tcW w:w="2235" w:type="dxa"/>
          </w:tcPr>
          <w:p w:rsidR="008237D4" w:rsidRDefault="008237D4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Граждане, ведущие </w:t>
            </w:r>
            <w:r w:rsidRPr="00833ED4">
              <w:rPr>
                <w:rFonts w:ascii="Times New Roman" w:hAnsi="Times New Roman" w:cs="Times New Roman"/>
                <w:lang w:eastAsia="ar-SA"/>
              </w:rPr>
              <w:t>личны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подсобны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хозяйства, крестьянски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(фермерски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>) хозяйства и индивидуальны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lang w:eastAsia="ar-SA"/>
              </w:rPr>
              <w:t>осуществляющие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  <w:tc>
          <w:tcPr>
            <w:tcW w:w="2693" w:type="dxa"/>
          </w:tcPr>
          <w:p w:rsidR="008237D4" w:rsidRPr="0047162C" w:rsidRDefault="008237D4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7162C">
              <w:rPr>
                <w:rFonts w:ascii="Times New Roman" w:hAnsi="Times New Roman" w:cs="Times New Roman"/>
              </w:rPr>
              <w:t xml:space="preserve">п.3.1 и 3.2 </w:t>
            </w:r>
            <w:r>
              <w:rPr>
                <w:rFonts w:ascii="Times New Roman" w:hAnsi="Times New Roman" w:cs="Times New Roman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сельского хозяйства</w:t>
            </w:r>
          </w:p>
        </w:tc>
        <w:tc>
          <w:tcPr>
            <w:tcW w:w="2126" w:type="dxa"/>
          </w:tcPr>
          <w:p w:rsidR="008237D4" w:rsidRPr="0047162C" w:rsidRDefault="008237D4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предполагаются</w:t>
            </w:r>
          </w:p>
        </w:tc>
        <w:tc>
          <w:tcPr>
            <w:tcW w:w="2552" w:type="dxa"/>
          </w:tcPr>
          <w:p w:rsidR="008237D4" w:rsidRDefault="008237D4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 предполагаются</w:t>
            </w:r>
          </w:p>
        </w:tc>
      </w:tr>
    </w:tbl>
    <w:p w:rsidR="00AB508F" w:rsidRDefault="00AB508F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8237D4" w:rsidRDefault="00C677ED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677E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C677ED" w:rsidRDefault="00C677ED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1683"/>
        <w:gridCol w:w="2854"/>
        <w:gridCol w:w="1965"/>
        <w:gridCol w:w="3261"/>
      </w:tblGrid>
      <w:tr w:rsidR="00C677ED" w:rsidRPr="004A34EF" w:rsidTr="00B64BF1">
        <w:trPr>
          <w:trHeight w:val="1369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D" w:rsidRPr="004A34EF" w:rsidRDefault="00C677ED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D" w:rsidRPr="004A34EF" w:rsidRDefault="00C677ED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D" w:rsidRPr="004A34EF" w:rsidRDefault="00C677ED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4A3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ED" w:rsidRPr="004A34EF" w:rsidRDefault="00C677ED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B64BF1" w:rsidRPr="009C0AF6" w:rsidTr="00B64BF1">
        <w:trPr>
          <w:cantSplit/>
          <w:trHeight w:val="475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1" w:rsidRPr="0079288A" w:rsidRDefault="00B64BF1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1" w:rsidRPr="004A34EF" w:rsidRDefault="00B64BF1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1" w:rsidRPr="009C0AF6" w:rsidRDefault="00B64BF1" w:rsidP="002B42C0">
            <w:pPr>
              <w:ind w:right="-42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F1" w:rsidRPr="009C0AF6" w:rsidRDefault="00B64BF1" w:rsidP="002B42C0">
            <w:pPr>
              <w:ind w:right="-426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C677ED" w:rsidRDefault="00C677ED" w:rsidP="002B42C0">
      <w:pPr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C677ED" w:rsidRDefault="00C677ED" w:rsidP="002B42C0">
      <w:pPr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C677ED">
        <w:rPr>
          <w:rFonts w:ascii="Times New Roman" w:eastAsia="Times New Roman" w:hAnsi="Times New Roman" w:cs="Times New Roman"/>
          <w:sz w:val="28"/>
          <w:szCs w:val="28"/>
        </w:rPr>
        <w:t>8.5. Источники данных:</w:t>
      </w:r>
      <w:r w:rsidRPr="00C677ED">
        <w:rPr>
          <w:rFonts w:ascii="Times New Roman" w:eastAsia="Times New Roman" w:hAnsi="Times New Roman" w:cs="Times New Roman"/>
          <w:sz w:val="28"/>
          <w:szCs w:val="28"/>
        </w:rPr>
        <w:tab/>
        <w:t>Отсутствуют</w:t>
      </w:r>
    </w:p>
    <w:p w:rsidR="00C82018" w:rsidRPr="00C677ED" w:rsidRDefault="00C82018" w:rsidP="002B42C0">
      <w:pPr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82018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проблемы:</w:t>
      </w:r>
    </w:p>
    <w:tbl>
      <w:tblPr>
        <w:tblW w:w="9803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4253"/>
        <w:gridCol w:w="2835"/>
        <w:gridCol w:w="2715"/>
      </w:tblGrid>
      <w:tr w:rsidR="00C82018" w:rsidRPr="004A34EF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A34EF" w:rsidRDefault="00C82018" w:rsidP="002B42C0">
            <w:pPr>
              <w:pStyle w:val="a5"/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A34EF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A34EF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82018" w:rsidRPr="004B0053" w:rsidTr="0012369C">
        <w:trPr>
          <w:trHeight w:val="878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2B42C0">
            <w:pPr>
              <w:ind w:right="-426"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9.1. Содержание варианта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B0053" w:rsidRDefault="00C82018" w:rsidP="002B42C0">
            <w:pPr>
              <w:pStyle w:val="ConsPlusNormal"/>
              <w:ind w:right="-42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053">
              <w:rPr>
                <w:rFonts w:ascii="Times New Roman" w:hAnsi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B0053" w:rsidRDefault="00C82018" w:rsidP="002B42C0">
            <w:pPr>
              <w:pStyle w:val="ConsPlusNormal"/>
              <w:ind w:right="-42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053">
              <w:rPr>
                <w:rFonts w:ascii="Times New Roman" w:hAnsi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C82018" w:rsidRPr="004A34EF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2B42C0">
            <w:pPr>
              <w:ind w:right="-426"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C82018" w:rsidRPr="00C82018" w:rsidRDefault="00C82018" w:rsidP="002B42C0">
            <w:pPr>
              <w:ind w:right="-426"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(1 –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Default="00C82018" w:rsidP="002B42C0">
            <w:pPr>
              <w:pStyle w:val="ConsPlusNonformat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Заявители.</w:t>
            </w:r>
          </w:p>
          <w:p w:rsidR="00C82018" w:rsidRPr="004A34EF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B0053">
              <w:rPr>
                <w:rFonts w:ascii="Times New Roman" w:eastAsia="Calibri" w:hAnsi="Times New Roman" w:cs="Times New Roman"/>
                <w:lang w:eastAsia="ar-SA"/>
              </w:rPr>
              <w:t>К</w:t>
            </w:r>
            <w:r w:rsidRPr="004B0053">
              <w:rPr>
                <w:rFonts w:ascii="Times New Roman" w:hAnsi="Times New Roman" w:cs="Times New Roman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A34EF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82018" w:rsidRPr="004A34EF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2B42C0">
            <w:pPr>
              <w:ind w:right="-426"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A34EF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не изменяется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A34EF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не изменяется</w:t>
            </w:r>
          </w:p>
        </w:tc>
      </w:tr>
      <w:tr w:rsidR="00C82018" w:rsidRPr="004A34EF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2B42C0">
            <w:pPr>
              <w:ind w:right="-426"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9.4. Оценка расходов (доходов) бюджета муниципального образования Гулькевичский район,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A34EF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не изменяется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A34EF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не изменяется</w:t>
            </w:r>
          </w:p>
        </w:tc>
      </w:tr>
      <w:tr w:rsidR="00C82018" w:rsidRPr="007930DB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2B42C0">
            <w:pPr>
              <w:ind w:right="-426"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9.5. Оценка возможности достижения заявленных целей регулирования (</w:t>
            </w:r>
            <w:r w:rsidRPr="00C82018">
              <w:rPr>
                <w:rStyle w:val="a8"/>
                <w:rFonts w:ascii="Times New Roman" w:hAnsi="Times New Roman"/>
                <w:color w:val="000000" w:themeColor="text1"/>
              </w:rPr>
              <w:t>пункт 3</w:t>
            </w:r>
            <w:r w:rsidRPr="00C82018">
              <w:rPr>
                <w:rStyle w:val="aa"/>
                <w:color w:val="000000" w:themeColor="text1"/>
                <w:sz w:val="24"/>
              </w:rPr>
              <w:t xml:space="preserve"> </w:t>
            </w:r>
            <w:r w:rsidRPr="00C82018">
              <w:rPr>
                <w:rStyle w:val="aa"/>
                <w:sz w:val="24"/>
              </w:rPr>
              <w:t>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7930DB" w:rsidRDefault="00C82018" w:rsidP="002B42C0">
            <w:pPr>
              <w:pStyle w:val="a5"/>
              <w:ind w:right="-426"/>
              <w:jc w:val="left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будет достигнута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7930DB" w:rsidRDefault="00C82018" w:rsidP="002B42C0">
            <w:pPr>
              <w:pStyle w:val="a5"/>
              <w:ind w:right="-426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не будет достигнута</w:t>
            </w:r>
          </w:p>
        </w:tc>
      </w:tr>
      <w:tr w:rsidR="00C82018" w:rsidRPr="007930DB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2B42C0">
            <w:pPr>
              <w:ind w:right="-426" w:hanging="26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7930DB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7930DB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Возникают риски вследствие не приведения нормативного правового акта в соответствие с действующим законодательством</w:t>
            </w:r>
          </w:p>
        </w:tc>
      </w:tr>
    </w:tbl>
    <w:p w:rsid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12369C">
        <w:rPr>
          <w:rFonts w:ascii="Times New Roman" w:hAnsi="Times New Roman" w:cs="Times New Roman"/>
          <w:sz w:val="28"/>
          <w:szCs w:val="28"/>
        </w:rPr>
        <w:t xml:space="preserve"> </w:t>
      </w:r>
      <w:r w:rsidRPr="00C82018">
        <w:rPr>
          <w:rFonts w:ascii="Times New Roman" w:hAnsi="Times New Roman" w:cs="Times New Roman"/>
          <w:sz w:val="28"/>
          <w:szCs w:val="28"/>
        </w:rPr>
        <w:t>проблемы:</w:t>
      </w:r>
    </w:p>
    <w:p w:rsidR="00C82018" w:rsidRP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 xml:space="preserve">Вариант № 1. Выбор варианта правового регулирования обусловлен необходимостью приведения регламента в соответствие с действующим </w:t>
      </w:r>
      <w:r w:rsidRPr="00C8201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C82018" w:rsidRP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82018" w:rsidRP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2018" w:rsidRP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принятие положительного решения о внесении изменений в постановление благоприятно повлияет на предоставление субсидий личным подсобным хозяйствам,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</w:r>
    </w:p>
    <w:p w:rsidR="00C82018" w:rsidRP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4A232C" w:rsidRDefault="004A232C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4A232C" w:rsidRDefault="004A232C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461731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2F">
        <w:rPr>
          <w:rFonts w:ascii="Times New Roman" w:hAnsi="Times New Roman"/>
          <w:sz w:val="28"/>
          <w:szCs w:val="28"/>
        </w:rPr>
        <w:t>с момента опубликования,</w:t>
      </w:r>
      <w:r w:rsidR="004D3689">
        <w:rPr>
          <w:rFonts w:ascii="Times New Roman" w:hAnsi="Times New Roman"/>
          <w:sz w:val="28"/>
          <w:szCs w:val="28"/>
        </w:rPr>
        <w:t xml:space="preserve"> сентябрь</w:t>
      </w:r>
      <w:r w:rsidRPr="00B0532F">
        <w:rPr>
          <w:rFonts w:ascii="Times New Roman" w:hAnsi="Times New Roman"/>
          <w:sz w:val="28"/>
          <w:szCs w:val="28"/>
        </w:rPr>
        <w:t xml:space="preserve"> 202</w:t>
      </w:r>
      <w:r w:rsidR="00A53AC7">
        <w:rPr>
          <w:rFonts w:ascii="Times New Roman" w:hAnsi="Times New Roman"/>
          <w:sz w:val="28"/>
          <w:szCs w:val="28"/>
        </w:rPr>
        <w:t>3</w:t>
      </w:r>
      <w:r w:rsidRPr="00B0532F">
        <w:rPr>
          <w:rFonts w:ascii="Times New Roman" w:hAnsi="Times New Roman"/>
          <w:sz w:val="28"/>
          <w:szCs w:val="28"/>
        </w:rPr>
        <w:t xml:space="preserve"> г.</w:t>
      </w:r>
    </w:p>
    <w:p w:rsidR="004A232C" w:rsidRDefault="004A232C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4A232C" w:rsidRPr="00CB2775" w:rsidRDefault="004A232C" w:rsidP="002B42C0">
      <w:pPr>
        <w:pStyle w:val="ConsPlusNonformat"/>
        <w:ind w:right="-426" w:firstLine="676"/>
        <w:rPr>
          <w:rFonts w:ascii="Times New Roman" w:hAnsi="Times New Roman" w:cs="Times New Roman"/>
          <w:sz w:val="28"/>
          <w:szCs w:val="28"/>
          <w:u w:val="single"/>
        </w:rPr>
      </w:pPr>
      <w:r w:rsidRPr="004A232C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 w:rsidRPr="00CB2775">
        <w:rPr>
          <w:rFonts w:ascii="Times New Roman" w:hAnsi="Times New Roman" w:cs="Times New Roman"/>
          <w:sz w:val="28"/>
          <w:szCs w:val="28"/>
          <w:u w:val="single"/>
        </w:rPr>
        <w:t xml:space="preserve">:     нет </w:t>
      </w:r>
    </w:p>
    <w:p w:rsidR="004A232C" w:rsidRPr="004A232C" w:rsidRDefault="004A232C" w:rsidP="002B42C0">
      <w:pPr>
        <w:pStyle w:val="ConsPlusNonformat"/>
        <w:ind w:right="-426" w:firstLine="676"/>
        <w:rPr>
          <w:rFonts w:ascii="Times New Roman" w:hAnsi="Times New Roman" w:cs="Times New Roman"/>
          <w:sz w:val="28"/>
          <w:szCs w:val="28"/>
        </w:rPr>
      </w:pPr>
      <w:r w:rsidRPr="004A232C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2C"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 w:rsidRPr="004A23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232C">
        <w:rPr>
          <w:rFonts w:ascii="Times New Roman" w:hAnsi="Times New Roman" w:cs="Times New Roman"/>
          <w:sz w:val="28"/>
          <w:szCs w:val="28"/>
        </w:rPr>
        <w:t>дней с даты принятия</w:t>
      </w:r>
    </w:p>
    <w:p w:rsidR="004A232C" w:rsidRPr="004A232C" w:rsidRDefault="004A232C" w:rsidP="002B42C0">
      <w:pPr>
        <w:pStyle w:val="ConsPlusNonformat"/>
        <w:ind w:right="-426" w:firstLine="676"/>
        <w:rPr>
          <w:rFonts w:ascii="Times New Roman" w:hAnsi="Times New Roman" w:cs="Times New Roman"/>
          <w:sz w:val="28"/>
          <w:szCs w:val="28"/>
        </w:rPr>
      </w:pPr>
      <w:r w:rsidRPr="004A232C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акта;</w:t>
      </w:r>
    </w:p>
    <w:p w:rsidR="004A232C" w:rsidRPr="004A232C" w:rsidRDefault="004A232C" w:rsidP="002B42C0">
      <w:pPr>
        <w:pStyle w:val="ConsPlusNonformat"/>
        <w:ind w:left="709" w:right="-426"/>
        <w:rPr>
          <w:rFonts w:ascii="Times New Roman" w:hAnsi="Times New Roman" w:cs="Times New Roman"/>
          <w:sz w:val="28"/>
          <w:szCs w:val="28"/>
        </w:rPr>
      </w:pPr>
      <w:r w:rsidRPr="004A232C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4A232C">
        <w:rPr>
          <w:rFonts w:ascii="Times New Roman" w:hAnsi="Times New Roman" w:cs="Times New Roman"/>
          <w:sz w:val="28"/>
          <w:szCs w:val="28"/>
          <w:u w:val="single"/>
        </w:rPr>
        <w:t xml:space="preserve">    нет  </w:t>
      </w:r>
      <w:r w:rsidRPr="004A232C">
        <w:rPr>
          <w:rFonts w:ascii="Times New Roman" w:hAnsi="Times New Roman" w:cs="Times New Roman"/>
          <w:sz w:val="28"/>
          <w:szCs w:val="28"/>
        </w:rPr>
        <w:t>дней с даты принятия проекта муниципального нормативного правового акта</w:t>
      </w:r>
    </w:p>
    <w:p w:rsidR="004A232C" w:rsidRPr="00C82018" w:rsidRDefault="004A232C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82018" w:rsidRPr="00CB2775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018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CB2775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C82018" w:rsidRP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82018" w:rsidRP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CB2775">
        <w:rPr>
          <w:rFonts w:ascii="Times New Roman" w:hAnsi="Times New Roman" w:cs="Times New Roman"/>
          <w:sz w:val="28"/>
          <w:szCs w:val="28"/>
        </w:rPr>
        <w:t>н</w:t>
      </w:r>
      <w:r w:rsidRPr="00C82018">
        <w:rPr>
          <w:rFonts w:ascii="Times New Roman" w:hAnsi="Times New Roman" w:cs="Times New Roman"/>
          <w:sz w:val="28"/>
          <w:szCs w:val="28"/>
        </w:rPr>
        <w:t>е требуется</w:t>
      </w:r>
    </w:p>
    <w:p w:rsidR="00C82018" w:rsidRDefault="00C82018" w:rsidP="002B42C0">
      <w:pPr>
        <w:pStyle w:val="ConsPlusNonformat"/>
        <w:ind w:right="-426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82018" w:rsidRPr="00C82018" w:rsidRDefault="00C82018" w:rsidP="002B42C0">
      <w:pPr>
        <w:pStyle w:val="ConsPlusNonformat"/>
        <w:ind w:right="-426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82018" w:rsidRPr="00C82018" w:rsidRDefault="00C82018" w:rsidP="002B42C0">
      <w:pPr>
        <w:pStyle w:val="ConsPlusNonformat"/>
        <w:ind w:right="-426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 xml:space="preserve">сельского хозяйства, перерабатывающей </w:t>
      </w:r>
    </w:p>
    <w:p w:rsidR="00C82018" w:rsidRPr="00C82018" w:rsidRDefault="00C82018" w:rsidP="002B42C0">
      <w:pPr>
        <w:pStyle w:val="ConsPlusNonformat"/>
        <w:ind w:right="-426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промышленности и охране окружающей среды</w:t>
      </w:r>
    </w:p>
    <w:p w:rsidR="00C82018" w:rsidRDefault="00C82018" w:rsidP="002B42C0">
      <w:pPr>
        <w:pStyle w:val="ConsPlusNonformat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3646"/>
        <w:gridCol w:w="1747"/>
        <w:gridCol w:w="2690"/>
        <w:gridCol w:w="242"/>
        <w:gridCol w:w="1662"/>
      </w:tblGrid>
      <w:tr w:rsidR="00C82018" w:rsidRPr="00461731" w:rsidTr="007938DD">
        <w:trPr>
          <w:trHeight w:val="68"/>
          <w:jc w:val="center"/>
        </w:trPr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18" w:rsidRPr="00461731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Шевцов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461731" w:rsidRDefault="00C82018" w:rsidP="002B42C0">
            <w:pPr>
              <w:pStyle w:val="a5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18" w:rsidRPr="00461731" w:rsidRDefault="004D3689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  <w:r w:rsidR="00C820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461731" w:rsidRDefault="00C82018" w:rsidP="002B42C0">
            <w:pPr>
              <w:pStyle w:val="a5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18" w:rsidRPr="00461731" w:rsidRDefault="00C82018" w:rsidP="002B42C0">
            <w:pPr>
              <w:pStyle w:val="a5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018" w:rsidRPr="001B6407" w:rsidTr="007938DD">
        <w:trPr>
          <w:jc w:val="center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1B6407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инициалы, фамилия)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1B6407" w:rsidRDefault="00C82018" w:rsidP="002B42C0">
            <w:pPr>
              <w:pStyle w:val="a5"/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1B6407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461731" w:rsidRDefault="00C82018" w:rsidP="002B42C0">
            <w:pPr>
              <w:pStyle w:val="a5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1B6407" w:rsidRDefault="00C82018" w:rsidP="002B42C0">
            <w:pPr>
              <w:pStyle w:val="a5"/>
              <w:ind w:right="-426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C82018" w:rsidRDefault="00C82018" w:rsidP="005C21A5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sectPr w:rsidR="00C82018" w:rsidSect="00FC06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DC" w:rsidRDefault="002944DC" w:rsidP="005C21A5">
      <w:r>
        <w:separator/>
      </w:r>
    </w:p>
  </w:endnote>
  <w:endnote w:type="continuationSeparator" w:id="1">
    <w:p w:rsidR="002944DC" w:rsidRDefault="002944DC" w:rsidP="005C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DC" w:rsidRDefault="002944DC" w:rsidP="005C21A5">
      <w:r>
        <w:separator/>
      </w:r>
    </w:p>
  </w:footnote>
  <w:footnote w:type="continuationSeparator" w:id="1">
    <w:p w:rsidR="002944DC" w:rsidRDefault="002944DC" w:rsidP="005C2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196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5C21A5" w:rsidRPr="005C21A5" w:rsidRDefault="0088298D">
        <w:pPr>
          <w:pStyle w:val="ab"/>
          <w:jc w:val="center"/>
          <w:rPr>
            <w:rFonts w:ascii="Times New Roman" w:hAnsi="Times New Roman"/>
            <w:sz w:val="18"/>
          </w:rPr>
        </w:pPr>
        <w:r w:rsidRPr="005C21A5">
          <w:rPr>
            <w:rFonts w:ascii="Times New Roman" w:hAnsi="Times New Roman"/>
            <w:sz w:val="22"/>
          </w:rPr>
          <w:fldChar w:fldCharType="begin"/>
        </w:r>
        <w:r w:rsidR="005C21A5" w:rsidRPr="005C21A5">
          <w:rPr>
            <w:rFonts w:ascii="Times New Roman" w:hAnsi="Times New Roman"/>
            <w:sz w:val="22"/>
          </w:rPr>
          <w:instrText xml:space="preserve"> PAGE   \* MERGEFORMAT </w:instrText>
        </w:r>
        <w:r w:rsidRPr="005C21A5">
          <w:rPr>
            <w:rFonts w:ascii="Times New Roman" w:hAnsi="Times New Roman"/>
            <w:sz w:val="22"/>
          </w:rPr>
          <w:fldChar w:fldCharType="separate"/>
        </w:r>
        <w:r w:rsidR="004D3689">
          <w:rPr>
            <w:rFonts w:ascii="Times New Roman" w:hAnsi="Times New Roman"/>
            <w:noProof/>
            <w:sz w:val="22"/>
          </w:rPr>
          <w:t>10</w:t>
        </w:r>
        <w:r w:rsidRPr="005C21A5">
          <w:rPr>
            <w:rFonts w:ascii="Times New Roman" w:hAnsi="Times New Roman"/>
            <w:sz w:val="22"/>
          </w:rPr>
          <w:fldChar w:fldCharType="end"/>
        </w:r>
      </w:p>
    </w:sdtContent>
  </w:sdt>
  <w:p w:rsidR="005C21A5" w:rsidRDefault="005C21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7B7B"/>
    <w:multiLevelType w:val="multilevel"/>
    <w:tmpl w:val="E014F4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75B"/>
    <w:rsid w:val="00017859"/>
    <w:rsid w:val="00113EA3"/>
    <w:rsid w:val="0012369C"/>
    <w:rsid w:val="001413EA"/>
    <w:rsid w:val="0014509F"/>
    <w:rsid w:val="00164581"/>
    <w:rsid w:val="0018016F"/>
    <w:rsid w:val="002944DC"/>
    <w:rsid w:val="002B42C0"/>
    <w:rsid w:val="0030175B"/>
    <w:rsid w:val="003945EC"/>
    <w:rsid w:val="003D5555"/>
    <w:rsid w:val="004A232C"/>
    <w:rsid w:val="004D3689"/>
    <w:rsid w:val="005C21A5"/>
    <w:rsid w:val="00701CB8"/>
    <w:rsid w:val="007938DD"/>
    <w:rsid w:val="007B66DC"/>
    <w:rsid w:val="007D6AFA"/>
    <w:rsid w:val="008237D4"/>
    <w:rsid w:val="0088298D"/>
    <w:rsid w:val="009875B1"/>
    <w:rsid w:val="0099055A"/>
    <w:rsid w:val="00A53AC7"/>
    <w:rsid w:val="00A81FD7"/>
    <w:rsid w:val="00A92DC0"/>
    <w:rsid w:val="00AB508F"/>
    <w:rsid w:val="00B64BF1"/>
    <w:rsid w:val="00B77422"/>
    <w:rsid w:val="00B91102"/>
    <w:rsid w:val="00BC1643"/>
    <w:rsid w:val="00BD7805"/>
    <w:rsid w:val="00C677ED"/>
    <w:rsid w:val="00C82018"/>
    <w:rsid w:val="00CB2775"/>
    <w:rsid w:val="00D02070"/>
    <w:rsid w:val="00DA6476"/>
    <w:rsid w:val="00DE6CC5"/>
    <w:rsid w:val="00FB6EC2"/>
    <w:rsid w:val="00FC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6EC2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EC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B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FB6EC2"/>
    <w:pPr>
      <w:ind w:left="720"/>
      <w:contextualSpacing/>
    </w:pPr>
    <w:rPr>
      <w:rFonts w:eastAsia="Times New Roman"/>
    </w:rPr>
  </w:style>
  <w:style w:type="paragraph" w:customStyle="1" w:styleId="a5">
    <w:name w:val="Нормальный (таблица)"/>
    <w:basedOn w:val="a"/>
    <w:next w:val="a"/>
    <w:uiPriority w:val="99"/>
    <w:rsid w:val="0030175B"/>
    <w:pPr>
      <w:ind w:firstLine="0"/>
    </w:pPr>
    <w:rPr>
      <w:rFonts w:eastAsia="Times New Roman"/>
    </w:rPr>
  </w:style>
  <w:style w:type="paragraph" w:customStyle="1" w:styleId="a6">
    <w:name w:val="Прижатый влево"/>
    <w:basedOn w:val="a"/>
    <w:next w:val="a"/>
    <w:uiPriority w:val="99"/>
    <w:rsid w:val="0030175B"/>
    <w:pPr>
      <w:ind w:firstLine="0"/>
      <w:jc w:val="left"/>
    </w:pPr>
    <w:rPr>
      <w:rFonts w:eastAsia="Times New Roman"/>
    </w:rPr>
  </w:style>
  <w:style w:type="paragraph" w:customStyle="1" w:styleId="ConsPlusTitle">
    <w:name w:val="ConsPlusTitle"/>
    <w:uiPriority w:val="99"/>
    <w:rsid w:val="003017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017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23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237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237D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8237D4"/>
    <w:rPr>
      <w:rFonts w:ascii="Arial" w:eastAsia="Times New Roman" w:hAnsi="Arial"/>
    </w:rPr>
  </w:style>
  <w:style w:type="character" w:customStyle="1" w:styleId="a8">
    <w:name w:val="Гипертекстовая ссылка"/>
    <w:basedOn w:val="a0"/>
    <w:uiPriority w:val="99"/>
    <w:rsid w:val="00C82018"/>
    <w:rPr>
      <w:rFonts w:cs="Times New Roman"/>
      <w:color w:val="106BBE"/>
    </w:rPr>
  </w:style>
  <w:style w:type="paragraph" w:styleId="a9">
    <w:name w:val="Body Text Indent"/>
    <w:basedOn w:val="a"/>
    <w:link w:val="aa"/>
    <w:uiPriority w:val="99"/>
    <w:rsid w:val="00C82018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2018"/>
    <w:rPr>
      <w:rFonts w:ascii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5C21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21A5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C21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21A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FFC6-B10B-47D8-8658-B5568344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Sudarina</cp:lastModifiedBy>
  <cp:revision>7</cp:revision>
  <cp:lastPrinted>2023-08-23T07:47:00Z</cp:lastPrinted>
  <dcterms:created xsi:type="dcterms:W3CDTF">2023-08-16T06:22:00Z</dcterms:created>
  <dcterms:modified xsi:type="dcterms:W3CDTF">2023-08-23T07:48:00Z</dcterms:modified>
</cp:coreProperties>
</file>