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5F5" w:rsidRDefault="009D55F5"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D55F5" w:rsidTr="009D55F5">
        <w:tc>
          <w:tcPr>
            <w:tcW w:w="4927" w:type="dxa"/>
          </w:tcPr>
          <w:p w:rsidR="009D55F5" w:rsidRDefault="009D55F5" w:rsidP="00136B0E">
            <w:pPr>
              <w:jc w:val="center"/>
              <w:rPr>
                <w:rFonts w:ascii="Times New Roman" w:hAnsi="Times New Roman" w:cs="Times New Roman"/>
                <w:b/>
                <w:bCs/>
                <w:sz w:val="28"/>
                <w:szCs w:val="28"/>
              </w:rPr>
            </w:pPr>
          </w:p>
        </w:tc>
        <w:tc>
          <w:tcPr>
            <w:tcW w:w="4927" w:type="dxa"/>
          </w:tcPr>
          <w:p w:rsidR="009D55F5" w:rsidRPr="00DA314A" w:rsidRDefault="009D55F5" w:rsidP="00136B0E">
            <w:pPr>
              <w:rPr>
                <w:rFonts w:ascii="Times New Roman" w:hAnsi="Times New Roman" w:cs="Times New Roman"/>
                <w:bCs/>
                <w:sz w:val="28"/>
                <w:szCs w:val="28"/>
              </w:rPr>
            </w:pPr>
            <w:r w:rsidRPr="00DA314A">
              <w:rPr>
                <w:rFonts w:ascii="Times New Roman" w:hAnsi="Times New Roman" w:cs="Times New Roman"/>
                <w:bCs/>
                <w:sz w:val="28"/>
                <w:szCs w:val="28"/>
              </w:rPr>
              <w:t xml:space="preserve">Приложение </w:t>
            </w:r>
          </w:p>
          <w:p w:rsidR="009D55F5" w:rsidRDefault="009D55F5" w:rsidP="00136B0E">
            <w:pPr>
              <w:rPr>
                <w:rFonts w:ascii="Times New Roman" w:hAnsi="Times New Roman" w:cs="Times New Roman"/>
                <w:bCs/>
                <w:sz w:val="28"/>
                <w:szCs w:val="28"/>
              </w:rPr>
            </w:pPr>
            <w:r w:rsidRPr="00DA314A">
              <w:rPr>
                <w:rFonts w:ascii="Times New Roman" w:hAnsi="Times New Roman" w:cs="Times New Roman"/>
                <w:bCs/>
                <w:sz w:val="28"/>
                <w:szCs w:val="28"/>
              </w:rPr>
              <w:t>к решению Совета муниципального образования Гулькевичский район</w:t>
            </w:r>
          </w:p>
          <w:p w:rsidR="009D55F5" w:rsidRPr="00DA314A" w:rsidRDefault="009D55F5" w:rsidP="00582599">
            <w:pPr>
              <w:rPr>
                <w:rFonts w:ascii="Times New Roman" w:hAnsi="Times New Roman" w:cs="Times New Roman"/>
                <w:bCs/>
                <w:sz w:val="28"/>
                <w:szCs w:val="28"/>
              </w:rPr>
            </w:pPr>
            <w:r>
              <w:rPr>
                <w:rFonts w:ascii="Times New Roman" w:hAnsi="Times New Roman" w:cs="Times New Roman"/>
                <w:bCs/>
                <w:sz w:val="28"/>
                <w:szCs w:val="28"/>
              </w:rPr>
              <w:t xml:space="preserve">от </w:t>
            </w:r>
            <w:r w:rsidR="00582599" w:rsidRPr="00582599">
              <w:rPr>
                <w:rFonts w:ascii="Times New Roman" w:hAnsi="Times New Roman" w:cs="Times New Roman"/>
                <w:bCs/>
                <w:sz w:val="28"/>
                <w:szCs w:val="28"/>
                <w:u w:val="single"/>
              </w:rPr>
              <w:t>26.04.2024</w:t>
            </w:r>
            <w:r w:rsidR="00582599">
              <w:rPr>
                <w:rFonts w:ascii="Times New Roman" w:hAnsi="Times New Roman" w:cs="Times New Roman"/>
                <w:bCs/>
                <w:sz w:val="28"/>
                <w:szCs w:val="28"/>
              </w:rPr>
              <w:t xml:space="preserve"> </w:t>
            </w:r>
            <w:r>
              <w:rPr>
                <w:rFonts w:ascii="Times New Roman" w:hAnsi="Times New Roman" w:cs="Times New Roman"/>
                <w:bCs/>
                <w:sz w:val="28"/>
                <w:szCs w:val="28"/>
              </w:rPr>
              <w:t xml:space="preserve"> № </w:t>
            </w:r>
            <w:r w:rsidR="00582599" w:rsidRPr="00582599">
              <w:rPr>
                <w:rFonts w:ascii="Times New Roman" w:hAnsi="Times New Roman" w:cs="Times New Roman"/>
                <w:bCs/>
                <w:sz w:val="28"/>
                <w:szCs w:val="28"/>
                <w:u w:val="single"/>
              </w:rPr>
              <w:t>5</w:t>
            </w:r>
          </w:p>
        </w:tc>
      </w:tr>
    </w:tbl>
    <w:p w:rsidR="009D55F5" w:rsidRDefault="009D55F5"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bookmarkStart w:id="0" w:name="_GoBack"/>
      <w:bookmarkEnd w:id="0"/>
    </w:p>
    <w:p w:rsidR="009D55F5" w:rsidRDefault="009D55F5"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p>
    <w:p w:rsidR="009D55F5" w:rsidRDefault="009D55F5"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p>
    <w:p w:rsidR="009D55F5" w:rsidRDefault="008E22B2"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r w:rsidRPr="009550A8">
        <w:rPr>
          <w:rFonts w:ascii="Times New Roman" w:eastAsia="Times New Roman" w:hAnsi="Times New Roman" w:cs="Times New Roman"/>
          <w:b/>
          <w:bCs/>
          <w:color w:val="0A0A0A"/>
          <w:kern w:val="36"/>
          <w:sz w:val="28"/>
          <w:szCs w:val="28"/>
          <w:lang w:eastAsia="ru-RU"/>
        </w:rPr>
        <w:t xml:space="preserve">Об организации и обеспечении трудового воспитания </w:t>
      </w:r>
    </w:p>
    <w:p w:rsidR="009D55F5" w:rsidRDefault="008E22B2"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r w:rsidRPr="009550A8">
        <w:rPr>
          <w:rFonts w:ascii="Times New Roman" w:eastAsia="Times New Roman" w:hAnsi="Times New Roman" w:cs="Times New Roman"/>
          <w:b/>
          <w:bCs/>
          <w:color w:val="0A0A0A"/>
          <w:kern w:val="36"/>
          <w:sz w:val="28"/>
          <w:szCs w:val="28"/>
          <w:lang w:eastAsia="ru-RU"/>
        </w:rPr>
        <w:t xml:space="preserve">и обучения в образовательных организациях  </w:t>
      </w:r>
    </w:p>
    <w:p w:rsidR="00173E8D" w:rsidRDefault="008E22B2" w:rsidP="009550A8">
      <w:pPr>
        <w:shd w:val="clear" w:color="auto" w:fill="FFFFFF"/>
        <w:spacing w:after="0" w:line="240" w:lineRule="auto"/>
        <w:ind w:firstLine="567"/>
        <w:jc w:val="center"/>
        <w:rPr>
          <w:rFonts w:ascii="Times New Roman" w:eastAsia="Times New Roman" w:hAnsi="Times New Roman" w:cs="Times New Roman"/>
          <w:b/>
          <w:bCs/>
          <w:color w:val="0A0A0A"/>
          <w:kern w:val="36"/>
          <w:sz w:val="28"/>
          <w:szCs w:val="28"/>
          <w:lang w:eastAsia="ru-RU"/>
        </w:rPr>
      </w:pPr>
      <w:r w:rsidRPr="009550A8">
        <w:rPr>
          <w:rFonts w:ascii="Times New Roman" w:eastAsia="Times New Roman" w:hAnsi="Times New Roman" w:cs="Times New Roman"/>
          <w:b/>
          <w:bCs/>
          <w:color w:val="0A0A0A"/>
          <w:kern w:val="36"/>
          <w:sz w:val="28"/>
          <w:szCs w:val="28"/>
          <w:lang w:eastAsia="ru-RU"/>
        </w:rPr>
        <w:t>муниципального образования Гулькев</w:t>
      </w:r>
      <w:r w:rsidR="009550A8" w:rsidRPr="009550A8">
        <w:rPr>
          <w:rFonts w:ascii="Times New Roman" w:eastAsia="Times New Roman" w:hAnsi="Times New Roman" w:cs="Times New Roman"/>
          <w:b/>
          <w:bCs/>
          <w:color w:val="0A0A0A"/>
          <w:kern w:val="36"/>
          <w:sz w:val="28"/>
          <w:szCs w:val="28"/>
          <w:lang w:eastAsia="ru-RU"/>
        </w:rPr>
        <w:t>и</w:t>
      </w:r>
      <w:r w:rsidRPr="009550A8">
        <w:rPr>
          <w:rFonts w:ascii="Times New Roman" w:eastAsia="Times New Roman" w:hAnsi="Times New Roman" w:cs="Times New Roman"/>
          <w:b/>
          <w:bCs/>
          <w:color w:val="0A0A0A"/>
          <w:kern w:val="36"/>
          <w:sz w:val="28"/>
          <w:szCs w:val="28"/>
          <w:lang w:eastAsia="ru-RU"/>
        </w:rPr>
        <w:t>чский район</w:t>
      </w:r>
    </w:p>
    <w:p w:rsidR="009D55F5" w:rsidRPr="00566B71" w:rsidRDefault="009D55F5" w:rsidP="00566B71">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173E8D" w:rsidRPr="00566B71" w:rsidRDefault="00173E8D"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Поправками в Законе об образовании закреплены обязанности обучающихся поддерживать чистоту и порядок в образовательной организации, а также с учетом возрастных и психофизических особенностей участвовать в общественно полезном труде, предусмотренном образовательной программой.</w:t>
      </w:r>
    </w:p>
    <w:p w:rsidR="00173E8D" w:rsidRPr="00566B71" w:rsidRDefault="00173E8D"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Исключен запрет на привлечение обучающихся к труду, не предусмотренному образовательной программой, без их согласия и согласия законных представителей - вместо этого установлено, что такое привлечение обучающихся к труду осуществляется в соответствии с требованиями трудового законодательства.</w:t>
      </w:r>
    </w:p>
    <w:p w:rsidR="003C1C92" w:rsidRDefault="00B57E3B"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Изменения в </w:t>
      </w:r>
      <w:r w:rsidR="003C1C92" w:rsidRPr="00566B71">
        <w:rPr>
          <w:rFonts w:ascii="Times New Roman" w:eastAsia="Times New Roman" w:hAnsi="Times New Roman" w:cs="Times New Roman"/>
          <w:color w:val="000000"/>
          <w:sz w:val="28"/>
          <w:szCs w:val="28"/>
          <w:lang w:eastAsia="ru-RU"/>
        </w:rPr>
        <w:t>трудовом воспитании</w:t>
      </w:r>
      <w:r>
        <w:rPr>
          <w:rFonts w:ascii="Times New Roman" w:eastAsia="Times New Roman" w:hAnsi="Times New Roman" w:cs="Times New Roman"/>
          <w:color w:val="000000"/>
          <w:sz w:val="28"/>
          <w:szCs w:val="28"/>
          <w:lang w:eastAsia="ru-RU"/>
        </w:rPr>
        <w:t xml:space="preserve"> обучающихся с 1-го сентября 2023 года в общеобразовательных организациях</w:t>
      </w:r>
      <w:r w:rsidR="009D55F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rsidR="009D55F5" w:rsidRPr="00566B71" w:rsidRDefault="009D55F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tbl>
      <w:tblPr>
        <w:tblW w:w="9781" w:type="dxa"/>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85"/>
        <w:gridCol w:w="7296"/>
      </w:tblGrid>
      <w:tr w:rsidR="003C1C92" w:rsidRPr="009550A8" w:rsidTr="009D55F5">
        <w:trPr>
          <w:trHeight w:val="870"/>
        </w:trPr>
        <w:tc>
          <w:tcPr>
            <w:tcW w:w="2485"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Труд ста</w:t>
            </w:r>
            <w:r w:rsidR="00B57E3B" w:rsidRPr="009550A8">
              <w:rPr>
                <w:rFonts w:ascii="Times New Roman" w:eastAsia="Times New Roman" w:hAnsi="Times New Roman" w:cs="Times New Roman"/>
                <w:color w:val="000000"/>
                <w:sz w:val="28"/>
                <w:szCs w:val="28"/>
                <w:lang w:eastAsia="ru-RU"/>
              </w:rPr>
              <w:t>л</w:t>
            </w:r>
            <w:r w:rsidRPr="009550A8">
              <w:rPr>
                <w:rFonts w:ascii="Times New Roman" w:eastAsia="Times New Roman" w:hAnsi="Times New Roman" w:cs="Times New Roman"/>
                <w:color w:val="000000"/>
                <w:sz w:val="28"/>
                <w:szCs w:val="28"/>
                <w:lang w:eastAsia="ru-RU"/>
              </w:rPr>
              <w:t xml:space="preserve"> правом ученика</w:t>
            </w:r>
          </w:p>
        </w:tc>
        <w:tc>
          <w:tcPr>
            <w:tcW w:w="7296"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396" w:right="-454"/>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Ч. 4 ст. 34 закона «Об образовании» запрещено привлекать учащихся к трудовой деятельности, которая не входит в учебную программу. Это возможно только с согласия ученика или его родителей. Новый законопроект отменяет эту формулировку. Учитель сможет привлекать ребят к трудовым мероприятиям, не дожидаясь разрешения. </w:t>
            </w:r>
          </w:p>
        </w:tc>
      </w:tr>
      <w:tr w:rsidR="003C1C92" w:rsidRPr="009550A8" w:rsidTr="009D55F5">
        <w:trPr>
          <w:trHeight w:val="870"/>
        </w:trPr>
        <w:tc>
          <w:tcPr>
            <w:tcW w:w="2485"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У учащихся появ</w:t>
            </w:r>
            <w:r w:rsidR="00B57E3B" w:rsidRPr="009550A8">
              <w:rPr>
                <w:rFonts w:ascii="Times New Roman" w:eastAsia="Times New Roman" w:hAnsi="Times New Roman" w:cs="Times New Roman"/>
                <w:color w:val="000000"/>
                <w:sz w:val="28"/>
                <w:szCs w:val="28"/>
                <w:lang w:eastAsia="ru-RU"/>
              </w:rPr>
              <w:t>ились</w:t>
            </w:r>
            <w:r w:rsidRPr="009550A8">
              <w:rPr>
                <w:rFonts w:ascii="Times New Roman" w:eastAsia="Times New Roman" w:hAnsi="Times New Roman" w:cs="Times New Roman"/>
                <w:color w:val="000000"/>
                <w:sz w:val="28"/>
                <w:szCs w:val="28"/>
                <w:lang w:eastAsia="ru-RU"/>
              </w:rPr>
              <w:t xml:space="preserve"> новые обязанности</w:t>
            </w:r>
          </w:p>
        </w:tc>
        <w:tc>
          <w:tcPr>
            <w:tcW w:w="7296"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396" w:right="-454"/>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В ст. 43 закона «Об образовании» тоже предлагают внести правки. Кроме того, что школьники должны бережно относиться к школьному имуществу и поддерживать в школе чистоту и порядок, теперь они обязаны участвовать в общественно полезном труде. </w:t>
            </w:r>
          </w:p>
        </w:tc>
      </w:tr>
      <w:tr w:rsidR="003C1C92" w:rsidRPr="009550A8" w:rsidTr="009D55F5">
        <w:trPr>
          <w:trHeight w:val="870"/>
        </w:trPr>
        <w:tc>
          <w:tcPr>
            <w:tcW w:w="2485"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 xml:space="preserve">Учеников </w:t>
            </w:r>
            <w:r w:rsidR="00B57E3B" w:rsidRPr="009550A8">
              <w:rPr>
                <w:rFonts w:ascii="Times New Roman" w:eastAsia="Times New Roman" w:hAnsi="Times New Roman" w:cs="Times New Roman"/>
                <w:color w:val="000000"/>
                <w:sz w:val="28"/>
                <w:szCs w:val="28"/>
                <w:lang w:eastAsia="ru-RU"/>
              </w:rPr>
              <w:t>не</w:t>
            </w:r>
            <w:r w:rsidRPr="009550A8">
              <w:rPr>
                <w:rFonts w:ascii="Times New Roman" w:eastAsia="Times New Roman" w:hAnsi="Times New Roman" w:cs="Times New Roman"/>
                <w:color w:val="000000"/>
                <w:sz w:val="28"/>
                <w:szCs w:val="28"/>
                <w:lang w:eastAsia="ru-RU"/>
              </w:rPr>
              <w:t xml:space="preserve"> принужда</w:t>
            </w:r>
            <w:r w:rsidR="00B57E3B" w:rsidRPr="009550A8">
              <w:rPr>
                <w:rFonts w:ascii="Times New Roman" w:eastAsia="Times New Roman" w:hAnsi="Times New Roman" w:cs="Times New Roman"/>
                <w:color w:val="000000"/>
                <w:sz w:val="28"/>
                <w:szCs w:val="28"/>
                <w:lang w:eastAsia="ru-RU"/>
              </w:rPr>
              <w:t>ют</w:t>
            </w:r>
            <w:r w:rsidRPr="009550A8">
              <w:rPr>
                <w:rFonts w:ascii="Times New Roman" w:eastAsia="Times New Roman" w:hAnsi="Times New Roman" w:cs="Times New Roman"/>
                <w:color w:val="000000"/>
                <w:sz w:val="28"/>
                <w:szCs w:val="28"/>
                <w:lang w:eastAsia="ru-RU"/>
              </w:rPr>
              <w:t xml:space="preserve"> к сложной и неприятной работе</w:t>
            </w:r>
          </w:p>
        </w:tc>
        <w:tc>
          <w:tcPr>
            <w:tcW w:w="7296"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396" w:right="-454"/>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В общественно полезную деятельность включат только ту, которая будет соответствовать возрасту, интересам и физическим возможностям детей. Это будет совместная деятельность учащихся и педагогов, которая приносит удовольствие. Например, украшение класса к празднику, участие в школьной выставке или посадка деревьев. Ребята смогут вместе трудиться, а потом гордиться результатами своей работы.</w:t>
            </w:r>
          </w:p>
        </w:tc>
      </w:tr>
      <w:tr w:rsidR="003C1C92" w:rsidRPr="009550A8" w:rsidTr="009D55F5">
        <w:trPr>
          <w:trHeight w:val="870"/>
        </w:trPr>
        <w:tc>
          <w:tcPr>
            <w:tcW w:w="2485"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426"/>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lastRenderedPageBreak/>
              <w:t>Трудовое воспитание не меша</w:t>
            </w:r>
            <w:r w:rsidR="00B57E3B" w:rsidRPr="009550A8">
              <w:rPr>
                <w:rFonts w:ascii="Times New Roman" w:eastAsia="Times New Roman" w:hAnsi="Times New Roman" w:cs="Times New Roman"/>
                <w:color w:val="000000"/>
                <w:sz w:val="28"/>
                <w:szCs w:val="28"/>
                <w:lang w:eastAsia="ru-RU"/>
              </w:rPr>
              <w:t>ет</w:t>
            </w:r>
            <w:r w:rsidRPr="009550A8">
              <w:rPr>
                <w:rFonts w:ascii="Times New Roman" w:eastAsia="Times New Roman" w:hAnsi="Times New Roman" w:cs="Times New Roman"/>
                <w:color w:val="000000"/>
                <w:sz w:val="28"/>
                <w:szCs w:val="28"/>
                <w:lang w:eastAsia="ru-RU"/>
              </w:rPr>
              <w:t xml:space="preserve"> учебе</w:t>
            </w:r>
          </w:p>
        </w:tc>
        <w:tc>
          <w:tcPr>
            <w:tcW w:w="7296" w:type="dxa"/>
            <w:tcMar>
              <w:top w:w="120" w:type="dxa"/>
              <w:left w:w="600" w:type="dxa"/>
              <w:bottom w:w="120" w:type="dxa"/>
              <w:right w:w="600" w:type="dxa"/>
            </w:tcMar>
            <w:vAlign w:val="center"/>
            <w:hideMark/>
          </w:tcPr>
          <w:p w:rsidR="003C1C92" w:rsidRPr="009550A8" w:rsidRDefault="003C1C92" w:rsidP="009550A8">
            <w:pPr>
              <w:shd w:val="clear" w:color="auto" w:fill="FFFFFF"/>
              <w:spacing w:after="0" w:line="240" w:lineRule="auto"/>
              <w:ind w:left="-396" w:right="-454"/>
              <w:jc w:val="both"/>
              <w:rPr>
                <w:rFonts w:ascii="Times New Roman" w:eastAsia="Times New Roman" w:hAnsi="Times New Roman" w:cs="Times New Roman"/>
                <w:color w:val="000000"/>
                <w:sz w:val="28"/>
                <w:szCs w:val="28"/>
                <w:lang w:eastAsia="ru-RU"/>
              </w:rPr>
            </w:pPr>
            <w:r w:rsidRPr="009550A8">
              <w:rPr>
                <w:rFonts w:ascii="Times New Roman" w:eastAsia="Times New Roman" w:hAnsi="Times New Roman" w:cs="Times New Roman"/>
                <w:color w:val="000000"/>
                <w:sz w:val="28"/>
                <w:szCs w:val="28"/>
                <w:lang w:eastAsia="ru-RU"/>
              </w:rPr>
              <w:t>Предполагается, что Министерство просвещения разработает специальную программу трудового воспитания. Туда войдут различные общественно полезные мероприятия. Они будут проводиться не меньше двух часов в неделю и не увеличат школьную нагрузку. Дети не пропустят уроки и получат полезные навыки, которые помогут выбрать профессию и реализовать себя. </w:t>
            </w:r>
          </w:p>
        </w:tc>
      </w:tr>
    </w:tbl>
    <w:p w:rsidR="003C1C92" w:rsidRDefault="003C1C92"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tbl>
      <w:tblPr>
        <w:tblW w:w="4855" w:type="pct"/>
        <w:tblInd w:w="292" w:type="dxa"/>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3338"/>
        <w:gridCol w:w="6451"/>
      </w:tblGrid>
      <w:tr w:rsidR="00045217" w:rsidRPr="00605E55" w:rsidTr="009D55F5">
        <w:tc>
          <w:tcPr>
            <w:tcW w:w="1705" w:type="pct"/>
            <w:tcBorders>
              <w:top w:val="single" w:sz="6" w:space="0" w:color="000000"/>
              <w:left w:val="single" w:sz="6" w:space="0" w:color="000000"/>
              <w:bottom w:val="single" w:sz="6" w:space="0" w:color="000000"/>
              <w:right w:val="single" w:sz="6" w:space="0" w:color="000000"/>
            </w:tcBorders>
            <w:hideMark/>
          </w:tcPr>
          <w:p w:rsidR="00045217" w:rsidRPr="00605E55" w:rsidRDefault="00045217" w:rsidP="009550A8">
            <w:pPr>
              <w:pStyle w:val="a3"/>
              <w:spacing w:before="0" w:beforeAutospacing="0" w:after="0" w:afterAutospacing="0"/>
              <w:jc w:val="both"/>
              <w:rPr>
                <w:sz w:val="28"/>
                <w:szCs w:val="28"/>
              </w:rPr>
            </w:pPr>
            <w:r w:rsidRPr="00605E55">
              <w:rPr>
                <w:rStyle w:val="a5"/>
                <w:sz w:val="28"/>
                <w:szCs w:val="28"/>
              </w:rPr>
              <w:t xml:space="preserve">Обязанности школы </w:t>
            </w:r>
          </w:p>
        </w:tc>
        <w:tc>
          <w:tcPr>
            <w:tcW w:w="3295" w:type="pct"/>
            <w:tcBorders>
              <w:top w:val="single" w:sz="6" w:space="0" w:color="000000"/>
              <w:left w:val="single" w:sz="6" w:space="0" w:color="000000"/>
              <w:bottom w:val="single" w:sz="6" w:space="0" w:color="000000"/>
              <w:right w:val="single" w:sz="6" w:space="0" w:color="000000"/>
            </w:tcBorders>
            <w:hideMark/>
          </w:tcPr>
          <w:p w:rsidR="00045217" w:rsidRPr="00605E55" w:rsidRDefault="00045217" w:rsidP="009550A8">
            <w:pPr>
              <w:pStyle w:val="a3"/>
              <w:spacing w:before="0" w:beforeAutospacing="0" w:after="0" w:afterAutospacing="0"/>
              <w:jc w:val="both"/>
              <w:rPr>
                <w:sz w:val="28"/>
                <w:szCs w:val="28"/>
              </w:rPr>
            </w:pPr>
            <w:r w:rsidRPr="00605E55">
              <w:rPr>
                <w:rStyle w:val="a5"/>
                <w:sz w:val="28"/>
                <w:szCs w:val="28"/>
              </w:rPr>
              <w:t>Обязанности учеников</w:t>
            </w:r>
          </w:p>
        </w:tc>
      </w:tr>
      <w:tr w:rsidR="00045217" w:rsidRPr="00605E55" w:rsidTr="009D55F5">
        <w:tc>
          <w:tcPr>
            <w:tcW w:w="1705" w:type="pct"/>
            <w:tcBorders>
              <w:top w:val="single" w:sz="6" w:space="0" w:color="000000"/>
              <w:left w:val="single" w:sz="6" w:space="0" w:color="000000"/>
              <w:bottom w:val="single" w:sz="6" w:space="0" w:color="000000"/>
              <w:right w:val="single" w:sz="6" w:space="0" w:color="000000"/>
            </w:tcBorders>
            <w:hideMark/>
          </w:tcPr>
          <w:p w:rsidR="00045217" w:rsidRPr="00605E55" w:rsidRDefault="00045217" w:rsidP="009550A8">
            <w:pPr>
              <w:pStyle w:val="a3"/>
              <w:spacing w:before="0" w:beforeAutospacing="0" w:after="0" w:afterAutospacing="0"/>
              <w:jc w:val="both"/>
              <w:rPr>
                <w:sz w:val="28"/>
                <w:szCs w:val="28"/>
              </w:rPr>
            </w:pPr>
            <w:r w:rsidRPr="00605E55">
              <w:rPr>
                <w:sz w:val="28"/>
                <w:szCs w:val="28"/>
              </w:rPr>
              <w:t>Содействовать добровольческой (волонтерской) деятельности обучающихся, их участию в общественно полезном труде</w:t>
            </w:r>
          </w:p>
        </w:tc>
        <w:tc>
          <w:tcPr>
            <w:tcW w:w="3295" w:type="pct"/>
            <w:tcBorders>
              <w:top w:val="single" w:sz="6" w:space="0" w:color="000000"/>
              <w:left w:val="single" w:sz="6" w:space="0" w:color="000000"/>
              <w:bottom w:val="single" w:sz="6" w:space="0" w:color="000000"/>
              <w:right w:val="single" w:sz="6" w:space="0" w:color="000000"/>
            </w:tcBorders>
            <w:hideMark/>
          </w:tcPr>
          <w:p w:rsidR="00045217" w:rsidRPr="00605E55" w:rsidRDefault="00045217" w:rsidP="009550A8">
            <w:pPr>
              <w:pStyle w:val="a3"/>
              <w:spacing w:before="0" w:beforeAutospacing="0" w:after="0" w:afterAutospacing="0"/>
              <w:jc w:val="both"/>
              <w:rPr>
                <w:sz w:val="28"/>
                <w:szCs w:val="28"/>
              </w:rPr>
            </w:pPr>
            <w:r w:rsidRPr="00605E55">
              <w:rPr>
                <w:sz w:val="28"/>
                <w:szCs w:val="28"/>
              </w:rPr>
              <w:t>Поддерживать чистоту и порядок в организации.</w:t>
            </w:r>
            <w:r w:rsidRPr="00605E55">
              <w:rPr>
                <w:sz w:val="28"/>
                <w:szCs w:val="28"/>
              </w:rPr>
              <w:br/>
              <w:t>Участвовать в общественно полезном труде, предусмотренном образовательной программой и направленном на формирование у учащихся трудолюбия и базовых трудовых навыков, чувства причастности и уважения к результатам труда, – с учетом возрастных и психофизических особенностей</w:t>
            </w:r>
          </w:p>
        </w:tc>
      </w:tr>
    </w:tbl>
    <w:p w:rsidR="00045217" w:rsidRPr="00605E55" w:rsidRDefault="00045217"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605E55" w:rsidRPr="00605E55" w:rsidRDefault="00181993" w:rsidP="009550A8">
      <w:pPr>
        <w:shd w:val="clear" w:color="auto" w:fill="FFFFFF"/>
        <w:spacing w:after="0" w:line="240" w:lineRule="auto"/>
        <w:ind w:firstLine="567"/>
        <w:jc w:val="both"/>
        <w:rPr>
          <w:rFonts w:ascii="Times New Roman" w:hAnsi="Times New Roman" w:cs="Times New Roman"/>
          <w:sz w:val="28"/>
          <w:szCs w:val="28"/>
        </w:rPr>
      </w:pPr>
      <w:r w:rsidRPr="00605E55">
        <w:rPr>
          <w:rFonts w:ascii="Times New Roman" w:hAnsi="Times New Roman" w:cs="Times New Roman"/>
          <w:sz w:val="28"/>
          <w:szCs w:val="28"/>
        </w:rPr>
        <w:t xml:space="preserve">В рабочих программах воспитания общеобразовательных организаций с 1-го сентября 2023 года </w:t>
      </w:r>
      <w:r w:rsidRPr="00605E55">
        <w:rPr>
          <w:rFonts w:ascii="Times New Roman" w:hAnsi="Times New Roman" w:cs="Times New Roman"/>
          <w:b/>
          <w:bCs/>
          <w:sz w:val="28"/>
          <w:szCs w:val="28"/>
        </w:rPr>
        <w:t>трудовое воспитание</w:t>
      </w:r>
      <w:r w:rsidR="00B57E3B" w:rsidRPr="00605E55">
        <w:rPr>
          <w:rFonts w:ascii="Times New Roman" w:hAnsi="Times New Roman" w:cs="Times New Roman"/>
          <w:sz w:val="28"/>
          <w:szCs w:val="28"/>
        </w:rPr>
        <w:t>является</w:t>
      </w:r>
      <w:r w:rsidR="00B57E3B" w:rsidRPr="00605E55">
        <w:rPr>
          <w:rFonts w:ascii="Times New Roman" w:hAnsi="Times New Roman" w:cs="Times New Roman"/>
          <w:b/>
          <w:bCs/>
          <w:sz w:val="28"/>
          <w:szCs w:val="28"/>
        </w:rPr>
        <w:t xml:space="preserve"> обязательным направлением воспитания </w:t>
      </w:r>
      <w:r w:rsidR="00B57E3B" w:rsidRPr="00605E55">
        <w:rPr>
          <w:rFonts w:ascii="Times New Roman" w:hAnsi="Times New Roman" w:cs="Times New Roman"/>
          <w:sz w:val="28"/>
          <w:szCs w:val="28"/>
        </w:rPr>
        <w:t>и трактуется, как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605E55" w:rsidRDefault="00605E55" w:rsidP="009550A8">
      <w:pPr>
        <w:pStyle w:val="a3"/>
        <w:spacing w:before="0" w:beforeAutospacing="0" w:after="0" w:afterAutospacing="0"/>
        <w:jc w:val="both"/>
        <w:rPr>
          <w:rStyle w:val="a5"/>
          <w:sz w:val="28"/>
          <w:szCs w:val="28"/>
        </w:rPr>
      </w:pPr>
      <w:r w:rsidRPr="00605E55">
        <w:rPr>
          <w:rStyle w:val="a5"/>
          <w:sz w:val="28"/>
          <w:szCs w:val="28"/>
        </w:rPr>
        <w:t>Целевые ориентиры трудового воспитания школьника</w:t>
      </w:r>
    </w:p>
    <w:p w:rsidR="009D55F5" w:rsidRPr="00605E55" w:rsidRDefault="009D55F5" w:rsidP="009550A8">
      <w:pPr>
        <w:pStyle w:val="a3"/>
        <w:spacing w:before="0" w:beforeAutospacing="0" w:after="0" w:afterAutospacing="0"/>
        <w:jc w:val="both"/>
        <w:rPr>
          <w:sz w:val="28"/>
          <w:szCs w:val="28"/>
        </w:rPr>
      </w:pPr>
    </w:p>
    <w:tbl>
      <w:tblPr>
        <w:tblW w:w="4926" w:type="pct"/>
        <w:tblInd w:w="150" w:type="dxa"/>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141"/>
        <w:gridCol w:w="3514"/>
        <w:gridCol w:w="4277"/>
      </w:tblGrid>
      <w:tr w:rsidR="00605E55" w:rsidRPr="00605E55" w:rsidTr="009D55F5">
        <w:tc>
          <w:tcPr>
            <w:tcW w:w="1078"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rStyle w:val="a5"/>
                <w:sz w:val="28"/>
                <w:szCs w:val="28"/>
              </w:rPr>
              <w:t>НОО</w:t>
            </w:r>
          </w:p>
        </w:tc>
        <w:tc>
          <w:tcPr>
            <w:tcW w:w="1769"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rStyle w:val="a5"/>
                <w:sz w:val="28"/>
                <w:szCs w:val="28"/>
              </w:rPr>
              <w:t>ООО</w:t>
            </w:r>
          </w:p>
        </w:tc>
        <w:tc>
          <w:tcPr>
            <w:tcW w:w="2153"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rStyle w:val="a5"/>
                <w:sz w:val="28"/>
                <w:szCs w:val="28"/>
              </w:rPr>
              <w:t>СОО</w:t>
            </w:r>
          </w:p>
        </w:tc>
      </w:tr>
      <w:tr w:rsidR="00605E55" w:rsidRPr="00605E55" w:rsidTr="009D55F5">
        <w:tc>
          <w:tcPr>
            <w:tcW w:w="1078"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sz w:val="28"/>
                <w:szCs w:val="28"/>
              </w:rPr>
              <w:t>Ученик сознает ценность труда в жизни человека, семьи, общества.</w:t>
            </w:r>
          </w:p>
          <w:p w:rsidR="00605E55" w:rsidRPr="00605E55" w:rsidRDefault="00605E55" w:rsidP="009550A8">
            <w:pPr>
              <w:pStyle w:val="a3"/>
              <w:spacing w:before="0" w:beforeAutospacing="0" w:after="0" w:afterAutospacing="0"/>
              <w:jc w:val="both"/>
              <w:rPr>
                <w:sz w:val="28"/>
                <w:szCs w:val="28"/>
              </w:rPr>
            </w:pPr>
            <w:r w:rsidRPr="00605E55">
              <w:rPr>
                <w:sz w:val="28"/>
                <w:szCs w:val="28"/>
              </w:rPr>
              <w:t xml:space="preserve">Проявляет уважение к труду, людям труда, бережное </w:t>
            </w:r>
            <w:r w:rsidRPr="00605E55">
              <w:rPr>
                <w:sz w:val="28"/>
                <w:szCs w:val="28"/>
              </w:rPr>
              <w:lastRenderedPageBreak/>
              <w:t>отношение к результатам труда, ответственное потребление.</w:t>
            </w:r>
          </w:p>
          <w:p w:rsidR="00605E55" w:rsidRPr="00605E55" w:rsidRDefault="00605E55" w:rsidP="009550A8">
            <w:pPr>
              <w:pStyle w:val="a3"/>
              <w:spacing w:before="0" w:beforeAutospacing="0" w:after="0" w:afterAutospacing="0"/>
              <w:jc w:val="both"/>
              <w:rPr>
                <w:sz w:val="28"/>
                <w:szCs w:val="28"/>
              </w:rPr>
            </w:pPr>
            <w:r w:rsidRPr="00605E55">
              <w:rPr>
                <w:sz w:val="28"/>
                <w:szCs w:val="28"/>
              </w:rPr>
              <w:t>Проявляет интерес к разным профессиям.</w:t>
            </w:r>
          </w:p>
          <w:p w:rsidR="00605E55" w:rsidRPr="00605E55" w:rsidRDefault="00605E55" w:rsidP="009550A8">
            <w:pPr>
              <w:pStyle w:val="a3"/>
              <w:spacing w:before="0" w:beforeAutospacing="0" w:after="0" w:afterAutospacing="0"/>
              <w:jc w:val="both"/>
              <w:rPr>
                <w:sz w:val="28"/>
                <w:szCs w:val="28"/>
              </w:rPr>
            </w:pPr>
            <w:r w:rsidRPr="00605E55">
              <w:rPr>
                <w:sz w:val="28"/>
                <w:szCs w:val="28"/>
              </w:rPr>
              <w:t>Участвует в различных видах доступного по возрасту труда, трудовой деятельности</w:t>
            </w:r>
          </w:p>
        </w:tc>
        <w:tc>
          <w:tcPr>
            <w:tcW w:w="1769"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sz w:val="28"/>
                <w:szCs w:val="28"/>
              </w:rPr>
              <w:lastRenderedPageBreak/>
              <w:t>Ученик уважает труд, результаты своего труда, труда других людей.</w:t>
            </w:r>
          </w:p>
          <w:p w:rsidR="00605E55" w:rsidRPr="00605E55" w:rsidRDefault="00605E55" w:rsidP="009550A8">
            <w:pPr>
              <w:pStyle w:val="a3"/>
              <w:spacing w:before="0" w:beforeAutospacing="0" w:after="0" w:afterAutospacing="0"/>
              <w:jc w:val="both"/>
              <w:rPr>
                <w:sz w:val="28"/>
                <w:szCs w:val="28"/>
              </w:rPr>
            </w:pPr>
            <w:r w:rsidRPr="00605E55">
              <w:rPr>
                <w:sz w:val="28"/>
                <w:szCs w:val="28"/>
              </w:rPr>
              <w:t>Проявляет интерес к практическому изучению профессий и труда различного рода, в том числе на основе применения предметных знаний.</w:t>
            </w:r>
          </w:p>
          <w:p w:rsidR="00605E55" w:rsidRPr="00605E55" w:rsidRDefault="00605E55" w:rsidP="009550A8">
            <w:pPr>
              <w:pStyle w:val="a3"/>
              <w:spacing w:before="0" w:beforeAutospacing="0" w:after="0" w:afterAutospacing="0"/>
              <w:jc w:val="both"/>
              <w:rPr>
                <w:sz w:val="28"/>
                <w:szCs w:val="28"/>
              </w:rPr>
            </w:pPr>
            <w:r w:rsidRPr="00605E55">
              <w:rPr>
                <w:sz w:val="28"/>
                <w:szCs w:val="28"/>
              </w:rPr>
              <w:t xml:space="preserve">Сознает важность трудолюбия, обучения </w:t>
            </w:r>
            <w:r w:rsidRPr="00605E55">
              <w:rPr>
                <w:sz w:val="28"/>
                <w:szCs w:val="28"/>
              </w:rPr>
              <w:lastRenderedPageBreak/>
              <w:t>труду, накопления навыков трудовой деятельности на протяжении жизни для успешной профессиональной самореализации в российском обществе.</w:t>
            </w:r>
          </w:p>
          <w:p w:rsidR="00605E55" w:rsidRPr="00605E55" w:rsidRDefault="00605E55" w:rsidP="009550A8">
            <w:pPr>
              <w:pStyle w:val="a3"/>
              <w:spacing w:before="0" w:beforeAutospacing="0" w:after="0" w:afterAutospacing="0"/>
              <w:jc w:val="both"/>
              <w:rPr>
                <w:sz w:val="28"/>
                <w:szCs w:val="28"/>
              </w:rPr>
            </w:pPr>
            <w:r w:rsidRPr="00605E55">
              <w:rPr>
                <w:sz w:val="28"/>
                <w:szCs w:val="28"/>
              </w:rPr>
              <w:t>Участвует в решении практических трудовых дел, задач (в семье, школе, своей местности) технологической и социальной направленности, способен инициировать, планировать и самостоятельно выполнять такого рода деятельность.</w:t>
            </w:r>
          </w:p>
          <w:p w:rsidR="00605E55" w:rsidRPr="00605E55" w:rsidRDefault="00605E55" w:rsidP="009550A8">
            <w:pPr>
              <w:pStyle w:val="a3"/>
              <w:spacing w:before="0" w:beforeAutospacing="0" w:after="0" w:afterAutospacing="0"/>
              <w:jc w:val="both"/>
              <w:rPr>
                <w:sz w:val="28"/>
                <w:szCs w:val="28"/>
              </w:rPr>
            </w:pPr>
            <w:r w:rsidRPr="00605E55">
              <w:rPr>
                <w:sz w:val="28"/>
                <w:szCs w:val="28"/>
              </w:rPr>
              <w:t>Выражает готовность к осознанному выбору и построению индивидуальной траектории образования и жизненных планов с учетом личных и общественных интересов, потребностей</w:t>
            </w:r>
          </w:p>
        </w:tc>
        <w:tc>
          <w:tcPr>
            <w:tcW w:w="2153" w:type="pct"/>
            <w:tcBorders>
              <w:top w:val="single" w:sz="6" w:space="0" w:color="000000"/>
              <w:left w:val="single" w:sz="6" w:space="0" w:color="000000"/>
              <w:bottom w:val="single" w:sz="6" w:space="0" w:color="000000"/>
              <w:right w:val="single" w:sz="6" w:space="0" w:color="000000"/>
            </w:tcBorders>
            <w:hideMark/>
          </w:tcPr>
          <w:p w:rsidR="00605E55" w:rsidRPr="00605E55" w:rsidRDefault="00605E55" w:rsidP="009550A8">
            <w:pPr>
              <w:pStyle w:val="a3"/>
              <w:spacing w:before="0" w:beforeAutospacing="0" w:after="0" w:afterAutospacing="0"/>
              <w:jc w:val="both"/>
              <w:rPr>
                <w:sz w:val="28"/>
                <w:szCs w:val="28"/>
              </w:rPr>
            </w:pPr>
            <w:r w:rsidRPr="00605E55">
              <w:rPr>
                <w:sz w:val="28"/>
                <w:szCs w:val="28"/>
              </w:rPr>
              <w:lastRenderedPageBreak/>
              <w:t>Ученик уважает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605E55" w:rsidRPr="00605E55" w:rsidRDefault="00605E55" w:rsidP="009550A8">
            <w:pPr>
              <w:pStyle w:val="a3"/>
              <w:spacing w:before="0" w:beforeAutospacing="0" w:after="0" w:afterAutospacing="0"/>
              <w:jc w:val="both"/>
              <w:rPr>
                <w:sz w:val="28"/>
                <w:szCs w:val="28"/>
              </w:rPr>
            </w:pPr>
            <w:r w:rsidRPr="00605E55">
              <w:rPr>
                <w:sz w:val="28"/>
                <w:szCs w:val="28"/>
              </w:rPr>
              <w:t xml:space="preserve">Проявляет способность к творческому созидательному социально значимому труду в доступных по возрасту социально-трудовых ролях, в </w:t>
            </w:r>
            <w:r w:rsidRPr="00605E55">
              <w:rPr>
                <w:sz w:val="28"/>
                <w:szCs w:val="28"/>
              </w:rPr>
              <w:lastRenderedPageBreak/>
              <w:t>том числе предпринимательской деятельности в условиях самозанятости или наемного труда.</w:t>
            </w:r>
          </w:p>
          <w:p w:rsidR="00605E55" w:rsidRPr="00605E55" w:rsidRDefault="00605E55" w:rsidP="009550A8">
            <w:pPr>
              <w:pStyle w:val="a3"/>
              <w:spacing w:before="0" w:beforeAutospacing="0" w:after="0" w:afterAutospacing="0"/>
              <w:jc w:val="both"/>
              <w:rPr>
                <w:sz w:val="28"/>
                <w:szCs w:val="28"/>
              </w:rPr>
            </w:pPr>
            <w:r w:rsidRPr="00605E55">
              <w:rPr>
                <w:sz w:val="28"/>
                <w:szCs w:val="28"/>
              </w:rPr>
              <w:t>Участвует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законодательства.</w:t>
            </w:r>
          </w:p>
          <w:p w:rsidR="00605E55" w:rsidRPr="00605E55" w:rsidRDefault="00605E55" w:rsidP="009550A8">
            <w:pPr>
              <w:pStyle w:val="a3"/>
              <w:spacing w:before="0" w:beforeAutospacing="0" w:after="0" w:afterAutospacing="0"/>
              <w:jc w:val="both"/>
              <w:rPr>
                <w:sz w:val="28"/>
                <w:szCs w:val="28"/>
              </w:rPr>
            </w:pPr>
            <w:r w:rsidRPr="00605E55">
              <w:rPr>
                <w:sz w:val="28"/>
                <w:szCs w:val="28"/>
              </w:rPr>
              <w:t>Выражает осознанную готовность к получению профессионального образования, непрерывному образованию в течение жизни как условию успешной профессиональной и общественной деятельности.</w:t>
            </w:r>
          </w:p>
          <w:p w:rsidR="00605E55" w:rsidRPr="00605E55" w:rsidRDefault="00605E55" w:rsidP="009550A8">
            <w:pPr>
              <w:pStyle w:val="a3"/>
              <w:spacing w:before="0" w:beforeAutospacing="0" w:after="0" w:afterAutospacing="0"/>
              <w:jc w:val="both"/>
              <w:rPr>
                <w:sz w:val="28"/>
                <w:szCs w:val="28"/>
              </w:rPr>
            </w:pPr>
            <w:r w:rsidRPr="00605E55">
              <w:rPr>
                <w:sz w:val="28"/>
                <w:szCs w:val="28"/>
              </w:rPr>
              <w:t>Понимает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w:t>
            </w:r>
          </w:p>
          <w:p w:rsidR="00605E55" w:rsidRPr="00605E55" w:rsidRDefault="00605E55" w:rsidP="009550A8">
            <w:pPr>
              <w:pStyle w:val="a3"/>
              <w:spacing w:before="0" w:beforeAutospacing="0" w:after="0" w:afterAutospacing="0"/>
              <w:jc w:val="both"/>
              <w:rPr>
                <w:sz w:val="28"/>
                <w:szCs w:val="28"/>
              </w:rPr>
            </w:pPr>
            <w:r w:rsidRPr="00605E55">
              <w:rPr>
                <w:sz w:val="28"/>
                <w:szCs w:val="28"/>
              </w:rPr>
              <w:t>Ориентирован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tc>
      </w:tr>
    </w:tbl>
    <w:p w:rsidR="00605E55" w:rsidRPr="00605E55" w:rsidRDefault="009D55F5" w:rsidP="009550A8">
      <w:pPr>
        <w:pStyle w:val="a3"/>
        <w:spacing w:before="0" w:beforeAutospacing="0" w:after="0" w:afterAutospacing="0"/>
        <w:jc w:val="both"/>
        <w:rPr>
          <w:sz w:val="28"/>
          <w:szCs w:val="28"/>
        </w:rPr>
      </w:pPr>
      <w:r>
        <w:rPr>
          <w:sz w:val="28"/>
          <w:szCs w:val="28"/>
        </w:rPr>
        <w:lastRenderedPageBreak/>
        <w:t xml:space="preserve">        </w:t>
      </w:r>
      <w:r w:rsidR="00605E55" w:rsidRPr="00605E55">
        <w:rPr>
          <w:sz w:val="28"/>
          <w:szCs w:val="28"/>
        </w:rPr>
        <w:t>Для каждой даты из федерального плана добавляются  любые мероприятия, в том числе трудовой направленности. Так, 1 октября в  Международный день пожилых людей, были  организованы трудовые десанты из учеников основной и средней школы, который после уроков помогали  пожилым людям закупить продукты, дойти до поликлиники или почты, переставить не очень тяжелые предметы и т. д.</w:t>
      </w:r>
    </w:p>
    <w:p w:rsidR="00605E55" w:rsidRDefault="009D55F5" w:rsidP="009550A8">
      <w:pPr>
        <w:pStyle w:val="a3"/>
        <w:spacing w:before="0" w:beforeAutospacing="0" w:after="0" w:afterAutospacing="0"/>
        <w:jc w:val="both"/>
        <w:rPr>
          <w:sz w:val="28"/>
          <w:szCs w:val="28"/>
        </w:rPr>
      </w:pPr>
      <w:r>
        <w:rPr>
          <w:sz w:val="28"/>
          <w:szCs w:val="28"/>
        </w:rPr>
        <w:lastRenderedPageBreak/>
        <w:t xml:space="preserve">         </w:t>
      </w:r>
      <w:r w:rsidR="00605E55" w:rsidRPr="00605E55">
        <w:rPr>
          <w:sz w:val="28"/>
          <w:szCs w:val="28"/>
        </w:rPr>
        <w:t>К 1 Мая – празднику Весны и Труда – запланированы субботники на пришкольной территории: собрать оставшуюся листву, побелить стволы деревьев.</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Трудовое воспитание в образовательных учреждениях реализуется в разных формах организации. Чаще всего педагоги используют в своей работе поручения, дежурства и общий, совместный, коллективный труд.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Поручения — это обращение взрослого к ребенку с просьбой выполнить какое-нибудь действие. Например, когда учитель просит стереть с доски или воспитатель просит помочь полить цветы.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Поручения могут давать одному ребенку или нескольким детям, они могут быть единичными или повторяться регулярно. Бывает, что педагог закрепляет определенную работу за конкретным ребенком. Особенно если знает, что поручение ученику нравится и хорошо получается его исполнять. Это поднимает ребенку самооценку и укрепляет уверенность в себе.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Обратная ситуация: когда учитель или воспитатель просит исполнить непривычное поручение. Ребенку это дается сложнее, зато он приучается к разным видам труда, становится более исполнительным и старательным.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Дежурства — это труд одного или нескольких детей на пользу группы. Всем известны дежурства по классу, когда дети по очереди поддерживают порядок и чистоту в помещении. Эта форма организации трудового воспитания направлена на общественную и практическую пользу. Дети, которые дежурят, становятся более ответственными, заботятся об окружающих людях и природе.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Еще одна форма организации общественного полезной работы — общий, совместный и коллективный труд. Это три разные виды деятельности.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В общем труде у детей есть общая цель, но каждый ребенок ответственен только за свою часть работы. В совместном труде результат зависит от взаимодействия учеников. Если кто-то не успевает, отставать будет вся группа.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Наконец, в коллективном труде дети тоже работают для общей цели, но больше договариваются друг с другом: разделяют обязанности, помогают отстающим. Так между учащимися улучшаются деловые и личные отношения. </w:t>
      </w:r>
    </w:p>
    <w:p w:rsidR="00605E55" w:rsidRDefault="00605E55" w:rsidP="009550A8">
      <w:pPr>
        <w:pStyle w:val="a3"/>
        <w:spacing w:before="0" w:beforeAutospacing="0" w:after="0" w:afterAutospacing="0"/>
        <w:jc w:val="both"/>
        <w:rPr>
          <w:sz w:val="28"/>
          <w:szCs w:val="28"/>
        </w:rPr>
      </w:pPr>
    </w:p>
    <w:p w:rsidR="00605E55" w:rsidRPr="00181993" w:rsidRDefault="00605E55" w:rsidP="009550A8">
      <w:pPr>
        <w:shd w:val="clear" w:color="auto" w:fill="FFFFFF"/>
        <w:spacing w:after="0" w:line="240" w:lineRule="auto"/>
        <w:ind w:firstLine="567"/>
        <w:jc w:val="both"/>
        <w:rPr>
          <w:rFonts w:ascii="Times New Roman" w:eastAsia="Times New Roman" w:hAnsi="Times New Roman" w:cs="Times New Roman"/>
          <w:b/>
          <w:bCs/>
          <w:i/>
          <w:iCs/>
          <w:color w:val="000000"/>
          <w:sz w:val="28"/>
          <w:szCs w:val="28"/>
          <w:u w:val="single"/>
          <w:lang w:eastAsia="ru-RU"/>
        </w:rPr>
      </w:pPr>
      <w:r w:rsidRPr="00181993">
        <w:rPr>
          <w:rFonts w:ascii="Times New Roman" w:eastAsia="Times New Roman" w:hAnsi="Times New Roman" w:cs="Times New Roman"/>
          <w:b/>
          <w:bCs/>
          <w:i/>
          <w:iCs/>
          <w:color w:val="000000"/>
          <w:sz w:val="28"/>
          <w:szCs w:val="28"/>
          <w:u w:val="single"/>
          <w:lang w:eastAsia="ru-RU"/>
        </w:rPr>
        <w:t>Трудовое воспитание дошкольников</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Формирование правильного отношения к труду — процесс небыстрый. Уже в детском саду можно использовать трудовое воспитание, чтобы ребенок постепенно осваивал различные навыки, приучался к труду и понимал его значимость.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В дошкольных учреждениях используют несколько основных методов трудового воспитания. Они основаны на детском интересе к труду и стремлении подражать взрослым. </w:t>
      </w:r>
    </w:p>
    <w:p w:rsidR="00605E55" w:rsidRPr="00181993"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u w:val="single"/>
          <w:lang w:eastAsia="ru-RU"/>
        </w:rPr>
      </w:pPr>
      <w:r w:rsidRPr="00181993">
        <w:rPr>
          <w:rFonts w:ascii="Times New Roman" w:eastAsia="Times New Roman" w:hAnsi="Times New Roman" w:cs="Times New Roman"/>
          <w:color w:val="000000"/>
          <w:sz w:val="28"/>
          <w:szCs w:val="28"/>
          <w:u w:val="single"/>
          <w:lang w:eastAsia="ru-RU"/>
        </w:rPr>
        <w:t>Обучение самостоятельности</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Метод помогает детям быстрее адаптироваться к детскому саду. Ребенок учится простейшим навыкам самообслуживания и бытовым занятиям: например, самостоятельно одеваться, раскладывать одежду и игрушки по местам, убирать со стола.</w:t>
      </w:r>
    </w:p>
    <w:p w:rsidR="00605E55" w:rsidRPr="00181993"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u w:val="single"/>
          <w:lang w:eastAsia="ru-RU"/>
        </w:rPr>
      </w:pPr>
      <w:r w:rsidRPr="00181993">
        <w:rPr>
          <w:rFonts w:ascii="Times New Roman" w:eastAsia="Times New Roman" w:hAnsi="Times New Roman" w:cs="Times New Roman"/>
          <w:color w:val="000000"/>
          <w:sz w:val="28"/>
          <w:szCs w:val="28"/>
          <w:u w:val="single"/>
          <w:lang w:eastAsia="ru-RU"/>
        </w:rPr>
        <w:lastRenderedPageBreak/>
        <w:t>Взаимодействие с семьей</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Трудовое воспитание дошкольников должно подкрепляться работой в семье. Если в детском саду ребенка приучают к труду, а дома делают все за него, малыш вряд ли чему-то научится.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Трудовое воспитание в семье не требует специальных навыков. Можно привлекать ребенка к простым домашним делам: например, попросить вытереть стол или застелить постель. </w:t>
      </w:r>
    </w:p>
    <w:p w:rsidR="00605E55" w:rsidRPr="00181993"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u w:val="single"/>
          <w:lang w:eastAsia="ru-RU"/>
        </w:rPr>
      </w:pPr>
      <w:r w:rsidRPr="00181993">
        <w:rPr>
          <w:rFonts w:ascii="Times New Roman" w:eastAsia="Times New Roman" w:hAnsi="Times New Roman" w:cs="Times New Roman"/>
          <w:color w:val="000000"/>
          <w:sz w:val="28"/>
          <w:szCs w:val="28"/>
          <w:u w:val="single"/>
          <w:lang w:eastAsia="ru-RU"/>
        </w:rPr>
        <w:t>Творчество</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В детском саду ребенок делает свои первые поделки. Он учится бережно относиться к материалам, обращаться с разными предметами и ценить результат своей работы. </w:t>
      </w:r>
    </w:p>
    <w:p w:rsidR="00605E55" w:rsidRPr="00566B71"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66B71">
        <w:rPr>
          <w:rFonts w:ascii="Times New Roman" w:eastAsia="Times New Roman" w:hAnsi="Times New Roman" w:cs="Times New Roman"/>
          <w:color w:val="000000"/>
          <w:sz w:val="28"/>
          <w:szCs w:val="28"/>
          <w:lang w:eastAsia="ru-RU"/>
        </w:rPr>
        <w:t>На первых порах ребенку помогают взрослые. Это учит малыша взаимодействовать во время работы с другими людьми, повторять за ними и чувствовать свою причастность к общему делу.</w:t>
      </w:r>
    </w:p>
    <w:p w:rsidR="00045217" w:rsidRPr="00605E55" w:rsidRDefault="00605E55" w:rsidP="009550A8">
      <w:pPr>
        <w:pStyle w:val="a3"/>
        <w:spacing w:before="0" w:beforeAutospacing="0" w:after="0" w:afterAutospacing="0"/>
        <w:ind w:firstLine="567"/>
        <w:jc w:val="both"/>
        <w:rPr>
          <w:rFonts w:eastAsiaTheme="minorEastAsia"/>
          <w:sz w:val="28"/>
          <w:szCs w:val="28"/>
        </w:rPr>
      </w:pPr>
      <w:r w:rsidRPr="00605E55">
        <w:rPr>
          <w:sz w:val="28"/>
          <w:szCs w:val="28"/>
        </w:rPr>
        <w:t>Элементы трудового воспитания включены в рабочие программы по предмет</w:t>
      </w:r>
      <w:r>
        <w:rPr>
          <w:sz w:val="28"/>
          <w:szCs w:val="28"/>
        </w:rPr>
        <w:t xml:space="preserve">ам </w:t>
      </w:r>
      <w:r w:rsidRPr="00605E55">
        <w:rPr>
          <w:sz w:val="28"/>
          <w:szCs w:val="28"/>
        </w:rPr>
        <w:t>и курс</w:t>
      </w:r>
      <w:r>
        <w:rPr>
          <w:sz w:val="28"/>
          <w:szCs w:val="28"/>
        </w:rPr>
        <w:t>ам</w:t>
      </w:r>
      <w:r w:rsidRPr="00605E55">
        <w:rPr>
          <w:sz w:val="28"/>
          <w:szCs w:val="28"/>
        </w:rPr>
        <w:t xml:space="preserve"> внеурочной деятельности.</w:t>
      </w:r>
    </w:p>
    <w:p w:rsidR="00605E55"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Младшим школьникам навыки труда прививаются на уроках технологии и окружающего мира. Однако, можно </w:t>
      </w:r>
      <w:r w:rsidRPr="00605E55">
        <w:rPr>
          <w:rFonts w:ascii="Times New Roman" w:eastAsia="Times New Roman" w:hAnsi="Times New Roman" w:cs="Times New Roman"/>
          <w:color w:val="000000"/>
          <w:sz w:val="28"/>
          <w:szCs w:val="28"/>
          <w:lang w:eastAsia="ru-RU"/>
        </w:rPr>
        <w:t>на любом уроке организовать беседу о созидательном и нравственном значении труда в жизни человека и общества, видах профессий, связанных с изучаемым предметом, и организовать проектно-исследовательскую деятельность учеников.</w:t>
      </w:r>
    </w:p>
    <w:p w:rsidR="00605E55" w:rsidRPr="00605E55" w:rsidRDefault="00605E55"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605E55">
        <w:rPr>
          <w:rFonts w:ascii="Times New Roman" w:hAnsi="Times New Roman" w:cs="Times New Roman"/>
          <w:sz w:val="28"/>
          <w:szCs w:val="28"/>
        </w:rPr>
        <w:t xml:space="preserve">Так, для 2-го класса в </w:t>
      </w:r>
      <w:hyperlink r:id="rId7" w:anchor="/document/99/1301798824/ZAP1OC43B1/" w:tgtFrame="_self" w:history="1">
        <w:r w:rsidRPr="009D55F5">
          <w:rPr>
            <w:rStyle w:val="a4"/>
            <w:rFonts w:ascii="Times New Roman" w:hAnsi="Times New Roman" w:cs="Times New Roman"/>
            <w:color w:val="auto"/>
            <w:sz w:val="28"/>
            <w:szCs w:val="28"/>
            <w:u w:val="none"/>
          </w:rPr>
          <w:t>федеральной рабочей программе</w:t>
        </w:r>
      </w:hyperlink>
      <w:r w:rsidRPr="00605E55">
        <w:rPr>
          <w:rFonts w:ascii="Times New Roman" w:hAnsi="Times New Roman" w:cs="Times New Roman"/>
          <w:sz w:val="28"/>
          <w:szCs w:val="28"/>
        </w:rPr>
        <w:t xml:space="preserve"> предусмотре</w:t>
      </w:r>
      <w:r w:rsidR="009550A8">
        <w:rPr>
          <w:rFonts w:ascii="Times New Roman" w:hAnsi="Times New Roman" w:cs="Times New Roman"/>
          <w:sz w:val="28"/>
          <w:szCs w:val="28"/>
        </w:rPr>
        <w:t>но</w:t>
      </w:r>
      <w:r w:rsidRPr="00605E55">
        <w:rPr>
          <w:rFonts w:ascii="Times New Roman" w:hAnsi="Times New Roman" w:cs="Times New Roman"/>
          <w:sz w:val="28"/>
          <w:szCs w:val="28"/>
        </w:rPr>
        <w:t xml:space="preserve"> четыре раздела, связанных с трудом:</w:t>
      </w:r>
    </w:p>
    <w:p w:rsidR="00605E55" w:rsidRPr="00605E55" w:rsidRDefault="00605E55" w:rsidP="009550A8">
      <w:pPr>
        <w:numPr>
          <w:ilvl w:val="0"/>
          <w:numId w:val="1"/>
        </w:numPr>
        <w:spacing w:after="0" w:line="240" w:lineRule="auto"/>
        <w:jc w:val="both"/>
        <w:rPr>
          <w:rFonts w:ascii="Times New Roman" w:eastAsia="Times New Roman" w:hAnsi="Times New Roman" w:cs="Times New Roman"/>
          <w:sz w:val="28"/>
          <w:szCs w:val="28"/>
        </w:rPr>
      </w:pPr>
      <w:r w:rsidRPr="00605E55">
        <w:rPr>
          <w:rFonts w:ascii="Times New Roman" w:eastAsia="Times New Roman" w:hAnsi="Times New Roman" w:cs="Times New Roman"/>
          <w:sz w:val="28"/>
          <w:szCs w:val="28"/>
        </w:rPr>
        <w:t>технологии, профессии и производства – ученики должны получить элементарные представления об основном принципе создания мира вещей, прочности конструкции, удобства использования, эстетической выразительности, а также общее представление о технологическом процессе;</w:t>
      </w:r>
    </w:p>
    <w:p w:rsidR="00605E55" w:rsidRPr="00605E55" w:rsidRDefault="00605E55" w:rsidP="009550A8">
      <w:pPr>
        <w:numPr>
          <w:ilvl w:val="0"/>
          <w:numId w:val="1"/>
        </w:numPr>
        <w:spacing w:after="0" w:line="240" w:lineRule="auto"/>
        <w:jc w:val="both"/>
        <w:rPr>
          <w:rFonts w:ascii="Times New Roman" w:eastAsia="Times New Roman" w:hAnsi="Times New Roman" w:cs="Times New Roman"/>
          <w:sz w:val="28"/>
          <w:szCs w:val="28"/>
        </w:rPr>
      </w:pPr>
      <w:r w:rsidRPr="00605E55">
        <w:rPr>
          <w:rFonts w:ascii="Times New Roman" w:eastAsia="Times New Roman" w:hAnsi="Times New Roman" w:cs="Times New Roman"/>
          <w:sz w:val="28"/>
          <w:szCs w:val="28"/>
        </w:rPr>
        <w:t>технологии ручной обработки материалов – школьники учатся называть и выполнять основные технологические операции ручной обработки материалов в процессе изготовления изделия;</w:t>
      </w:r>
    </w:p>
    <w:p w:rsidR="00605E55" w:rsidRPr="00605E55" w:rsidRDefault="00605E55" w:rsidP="009550A8">
      <w:pPr>
        <w:numPr>
          <w:ilvl w:val="0"/>
          <w:numId w:val="1"/>
        </w:numPr>
        <w:spacing w:after="0" w:line="240" w:lineRule="auto"/>
        <w:jc w:val="both"/>
        <w:rPr>
          <w:rFonts w:ascii="Times New Roman" w:eastAsia="Times New Roman" w:hAnsi="Times New Roman" w:cs="Times New Roman"/>
          <w:sz w:val="28"/>
          <w:szCs w:val="28"/>
        </w:rPr>
      </w:pPr>
      <w:r w:rsidRPr="00605E55">
        <w:rPr>
          <w:rFonts w:ascii="Times New Roman" w:eastAsia="Times New Roman" w:hAnsi="Times New Roman" w:cs="Times New Roman"/>
          <w:sz w:val="28"/>
          <w:szCs w:val="28"/>
        </w:rPr>
        <w:t>конструирование и моделирование – малыши осваивают конструирование и моделирование изделий из различных материалов по простейшему чертежу или эскизу, учатся создавать подвижное соединение деталей конструкции, вносить элементарные конструктивные изменения и дополнения в изделие;</w:t>
      </w:r>
    </w:p>
    <w:p w:rsidR="00605E55" w:rsidRPr="00605E55" w:rsidRDefault="00605E55" w:rsidP="009550A8">
      <w:pPr>
        <w:numPr>
          <w:ilvl w:val="0"/>
          <w:numId w:val="1"/>
        </w:numPr>
        <w:spacing w:after="0" w:line="240" w:lineRule="auto"/>
        <w:jc w:val="both"/>
        <w:rPr>
          <w:rFonts w:ascii="Times New Roman" w:eastAsia="Times New Roman" w:hAnsi="Times New Roman" w:cs="Times New Roman"/>
          <w:sz w:val="28"/>
          <w:szCs w:val="28"/>
        </w:rPr>
      </w:pPr>
      <w:r w:rsidRPr="00605E55">
        <w:rPr>
          <w:rFonts w:ascii="Times New Roman" w:eastAsia="Times New Roman" w:hAnsi="Times New Roman" w:cs="Times New Roman"/>
          <w:sz w:val="28"/>
          <w:szCs w:val="28"/>
        </w:rPr>
        <w:t>ИКТ – учатся использовать интернет в качестве источника нужной информации по предмету.</w:t>
      </w:r>
    </w:p>
    <w:p w:rsidR="00605E55" w:rsidRPr="00605E55" w:rsidRDefault="00605E55" w:rsidP="009550A8">
      <w:pPr>
        <w:pStyle w:val="a3"/>
        <w:spacing w:before="0" w:beforeAutospacing="0" w:after="0" w:afterAutospacing="0"/>
        <w:jc w:val="both"/>
        <w:rPr>
          <w:sz w:val="28"/>
          <w:szCs w:val="28"/>
        </w:rPr>
      </w:pPr>
      <w:r w:rsidRPr="00605E55">
        <w:rPr>
          <w:sz w:val="28"/>
          <w:szCs w:val="28"/>
        </w:rPr>
        <w:t>Также</w:t>
      </w:r>
      <w:r>
        <w:rPr>
          <w:sz w:val="28"/>
          <w:szCs w:val="28"/>
        </w:rPr>
        <w:t>и</w:t>
      </w:r>
      <w:r w:rsidRPr="00605E55">
        <w:rPr>
          <w:sz w:val="28"/>
          <w:szCs w:val="28"/>
        </w:rPr>
        <w:t>спользу</w:t>
      </w:r>
      <w:r w:rsidR="008E22B2">
        <w:rPr>
          <w:sz w:val="28"/>
          <w:szCs w:val="28"/>
        </w:rPr>
        <w:t>ются</w:t>
      </w:r>
      <w:r w:rsidRPr="00605E55">
        <w:rPr>
          <w:sz w:val="28"/>
          <w:szCs w:val="28"/>
        </w:rPr>
        <w:t xml:space="preserve"> разные формы воспитательной работы при планировании внеурочной деятельности</w:t>
      </w:r>
      <w:r w:rsidR="008E22B2">
        <w:rPr>
          <w:sz w:val="28"/>
          <w:szCs w:val="28"/>
        </w:rPr>
        <w:t>:</w:t>
      </w:r>
    </w:p>
    <w:p w:rsidR="00605E55" w:rsidRPr="008E22B2" w:rsidRDefault="00605E55" w:rsidP="009550A8">
      <w:pPr>
        <w:pStyle w:val="a3"/>
        <w:spacing w:before="0" w:beforeAutospacing="0" w:after="0" w:afterAutospacing="0"/>
        <w:jc w:val="both"/>
        <w:rPr>
          <w:sz w:val="28"/>
          <w:szCs w:val="28"/>
        </w:rPr>
      </w:pPr>
      <w:r w:rsidRPr="00605E55">
        <w:rPr>
          <w:sz w:val="28"/>
          <w:szCs w:val="28"/>
        </w:rPr>
        <w:t>•</w:t>
      </w:r>
      <w:r w:rsidRPr="00605E55">
        <w:rPr>
          <w:sz w:val="28"/>
          <w:szCs w:val="28"/>
        </w:rPr>
        <w:tab/>
        <w:t xml:space="preserve">просмотр и обсуждение мультфильмов, чтение, изучение произведений </w:t>
      </w:r>
      <w:r w:rsidRPr="008E22B2">
        <w:rPr>
          <w:sz w:val="28"/>
          <w:szCs w:val="28"/>
        </w:rPr>
        <w:t>литературы и искусства о профессиях;</w:t>
      </w:r>
    </w:p>
    <w:p w:rsidR="00605E55" w:rsidRPr="008E22B2" w:rsidRDefault="00605E55" w:rsidP="009550A8">
      <w:pPr>
        <w:pStyle w:val="a3"/>
        <w:spacing w:before="0" w:beforeAutospacing="0" w:after="0" w:afterAutospacing="0"/>
        <w:jc w:val="both"/>
        <w:rPr>
          <w:sz w:val="28"/>
          <w:szCs w:val="28"/>
        </w:rPr>
      </w:pPr>
      <w:r w:rsidRPr="008E22B2">
        <w:rPr>
          <w:sz w:val="28"/>
          <w:szCs w:val="28"/>
        </w:rPr>
        <w:lastRenderedPageBreak/>
        <w:t>•</w:t>
      </w:r>
      <w:r w:rsidRPr="008E22B2">
        <w:rPr>
          <w:sz w:val="28"/>
          <w:szCs w:val="28"/>
        </w:rPr>
        <w:tab/>
        <w:t>беседы о значении труда в жизни человека и общества; правилах техники безопасности и организации рабочего места; профессиях и важности правильного выбора профессии;</w:t>
      </w:r>
    </w:p>
    <w:p w:rsidR="00605E55" w:rsidRPr="008E22B2" w:rsidRDefault="00605E55" w:rsidP="009550A8">
      <w:pPr>
        <w:pStyle w:val="a3"/>
        <w:spacing w:before="0" w:beforeAutospacing="0" w:after="0" w:afterAutospacing="0"/>
        <w:jc w:val="both"/>
        <w:rPr>
          <w:sz w:val="28"/>
          <w:szCs w:val="28"/>
        </w:rPr>
      </w:pPr>
      <w:r w:rsidRPr="008E22B2">
        <w:rPr>
          <w:sz w:val="28"/>
          <w:szCs w:val="28"/>
        </w:rPr>
        <w:t>•</w:t>
      </w:r>
      <w:r w:rsidRPr="008E22B2">
        <w:rPr>
          <w:sz w:val="28"/>
          <w:szCs w:val="28"/>
        </w:rPr>
        <w:tab/>
        <w:t>экскурсии в предметные кабинеты школы;</w:t>
      </w:r>
    </w:p>
    <w:p w:rsidR="00605E55" w:rsidRPr="008E22B2" w:rsidRDefault="00605E55" w:rsidP="009550A8">
      <w:pPr>
        <w:pStyle w:val="a3"/>
        <w:spacing w:before="0" w:beforeAutospacing="0" w:after="0" w:afterAutospacing="0"/>
        <w:jc w:val="both"/>
        <w:rPr>
          <w:sz w:val="28"/>
          <w:szCs w:val="28"/>
        </w:rPr>
      </w:pPr>
      <w:r w:rsidRPr="008E22B2">
        <w:rPr>
          <w:sz w:val="28"/>
          <w:szCs w:val="28"/>
        </w:rPr>
        <w:t>•</w:t>
      </w:r>
      <w:r w:rsidRPr="008E22B2">
        <w:rPr>
          <w:sz w:val="28"/>
          <w:szCs w:val="28"/>
        </w:rPr>
        <w:tab/>
        <w:t>занятия в кружках и секциях с элементами профориентации;</w:t>
      </w:r>
    </w:p>
    <w:p w:rsidR="00605E55" w:rsidRPr="008E22B2" w:rsidRDefault="00605E55" w:rsidP="009550A8">
      <w:pPr>
        <w:pStyle w:val="a3"/>
        <w:spacing w:before="0" w:beforeAutospacing="0" w:after="0" w:afterAutospacing="0"/>
        <w:jc w:val="both"/>
        <w:rPr>
          <w:sz w:val="28"/>
          <w:szCs w:val="28"/>
        </w:rPr>
      </w:pPr>
      <w:r w:rsidRPr="008E22B2">
        <w:rPr>
          <w:sz w:val="28"/>
          <w:szCs w:val="28"/>
        </w:rPr>
        <w:t>•</w:t>
      </w:r>
      <w:r w:rsidRPr="008E22B2">
        <w:rPr>
          <w:sz w:val="28"/>
          <w:szCs w:val="28"/>
        </w:rPr>
        <w:tab/>
        <w:t>общественно значимые мероприятия и акции – сбор макулатуры, благотворительные ярмарки, волонтерские проекты;</w:t>
      </w:r>
    </w:p>
    <w:p w:rsidR="00605E55" w:rsidRPr="008E22B2" w:rsidRDefault="00605E55" w:rsidP="009550A8">
      <w:pPr>
        <w:pStyle w:val="a3"/>
        <w:spacing w:before="0" w:beforeAutospacing="0" w:after="0" w:afterAutospacing="0"/>
        <w:jc w:val="both"/>
        <w:rPr>
          <w:sz w:val="28"/>
          <w:szCs w:val="28"/>
        </w:rPr>
      </w:pPr>
      <w:r w:rsidRPr="008E22B2">
        <w:rPr>
          <w:sz w:val="28"/>
          <w:szCs w:val="28"/>
        </w:rPr>
        <w:t>•</w:t>
      </w:r>
      <w:r w:rsidRPr="008E22B2">
        <w:rPr>
          <w:sz w:val="28"/>
          <w:szCs w:val="28"/>
        </w:rPr>
        <w:tab/>
        <w:t>работу на пришкольном участке в период каникул;</w:t>
      </w:r>
    </w:p>
    <w:p w:rsidR="008E22B2" w:rsidRPr="008E22B2" w:rsidRDefault="00605E55" w:rsidP="009550A8">
      <w:pPr>
        <w:pStyle w:val="a3"/>
        <w:spacing w:before="0" w:beforeAutospacing="0" w:after="0" w:afterAutospacing="0"/>
        <w:jc w:val="both"/>
        <w:rPr>
          <w:sz w:val="28"/>
          <w:szCs w:val="28"/>
        </w:rPr>
      </w:pPr>
      <w:r w:rsidRPr="008E22B2">
        <w:rPr>
          <w:sz w:val="28"/>
          <w:szCs w:val="28"/>
        </w:rPr>
        <w:t>•</w:t>
      </w:r>
      <w:r w:rsidRPr="008E22B2">
        <w:rPr>
          <w:sz w:val="28"/>
          <w:szCs w:val="28"/>
        </w:rPr>
        <w:tab/>
        <w:t xml:space="preserve">участие в благоустройстве территории школы – субботниках, акциях по озеленению. </w:t>
      </w:r>
    </w:p>
    <w:p w:rsidR="00605E55" w:rsidRPr="008E22B2" w:rsidRDefault="008E22B2" w:rsidP="009550A8">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8E22B2">
        <w:rPr>
          <w:rFonts w:ascii="Times New Roman" w:eastAsia="Times New Roman" w:hAnsi="Times New Roman" w:cs="Times New Roman"/>
          <w:color w:val="000000"/>
          <w:sz w:val="28"/>
          <w:szCs w:val="28"/>
          <w:lang w:eastAsia="ru-RU"/>
        </w:rPr>
        <w:t xml:space="preserve">В основной и средней школе в трудовое </w:t>
      </w:r>
      <w:r w:rsidR="009550A8" w:rsidRPr="008E22B2">
        <w:rPr>
          <w:rFonts w:ascii="Times New Roman" w:eastAsia="Times New Roman" w:hAnsi="Times New Roman" w:cs="Times New Roman"/>
          <w:color w:val="000000"/>
          <w:sz w:val="28"/>
          <w:szCs w:val="28"/>
          <w:lang w:eastAsia="ru-RU"/>
        </w:rPr>
        <w:t>воспитание включены</w:t>
      </w:r>
      <w:r w:rsidRPr="008E22B2">
        <w:rPr>
          <w:rFonts w:ascii="Times New Roman" w:eastAsia="Times New Roman" w:hAnsi="Times New Roman" w:cs="Times New Roman"/>
          <w:color w:val="000000"/>
          <w:sz w:val="28"/>
          <w:szCs w:val="28"/>
          <w:lang w:eastAsia="ru-RU"/>
        </w:rPr>
        <w:t>мероприятия по профориентации. Минпросвещения с сентября 2023 года внедряет в школах Единую модель профессиональной ориентации – профориентационный минимум.</w:t>
      </w:r>
    </w:p>
    <w:p w:rsidR="008E22B2" w:rsidRPr="008E22B2" w:rsidRDefault="009D55F5" w:rsidP="009550A8">
      <w:pPr>
        <w:pStyle w:val="a3"/>
        <w:spacing w:before="0" w:beforeAutospacing="0" w:after="0" w:afterAutospacing="0"/>
        <w:jc w:val="both"/>
        <w:rPr>
          <w:rFonts w:eastAsiaTheme="minorEastAsia"/>
          <w:sz w:val="28"/>
          <w:szCs w:val="28"/>
        </w:rPr>
      </w:pPr>
      <w:r>
        <w:rPr>
          <w:sz w:val="28"/>
          <w:szCs w:val="28"/>
        </w:rPr>
        <w:t xml:space="preserve">          </w:t>
      </w:r>
      <w:r w:rsidR="008E22B2" w:rsidRPr="008E22B2">
        <w:rPr>
          <w:sz w:val="28"/>
          <w:szCs w:val="28"/>
        </w:rPr>
        <w:t xml:space="preserve">В общеобразовательных </w:t>
      </w:r>
      <w:r w:rsidR="009550A8" w:rsidRPr="008E22B2">
        <w:rPr>
          <w:sz w:val="28"/>
          <w:szCs w:val="28"/>
        </w:rPr>
        <w:t>учреждения профориентационное</w:t>
      </w:r>
      <w:r w:rsidR="008E22B2" w:rsidRPr="008E22B2">
        <w:rPr>
          <w:sz w:val="28"/>
          <w:szCs w:val="28"/>
        </w:rPr>
        <w:t xml:space="preserve"> содержание </w:t>
      </w:r>
      <w:r w:rsidR="009550A8" w:rsidRPr="008E22B2">
        <w:rPr>
          <w:sz w:val="28"/>
          <w:szCs w:val="28"/>
        </w:rPr>
        <w:t>уроков используется</w:t>
      </w:r>
      <w:r w:rsidR="008E22B2" w:rsidRPr="008E22B2">
        <w:rPr>
          <w:sz w:val="28"/>
          <w:szCs w:val="28"/>
        </w:rPr>
        <w:t xml:space="preserve">по всем предметам – физике, химии, математике и т. д. Обсуждается </w:t>
      </w:r>
      <w:r w:rsidR="009550A8" w:rsidRPr="008E22B2">
        <w:rPr>
          <w:sz w:val="28"/>
          <w:szCs w:val="28"/>
        </w:rPr>
        <w:t>со школьниками</w:t>
      </w:r>
      <w:r w:rsidR="008E22B2" w:rsidRPr="008E22B2">
        <w:rPr>
          <w:sz w:val="28"/>
          <w:szCs w:val="28"/>
        </w:rPr>
        <w:t xml:space="preserve"> значимость учебного предмета в профессиональной деятельности, какие профессии связаны с предметом, в чем их ценность. </w:t>
      </w:r>
    </w:p>
    <w:p w:rsidR="008E22B2" w:rsidRPr="008E22B2" w:rsidRDefault="009D55F5" w:rsidP="009550A8">
      <w:pPr>
        <w:pStyle w:val="a3"/>
        <w:spacing w:before="0" w:beforeAutospacing="0" w:after="0" w:afterAutospacing="0"/>
        <w:jc w:val="both"/>
        <w:rPr>
          <w:sz w:val="28"/>
          <w:szCs w:val="28"/>
        </w:rPr>
      </w:pPr>
      <w:r>
        <w:rPr>
          <w:sz w:val="28"/>
          <w:szCs w:val="28"/>
        </w:rPr>
        <w:t xml:space="preserve">          </w:t>
      </w:r>
      <w:r w:rsidR="008E22B2" w:rsidRPr="008E22B2">
        <w:rPr>
          <w:sz w:val="28"/>
          <w:szCs w:val="28"/>
        </w:rPr>
        <w:t>Большим потенциалом в трудовом воспитании и профориентации обладает предмет «Технология», поскольку содержание дисциплины в 5–11-х классах раскрывает все аспекты труда, доступные школьнику.</w:t>
      </w:r>
    </w:p>
    <w:p w:rsidR="008E22B2" w:rsidRPr="008E22B2" w:rsidRDefault="009D55F5" w:rsidP="009550A8">
      <w:pPr>
        <w:pStyle w:val="a3"/>
        <w:spacing w:before="0" w:beforeAutospacing="0" w:after="0" w:afterAutospacing="0"/>
        <w:jc w:val="both"/>
        <w:rPr>
          <w:sz w:val="28"/>
          <w:szCs w:val="28"/>
        </w:rPr>
      </w:pPr>
      <w:r>
        <w:rPr>
          <w:sz w:val="28"/>
          <w:szCs w:val="28"/>
        </w:rPr>
        <w:t xml:space="preserve">          </w:t>
      </w:r>
      <w:r w:rsidR="009550A8">
        <w:rPr>
          <w:sz w:val="28"/>
          <w:szCs w:val="28"/>
        </w:rPr>
        <w:t>В</w:t>
      </w:r>
      <w:r>
        <w:rPr>
          <w:sz w:val="28"/>
          <w:szCs w:val="28"/>
        </w:rPr>
        <w:t xml:space="preserve"> </w:t>
      </w:r>
      <w:hyperlink r:id="rId8" w:anchor="/document/99/1301798826/infobar-attachment/" w:tgtFrame="_self" w:history="1">
        <w:r w:rsidR="008E22B2" w:rsidRPr="009D55F5">
          <w:rPr>
            <w:rStyle w:val="a4"/>
            <w:color w:val="auto"/>
            <w:sz w:val="28"/>
            <w:szCs w:val="28"/>
            <w:u w:val="none"/>
          </w:rPr>
          <w:t>федеральной рабочей программ</w:t>
        </w:r>
      </w:hyperlink>
      <w:r w:rsidRPr="009D55F5">
        <w:rPr>
          <w:rStyle w:val="a4"/>
          <w:color w:val="auto"/>
          <w:sz w:val="28"/>
          <w:szCs w:val="28"/>
          <w:u w:val="none"/>
        </w:rPr>
        <w:t>е</w:t>
      </w:r>
      <w:r w:rsidR="008E22B2" w:rsidRPr="008E22B2">
        <w:rPr>
          <w:sz w:val="28"/>
          <w:szCs w:val="28"/>
        </w:rPr>
        <w:t xml:space="preserve"> по технологии на уровне ООО предусмотре</w:t>
      </w:r>
      <w:r w:rsidR="009550A8">
        <w:rPr>
          <w:sz w:val="28"/>
          <w:szCs w:val="28"/>
        </w:rPr>
        <w:t xml:space="preserve">но </w:t>
      </w:r>
      <w:r w:rsidR="008E22B2" w:rsidRPr="008E22B2">
        <w:rPr>
          <w:sz w:val="28"/>
          <w:szCs w:val="28"/>
        </w:rPr>
        <w:t>пять инвариантных модулей:</w:t>
      </w:r>
    </w:p>
    <w:p w:rsidR="008E22B2" w:rsidRPr="008E22B2" w:rsidRDefault="008E22B2" w:rsidP="009550A8">
      <w:pPr>
        <w:numPr>
          <w:ilvl w:val="0"/>
          <w:numId w:val="2"/>
        </w:numPr>
        <w:spacing w:after="0" w:line="240" w:lineRule="auto"/>
        <w:jc w:val="both"/>
        <w:rPr>
          <w:rFonts w:ascii="Times New Roman" w:eastAsia="Times New Roman" w:hAnsi="Times New Roman" w:cs="Times New Roman"/>
          <w:sz w:val="28"/>
          <w:szCs w:val="28"/>
        </w:rPr>
      </w:pPr>
      <w:r w:rsidRPr="008E22B2">
        <w:rPr>
          <w:rFonts w:ascii="Times New Roman" w:eastAsia="Times New Roman" w:hAnsi="Times New Roman" w:cs="Times New Roman"/>
          <w:sz w:val="28"/>
          <w:szCs w:val="28"/>
        </w:rPr>
        <w:t>производство и технологии;</w:t>
      </w:r>
    </w:p>
    <w:p w:rsidR="008E22B2" w:rsidRPr="008E22B2" w:rsidRDefault="008E22B2" w:rsidP="009550A8">
      <w:pPr>
        <w:numPr>
          <w:ilvl w:val="0"/>
          <w:numId w:val="2"/>
        </w:numPr>
        <w:spacing w:after="0" w:line="240" w:lineRule="auto"/>
        <w:jc w:val="both"/>
        <w:rPr>
          <w:rFonts w:ascii="Times New Roman" w:eastAsia="Times New Roman" w:hAnsi="Times New Roman" w:cs="Times New Roman"/>
          <w:sz w:val="28"/>
          <w:szCs w:val="28"/>
        </w:rPr>
      </w:pPr>
      <w:r w:rsidRPr="008E22B2">
        <w:rPr>
          <w:rFonts w:ascii="Times New Roman" w:eastAsia="Times New Roman" w:hAnsi="Times New Roman" w:cs="Times New Roman"/>
          <w:sz w:val="28"/>
          <w:szCs w:val="28"/>
        </w:rPr>
        <w:t>технологии обработки материалов и пищевых продуктов;</w:t>
      </w:r>
    </w:p>
    <w:p w:rsidR="008E22B2" w:rsidRPr="008E22B2" w:rsidRDefault="008E22B2" w:rsidP="009550A8">
      <w:pPr>
        <w:numPr>
          <w:ilvl w:val="0"/>
          <w:numId w:val="2"/>
        </w:numPr>
        <w:spacing w:after="0" w:line="240" w:lineRule="auto"/>
        <w:jc w:val="both"/>
        <w:rPr>
          <w:rFonts w:ascii="Times New Roman" w:eastAsia="Times New Roman" w:hAnsi="Times New Roman" w:cs="Times New Roman"/>
          <w:sz w:val="28"/>
          <w:szCs w:val="28"/>
        </w:rPr>
      </w:pPr>
      <w:r w:rsidRPr="008E22B2">
        <w:rPr>
          <w:rFonts w:ascii="Times New Roman" w:eastAsia="Times New Roman" w:hAnsi="Times New Roman" w:cs="Times New Roman"/>
          <w:sz w:val="28"/>
          <w:szCs w:val="28"/>
        </w:rPr>
        <w:t>компьютерная графика, черчение;</w:t>
      </w:r>
    </w:p>
    <w:p w:rsidR="008E22B2" w:rsidRPr="008E22B2" w:rsidRDefault="008E22B2" w:rsidP="009550A8">
      <w:pPr>
        <w:numPr>
          <w:ilvl w:val="0"/>
          <w:numId w:val="2"/>
        </w:numPr>
        <w:spacing w:after="0" w:line="240" w:lineRule="auto"/>
        <w:jc w:val="both"/>
        <w:rPr>
          <w:rFonts w:ascii="Times New Roman" w:eastAsia="Times New Roman" w:hAnsi="Times New Roman" w:cs="Times New Roman"/>
          <w:sz w:val="28"/>
          <w:szCs w:val="28"/>
        </w:rPr>
      </w:pPr>
      <w:r w:rsidRPr="008E22B2">
        <w:rPr>
          <w:rFonts w:ascii="Times New Roman" w:eastAsia="Times New Roman" w:hAnsi="Times New Roman" w:cs="Times New Roman"/>
          <w:sz w:val="28"/>
          <w:szCs w:val="28"/>
        </w:rPr>
        <w:t>робототехника;</w:t>
      </w:r>
    </w:p>
    <w:p w:rsidR="008E22B2" w:rsidRPr="008E22B2" w:rsidRDefault="008E22B2" w:rsidP="009550A8">
      <w:pPr>
        <w:numPr>
          <w:ilvl w:val="0"/>
          <w:numId w:val="2"/>
        </w:numPr>
        <w:spacing w:after="0" w:line="240" w:lineRule="auto"/>
        <w:jc w:val="both"/>
        <w:rPr>
          <w:rFonts w:ascii="Times New Roman" w:eastAsia="Times New Roman" w:hAnsi="Times New Roman" w:cs="Times New Roman"/>
          <w:sz w:val="28"/>
          <w:szCs w:val="28"/>
        </w:rPr>
      </w:pPr>
      <w:r w:rsidRPr="008E22B2">
        <w:rPr>
          <w:rFonts w:ascii="Times New Roman" w:eastAsia="Times New Roman" w:hAnsi="Times New Roman" w:cs="Times New Roman"/>
          <w:sz w:val="28"/>
          <w:szCs w:val="28"/>
        </w:rPr>
        <w:t>3D-моделирование, прототипирование, макетирование.</w:t>
      </w:r>
    </w:p>
    <w:p w:rsidR="008E22B2" w:rsidRPr="008E22B2" w:rsidRDefault="008E22B2" w:rsidP="009550A8">
      <w:pPr>
        <w:pStyle w:val="a3"/>
        <w:spacing w:before="0" w:beforeAutospacing="0" w:after="0" w:afterAutospacing="0"/>
        <w:ind w:firstLine="360"/>
        <w:jc w:val="both"/>
        <w:rPr>
          <w:rFonts w:eastAsiaTheme="minorEastAsia"/>
          <w:sz w:val="28"/>
          <w:szCs w:val="28"/>
        </w:rPr>
      </w:pPr>
      <w:r w:rsidRPr="008E22B2">
        <w:rPr>
          <w:sz w:val="28"/>
          <w:szCs w:val="28"/>
        </w:rPr>
        <w:t>Дополнительно в школах можно будет ввести три вариативных модуля: автоматизированные системы, животноводство и растениеводство.</w:t>
      </w:r>
    </w:p>
    <w:p w:rsidR="008E22B2" w:rsidRPr="008E22B2" w:rsidRDefault="009D55F5" w:rsidP="009550A8">
      <w:pPr>
        <w:pStyle w:val="a3"/>
        <w:spacing w:before="0" w:beforeAutospacing="0" w:after="0" w:afterAutospacing="0"/>
        <w:ind w:firstLine="360"/>
        <w:jc w:val="both"/>
        <w:rPr>
          <w:rFonts w:eastAsiaTheme="minorEastAsia"/>
          <w:sz w:val="28"/>
          <w:szCs w:val="28"/>
        </w:rPr>
      </w:pPr>
      <w:r>
        <w:rPr>
          <w:sz w:val="28"/>
          <w:szCs w:val="28"/>
        </w:rPr>
        <w:t xml:space="preserve">   </w:t>
      </w:r>
      <w:r w:rsidR="008E22B2" w:rsidRPr="008E22B2">
        <w:rPr>
          <w:sz w:val="28"/>
          <w:szCs w:val="28"/>
        </w:rPr>
        <w:t xml:space="preserve">В рамках внеурочной деятельности используются возможности платформы «Билет в будущее». </w:t>
      </w:r>
      <w:r w:rsidR="009550A8" w:rsidRPr="008E22B2">
        <w:rPr>
          <w:sz w:val="28"/>
          <w:szCs w:val="28"/>
        </w:rPr>
        <w:t>Проводится профориентационная</w:t>
      </w:r>
      <w:r w:rsidR="008E22B2" w:rsidRPr="008E22B2">
        <w:rPr>
          <w:sz w:val="28"/>
          <w:szCs w:val="28"/>
        </w:rPr>
        <w:t xml:space="preserve"> онлайн-диагностика, </w:t>
      </w:r>
      <w:r w:rsidR="009550A8" w:rsidRPr="008E22B2">
        <w:rPr>
          <w:sz w:val="28"/>
          <w:szCs w:val="28"/>
        </w:rPr>
        <w:t>транслируются подросткам</w:t>
      </w:r>
      <w:r w:rsidR="008E22B2" w:rsidRPr="008E22B2">
        <w:rPr>
          <w:sz w:val="28"/>
          <w:szCs w:val="28"/>
        </w:rPr>
        <w:t xml:space="preserve"> профориентационные уроки, в том числе выпуски открытых онлайн-уроков «Шоу профессий».</w:t>
      </w:r>
    </w:p>
    <w:p w:rsidR="008E22B2" w:rsidRPr="008E22B2" w:rsidRDefault="009D55F5" w:rsidP="009550A8">
      <w:pPr>
        <w:pStyle w:val="a3"/>
        <w:spacing w:before="0" w:beforeAutospacing="0" w:after="0" w:afterAutospacing="0"/>
        <w:jc w:val="both"/>
        <w:rPr>
          <w:sz w:val="28"/>
          <w:szCs w:val="28"/>
        </w:rPr>
      </w:pPr>
      <w:r>
        <w:rPr>
          <w:sz w:val="28"/>
          <w:szCs w:val="28"/>
        </w:rPr>
        <w:t xml:space="preserve">         </w:t>
      </w:r>
      <w:r w:rsidR="008E22B2" w:rsidRPr="008E22B2">
        <w:rPr>
          <w:sz w:val="28"/>
          <w:szCs w:val="28"/>
        </w:rPr>
        <w:t>Проводятся беседы, дискуссии, мастер-классы, коммуникативные и деловые игры; консультации педагога и психолога, моделирующие профессиональные пробы в онлайн-формате и др.</w:t>
      </w:r>
    </w:p>
    <w:p w:rsidR="008E22B2" w:rsidRPr="008E22B2" w:rsidRDefault="009D55F5" w:rsidP="009550A8">
      <w:pPr>
        <w:pStyle w:val="a3"/>
        <w:spacing w:before="0" w:beforeAutospacing="0" w:after="0" w:afterAutospacing="0"/>
        <w:jc w:val="both"/>
        <w:rPr>
          <w:sz w:val="28"/>
          <w:szCs w:val="28"/>
        </w:rPr>
      </w:pPr>
      <w:r>
        <w:rPr>
          <w:sz w:val="28"/>
          <w:szCs w:val="28"/>
        </w:rPr>
        <w:t xml:space="preserve">         </w:t>
      </w:r>
      <w:r w:rsidR="008E22B2" w:rsidRPr="008E22B2">
        <w:rPr>
          <w:sz w:val="28"/>
          <w:szCs w:val="28"/>
        </w:rPr>
        <w:t>Организуются для школьников экскурсии на производство, посещение лекций и дней открытых дверей в образовательных организациях СПО и ВО, профессиональные пробы, выставки, ярмарки профессий, открытые уроки технологии на базе колледжей, встречи с представителями разных профессий и др.</w:t>
      </w:r>
    </w:p>
    <w:p w:rsidR="00181993" w:rsidRPr="008E22B2" w:rsidRDefault="00181993" w:rsidP="009550A8">
      <w:pPr>
        <w:spacing w:after="0" w:line="240" w:lineRule="auto"/>
        <w:ind w:firstLine="567"/>
        <w:jc w:val="both"/>
        <w:outlineLvl w:val="1"/>
        <w:rPr>
          <w:rFonts w:ascii="Times New Roman" w:eastAsia="Times New Roman" w:hAnsi="Times New Roman" w:cs="Times New Roman"/>
          <w:b/>
          <w:bCs/>
          <w:i/>
          <w:iCs/>
          <w:color w:val="0A0A0A"/>
          <w:sz w:val="28"/>
          <w:szCs w:val="28"/>
          <w:u w:val="single"/>
          <w:lang w:eastAsia="ru-RU"/>
        </w:rPr>
      </w:pPr>
      <w:r w:rsidRPr="008E22B2">
        <w:rPr>
          <w:rFonts w:ascii="Times New Roman" w:eastAsia="Times New Roman" w:hAnsi="Times New Roman" w:cs="Times New Roman"/>
          <w:b/>
          <w:bCs/>
          <w:i/>
          <w:iCs/>
          <w:color w:val="0A0A0A"/>
          <w:sz w:val="28"/>
          <w:szCs w:val="28"/>
          <w:u w:val="single"/>
          <w:lang w:eastAsia="ru-RU"/>
        </w:rPr>
        <w:t>Трудовое воспитание школьников</w:t>
      </w:r>
    </w:p>
    <w:p w:rsidR="00181993" w:rsidRPr="00181993" w:rsidRDefault="00181993"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81993">
        <w:rPr>
          <w:rFonts w:ascii="Times New Roman" w:eastAsia="Times New Roman" w:hAnsi="Times New Roman" w:cs="Times New Roman"/>
          <w:color w:val="0A0A0A"/>
          <w:sz w:val="28"/>
          <w:szCs w:val="28"/>
          <w:lang w:eastAsia="ru-RU"/>
        </w:rPr>
        <w:lastRenderedPageBreak/>
        <w:t>Учеба в школе сама по себе является частью трудового воспитания, потому что включает в себя умственный и физической труд ребенка. Чем старше школьник, тем больше он знает и умеет. Постепенно он становится все более ответственным и участвует в разных видах трудовой деятельности. </w:t>
      </w:r>
    </w:p>
    <w:p w:rsidR="00181993" w:rsidRPr="00181993" w:rsidRDefault="00181993" w:rsidP="009550A8">
      <w:pPr>
        <w:spacing w:after="0" w:line="240" w:lineRule="auto"/>
        <w:ind w:firstLine="567"/>
        <w:jc w:val="both"/>
        <w:outlineLvl w:val="2"/>
        <w:rPr>
          <w:rFonts w:ascii="Times New Roman" w:eastAsia="Times New Roman" w:hAnsi="Times New Roman" w:cs="Times New Roman"/>
          <w:color w:val="0A0A0A"/>
          <w:sz w:val="28"/>
          <w:szCs w:val="28"/>
          <w:u w:val="single"/>
          <w:lang w:eastAsia="ru-RU"/>
        </w:rPr>
      </w:pPr>
      <w:r w:rsidRPr="00181993">
        <w:rPr>
          <w:rFonts w:ascii="Times New Roman" w:eastAsia="Times New Roman" w:hAnsi="Times New Roman" w:cs="Times New Roman"/>
          <w:color w:val="0A0A0A"/>
          <w:sz w:val="28"/>
          <w:szCs w:val="28"/>
          <w:u w:val="single"/>
          <w:lang w:eastAsia="ru-RU"/>
        </w:rPr>
        <w:t>Общественно полезный труд</w:t>
      </w:r>
    </w:p>
    <w:p w:rsidR="00181993" w:rsidRPr="00181993" w:rsidRDefault="00181993"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81993">
        <w:rPr>
          <w:rFonts w:ascii="Times New Roman" w:eastAsia="Times New Roman" w:hAnsi="Times New Roman" w:cs="Times New Roman"/>
          <w:color w:val="0A0A0A"/>
          <w:sz w:val="28"/>
          <w:szCs w:val="28"/>
          <w:lang w:eastAsia="ru-RU"/>
        </w:rPr>
        <w:t>Это любая работа на пользу общества: например, волонтерство, благоустройство территории школы, участие в экологических акциях. Подобные мероприятия развивают активную гражданскую позицию, учат детей помогать другим, быть внимательнее к людям и природе. </w:t>
      </w:r>
    </w:p>
    <w:p w:rsidR="00181993" w:rsidRPr="00181993" w:rsidRDefault="00181993" w:rsidP="009550A8">
      <w:pPr>
        <w:spacing w:after="0" w:line="240" w:lineRule="auto"/>
        <w:ind w:firstLine="567"/>
        <w:jc w:val="both"/>
        <w:outlineLvl w:val="2"/>
        <w:rPr>
          <w:rFonts w:ascii="Times New Roman" w:eastAsia="Times New Roman" w:hAnsi="Times New Roman" w:cs="Times New Roman"/>
          <w:color w:val="0A0A0A"/>
          <w:sz w:val="28"/>
          <w:szCs w:val="28"/>
          <w:u w:val="single"/>
          <w:lang w:eastAsia="ru-RU"/>
        </w:rPr>
      </w:pPr>
      <w:r w:rsidRPr="00181993">
        <w:rPr>
          <w:rFonts w:ascii="Times New Roman" w:eastAsia="Times New Roman" w:hAnsi="Times New Roman" w:cs="Times New Roman"/>
          <w:color w:val="0A0A0A"/>
          <w:sz w:val="28"/>
          <w:szCs w:val="28"/>
          <w:u w:val="single"/>
          <w:lang w:eastAsia="ru-RU"/>
        </w:rPr>
        <w:t>Профессиональные пробы</w:t>
      </w:r>
    </w:p>
    <w:p w:rsidR="00181993" w:rsidRPr="00181993" w:rsidRDefault="00181993"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81993">
        <w:rPr>
          <w:rFonts w:ascii="Times New Roman" w:eastAsia="Times New Roman" w:hAnsi="Times New Roman" w:cs="Times New Roman"/>
          <w:color w:val="0A0A0A"/>
          <w:sz w:val="28"/>
          <w:szCs w:val="28"/>
          <w:lang w:eastAsia="ru-RU"/>
        </w:rPr>
        <w:t>Перед каждым ребенком рано или поздно встает вопрос: «Кем я хочу стать?» Чтобы помочь детям определиться с выбором будущей профессии, образовательные учреждения заключают договоры с различными организациями: магазинами, производственными компаниями, библиотеками. </w:t>
      </w:r>
    </w:p>
    <w:p w:rsidR="00B57E3B" w:rsidRDefault="00181993"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81993">
        <w:rPr>
          <w:rFonts w:ascii="Times New Roman" w:eastAsia="Times New Roman" w:hAnsi="Times New Roman" w:cs="Times New Roman"/>
          <w:color w:val="0A0A0A"/>
          <w:sz w:val="28"/>
          <w:szCs w:val="28"/>
          <w:lang w:eastAsia="ru-RU"/>
        </w:rPr>
        <w:t>Школьники посещают учреждения и примеряют на себя разные профессиональные роли. Они не на словах, а на практике знакомятся с профессиями и пробуют свои силы в конкретной работе.</w:t>
      </w:r>
    </w:p>
    <w:p w:rsidR="00115A39" w:rsidRPr="00181993" w:rsidRDefault="00115A39"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15A39">
        <w:rPr>
          <w:rFonts w:ascii="Times New Roman" w:eastAsia="Times New Roman" w:hAnsi="Times New Roman" w:cs="Times New Roman"/>
          <w:b/>
          <w:bCs/>
          <w:color w:val="0A0A0A"/>
          <w:sz w:val="28"/>
          <w:szCs w:val="28"/>
          <w:lang w:eastAsia="ru-RU"/>
        </w:rPr>
        <w:t>Стоит отметить</w:t>
      </w:r>
      <w:r>
        <w:rPr>
          <w:rFonts w:ascii="Times New Roman" w:eastAsia="Times New Roman" w:hAnsi="Times New Roman" w:cs="Times New Roman"/>
          <w:color w:val="0A0A0A"/>
          <w:sz w:val="28"/>
          <w:szCs w:val="28"/>
          <w:lang w:eastAsia="ru-RU"/>
        </w:rPr>
        <w:t xml:space="preserve">, что с 1-го </w:t>
      </w:r>
      <w:r w:rsidRPr="00115A39">
        <w:rPr>
          <w:rFonts w:ascii="Times New Roman" w:eastAsia="Times New Roman" w:hAnsi="Times New Roman" w:cs="Times New Roman"/>
          <w:color w:val="0A0A0A"/>
          <w:sz w:val="28"/>
          <w:szCs w:val="28"/>
          <w:lang w:eastAsia="ru-RU"/>
        </w:rPr>
        <w:t xml:space="preserve">сентября </w:t>
      </w:r>
      <w:r w:rsidR="005B00D9">
        <w:rPr>
          <w:rFonts w:ascii="Times New Roman" w:eastAsia="Times New Roman" w:hAnsi="Times New Roman" w:cs="Times New Roman"/>
          <w:color w:val="0A0A0A"/>
          <w:sz w:val="28"/>
          <w:szCs w:val="28"/>
          <w:lang w:eastAsia="ru-RU"/>
        </w:rPr>
        <w:t xml:space="preserve">2023 года </w:t>
      </w:r>
      <w:r w:rsidRPr="00115A39">
        <w:rPr>
          <w:rFonts w:ascii="Times New Roman" w:eastAsia="Times New Roman" w:hAnsi="Times New Roman" w:cs="Times New Roman"/>
          <w:color w:val="0A0A0A"/>
          <w:sz w:val="28"/>
          <w:szCs w:val="28"/>
          <w:lang w:eastAsia="ru-RU"/>
        </w:rPr>
        <w:t>во всех школах старт</w:t>
      </w:r>
      <w:r>
        <w:rPr>
          <w:rFonts w:ascii="Times New Roman" w:eastAsia="Times New Roman" w:hAnsi="Times New Roman" w:cs="Times New Roman"/>
          <w:color w:val="0A0A0A"/>
          <w:sz w:val="28"/>
          <w:szCs w:val="28"/>
          <w:lang w:eastAsia="ru-RU"/>
        </w:rPr>
        <w:t>овал</w:t>
      </w:r>
      <w:r w:rsidRPr="00115A39">
        <w:rPr>
          <w:rFonts w:ascii="Times New Roman" w:eastAsia="Times New Roman" w:hAnsi="Times New Roman" w:cs="Times New Roman"/>
          <w:color w:val="0A0A0A"/>
          <w:sz w:val="28"/>
          <w:szCs w:val="28"/>
          <w:lang w:eastAsia="ru-RU"/>
        </w:rPr>
        <w:t xml:space="preserve"> курс «Россия – мои горизонты»</w:t>
      </w:r>
      <w:r>
        <w:rPr>
          <w:rFonts w:ascii="Times New Roman" w:eastAsia="Times New Roman" w:hAnsi="Times New Roman" w:cs="Times New Roman"/>
          <w:color w:val="0A0A0A"/>
          <w:sz w:val="28"/>
          <w:szCs w:val="28"/>
          <w:lang w:eastAsia="ru-RU"/>
        </w:rPr>
        <w:t>- это е</w:t>
      </w:r>
      <w:r w:rsidRPr="00115A39">
        <w:rPr>
          <w:rFonts w:ascii="Times New Roman" w:eastAsia="Times New Roman" w:hAnsi="Times New Roman" w:cs="Times New Roman"/>
          <w:color w:val="0A0A0A"/>
          <w:sz w:val="28"/>
          <w:szCs w:val="28"/>
          <w:lang w:eastAsia="ru-RU"/>
        </w:rPr>
        <w:t>женедельные профориентационные занятия</w:t>
      </w:r>
      <w:r>
        <w:rPr>
          <w:rFonts w:ascii="Times New Roman" w:eastAsia="Times New Roman" w:hAnsi="Times New Roman" w:cs="Times New Roman"/>
          <w:color w:val="0A0A0A"/>
          <w:sz w:val="28"/>
          <w:szCs w:val="28"/>
          <w:lang w:eastAsia="ru-RU"/>
        </w:rPr>
        <w:t xml:space="preserve">, которые </w:t>
      </w:r>
      <w:r w:rsidRPr="00115A39">
        <w:rPr>
          <w:rFonts w:ascii="Times New Roman" w:eastAsia="Times New Roman" w:hAnsi="Times New Roman" w:cs="Times New Roman"/>
          <w:color w:val="0A0A0A"/>
          <w:sz w:val="28"/>
          <w:szCs w:val="28"/>
          <w:lang w:eastAsia="ru-RU"/>
        </w:rPr>
        <w:t>проход</w:t>
      </w:r>
      <w:r>
        <w:rPr>
          <w:rFonts w:ascii="Times New Roman" w:eastAsia="Times New Roman" w:hAnsi="Times New Roman" w:cs="Times New Roman"/>
          <w:color w:val="0A0A0A"/>
          <w:sz w:val="28"/>
          <w:szCs w:val="28"/>
          <w:lang w:eastAsia="ru-RU"/>
        </w:rPr>
        <w:t>ят</w:t>
      </w:r>
      <w:r w:rsidRPr="00115A39">
        <w:rPr>
          <w:rFonts w:ascii="Times New Roman" w:eastAsia="Times New Roman" w:hAnsi="Times New Roman" w:cs="Times New Roman"/>
          <w:color w:val="0A0A0A"/>
          <w:sz w:val="28"/>
          <w:szCs w:val="28"/>
          <w:lang w:eastAsia="ru-RU"/>
        </w:rPr>
        <w:t xml:space="preserve"> по четвергам.Ребята </w:t>
      </w:r>
      <w:r w:rsidR="005B00D9">
        <w:rPr>
          <w:rFonts w:ascii="Times New Roman" w:eastAsia="Times New Roman" w:hAnsi="Times New Roman" w:cs="Times New Roman"/>
          <w:color w:val="0A0A0A"/>
          <w:sz w:val="28"/>
          <w:szCs w:val="28"/>
          <w:lang w:eastAsia="ru-RU"/>
        </w:rPr>
        <w:t>знакомятся</w:t>
      </w:r>
      <w:r w:rsidRPr="00115A39">
        <w:rPr>
          <w:rFonts w:ascii="Times New Roman" w:eastAsia="Times New Roman" w:hAnsi="Times New Roman" w:cs="Times New Roman"/>
          <w:color w:val="0A0A0A"/>
          <w:sz w:val="28"/>
          <w:szCs w:val="28"/>
          <w:lang w:eastAsia="ru-RU"/>
        </w:rPr>
        <w:t xml:space="preserve"> с достижениями России в промышленности, сельском хозяйстве, информационных технологиях, в сфере инноваций и развития науки, инженерии. А также узнают о современном рынке труда, перспективных профессиях и специальностях, попробуют себя в роли разных специалистов этих сфер на моделирующих профпробах. Каждое занятие курса адаптировано под возраст школьника. За учебный год поэтапно они изучат все сферы, оценят свои способности, протестируют профессии и определят ту, которая, возможно, станет для них любимой работой в будущем.</w:t>
      </w:r>
    </w:p>
    <w:p w:rsidR="00181993" w:rsidRPr="00181993" w:rsidRDefault="00181993" w:rsidP="009550A8">
      <w:pPr>
        <w:spacing w:after="0" w:line="240" w:lineRule="auto"/>
        <w:ind w:firstLine="567"/>
        <w:jc w:val="both"/>
        <w:outlineLvl w:val="2"/>
        <w:rPr>
          <w:rFonts w:ascii="Times New Roman" w:eastAsia="Times New Roman" w:hAnsi="Times New Roman" w:cs="Times New Roman"/>
          <w:color w:val="0A0A0A"/>
          <w:sz w:val="28"/>
          <w:szCs w:val="28"/>
          <w:u w:val="single"/>
          <w:lang w:eastAsia="ru-RU"/>
        </w:rPr>
      </w:pPr>
      <w:r w:rsidRPr="00181993">
        <w:rPr>
          <w:rFonts w:ascii="Times New Roman" w:eastAsia="Times New Roman" w:hAnsi="Times New Roman" w:cs="Times New Roman"/>
          <w:color w:val="0A0A0A"/>
          <w:sz w:val="28"/>
          <w:szCs w:val="28"/>
          <w:u w:val="single"/>
          <w:lang w:eastAsia="ru-RU"/>
        </w:rPr>
        <w:t>Творческая деятельность</w:t>
      </w:r>
    </w:p>
    <w:p w:rsidR="00181993" w:rsidRDefault="00181993"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81993">
        <w:rPr>
          <w:rFonts w:ascii="Times New Roman" w:eastAsia="Times New Roman" w:hAnsi="Times New Roman" w:cs="Times New Roman"/>
          <w:color w:val="0A0A0A"/>
          <w:sz w:val="28"/>
          <w:szCs w:val="28"/>
          <w:lang w:eastAsia="ru-RU"/>
        </w:rPr>
        <w:t>Это различные выставки, спектакли, конкурсы и другие виды самодеятельности, в которых принимают участие школьники. Такие мероприятия помогают детям раскрепоститься, раскрыть в себе творческие способности и потрудиться вместе с педагогами и другими учениками. </w:t>
      </w:r>
    </w:p>
    <w:p w:rsidR="00115A39" w:rsidRPr="00115A39" w:rsidRDefault="00115A39" w:rsidP="009550A8">
      <w:pPr>
        <w:spacing w:after="0" w:line="240" w:lineRule="auto"/>
        <w:ind w:firstLine="567"/>
        <w:jc w:val="both"/>
        <w:rPr>
          <w:rFonts w:ascii="Times New Roman" w:eastAsia="Times New Roman" w:hAnsi="Times New Roman" w:cs="Times New Roman"/>
          <w:color w:val="0A0A0A"/>
          <w:sz w:val="28"/>
          <w:szCs w:val="28"/>
          <w:lang w:eastAsia="ru-RU"/>
        </w:rPr>
      </w:pPr>
      <w:r w:rsidRPr="005B00D9">
        <w:rPr>
          <w:rFonts w:ascii="Times New Roman" w:eastAsia="Times New Roman" w:hAnsi="Times New Roman" w:cs="Times New Roman"/>
          <w:b/>
          <w:bCs/>
          <w:color w:val="0A0A0A"/>
          <w:sz w:val="28"/>
          <w:szCs w:val="28"/>
          <w:lang w:eastAsia="ru-RU"/>
        </w:rPr>
        <w:t>Следует отметить</w:t>
      </w:r>
      <w:r>
        <w:rPr>
          <w:rFonts w:ascii="Times New Roman" w:eastAsia="Times New Roman" w:hAnsi="Times New Roman" w:cs="Times New Roman"/>
          <w:color w:val="0A0A0A"/>
          <w:sz w:val="28"/>
          <w:szCs w:val="28"/>
          <w:lang w:eastAsia="ru-RU"/>
        </w:rPr>
        <w:t xml:space="preserve">, что </w:t>
      </w:r>
      <w:r w:rsidR="005B00D9">
        <w:rPr>
          <w:rFonts w:ascii="Times New Roman" w:eastAsia="Times New Roman" w:hAnsi="Times New Roman" w:cs="Times New Roman"/>
          <w:color w:val="0A0A0A"/>
          <w:sz w:val="28"/>
          <w:szCs w:val="28"/>
          <w:lang w:eastAsia="ru-RU"/>
        </w:rPr>
        <w:t xml:space="preserve">большое внимание </w:t>
      </w:r>
      <w:r>
        <w:rPr>
          <w:rFonts w:ascii="Times New Roman" w:eastAsia="Times New Roman" w:hAnsi="Times New Roman" w:cs="Times New Roman"/>
          <w:color w:val="0A0A0A"/>
          <w:sz w:val="28"/>
          <w:szCs w:val="28"/>
          <w:lang w:eastAsia="ru-RU"/>
        </w:rPr>
        <w:t>трудов</w:t>
      </w:r>
      <w:r w:rsidR="005B00D9">
        <w:rPr>
          <w:rFonts w:ascii="Times New Roman" w:eastAsia="Times New Roman" w:hAnsi="Times New Roman" w:cs="Times New Roman"/>
          <w:color w:val="0A0A0A"/>
          <w:sz w:val="28"/>
          <w:szCs w:val="28"/>
          <w:lang w:eastAsia="ru-RU"/>
        </w:rPr>
        <w:t>ому</w:t>
      </w:r>
      <w:r>
        <w:rPr>
          <w:rFonts w:ascii="Times New Roman" w:eastAsia="Times New Roman" w:hAnsi="Times New Roman" w:cs="Times New Roman"/>
          <w:color w:val="0A0A0A"/>
          <w:sz w:val="28"/>
          <w:szCs w:val="28"/>
          <w:lang w:eastAsia="ru-RU"/>
        </w:rPr>
        <w:t xml:space="preserve"> воспитани</w:t>
      </w:r>
      <w:r w:rsidR="005B00D9">
        <w:rPr>
          <w:rFonts w:ascii="Times New Roman" w:eastAsia="Times New Roman" w:hAnsi="Times New Roman" w:cs="Times New Roman"/>
          <w:color w:val="0A0A0A"/>
          <w:sz w:val="28"/>
          <w:szCs w:val="28"/>
          <w:lang w:eastAsia="ru-RU"/>
        </w:rPr>
        <w:t>ю</w:t>
      </w:r>
      <w:r w:rsidR="009D55F5">
        <w:rPr>
          <w:rFonts w:ascii="Times New Roman" w:eastAsia="Times New Roman" w:hAnsi="Times New Roman" w:cs="Times New Roman"/>
          <w:color w:val="0A0A0A"/>
          <w:sz w:val="28"/>
          <w:szCs w:val="28"/>
          <w:lang w:eastAsia="ru-RU"/>
        </w:rPr>
        <w:t xml:space="preserve"> </w:t>
      </w:r>
      <w:r>
        <w:rPr>
          <w:rFonts w:ascii="Times New Roman" w:eastAsia="Times New Roman" w:hAnsi="Times New Roman" w:cs="Times New Roman"/>
          <w:color w:val="0A0A0A"/>
          <w:sz w:val="28"/>
          <w:szCs w:val="28"/>
          <w:lang w:eastAsia="ru-RU"/>
        </w:rPr>
        <w:t xml:space="preserve">обучающихся  </w:t>
      </w:r>
      <w:r w:rsidR="005B00D9">
        <w:rPr>
          <w:rFonts w:ascii="Times New Roman" w:eastAsia="Times New Roman" w:hAnsi="Times New Roman" w:cs="Times New Roman"/>
          <w:color w:val="0A0A0A"/>
          <w:sz w:val="28"/>
          <w:szCs w:val="28"/>
          <w:lang w:eastAsia="ru-RU"/>
        </w:rPr>
        <w:t>уделяется</w:t>
      </w:r>
      <w:r w:rsidR="009D55F5">
        <w:rPr>
          <w:rFonts w:ascii="Times New Roman" w:eastAsia="Times New Roman" w:hAnsi="Times New Roman" w:cs="Times New Roman"/>
          <w:color w:val="0A0A0A"/>
          <w:sz w:val="28"/>
          <w:szCs w:val="28"/>
          <w:lang w:eastAsia="ru-RU"/>
        </w:rPr>
        <w:t xml:space="preserve"> </w:t>
      </w:r>
      <w:r>
        <w:rPr>
          <w:rFonts w:ascii="Times New Roman" w:eastAsia="Times New Roman" w:hAnsi="Times New Roman" w:cs="Times New Roman"/>
          <w:color w:val="0A0A0A"/>
          <w:sz w:val="28"/>
          <w:szCs w:val="28"/>
          <w:lang w:eastAsia="ru-RU"/>
        </w:rPr>
        <w:t>и в летний период. Так, в</w:t>
      </w:r>
      <w:r w:rsidRPr="00115A39">
        <w:rPr>
          <w:rFonts w:ascii="Times New Roman" w:eastAsia="Times New Roman" w:hAnsi="Times New Roman" w:cs="Times New Roman"/>
          <w:color w:val="0A0A0A"/>
          <w:sz w:val="28"/>
          <w:szCs w:val="28"/>
          <w:lang w:eastAsia="ru-RU"/>
        </w:rPr>
        <w:t>се лето 2023 года реализовывалась   программа «Организация временной занятости несовершеннолетних граждан в возрасте от 14 до 18 лет в свободное от учебы время»  временное трудоустройство несовершеннолетних в возрасте от 14 лет. В летний период всеми 23 школами трудоустроено 523 учащихся, среди которых подростки, состоящие на различных видах учета, дети из малообеспеченных и многодетных семей. Дополнительно, в рамках профориентацинонной работы учащихся 176 обучающихся трудоустроены в ГБУЗ «Гулькевичская ЦРБ».</w:t>
      </w:r>
    </w:p>
    <w:p w:rsidR="00115A39" w:rsidRPr="00181993" w:rsidRDefault="00115A39" w:rsidP="009550A8">
      <w:pPr>
        <w:spacing w:after="0" w:line="240" w:lineRule="auto"/>
        <w:ind w:firstLine="567"/>
        <w:jc w:val="both"/>
        <w:rPr>
          <w:rFonts w:ascii="Times New Roman" w:eastAsia="Times New Roman" w:hAnsi="Times New Roman" w:cs="Times New Roman"/>
          <w:color w:val="0A0A0A"/>
          <w:sz w:val="28"/>
          <w:szCs w:val="28"/>
          <w:lang w:eastAsia="ru-RU"/>
        </w:rPr>
      </w:pPr>
      <w:r w:rsidRPr="00115A39">
        <w:rPr>
          <w:rFonts w:ascii="Times New Roman" w:eastAsia="Times New Roman" w:hAnsi="Times New Roman" w:cs="Times New Roman"/>
          <w:color w:val="0A0A0A"/>
          <w:sz w:val="28"/>
          <w:szCs w:val="28"/>
          <w:lang w:eastAsia="ru-RU"/>
        </w:rPr>
        <w:t xml:space="preserve">  Также, в школьных трудовых бригадах в период прохождения летней трудовой практики благоустройством школьной территории занимались около </w:t>
      </w:r>
      <w:r w:rsidRPr="00115A39">
        <w:rPr>
          <w:rFonts w:ascii="Times New Roman" w:eastAsia="Times New Roman" w:hAnsi="Times New Roman" w:cs="Times New Roman"/>
          <w:color w:val="0A0A0A"/>
          <w:sz w:val="28"/>
          <w:szCs w:val="28"/>
          <w:lang w:eastAsia="ru-RU"/>
        </w:rPr>
        <w:lastRenderedPageBreak/>
        <w:t>6093 учащихся, из них 79 несовершеннолетних, состоящих на различных видах учета.</w:t>
      </w:r>
    </w:p>
    <w:p w:rsidR="003C1C92" w:rsidRDefault="00027616"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sidRPr="00B31B2D">
        <w:rPr>
          <w:rFonts w:ascii="Times New Roman" w:hAnsi="Times New Roman" w:cs="Times New Roman"/>
          <w:b/>
          <w:bCs/>
          <w:color w:val="0A0A0A"/>
          <w:sz w:val="28"/>
          <w:szCs w:val="28"/>
          <w:shd w:val="clear" w:color="auto" w:fill="FFFFFF"/>
        </w:rPr>
        <w:t>Проблема трудового</w:t>
      </w:r>
      <w:r w:rsidRPr="00027616">
        <w:rPr>
          <w:rFonts w:ascii="Times New Roman" w:hAnsi="Times New Roman" w:cs="Times New Roman"/>
          <w:color w:val="0A0A0A"/>
          <w:sz w:val="28"/>
          <w:szCs w:val="28"/>
          <w:shd w:val="clear" w:color="auto" w:fill="FFFFFF"/>
        </w:rPr>
        <w:t xml:space="preserve"> воспитания одна из важнейших в современном обществе. Трудовому воспитанию отводится существенная роль в решении коррекционных и воспитательных задач. Привитие трудолюбия, трудовых умений и навыков является важным направлением в организации воспитательного процесса </w:t>
      </w:r>
      <w:r>
        <w:rPr>
          <w:rFonts w:ascii="Times New Roman" w:hAnsi="Times New Roman" w:cs="Times New Roman"/>
          <w:color w:val="0A0A0A"/>
          <w:sz w:val="28"/>
          <w:szCs w:val="28"/>
          <w:shd w:val="clear" w:color="auto" w:fill="FFFFFF"/>
        </w:rPr>
        <w:t xml:space="preserve">в образовательных организациях, в связи с этим </w:t>
      </w:r>
      <w:r w:rsidRPr="00027616">
        <w:rPr>
          <w:rFonts w:ascii="Times New Roman" w:hAnsi="Times New Roman" w:cs="Times New Roman"/>
          <w:color w:val="0A0A0A"/>
          <w:sz w:val="28"/>
          <w:szCs w:val="28"/>
          <w:shd w:val="clear" w:color="auto" w:fill="FFFFFF"/>
        </w:rPr>
        <w:t>6 февраля</w:t>
      </w:r>
      <w:r>
        <w:rPr>
          <w:rFonts w:ascii="Times New Roman" w:hAnsi="Times New Roman" w:cs="Times New Roman"/>
          <w:color w:val="0A0A0A"/>
          <w:sz w:val="28"/>
          <w:szCs w:val="28"/>
          <w:shd w:val="clear" w:color="auto" w:fill="FFFFFF"/>
        </w:rPr>
        <w:t xml:space="preserve"> 2024 года</w:t>
      </w:r>
      <w:r w:rsidR="0057703E">
        <w:rPr>
          <w:rFonts w:ascii="Times New Roman" w:hAnsi="Times New Roman" w:cs="Times New Roman"/>
          <w:color w:val="0A0A0A"/>
          <w:sz w:val="28"/>
          <w:szCs w:val="28"/>
          <w:shd w:val="clear" w:color="auto" w:fill="FFFFFF"/>
        </w:rPr>
        <w:t xml:space="preserve"> </w:t>
      </w:r>
      <w:r w:rsidR="00045217">
        <w:rPr>
          <w:rFonts w:ascii="Times New Roman" w:hAnsi="Times New Roman" w:cs="Times New Roman"/>
          <w:color w:val="0A0A0A"/>
          <w:sz w:val="28"/>
          <w:szCs w:val="28"/>
          <w:shd w:val="clear" w:color="auto" w:fill="FFFFFF"/>
        </w:rPr>
        <w:t xml:space="preserve">исполняющий обязанности начальника управления образования АМО Гулькевичский район Скоморохова Л.Л. </w:t>
      </w:r>
      <w:r w:rsidRPr="00027616">
        <w:rPr>
          <w:rFonts w:ascii="Times New Roman" w:hAnsi="Times New Roman" w:cs="Times New Roman"/>
          <w:color w:val="0A0A0A"/>
          <w:sz w:val="28"/>
          <w:szCs w:val="28"/>
          <w:shd w:val="clear" w:color="auto" w:fill="FFFFFF"/>
        </w:rPr>
        <w:t>в очном формате  в г.Краснодар</w:t>
      </w:r>
      <w:r>
        <w:rPr>
          <w:rFonts w:ascii="Times New Roman" w:hAnsi="Times New Roman" w:cs="Times New Roman"/>
          <w:color w:val="0A0A0A"/>
          <w:sz w:val="28"/>
          <w:szCs w:val="28"/>
          <w:shd w:val="clear" w:color="auto" w:fill="FFFFFF"/>
        </w:rPr>
        <w:t>е</w:t>
      </w:r>
      <w:r w:rsidRPr="00027616">
        <w:rPr>
          <w:rFonts w:ascii="Times New Roman" w:hAnsi="Times New Roman" w:cs="Times New Roman"/>
          <w:color w:val="0A0A0A"/>
          <w:sz w:val="28"/>
          <w:szCs w:val="28"/>
          <w:shd w:val="clear" w:color="auto" w:fill="FFFFFF"/>
        </w:rPr>
        <w:t xml:space="preserve"> и представители депутатского, директорского и учительского корпуса в формате видео-конференц-связи приняли участие  в рабочем совещании комитета Законодательного Собрания Краснодарского края по вопросам науки, образования, культуры и делам семьи по вопросу </w:t>
      </w:r>
      <w:r>
        <w:rPr>
          <w:rFonts w:ascii="Times New Roman" w:hAnsi="Times New Roman" w:cs="Times New Roman"/>
          <w:color w:val="0A0A0A"/>
          <w:sz w:val="28"/>
          <w:szCs w:val="28"/>
          <w:shd w:val="clear" w:color="auto" w:fill="FFFFFF"/>
        </w:rPr>
        <w:t>«</w:t>
      </w:r>
      <w:r w:rsidRPr="00027616">
        <w:rPr>
          <w:rFonts w:ascii="Times New Roman" w:hAnsi="Times New Roman" w:cs="Times New Roman"/>
          <w:color w:val="0A0A0A"/>
          <w:sz w:val="28"/>
          <w:szCs w:val="28"/>
          <w:shd w:val="clear" w:color="auto" w:fill="FFFFFF"/>
        </w:rPr>
        <w:t>Об организации и обеспечении трудового воспитания и обучения в образовательных организациях»</w:t>
      </w:r>
      <w:r>
        <w:rPr>
          <w:rFonts w:ascii="Times New Roman" w:hAnsi="Times New Roman" w:cs="Times New Roman"/>
          <w:color w:val="0A0A0A"/>
          <w:sz w:val="28"/>
          <w:szCs w:val="28"/>
          <w:shd w:val="clear" w:color="auto" w:fill="FFFFFF"/>
        </w:rPr>
        <w:t>.</w:t>
      </w:r>
    </w:p>
    <w:p w:rsidR="00027616" w:rsidRPr="00027616" w:rsidRDefault="00B31B2D"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Pr>
          <w:rFonts w:ascii="Times New Roman" w:hAnsi="Times New Roman" w:cs="Times New Roman"/>
          <w:color w:val="0A0A0A"/>
          <w:sz w:val="28"/>
          <w:szCs w:val="28"/>
          <w:shd w:val="clear" w:color="auto" w:fill="FFFFFF"/>
        </w:rPr>
        <w:t xml:space="preserve">В соответствии с рекомендациями </w:t>
      </w:r>
      <w:r w:rsidRPr="00B31B2D">
        <w:rPr>
          <w:rFonts w:ascii="Times New Roman" w:hAnsi="Times New Roman" w:cs="Times New Roman"/>
          <w:color w:val="0A0A0A"/>
          <w:sz w:val="28"/>
          <w:szCs w:val="28"/>
          <w:shd w:val="clear" w:color="auto" w:fill="FFFFFF"/>
        </w:rPr>
        <w:t>Постановлени</w:t>
      </w:r>
      <w:r>
        <w:rPr>
          <w:rFonts w:ascii="Times New Roman" w:hAnsi="Times New Roman" w:cs="Times New Roman"/>
          <w:color w:val="0A0A0A"/>
          <w:sz w:val="28"/>
          <w:szCs w:val="28"/>
          <w:shd w:val="clear" w:color="auto" w:fill="FFFFFF"/>
        </w:rPr>
        <w:t>я</w:t>
      </w:r>
      <w:r w:rsidRPr="00B31B2D">
        <w:rPr>
          <w:rFonts w:ascii="Times New Roman" w:hAnsi="Times New Roman" w:cs="Times New Roman"/>
          <w:color w:val="0A0A0A"/>
          <w:sz w:val="28"/>
          <w:szCs w:val="28"/>
          <w:shd w:val="clear" w:color="auto" w:fill="FFFFFF"/>
        </w:rPr>
        <w:t xml:space="preserve"> Законодательного Собрания Краснодарс</w:t>
      </w:r>
      <w:r w:rsidR="009D55F5">
        <w:rPr>
          <w:rFonts w:ascii="Times New Roman" w:hAnsi="Times New Roman" w:cs="Times New Roman"/>
          <w:color w:val="0A0A0A"/>
          <w:sz w:val="28"/>
          <w:szCs w:val="28"/>
          <w:shd w:val="clear" w:color="auto" w:fill="FFFFFF"/>
        </w:rPr>
        <w:t>кого края от 26.02.2024 № 881-П «</w:t>
      </w:r>
      <w:r w:rsidRPr="00B31B2D">
        <w:rPr>
          <w:rFonts w:ascii="Times New Roman" w:hAnsi="Times New Roman" w:cs="Times New Roman"/>
          <w:color w:val="0A0A0A"/>
          <w:sz w:val="28"/>
          <w:szCs w:val="28"/>
          <w:shd w:val="clear" w:color="auto" w:fill="FFFFFF"/>
        </w:rPr>
        <w:t>Об организации и обеспечении трудового воспитания и обучения</w:t>
      </w:r>
      <w:r w:rsidR="009D55F5">
        <w:rPr>
          <w:rFonts w:ascii="Times New Roman" w:hAnsi="Times New Roman" w:cs="Times New Roman"/>
          <w:color w:val="0A0A0A"/>
          <w:sz w:val="28"/>
          <w:szCs w:val="28"/>
          <w:shd w:val="clear" w:color="auto" w:fill="FFFFFF"/>
        </w:rPr>
        <w:t xml:space="preserve"> в образовательных организациях»</w:t>
      </w:r>
      <w:r>
        <w:rPr>
          <w:rFonts w:ascii="Times New Roman" w:hAnsi="Times New Roman" w:cs="Times New Roman"/>
          <w:color w:val="0A0A0A"/>
          <w:sz w:val="28"/>
          <w:szCs w:val="28"/>
          <w:shd w:val="clear" w:color="auto" w:fill="FFFFFF"/>
        </w:rPr>
        <w:t>:</w:t>
      </w:r>
    </w:p>
    <w:p w:rsidR="00B31B2D" w:rsidRDefault="00B31B2D"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Pr>
          <w:rFonts w:ascii="Times New Roman" w:hAnsi="Times New Roman" w:cs="Times New Roman"/>
          <w:color w:val="0A0A0A"/>
          <w:sz w:val="28"/>
          <w:szCs w:val="28"/>
          <w:shd w:val="clear" w:color="auto" w:fill="FFFFFF"/>
        </w:rPr>
        <w:t xml:space="preserve">в образовательных </w:t>
      </w:r>
      <w:r w:rsidR="00027616" w:rsidRPr="00027616">
        <w:rPr>
          <w:rFonts w:ascii="Times New Roman" w:hAnsi="Times New Roman" w:cs="Times New Roman"/>
          <w:color w:val="0A0A0A"/>
          <w:sz w:val="28"/>
          <w:szCs w:val="28"/>
          <w:shd w:val="clear" w:color="auto" w:fill="FFFFFF"/>
        </w:rPr>
        <w:t>организаци</w:t>
      </w:r>
      <w:r>
        <w:rPr>
          <w:rFonts w:ascii="Times New Roman" w:hAnsi="Times New Roman" w:cs="Times New Roman"/>
          <w:color w:val="0A0A0A"/>
          <w:sz w:val="28"/>
          <w:szCs w:val="28"/>
          <w:shd w:val="clear" w:color="auto" w:fill="FFFFFF"/>
        </w:rPr>
        <w:t>ях</w:t>
      </w:r>
      <w:r w:rsidRPr="00027616">
        <w:rPr>
          <w:rFonts w:ascii="Times New Roman" w:hAnsi="Times New Roman" w:cs="Times New Roman"/>
          <w:color w:val="0A0A0A"/>
          <w:sz w:val="28"/>
          <w:szCs w:val="28"/>
          <w:shd w:val="clear" w:color="auto" w:fill="FFFFFF"/>
        </w:rPr>
        <w:t>совершенств</w:t>
      </w:r>
      <w:r>
        <w:rPr>
          <w:rFonts w:ascii="Times New Roman" w:hAnsi="Times New Roman" w:cs="Times New Roman"/>
          <w:color w:val="0A0A0A"/>
          <w:sz w:val="28"/>
          <w:szCs w:val="28"/>
          <w:shd w:val="clear" w:color="auto" w:fill="FFFFFF"/>
        </w:rPr>
        <w:t>уются</w:t>
      </w:r>
      <w:r w:rsidR="00027616" w:rsidRPr="00027616">
        <w:rPr>
          <w:rFonts w:ascii="Times New Roman" w:hAnsi="Times New Roman" w:cs="Times New Roman"/>
          <w:color w:val="0A0A0A"/>
          <w:sz w:val="28"/>
          <w:szCs w:val="28"/>
          <w:shd w:val="clear" w:color="auto" w:fill="FFFFFF"/>
        </w:rPr>
        <w:t xml:space="preserve"> формы и методы организации сельскохозяйственного труда и опытнической работы обучающихся на пришкольных учебно-опытных участках (в том числе в теплицах и парниках) в целях их обучения современным технологиям сельскохозяйственного производства, овощеводства и садоводства, ухода за декоративными культурами</w:t>
      </w:r>
      <w:r>
        <w:rPr>
          <w:rFonts w:ascii="Times New Roman" w:hAnsi="Times New Roman" w:cs="Times New Roman"/>
          <w:color w:val="0A0A0A"/>
          <w:sz w:val="28"/>
          <w:szCs w:val="28"/>
          <w:shd w:val="clear" w:color="auto" w:fill="FFFFFF"/>
        </w:rPr>
        <w:t>, ярким примером проводимой работы является МБОУ СОШ № 10 пгт.Гирей</w:t>
      </w:r>
      <w:r w:rsidR="00045217">
        <w:rPr>
          <w:rFonts w:ascii="Times New Roman" w:hAnsi="Times New Roman" w:cs="Times New Roman"/>
          <w:color w:val="0A0A0A"/>
          <w:sz w:val="28"/>
          <w:szCs w:val="28"/>
          <w:shd w:val="clear" w:color="auto" w:fill="FFFFFF"/>
        </w:rPr>
        <w:t>;</w:t>
      </w:r>
    </w:p>
    <w:p w:rsidR="00045217" w:rsidRDefault="00045217"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Pr>
          <w:rFonts w:ascii="Times New Roman" w:hAnsi="Times New Roman" w:cs="Times New Roman"/>
          <w:color w:val="0A0A0A"/>
          <w:sz w:val="28"/>
          <w:szCs w:val="28"/>
          <w:shd w:val="clear" w:color="auto" w:fill="FFFFFF"/>
        </w:rPr>
        <w:t>развиваются агрокласссы в МБОУ СОШ № 13 п.Венцы;</w:t>
      </w:r>
    </w:p>
    <w:p w:rsidR="00045217" w:rsidRDefault="00045217"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Pr>
          <w:rFonts w:ascii="Times New Roman" w:hAnsi="Times New Roman" w:cs="Times New Roman"/>
          <w:color w:val="0A0A0A"/>
          <w:sz w:val="28"/>
          <w:szCs w:val="28"/>
          <w:shd w:val="clear" w:color="auto" w:fill="FFFFFF"/>
        </w:rPr>
        <w:t>МДОУ д/с № 20 п.Кубань.</w:t>
      </w:r>
    </w:p>
    <w:p w:rsidR="00690532" w:rsidRPr="00B31B2D" w:rsidRDefault="00690532" w:rsidP="009550A8">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r>
        <w:rPr>
          <w:rFonts w:ascii="Times New Roman" w:hAnsi="Times New Roman" w:cs="Times New Roman"/>
          <w:color w:val="0A0A0A"/>
          <w:sz w:val="28"/>
          <w:szCs w:val="28"/>
          <w:shd w:val="clear" w:color="auto" w:fill="FFFFFF"/>
        </w:rPr>
        <w:t xml:space="preserve">4 школы нашего района МБОУ </w:t>
      </w:r>
      <w:r w:rsidR="00045217">
        <w:rPr>
          <w:rFonts w:ascii="Times New Roman" w:hAnsi="Times New Roman" w:cs="Times New Roman"/>
          <w:color w:val="0A0A0A"/>
          <w:sz w:val="28"/>
          <w:szCs w:val="28"/>
          <w:shd w:val="clear" w:color="auto" w:fill="FFFFFF"/>
        </w:rPr>
        <w:t>СОШ 2,</w:t>
      </w:r>
      <w:r w:rsidR="009D55F5">
        <w:rPr>
          <w:rFonts w:ascii="Times New Roman" w:hAnsi="Times New Roman" w:cs="Times New Roman"/>
          <w:color w:val="0A0A0A"/>
          <w:sz w:val="28"/>
          <w:szCs w:val="28"/>
          <w:shd w:val="clear" w:color="auto" w:fill="FFFFFF"/>
        </w:rPr>
        <w:t xml:space="preserve"> </w:t>
      </w:r>
      <w:r w:rsidR="00045217">
        <w:rPr>
          <w:rFonts w:ascii="Times New Roman" w:hAnsi="Times New Roman" w:cs="Times New Roman"/>
          <w:color w:val="0A0A0A"/>
          <w:sz w:val="28"/>
          <w:szCs w:val="28"/>
          <w:shd w:val="clear" w:color="auto" w:fill="FFFFFF"/>
        </w:rPr>
        <w:t>10,</w:t>
      </w:r>
      <w:r w:rsidR="009D55F5">
        <w:rPr>
          <w:rFonts w:ascii="Times New Roman" w:hAnsi="Times New Roman" w:cs="Times New Roman"/>
          <w:color w:val="0A0A0A"/>
          <w:sz w:val="28"/>
          <w:szCs w:val="28"/>
          <w:shd w:val="clear" w:color="auto" w:fill="FFFFFF"/>
        </w:rPr>
        <w:t xml:space="preserve"> </w:t>
      </w:r>
      <w:r w:rsidR="00045217">
        <w:rPr>
          <w:rFonts w:ascii="Times New Roman" w:hAnsi="Times New Roman" w:cs="Times New Roman"/>
          <w:color w:val="0A0A0A"/>
          <w:sz w:val="28"/>
          <w:szCs w:val="28"/>
          <w:shd w:val="clear" w:color="auto" w:fill="FFFFFF"/>
        </w:rPr>
        <w:t>13,</w:t>
      </w:r>
      <w:r w:rsidR="009D55F5">
        <w:rPr>
          <w:rFonts w:ascii="Times New Roman" w:hAnsi="Times New Roman" w:cs="Times New Roman"/>
          <w:color w:val="0A0A0A"/>
          <w:sz w:val="28"/>
          <w:szCs w:val="28"/>
          <w:shd w:val="clear" w:color="auto" w:fill="FFFFFF"/>
        </w:rPr>
        <w:t xml:space="preserve"> </w:t>
      </w:r>
      <w:r w:rsidR="00045217">
        <w:rPr>
          <w:rFonts w:ascii="Times New Roman" w:hAnsi="Times New Roman" w:cs="Times New Roman"/>
          <w:color w:val="0A0A0A"/>
          <w:sz w:val="28"/>
          <w:szCs w:val="28"/>
          <w:shd w:val="clear" w:color="auto" w:fill="FFFFFF"/>
        </w:rPr>
        <w:t xml:space="preserve">15 – участники </w:t>
      </w:r>
      <w:r w:rsidR="008E22B2">
        <w:rPr>
          <w:rFonts w:ascii="Times New Roman" w:hAnsi="Times New Roman" w:cs="Times New Roman"/>
          <w:color w:val="0A0A0A"/>
          <w:sz w:val="28"/>
          <w:szCs w:val="28"/>
          <w:shd w:val="clear" w:color="auto" w:fill="FFFFFF"/>
        </w:rPr>
        <w:t xml:space="preserve">Всероссийского </w:t>
      </w:r>
      <w:r w:rsidR="00045217">
        <w:rPr>
          <w:rFonts w:ascii="Times New Roman" w:hAnsi="Times New Roman" w:cs="Times New Roman"/>
          <w:color w:val="0A0A0A"/>
          <w:sz w:val="28"/>
          <w:szCs w:val="28"/>
          <w:shd w:val="clear" w:color="auto" w:fill="FFFFFF"/>
        </w:rPr>
        <w:t>проектно-методической площадки по предмету «Развитие технологического образования школьников в условиях реализации предмета «Труд(технология)»</w:t>
      </w:r>
      <w:r w:rsidR="008E22B2">
        <w:rPr>
          <w:rFonts w:ascii="Times New Roman" w:hAnsi="Times New Roman" w:cs="Times New Roman"/>
          <w:color w:val="0A0A0A"/>
          <w:sz w:val="28"/>
          <w:szCs w:val="28"/>
          <w:shd w:val="clear" w:color="auto" w:fill="FFFFFF"/>
        </w:rPr>
        <w:t>.</w:t>
      </w:r>
    </w:p>
    <w:p w:rsidR="00027616" w:rsidRPr="00566B71" w:rsidRDefault="00027616" w:rsidP="00B31B2D">
      <w:pPr>
        <w:shd w:val="clear" w:color="auto" w:fill="FFFFFF"/>
        <w:spacing w:after="0" w:line="240" w:lineRule="auto"/>
        <w:ind w:firstLine="567"/>
        <w:jc w:val="both"/>
        <w:rPr>
          <w:rFonts w:ascii="Times New Roman" w:hAnsi="Times New Roman" w:cs="Times New Roman"/>
          <w:color w:val="0A0A0A"/>
          <w:sz w:val="28"/>
          <w:szCs w:val="28"/>
          <w:shd w:val="clear" w:color="auto" w:fill="FFFFFF"/>
        </w:rPr>
      </w:pPr>
    </w:p>
    <w:p w:rsidR="003C1C92" w:rsidRPr="00566B71" w:rsidRDefault="003C1C92" w:rsidP="00B57E3B">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D17E1F" w:rsidRPr="009550A8" w:rsidRDefault="00D17E1F" w:rsidP="009D55F5">
      <w:pPr>
        <w:shd w:val="clear" w:color="auto" w:fill="FFFFFF"/>
        <w:spacing w:after="0" w:line="240" w:lineRule="auto"/>
        <w:rPr>
          <w:rFonts w:ascii="Times New Roman" w:eastAsia="Times New Roman" w:hAnsi="Times New Roman" w:cs="Times New Roman"/>
          <w:color w:val="0A0A0A"/>
          <w:kern w:val="36"/>
          <w:sz w:val="28"/>
          <w:szCs w:val="28"/>
          <w:lang w:eastAsia="ru-RU"/>
        </w:rPr>
      </w:pPr>
      <w:r w:rsidRPr="009550A8">
        <w:rPr>
          <w:rFonts w:ascii="Times New Roman" w:eastAsia="Times New Roman" w:hAnsi="Times New Roman" w:cs="Times New Roman"/>
          <w:color w:val="0A0A0A"/>
          <w:kern w:val="36"/>
          <w:sz w:val="28"/>
          <w:szCs w:val="28"/>
          <w:lang w:eastAsia="ru-RU"/>
        </w:rPr>
        <w:t>Исполняющий обязанности</w:t>
      </w:r>
    </w:p>
    <w:p w:rsidR="00D17E1F" w:rsidRPr="009550A8" w:rsidRDefault="00D17E1F" w:rsidP="009D55F5">
      <w:pPr>
        <w:shd w:val="clear" w:color="auto" w:fill="FFFFFF"/>
        <w:spacing w:after="0" w:line="240" w:lineRule="auto"/>
        <w:rPr>
          <w:rFonts w:ascii="Times New Roman" w:eastAsia="Times New Roman" w:hAnsi="Times New Roman" w:cs="Times New Roman"/>
          <w:color w:val="0A0A0A"/>
          <w:kern w:val="36"/>
          <w:sz w:val="28"/>
          <w:szCs w:val="28"/>
          <w:lang w:eastAsia="ru-RU"/>
        </w:rPr>
      </w:pPr>
      <w:r w:rsidRPr="009550A8">
        <w:rPr>
          <w:rFonts w:ascii="Times New Roman" w:eastAsia="Times New Roman" w:hAnsi="Times New Roman" w:cs="Times New Roman"/>
          <w:color w:val="0A0A0A"/>
          <w:kern w:val="36"/>
          <w:sz w:val="28"/>
          <w:szCs w:val="28"/>
          <w:lang w:eastAsia="ru-RU"/>
        </w:rPr>
        <w:t>начальника управления</w:t>
      </w:r>
    </w:p>
    <w:p w:rsidR="00D17E1F" w:rsidRPr="009550A8" w:rsidRDefault="00D17E1F" w:rsidP="009D55F5">
      <w:pPr>
        <w:shd w:val="clear" w:color="auto" w:fill="FFFFFF"/>
        <w:spacing w:after="0" w:line="240" w:lineRule="auto"/>
        <w:rPr>
          <w:rFonts w:ascii="Times New Roman" w:eastAsia="Times New Roman" w:hAnsi="Times New Roman" w:cs="Times New Roman"/>
          <w:color w:val="0A0A0A"/>
          <w:kern w:val="36"/>
          <w:sz w:val="28"/>
          <w:szCs w:val="28"/>
          <w:lang w:eastAsia="ru-RU"/>
        </w:rPr>
      </w:pPr>
      <w:r w:rsidRPr="009550A8">
        <w:rPr>
          <w:rFonts w:ascii="Times New Roman" w:eastAsia="Times New Roman" w:hAnsi="Times New Roman" w:cs="Times New Roman"/>
          <w:color w:val="0A0A0A"/>
          <w:kern w:val="36"/>
          <w:sz w:val="28"/>
          <w:szCs w:val="28"/>
          <w:lang w:eastAsia="ru-RU"/>
        </w:rPr>
        <w:t>образования администрации</w:t>
      </w:r>
    </w:p>
    <w:p w:rsidR="00D17E1F" w:rsidRPr="009550A8" w:rsidRDefault="00D17E1F" w:rsidP="009D55F5">
      <w:pPr>
        <w:shd w:val="clear" w:color="auto" w:fill="FFFFFF"/>
        <w:spacing w:after="0" w:line="240" w:lineRule="auto"/>
        <w:rPr>
          <w:rFonts w:ascii="Times New Roman" w:eastAsia="Times New Roman" w:hAnsi="Times New Roman" w:cs="Times New Roman"/>
          <w:color w:val="0A0A0A"/>
          <w:kern w:val="36"/>
          <w:sz w:val="28"/>
          <w:szCs w:val="28"/>
          <w:lang w:eastAsia="ru-RU"/>
        </w:rPr>
      </w:pPr>
      <w:r w:rsidRPr="009550A8">
        <w:rPr>
          <w:rFonts w:ascii="Times New Roman" w:eastAsia="Times New Roman" w:hAnsi="Times New Roman" w:cs="Times New Roman"/>
          <w:color w:val="0A0A0A"/>
          <w:kern w:val="36"/>
          <w:sz w:val="28"/>
          <w:szCs w:val="28"/>
          <w:lang w:eastAsia="ru-RU"/>
        </w:rPr>
        <w:t>муниципального образования</w:t>
      </w:r>
    </w:p>
    <w:p w:rsidR="00D17E1F" w:rsidRPr="009550A8" w:rsidRDefault="00D17E1F" w:rsidP="009D55F5">
      <w:pPr>
        <w:shd w:val="clear" w:color="auto" w:fill="FFFFFF"/>
        <w:spacing w:after="0" w:line="240" w:lineRule="auto"/>
        <w:rPr>
          <w:rFonts w:ascii="Times New Roman" w:eastAsia="Times New Roman" w:hAnsi="Times New Roman" w:cs="Times New Roman"/>
          <w:b/>
          <w:bCs/>
          <w:color w:val="0A0A0A"/>
          <w:kern w:val="36"/>
          <w:sz w:val="28"/>
          <w:szCs w:val="28"/>
          <w:lang w:eastAsia="ru-RU"/>
        </w:rPr>
      </w:pPr>
      <w:r w:rsidRPr="009550A8">
        <w:rPr>
          <w:rFonts w:ascii="Times New Roman" w:eastAsia="Times New Roman" w:hAnsi="Times New Roman" w:cs="Times New Roman"/>
          <w:color w:val="0A0A0A"/>
          <w:kern w:val="36"/>
          <w:sz w:val="28"/>
          <w:szCs w:val="28"/>
          <w:lang w:eastAsia="ru-RU"/>
        </w:rPr>
        <w:t>Гулькевичский район</w:t>
      </w:r>
      <w:r>
        <w:rPr>
          <w:rFonts w:ascii="Times New Roman" w:eastAsia="Times New Roman" w:hAnsi="Times New Roman" w:cs="Times New Roman"/>
          <w:color w:val="0A0A0A"/>
          <w:kern w:val="36"/>
          <w:sz w:val="28"/>
          <w:szCs w:val="28"/>
          <w:lang w:eastAsia="ru-RU"/>
        </w:rPr>
        <w:t xml:space="preserve">                        </w:t>
      </w:r>
      <w:r w:rsidR="009D55F5">
        <w:rPr>
          <w:rFonts w:ascii="Times New Roman" w:eastAsia="Times New Roman" w:hAnsi="Times New Roman" w:cs="Times New Roman"/>
          <w:color w:val="0A0A0A"/>
          <w:kern w:val="36"/>
          <w:sz w:val="28"/>
          <w:szCs w:val="28"/>
          <w:lang w:eastAsia="ru-RU"/>
        </w:rPr>
        <w:t xml:space="preserve">            </w:t>
      </w:r>
      <w:r>
        <w:rPr>
          <w:rFonts w:ascii="Times New Roman" w:eastAsia="Times New Roman" w:hAnsi="Times New Roman" w:cs="Times New Roman"/>
          <w:color w:val="0A0A0A"/>
          <w:kern w:val="36"/>
          <w:sz w:val="28"/>
          <w:szCs w:val="28"/>
          <w:lang w:eastAsia="ru-RU"/>
        </w:rPr>
        <w:t xml:space="preserve">                                 Л.</w:t>
      </w:r>
      <w:r w:rsidR="009D55F5">
        <w:rPr>
          <w:rFonts w:ascii="Times New Roman" w:eastAsia="Times New Roman" w:hAnsi="Times New Roman" w:cs="Times New Roman"/>
          <w:color w:val="0A0A0A"/>
          <w:kern w:val="36"/>
          <w:sz w:val="28"/>
          <w:szCs w:val="28"/>
          <w:lang w:eastAsia="ru-RU"/>
        </w:rPr>
        <w:t>Л</w:t>
      </w:r>
      <w:r w:rsidRPr="00D17E1F">
        <w:rPr>
          <w:rFonts w:ascii="Times New Roman" w:eastAsia="Times New Roman" w:hAnsi="Times New Roman" w:cs="Times New Roman"/>
          <w:color w:val="0A0A0A"/>
          <w:kern w:val="36"/>
          <w:sz w:val="28"/>
          <w:szCs w:val="28"/>
          <w:lang w:eastAsia="ru-RU"/>
        </w:rPr>
        <w:t xml:space="preserve">. </w:t>
      </w:r>
      <w:r w:rsidRPr="00D17E1F">
        <w:rPr>
          <w:rFonts w:ascii="Times New Roman" w:eastAsia="Times New Roman" w:hAnsi="Times New Roman" w:cs="Times New Roman"/>
          <w:bCs/>
          <w:color w:val="0A0A0A"/>
          <w:kern w:val="36"/>
          <w:sz w:val="28"/>
          <w:szCs w:val="28"/>
          <w:lang w:eastAsia="ru-RU"/>
        </w:rPr>
        <w:t xml:space="preserve">Скоморохова </w:t>
      </w:r>
    </w:p>
    <w:p w:rsidR="00D17E1F" w:rsidRPr="009550A8" w:rsidRDefault="00D17E1F" w:rsidP="00D17E1F">
      <w:pPr>
        <w:shd w:val="clear" w:color="auto" w:fill="FFFFFF"/>
        <w:spacing w:after="0" w:line="240" w:lineRule="auto"/>
        <w:ind w:firstLine="567"/>
        <w:rPr>
          <w:rFonts w:ascii="Times New Roman" w:eastAsia="Times New Roman" w:hAnsi="Times New Roman" w:cs="Times New Roman"/>
          <w:color w:val="0A0A0A"/>
          <w:kern w:val="36"/>
          <w:sz w:val="28"/>
          <w:szCs w:val="28"/>
          <w:lang w:eastAsia="ru-RU"/>
        </w:rPr>
      </w:pPr>
    </w:p>
    <w:p w:rsidR="002A3636" w:rsidRPr="00566B71" w:rsidRDefault="002A3636" w:rsidP="00B57E3B">
      <w:pPr>
        <w:spacing w:after="0" w:line="240" w:lineRule="auto"/>
        <w:ind w:firstLine="567"/>
        <w:jc w:val="both"/>
        <w:rPr>
          <w:rFonts w:ascii="Times New Roman" w:hAnsi="Times New Roman" w:cs="Times New Roman"/>
          <w:sz w:val="28"/>
          <w:szCs w:val="28"/>
        </w:rPr>
      </w:pPr>
    </w:p>
    <w:sectPr w:rsidR="002A3636" w:rsidRPr="00566B71" w:rsidSect="009D55F5">
      <w:headerReference w:type="default" r:id="rId9"/>
      <w:pgSz w:w="11906" w:h="16838"/>
      <w:pgMar w:top="568" w:right="42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31C" w:rsidRDefault="00A3031C" w:rsidP="009D55F5">
      <w:pPr>
        <w:spacing w:after="0" w:line="240" w:lineRule="auto"/>
      </w:pPr>
      <w:r>
        <w:separator/>
      </w:r>
    </w:p>
  </w:endnote>
  <w:endnote w:type="continuationSeparator" w:id="0">
    <w:p w:rsidR="00A3031C" w:rsidRDefault="00A3031C" w:rsidP="009D5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31C" w:rsidRDefault="00A3031C" w:rsidP="009D55F5">
      <w:pPr>
        <w:spacing w:after="0" w:line="240" w:lineRule="auto"/>
      </w:pPr>
      <w:r>
        <w:separator/>
      </w:r>
    </w:p>
  </w:footnote>
  <w:footnote w:type="continuationSeparator" w:id="0">
    <w:p w:rsidR="00A3031C" w:rsidRDefault="00A3031C" w:rsidP="009D5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968376"/>
      <w:docPartObj>
        <w:docPartGallery w:val="Page Numbers (Top of Page)"/>
        <w:docPartUnique/>
      </w:docPartObj>
    </w:sdtPr>
    <w:sdtEndPr>
      <w:rPr>
        <w:rFonts w:ascii="Times New Roman" w:hAnsi="Times New Roman" w:cs="Times New Roman"/>
        <w:sz w:val="28"/>
        <w:szCs w:val="28"/>
      </w:rPr>
    </w:sdtEndPr>
    <w:sdtContent>
      <w:p w:rsidR="009D55F5" w:rsidRPr="009D55F5" w:rsidRDefault="009D55F5">
        <w:pPr>
          <w:pStyle w:val="a7"/>
          <w:jc w:val="center"/>
          <w:rPr>
            <w:rFonts w:ascii="Times New Roman" w:hAnsi="Times New Roman" w:cs="Times New Roman"/>
            <w:sz w:val="28"/>
            <w:szCs w:val="28"/>
          </w:rPr>
        </w:pPr>
        <w:r w:rsidRPr="009D55F5">
          <w:rPr>
            <w:rFonts w:ascii="Times New Roman" w:hAnsi="Times New Roman" w:cs="Times New Roman"/>
            <w:sz w:val="28"/>
            <w:szCs w:val="28"/>
          </w:rPr>
          <w:fldChar w:fldCharType="begin"/>
        </w:r>
        <w:r w:rsidRPr="009D55F5">
          <w:rPr>
            <w:rFonts w:ascii="Times New Roman" w:hAnsi="Times New Roman" w:cs="Times New Roman"/>
            <w:sz w:val="28"/>
            <w:szCs w:val="28"/>
          </w:rPr>
          <w:instrText>PAGE   \* MERGEFORMAT</w:instrText>
        </w:r>
        <w:r w:rsidRPr="009D55F5">
          <w:rPr>
            <w:rFonts w:ascii="Times New Roman" w:hAnsi="Times New Roman" w:cs="Times New Roman"/>
            <w:sz w:val="28"/>
            <w:szCs w:val="28"/>
          </w:rPr>
          <w:fldChar w:fldCharType="separate"/>
        </w:r>
        <w:r w:rsidR="00582599">
          <w:rPr>
            <w:rFonts w:ascii="Times New Roman" w:hAnsi="Times New Roman" w:cs="Times New Roman"/>
            <w:noProof/>
            <w:sz w:val="28"/>
            <w:szCs w:val="28"/>
          </w:rPr>
          <w:t>2</w:t>
        </w:r>
        <w:r w:rsidRPr="009D55F5">
          <w:rPr>
            <w:rFonts w:ascii="Times New Roman" w:hAnsi="Times New Roman" w:cs="Times New Roman"/>
            <w:sz w:val="28"/>
            <w:szCs w:val="28"/>
          </w:rPr>
          <w:fldChar w:fldCharType="end"/>
        </w:r>
      </w:p>
    </w:sdtContent>
  </w:sdt>
  <w:p w:rsidR="009D55F5" w:rsidRDefault="009D55F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275D2"/>
    <w:multiLevelType w:val="multilevel"/>
    <w:tmpl w:val="8048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B42668"/>
    <w:multiLevelType w:val="multilevel"/>
    <w:tmpl w:val="4EA4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23C7"/>
    <w:rsid w:val="00027616"/>
    <w:rsid w:val="00045217"/>
    <w:rsid w:val="00115A39"/>
    <w:rsid w:val="00173E8D"/>
    <w:rsid w:val="00181993"/>
    <w:rsid w:val="002A3636"/>
    <w:rsid w:val="00365744"/>
    <w:rsid w:val="003C1C92"/>
    <w:rsid w:val="004C2C35"/>
    <w:rsid w:val="00566B71"/>
    <w:rsid w:val="0057703E"/>
    <w:rsid w:val="00582599"/>
    <w:rsid w:val="005B00D9"/>
    <w:rsid w:val="00605E55"/>
    <w:rsid w:val="00690532"/>
    <w:rsid w:val="0069502E"/>
    <w:rsid w:val="00704457"/>
    <w:rsid w:val="007223C7"/>
    <w:rsid w:val="008E22B2"/>
    <w:rsid w:val="009550A8"/>
    <w:rsid w:val="009D55F5"/>
    <w:rsid w:val="00A3031C"/>
    <w:rsid w:val="00B31B2D"/>
    <w:rsid w:val="00B57E3B"/>
    <w:rsid w:val="00B91034"/>
    <w:rsid w:val="00D17E1F"/>
    <w:rsid w:val="00E5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61C75A-CDBF-4C7A-80DD-77830B8D7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02E"/>
  </w:style>
  <w:style w:type="paragraph" w:styleId="1">
    <w:name w:val="heading 1"/>
    <w:basedOn w:val="a"/>
    <w:link w:val="10"/>
    <w:uiPriority w:val="9"/>
    <w:qFormat/>
    <w:rsid w:val="00173E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C1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657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3E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73E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73E8D"/>
    <w:rPr>
      <w:color w:val="0000FF"/>
      <w:u w:val="single"/>
    </w:rPr>
  </w:style>
  <w:style w:type="character" w:customStyle="1" w:styleId="20">
    <w:name w:val="Заголовок 2 Знак"/>
    <w:basedOn w:val="a0"/>
    <w:link w:val="2"/>
    <w:uiPriority w:val="9"/>
    <w:semiHidden/>
    <w:rsid w:val="003C1C9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65744"/>
    <w:rPr>
      <w:rFonts w:asciiTheme="majorHAnsi" w:eastAsiaTheme="majorEastAsia" w:hAnsiTheme="majorHAnsi" w:cstheme="majorBidi"/>
      <w:b/>
      <w:bCs/>
      <w:color w:val="4F81BD" w:themeColor="accent1"/>
    </w:rPr>
  </w:style>
  <w:style w:type="character" w:styleId="a5">
    <w:name w:val="Strong"/>
    <w:basedOn w:val="a0"/>
    <w:uiPriority w:val="22"/>
    <w:qFormat/>
    <w:rsid w:val="00045217"/>
    <w:rPr>
      <w:b/>
      <w:bCs/>
    </w:rPr>
  </w:style>
  <w:style w:type="paragraph" w:customStyle="1" w:styleId="incut-v4title">
    <w:name w:val="incut-v4__title"/>
    <w:basedOn w:val="a"/>
    <w:rsid w:val="00605E55"/>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6">
    <w:name w:val="Table Grid"/>
    <w:basedOn w:val="a1"/>
    <w:uiPriority w:val="39"/>
    <w:rsid w:val="009D5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D55F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5F5"/>
  </w:style>
  <w:style w:type="paragraph" w:styleId="a9">
    <w:name w:val="footer"/>
    <w:basedOn w:val="a"/>
    <w:link w:val="aa"/>
    <w:uiPriority w:val="99"/>
    <w:unhideWhenUsed/>
    <w:rsid w:val="009D55F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160251">
      <w:bodyDiv w:val="1"/>
      <w:marLeft w:val="0"/>
      <w:marRight w:val="0"/>
      <w:marTop w:val="0"/>
      <w:marBottom w:val="0"/>
      <w:divBdr>
        <w:top w:val="none" w:sz="0" w:space="0" w:color="auto"/>
        <w:left w:val="none" w:sz="0" w:space="0" w:color="auto"/>
        <w:bottom w:val="none" w:sz="0" w:space="0" w:color="auto"/>
        <w:right w:val="none" w:sz="0" w:space="0" w:color="auto"/>
      </w:divBdr>
    </w:div>
    <w:div w:id="519704654">
      <w:bodyDiv w:val="1"/>
      <w:marLeft w:val="0"/>
      <w:marRight w:val="0"/>
      <w:marTop w:val="0"/>
      <w:marBottom w:val="0"/>
      <w:divBdr>
        <w:top w:val="none" w:sz="0" w:space="0" w:color="auto"/>
        <w:left w:val="none" w:sz="0" w:space="0" w:color="auto"/>
        <w:bottom w:val="none" w:sz="0" w:space="0" w:color="auto"/>
        <w:right w:val="none" w:sz="0" w:space="0" w:color="auto"/>
      </w:divBdr>
    </w:div>
    <w:div w:id="596787741">
      <w:bodyDiv w:val="1"/>
      <w:marLeft w:val="0"/>
      <w:marRight w:val="0"/>
      <w:marTop w:val="0"/>
      <w:marBottom w:val="0"/>
      <w:divBdr>
        <w:top w:val="none" w:sz="0" w:space="0" w:color="auto"/>
        <w:left w:val="none" w:sz="0" w:space="0" w:color="auto"/>
        <w:bottom w:val="none" w:sz="0" w:space="0" w:color="auto"/>
        <w:right w:val="none" w:sz="0" w:space="0" w:color="auto"/>
      </w:divBdr>
      <w:divsChild>
        <w:div w:id="1723359253">
          <w:marLeft w:val="0"/>
          <w:marRight w:val="0"/>
          <w:marTop w:val="0"/>
          <w:marBottom w:val="180"/>
          <w:divBdr>
            <w:top w:val="none" w:sz="0" w:space="0" w:color="auto"/>
            <w:left w:val="none" w:sz="0" w:space="0" w:color="auto"/>
            <w:bottom w:val="none" w:sz="0" w:space="0" w:color="auto"/>
            <w:right w:val="none" w:sz="0" w:space="0" w:color="auto"/>
          </w:divBdr>
        </w:div>
        <w:div w:id="498154905">
          <w:marLeft w:val="0"/>
          <w:marRight w:val="0"/>
          <w:marTop w:val="0"/>
          <w:marBottom w:val="420"/>
          <w:divBdr>
            <w:top w:val="none" w:sz="0" w:space="0" w:color="auto"/>
            <w:left w:val="none" w:sz="0" w:space="0" w:color="auto"/>
            <w:bottom w:val="none" w:sz="0" w:space="0" w:color="auto"/>
            <w:right w:val="none" w:sz="0" w:space="0" w:color="auto"/>
          </w:divBdr>
        </w:div>
      </w:divsChild>
    </w:div>
    <w:div w:id="918246943">
      <w:bodyDiv w:val="1"/>
      <w:marLeft w:val="0"/>
      <w:marRight w:val="0"/>
      <w:marTop w:val="0"/>
      <w:marBottom w:val="0"/>
      <w:divBdr>
        <w:top w:val="none" w:sz="0" w:space="0" w:color="auto"/>
        <w:left w:val="none" w:sz="0" w:space="0" w:color="auto"/>
        <w:bottom w:val="none" w:sz="0" w:space="0" w:color="auto"/>
        <w:right w:val="none" w:sz="0" w:space="0" w:color="auto"/>
      </w:divBdr>
    </w:div>
    <w:div w:id="975721574">
      <w:bodyDiv w:val="1"/>
      <w:marLeft w:val="0"/>
      <w:marRight w:val="0"/>
      <w:marTop w:val="0"/>
      <w:marBottom w:val="0"/>
      <w:divBdr>
        <w:top w:val="none" w:sz="0" w:space="0" w:color="auto"/>
        <w:left w:val="none" w:sz="0" w:space="0" w:color="auto"/>
        <w:bottom w:val="none" w:sz="0" w:space="0" w:color="auto"/>
        <w:right w:val="none" w:sz="0" w:space="0" w:color="auto"/>
      </w:divBdr>
      <w:divsChild>
        <w:div w:id="1491403217">
          <w:marLeft w:val="0"/>
          <w:marRight w:val="0"/>
          <w:marTop w:val="0"/>
          <w:marBottom w:val="300"/>
          <w:divBdr>
            <w:top w:val="none" w:sz="0" w:space="0" w:color="auto"/>
            <w:left w:val="none" w:sz="0" w:space="0" w:color="auto"/>
            <w:bottom w:val="none" w:sz="0" w:space="0" w:color="auto"/>
            <w:right w:val="none" w:sz="0" w:space="0" w:color="auto"/>
          </w:divBdr>
        </w:div>
      </w:divsChild>
    </w:div>
    <w:div w:id="1143959296">
      <w:bodyDiv w:val="1"/>
      <w:marLeft w:val="0"/>
      <w:marRight w:val="0"/>
      <w:marTop w:val="0"/>
      <w:marBottom w:val="0"/>
      <w:divBdr>
        <w:top w:val="none" w:sz="0" w:space="0" w:color="auto"/>
        <w:left w:val="none" w:sz="0" w:space="0" w:color="auto"/>
        <w:bottom w:val="none" w:sz="0" w:space="0" w:color="auto"/>
        <w:right w:val="none" w:sz="0" w:space="0" w:color="auto"/>
      </w:divBdr>
    </w:div>
    <w:div w:id="206355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obraz.ru/" TargetMode="External"/><Relationship Id="rId3" Type="http://schemas.openxmlformats.org/officeDocument/2006/relationships/settings" Target="settings.xml"/><Relationship Id="rId7" Type="http://schemas.openxmlformats.org/officeDocument/2006/relationships/hyperlink" Target="https://1obra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2731</Words>
  <Characters>15568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mbdou122</dc:creator>
  <cp:lastModifiedBy>Savranova</cp:lastModifiedBy>
  <cp:revision>6</cp:revision>
  <dcterms:created xsi:type="dcterms:W3CDTF">2024-04-15T17:31:00Z</dcterms:created>
  <dcterms:modified xsi:type="dcterms:W3CDTF">2024-04-24T11:23:00Z</dcterms:modified>
</cp:coreProperties>
</file>