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5"/>
        <w:gridCol w:w="3943"/>
      </w:tblGrid>
      <w:tr w:rsidR="002460E6" w:rsidRPr="002460E6" w:rsidTr="002460E6">
        <w:tc>
          <w:tcPr>
            <w:tcW w:w="5778" w:type="dxa"/>
          </w:tcPr>
          <w:p w:rsidR="002460E6" w:rsidRPr="002460E6" w:rsidRDefault="002460E6" w:rsidP="000746FB">
            <w:pPr>
              <w:tabs>
                <w:tab w:val="left" w:pos="234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ПРИЛОЖЕНИЕ</w:t>
            </w:r>
          </w:p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2460E6" w:rsidRPr="002460E6" w:rsidRDefault="002460E6" w:rsidP="00DC6447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от </w:t>
            </w:r>
            <w:r w:rsidR="00DC6447" w:rsidRPr="00DC6447">
              <w:rPr>
                <w:sz w:val="28"/>
                <w:szCs w:val="28"/>
                <w:u w:val="single"/>
              </w:rPr>
              <w:t>31.05.2024</w:t>
            </w:r>
            <w:r w:rsidRPr="002460E6">
              <w:rPr>
                <w:sz w:val="28"/>
                <w:szCs w:val="28"/>
              </w:rPr>
              <w:t xml:space="preserve">  №</w:t>
            </w:r>
            <w:r w:rsidR="00DC6447">
              <w:rPr>
                <w:sz w:val="28"/>
                <w:szCs w:val="28"/>
              </w:rPr>
              <w:t xml:space="preserve"> </w:t>
            </w:r>
            <w:bookmarkStart w:id="0" w:name="_GoBack"/>
            <w:r w:rsidR="00DC6447" w:rsidRPr="00DC6447">
              <w:rPr>
                <w:sz w:val="28"/>
                <w:szCs w:val="28"/>
                <w:u w:val="single"/>
              </w:rPr>
              <w:t>13</w:t>
            </w:r>
            <w:bookmarkEnd w:id="0"/>
          </w:p>
        </w:tc>
      </w:tr>
    </w:tbl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27595" w:rsidRDefault="002460E6" w:rsidP="00227595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2460E6">
        <w:rPr>
          <w:b/>
          <w:sz w:val="28"/>
          <w:szCs w:val="28"/>
        </w:rPr>
        <w:t>О</w:t>
      </w:r>
      <w:r w:rsidR="000746FB" w:rsidRPr="002460E6">
        <w:rPr>
          <w:b/>
          <w:sz w:val="28"/>
          <w:szCs w:val="28"/>
        </w:rPr>
        <w:t xml:space="preserve">б итогах осуществления </w:t>
      </w:r>
      <w:r w:rsidR="00227595" w:rsidRPr="00227595">
        <w:rPr>
          <w:b/>
          <w:sz w:val="28"/>
          <w:szCs w:val="28"/>
        </w:rPr>
        <w:t xml:space="preserve">функции муниципального контроля </w:t>
      </w:r>
    </w:p>
    <w:p w:rsidR="00227595" w:rsidRDefault="00227595" w:rsidP="00227595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227595">
        <w:rPr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вне границ населенных </w:t>
      </w:r>
    </w:p>
    <w:p w:rsidR="00227595" w:rsidRDefault="00227595" w:rsidP="00227595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227595">
        <w:rPr>
          <w:b/>
          <w:sz w:val="28"/>
          <w:szCs w:val="28"/>
        </w:rPr>
        <w:t xml:space="preserve">пунктов в границах муниципального образования </w:t>
      </w:r>
    </w:p>
    <w:p w:rsidR="000746FB" w:rsidRPr="002460E6" w:rsidRDefault="00227595" w:rsidP="00227595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r w:rsidRPr="00227595">
        <w:rPr>
          <w:b/>
          <w:sz w:val="28"/>
          <w:szCs w:val="28"/>
        </w:rPr>
        <w:t>Гулькевичский район</w:t>
      </w:r>
      <w:r w:rsidR="000746FB" w:rsidRPr="002460E6">
        <w:rPr>
          <w:b/>
          <w:sz w:val="28"/>
          <w:szCs w:val="28"/>
        </w:rPr>
        <w:t xml:space="preserve"> в 202</w:t>
      </w:r>
      <w:r w:rsidR="004B213D">
        <w:rPr>
          <w:b/>
          <w:sz w:val="28"/>
          <w:szCs w:val="28"/>
        </w:rPr>
        <w:t>3</w:t>
      </w:r>
      <w:r w:rsidR="000746FB" w:rsidRPr="002460E6">
        <w:rPr>
          <w:b/>
          <w:sz w:val="28"/>
          <w:szCs w:val="28"/>
        </w:rPr>
        <w:t xml:space="preserve"> году</w:t>
      </w:r>
    </w:p>
    <w:p w:rsidR="00F34672" w:rsidRPr="002460E6" w:rsidRDefault="00F34672" w:rsidP="0082468C">
      <w:pPr>
        <w:ind w:firstLine="709"/>
        <w:jc w:val="center"/>
        <w:rPr>
          <w:b/>
          <w:sz w:val="28"/>
          <w:szCs w:val="28"/>
        </w:rPr>
      </w:pPr>
    </w:p>
    <w:p w:rsidR="002460E6" w:rsidRPr="002460E6" w:rsidRDefault="002460E6" w:rsidP="0082468C">
      <w:pPr>
        <w:ind w:firstLine="709"/>
        <w:jc w:val="center"/>
        <w:rPr>
          <w:b/>
          <w:sz w:val="28"/>
          <w:szCs w:val="28"/>
        </w:rPr>
      </w:pPr>
    </w:p>
    <w:p w:rsidR="00227595" w:rsidRPr="00227595" w:rsidRDefault="009D107B" w:rsidP="00227595">
      <w:pPr>
        <w:ind w:firstLine="708"/>
        <w:jc w:val="both"/>
        <w:rPr>
          <w:sz w:val="28"/>
          <w:szCs w:val="28"/>
          <w:lang w:bidi="ru-RU"/>
        </w:rPr>
      </w:pPr>
      <w:r w:rsidRPr="002460E6">
        <w:rPr>
          <w:sz w:val="28"/>
          <w:szCs w:val="28"/>
        </w:rPr>
        <w:t xml:space="preserve">Исполнение данной муниципальной функции осуществляется </w:t>
      </w:r>
      <w:r w:rsidR="004B213D">
        <w:rPr>
          <w:sz w:val="28"/>
          <w:szCs w:val="28"/>
        </w:rPr>
        <w:t xml:space="preserve"> </w:t>
      </w:r>
      <w:r w:rsidR="00227595">
        <w:rPr>
          <w:sz w:val="28"/>
          <w:szCs w:val="28"/>
        </w:rPr>
        <w:t xml:space="preserve">                                 </w:t>
      </w:r>
      <w:r w:rsidR="00227595" w:rsidRPr="00227595">
        <w:rPr>
          <w:sz w:val="28"/>
          <w:szCs w:val="28"/>
          <w:lang w:bidi="ru-RU"/>
        </w:rPr>
        <w:t>на основании Постановления Правительства РФ от 10 марта 2022 г. № 336</w:t>
      </w:r>
      <w:r w:rsidR="00227595">
        <w:rPr>
          <w:sz w:val="28"/>
          <w:szCs w:val="28"/>
          <w:lang w:bidi="ru-RU"/>
        </w:rPr>
        <w:t xml:space="preserve">                  </w:t>
      </w:r>
      <w:r w:rsidR="00227595" w:rsidRPr="00227595">
        <w:rPr>
          <w:sz w:val="28"/>
          <w:szCs w:val="28"/>
          <w:lang w:bidi="ru-RU"/>
        </w:rPr>
        <w:t xml:space="preserve"> «Об особенностях организации и осуществления государственного контроля (надзора), муниципального контроля» не осуществлялся в связи с тем, </w:t>
      </w:r>
      <w:r w:rsidR="00227595">
        <w:rPr>
          <w:sz w:val="28"/>
          <w:szCs w:val="28"/>
          <w:lang w:bidi="ru-RU"/>
        </w:rPr>
        <w:t xml:space="preserve">                                       </w:t>
      </w:r>
      <w:r w:rsidR="00227595" w:rsidRPr="00227595">
        <w:rPr>
          <w:sz w:val="28"/>
          <w:szCs w:val="28"/>
          <w:lang w:bidi="ru-RU"/>
        </w:rPr>
        <w:t>что в 2023 году не проводятся плановые контрольные (надзорные) мероприятия, плановые проверки при осуществлении видов государственного контроля (надзора), муниципального контроля, порядок организации и осуществления которых регулируется Федеральным законом «О государственном контроле (надзоре) и муниципальном контроле в Российской Федерации» и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контроля», так как индикаторы риска нарушений при обязательных требованиях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 характера не распространяются на контроль на автомобильном транспорте, городском наземном электрическом транспорте и в дорожном хозяйстве.</w:t>
      </w:r>
    </w:p>
    <w:p w:rsidR="00227595" w:rsidRPr="00227595" w:rsidRDefault="00227595" w:rsidP="00227595">
      <w:pPr>
        <w:ind w:firstLine="851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>В 2023 году в рамках муниципального контроля осуществлялись  профилактические мероприятия – профилактический визит. Данные мероприятия осуществлялись при проведении работ по заключенным муниципальным контрактам.</w:t>
      </w:r>
    </w:p>
    <w:p w:rsidR="00227595" w:rsidRPr="00227595" w:rsidRDefault="00227595" w:rsidP="00227595">
      <w:pPr>
        <w:ind w:firstLine="851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 xml:space="preserve">При проведении работ по зимнему содержанию автомобильных дорог специалистами администрации муниципального образование Гулькевичский район, проводились мероприятия по контролю за выполнением работ </w:t>
      </w:r>
      <w:r>
        <w:rPr>
          <w:sz w:val="28"/>
          <w:szCs w:val="28"/>
          <w:lang w:bidi="ru-RU"/>
        </w:rPr>
        <w:t xml:space="preserve">                                 </w:t>
      </w:r>
      <w:r w:rsidRPr="00227595">
        <w:rPr>
          <w:sz w:val="28"/>
          <w:szCs w:val="28"/>
          <w:lang w:bidi="ru-RU"/>
        </w:rPr>
        <w:t xml:space="preserve">по устранению зимней скользкости и уборке снега с дорожного покрытия </w:t>
      </w:r>
      <w:r>
        <w:rPr>
          <w:sz w:val="28"/>
          <w:szCs w:val="28"/>
          <w:lang w:bidi="ru-RU"/>
        </w:rPr>
        <w:t xml:space="preserve">                       </w:t>
      </w:r>
      <w:r w:rsidRPr="00227595">
        <w:rPr>
          <w:sz w:val="28"/>
          <w:szCs w:val="28"/>
          <w:lang w:bidi="ru-RU"/>
        </w:rPr>
        <w:t xml:space="preserve">на автодорогах в период выпадения осадков (работы по муниципальному контракту № 0118300000622000501 выполнение работ по расчистке  </w:t>
      </w:r>
      <w:r w:rsidRPr="00227595">
        <w:rPr>
          <w:sz w:val="28"/>
          <w:szCs w:val="28"/>
          <w:lang w:bidi="ru-RU"/>
        </w:rPr>
        <w:lastRenderedPageBreak/>
        <w:t xml:space="preserve">автомобильных дорог общего пользования местного значения вне границ населенных пунктов в границах муниципального образования Гулькевичский район, работы выполнял ИП Бокарюченко С.Г.). По результатам проведенных профилактических мероприятий работы были выполнены своевременно </w:t>
      </w:r>
      <w:r>
        <w:rPr>
          <w:sz w:val="28"/>
          <w:szCs w:val="28"/>
          <w:lang w:bidi="ru-RU"/>
        </w:rPr>
        <w:t xml:space="preserve">                              </w:t>
      </w:r>
      <w:r w:rsidRPr="00227595">
        <w:rPr>
          <w:sz w:val="28"/>
          <w:szCs w:val="28"/>
          <w:lang w:bidi="ru-RU"/>
        </w:rPr>
        <w:t>и в полном объеме.</w:t>
      </w:r>
    </w:p>
    <w:p w:rsidR="00227595" w:rsidRPr="00227595" w:rsidRDefault="00227595" w:rsidP="00227595">
      <w:pPr>
        <w:ind w:firstLine="851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 xml:space="preserve">При проведении работ по ямочному ремонту на автомобильных дорогах общего пользования местного значения (муниципальные контракты                                    </w:t>
      </w:r>
      <w:r w:rsidR="0009514F">
        <w:rPr>
          <w:sz w:val="28"/>
          <w:szCs w:val="28"/>
          <w:lang w:bidi="ru-RU"/>
        </w:rPr>
        <w:t xml:space="preserve">      № 0118300000623000145 и №</w:t>
      </w:r>
      <w:r w:rsidRPr="00227595">
        <w:rPr>
          <w:sz w:val="28"/>
          <w:szCs w:val="28"/>
          <w:lang w:bidi="ru-RU"/>
        </w:rPr>
        <w:t xml:space="preserve"> 0118300000623000336 работы проводились </w:t>
      </w:r>
      <w:r>
        <w:rPr>
          <w:sz w:val="28"/>
          <w:szCs w:val="28"/>
          <w:lang w:bidi="ru-RU"/>
        </w:rPr>
        <w:t xml:space="preserve">                      </w:t>
      </w:r>
      <w:r w:rsidRPr="00227595">
        <w:rPr>
          <w:sz w:val="28"/>
          <w:szCs w:val="28"/>
          <w:lang w:bidi="ru-RU"/>
        </w:rPr>
        <w:t>ООО «РЕАЛСТРОЙ»).</w:t>
      </w:r>
    </w:p>
    <w:p w:rsidR="00227595" w:rsidRPr="00227595" w:rsidRDefault="00227595" w:rsidP="00227595">
      <w:pPr>
        <w:ind w:firstLine="851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 xml:space="preserve">При проведении работ на выполнение работ по обрезке веток </w:t>
      </w:r>
      <w:r w:rsidR="0009514F">
        <w:rPr>
          <w:sz w:val="28"/>
          <w:szCs w:val="28"/>
          <w:lang w:bidi="ru-RU"/>
        </w:rPr>
        <w:t xml:space="preserve">                                      </w:t>
      </w:r>
      <w:r w:rsidRPr="00227595">
        <w:rPr>
          <w:sz w:val="28"/>
          <w:szCs w:val="28"/>
          <w:lang w:bidi="ru-RU"/>
        </w:rPr>
        <w:t xml:space="preserve">для улучшения видимости на автомобильной дороге подъезд к пос. Заря </w:t>
      </w:r>
      <w:r w:rsidR="0009514F">
        <w:rPr>
          <w:sz w:val="28"/>
          <w:szCs w:val="28"/>
          <w:lang w:bidi="ru-RU"/>
        </w:rPr>
        <w:t xml:space="preserve">                               </w:t>
      </w:r>
      <w:r w:rsidRPr="00227595">
        <w:rPr>
          <w:sz w:val="28"/>
          <w:szCs w:val="28"/>
          <w:lang w:bidi="ru-RU"/>
        </w:rPr>
        <w:t xml:space="preserve">с двух сторон (муниципальные контракты № 0118300000623000320  </w:t>
      </w:r>
      <w:r>
        <w:rPr>
          <w:sz w:val="28"/>
          <w:szCs w:val="28"/>
          <w:lang w:bidi="ru-RU"/>
        </w:rPr>
        <w:t xml:space="preserve">                                                     и </w:t>
      </w:r>
      <w:r w:rsidRPr="00227595">
        <w:rPr>
          <w:sz w:val="28"/>
          <w:szCs w:val="28"/>
          <w:lang w:bidi="ru-RU"/>
        </w:rPr>
        <w:t>№ 0118300000623000353 работы проводились ИП Кошкин В.А.).</w:t>
      </w:r>
    </w:p>
    <w:p w:rsidR="00227595" w:rsidRPr="00227595" w:rsidRDefault="00227595" w:rsidP="00227595">
      <w:pPr>
        <w:ind w:firstLine="851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 xml:space="preserve">При проведении работ по нанесению горизонтальной дорожной разметки на автомобильных дорогах общего пользования местного значения (муниципальные контракты № 0118300000623000162, подрядчик </w:t>
      </w:r>
      <w:r>
        <w:rPr>
          <w:sz w:val="28"/>
          <w:szCs w:val="28"/>
          <w:lang w:bidi="ru-RU"/>
        </w:rPr>
        <w:t xml:space="preserve">                                       </w:t>
      </w:r>
      <w:r w:rsidRPr="00227595">
        <w:rPr>
          <w:sz w:val="28"/>
          <w:szCs w:val="28"/>
          <w:lang w:bidi="ru-RU"/>
        </w:rPr>
        <w:t>ИП Бокарюченко С.Г.).</w:t>
      </w:r>
    </w:p>
    <w:p w:rsidR="00227595" w:rsidRPr="00227595" w:rsidRDefault="00227595" w:rsidP="00227595">
      <w:pPr>
        <w:ind w:firstLine="851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 xml:space="preserve">Так же профилактические мероприятия – профилактический визит, проводились в течении 2023 года на основе анализа поступающих обращений жителей района по вопросам работы общественного транспорта (перевозчик </w:t>
      </w:r>
      <w:r>
        <w:rPr>
          <w:sz w:val="28"/>
          <w:szCs w:val="28"/>
          <w:lang w:bidi="ru-RU"/>
        </w:rPr>
        <w:t xml:space="preserve">                     </w:t>
      </w:r>
      <w:r w:rsidRPr="00227595">
        <w:rPr>
          <w:sz w:val="28"/>
          <w:szCs w:val="28"/>
          <w:lang w:bidi="ru-RU"/>
        </w:rPr>
        <w:t>ИП Семенов В.А.).</w:t>
      </w:r>
    </w:p>
    <w:p w:rsidR="000746FB" w:rsidRDefault="00227595" w:rsidP="00227595">
      <w:pPr>
        <w:ind w:firstLine="851"/>
        <w:jc w:val="both"/>
        <w:rPr>
          <w:sz w:val="28"/>
          <w:szCs w:val="28"/>
          <w:lang w:bidi="ru-RU"/>
        </w:rPr>
      </w:pPr>
      <w:r w:rsidRPr="00227595">
        <w:rPr>
          <w:sz w:val="28"/>
          <w:szCs w:val="28"/>
          <w:lang w:bidi="ru-RU"/>
        </w:rPr>
        <w:t>При проведении профилактических визитов, предписания                               об устранении нарушений обязательных требований, не выдаются. Разъяснения, Полученная контролируемым лицом в ходе профилактического визита информация и пояснения, носят разъяснительный характер.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6050"/>
        <w:gridCol w:w="3622"/>
      </w:tblGrid>
      <w:tr w:rsidR="00494250" w:rsidRPr="002460E6" w:rsidTr="0009514F">
        <w:tc>
          <w:tcPr>
            <w:tcW w:w="6050" w:type="dxa"/>
          </w:tcPr>
          <w:p w:rsidR="00494250" w:rsidRPr="002460E6" w:rsidRDefault="00494250" w:rsidP="0035041F">
            <w:pPr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</w:p>
          <w:p w:rsidR="00561D39" w:rsidRDefault="00935744" w:rsidP="0035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94250" w:rsidRPr="002460E6">
              <w:rPr>
                <w:sz w:val="28"/>
                <w:szCs w:val="28"/>
              </w:rPr>
              <w:t>аместител</w:t>
            </w:r>
            <w:r w:rsidR="005F632C">
              <w:rPr>
                <w:sz w:val="28"/>
                <w:szCs w:val="28"/>
              </w:rPr>
              <w:t>ь</w:t>
            </w:r>
            <w:r w:rsidR="00561D39">
              <w:rPr>
                <w:sz w:val="28"/>
                <w:szCs w:val="28"/>
              </w:rPr>
              <w:t xml:space="preserve"> </w:t>
            </w:r>
            <w:r w:rsidR="00494250" w:rsidRPr="002460E6">
              <w:rPr>
                <w:sz w:val="28"/>
                <w:szCs w:val="28"/>
              </w:rPr>
              <w:t xml:space="preserve">главы </w:t>
            </w: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Гулькевичский район</w:t>
            </w:r>
          </w:p>
        </w:tc>
        <w:tc>
          <w:tcPr>
            <w:tcW w:w="3622" w:type="dxa"/>
            <w:vAlign w:val="bottom"/>
          </w:tcPr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935744" w:rsidP="009357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Е.Г. Салмина</w:t>
            </w:r>
          </w:p>
        </w:tc>
      </w:tr>
    </w:tbl>
    <w:p w:rsidR="00494250" w:rsidRDefault="00494250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09514F" w:rsidRDefault="0009514F">
      <w:pPr>
        <w:ind w:firstLine="851"/>
        <w:jc w:val="both"/>
        <w:rPr>
          <w:sz w:val="28"/>
          <w:szCs w:val="28"/>
        </w:rPr>
      </w:pPr>
    </w:p>
    <w:p w:rsidR="0009514F" w:rsidRDefault="0009514F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sectPr w:rsidR="00935744" w:rsidSect="002460E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1DA" w:rsidRDefault="00DE51DA" w:rsidP="00DD381D">
      <w:r>
        <w:separator/>
      </w:r>
    </w:p>
  </w:endnote>
  <w:endnote w:type="continuationSeparator" w:id="0">
    <w:p w:rsidR="00DE51DA" w:rsidRDefault="00DE51DA" w:rsidP="00D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1DA" w:rsidRDefault="00DE51DA" w:rsidP="00DD381D">
      <w:r>
        <w:separator/>
      </w:r>
    </w:p>
  </w:footnote>
  <w:footnote w:type="continuationSeparator" w:id="0">
    <w:p w:rsidR="00DE51DA" w:rsidRDefault="00DE51DA" w:rsidP="00DD3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4839"/>
      <w:docPartObj>
        <w:docPartGallery w:val="Page Numbers (Top of Page)"/>
        <w:docPartUnique/>
      </w:docPartObj>
    </w:sdtPr>
    <w:sdtEndPr/>
    <w:sdtContent>
      <w:p w:rsidR="00DD381D" w:rsidRDefault="00E22C17">
        <w:pPr>
          <w:pStyle w:val="a6"/>
          <w:jc w:val="center"/>
        </w:pPr>
        <w:r>
          <w:fldChar w:fldCharType="begin"/>
        </w:r>
        <w:r w:rsidR="00DD381D">
          <w:instrText>PAGE   \* MERGEFORMAT</w:instrText>
        </w:r>
        <w:r>
          <w:fldChar w:fldCharType="separate"/>
        </w:r>
        <w:r w:rsidR="00DC6447">
          <w:rPr>
            <w:noProof/>
          </w:rPr>
          <w:t>2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67"/>
    <w:rsid w:val="00015CEC"/>
    <w:rsid w:val="000448D7"/>
    <w:rsid w:val="00065E24"/>
    <w:rsid w:val="00066A76"/>
    <w:rsid w:val="000728A9"/>
    <w:rsid w:val="000746FB"/>
    <w:rsid w:val="00075366"/>
    <w:rsid w:val="0009514F"/>
    <w:rsid w:val="000A0E4D"/>
    <w:rsid w:val="000A7982"/>
    <w:rsid w:val="000E0F54"/>
    <w:rsid w:val="0013199C"/>
    <w:rsid w:val="001520F5"/>
    <w:rsid w:val="00192821"/>
    <w:rsid w:val="001A2CB2"/>
    <w:rsid w:val="001D5425"/>
    <w:rsid w:val="001D5A37"/>
    <w:rsid w:val="00213DD4"/>
    <w:rsid w:val="0022276C"/>
    <w:rsid w:val="00227595"/>
    <w:rsid w:val="002434BD"/>
    <w:rsid w:val="002460E6"/>
    <w:rsid w:val="00255D9D"/>
    <w:rsid w:val="00273981"/>
    <w:rsid w:val="002B45BF"/>
    <w:rsid w:val="002D1C96"/>
    <w:rsid w:val="0030421C"/>
    <w:rsid w:val="0030661D"/>
    <w:rsid w:val="00316A9E"/>
    <w:rsid w:val="00354071"/>
    <w:rsid w:val="003619D5"/>
    <w:rsid w:val="00372AE4"/>
    <w:rsid w:val="003C2979"/>
    <w:rsid w:val="004244A0"/>
    <w:rsid w:val="00427628"/>
    <w:rsid w:val="0044511C"/>
    <w:rsid w:val="004526DA"/>
    <w:rsid w:val="00493F62"/>
    <w:rsid w:val="00494250"/>
    <w:rsid w:val="004A332E"/>
    <w:rsid w:val="004A5297"/>
    <w:rsid w:val="004B213D"/>
    <w:rsid w:val="004D2B94"/>
    <w:rsid w:val="005058DA"/>
    <w:rsid w:val="00505F42"/>
    <w:rsid w:val="00537148"/>
    <w:rsid w:val="00561D39"/>
    <w:rsid w:val="00571BC6"/>
    <w:rsid w:val="00576F83"/>
    <w:rsid w:val="00596592"/>
    <w:rsid w:val="005F632C"/>
    <w:rsid w:val="006446BC"/>
    <w:rsid w:val="00666A63"/>
    <w:rsid w:val="00682D79"/>
    <w:rsid w:val="00691A67"/>
    <w:rsid w:val="00697440"/>
    <w:rsid w:val="006B216D"/>
    <w:rsid w:val="006E4F9C"/>
    <w:rsid w:val="006F5F1E"/>
    <w:rsid w:val="007028EC"/>
    <w:rsid w:val="0077526C"/>
    <w:rsid w:val="007A142C"/>
    <w:rsid w:val="007C2314"/>
    <w:rsid w:val="008075B0"/>
    <w:rsid w:val="00814B67"/>
    <w:rsid w:val="0082468C"/>
    <w:rsid w:val="00884DD4"/>
    <w:rsid w:val="00892ECB"/>
    <w:rsid w:val="00893993"/>
    <w:rsid w:val="008A6C4B"/>
    <w:rsid w:val="00901810"/>
    <w:rsid w:val="00912A39"/>
    <w:rsid w:val="009170AA"/>
    <w:rsid w:val="00935744"/>
    <w:rsid w:val="009479FF"/>
    <w:rsid w:val="00951CA8"/>
    <w:rsid w:val="0099072C"/>
    <w:rsid w:val="009B0767"/>
    <w:rsid w:val="009B25C9"/>
    <w:rsid w:val="009B6FDB"/>
    <w:rsid w:val="009C26BF"/>
    <w:rsid w:val="009D107B"/>
    <w:rsid w:val="009D4640"/>
    <w:rsid w:val="00A014CB"/>
    <w:rsid w:val="00A02A59"/>
    <w:rsid w:val="00A06FFE"/>
    <w:rsid w:val="00A10BD9"/>
    <w:rsid w:val="00A22F2E"/>
    <w:rsid w:val="00A67CB2"/>
    <w:rsid w:val="00A74AC2"/>
    <w:rsid w:val="00A7564B"/>
    <w:rsid w:val="00AB0EB4"/>
    <w:rsid w:val="00AB3EF0"/>
    <w:rsid w:val="00AD6186"/>
    <w:rsid w:val="00AF1755"/>
    <w:rsid w:val="00AF5D86"/>
    <w:rsid w:val="00B36984"/>
    <w:rsid w:val="00B71BFE"/>
    <w:rsid w:val="00B83328"/>
    <w:rsid w:val="00B97119"/>
    <w:rsid w:val="00BC5983"/>
    <w:rsid w:val="00BC720E"/>
    <w:rsid w:val="00BD083F"/>
    <w:rsid w:val="00BD408A"/>
    <w:rsid w:val="00BF2ED5"/>
    <w:rsid w:val="00C03C43"/>
    <w:rsid w:val="00C67F36"/>
    <w:rsid w:val="00CA5CBE"/>
    <w:rsid w:val="00CA7271"/>
    <w:rsid w:val="00CF3B0D"/>
    <w:rsid w:val="00D70027"/>
    <w:rsid w:val="00D71482"/>
    <w:rsid w:val="00D819AE"/>
    <w:rsid w:val="00D8295E"/>
    <w:rsid w:val="00DB3474"/>
    <w:rsid w:val="00DC6447"/>
    <w:rsid w:val="00DD381D"/>
    <w:rsid w:val="00DD409A"/>
    <w:rsid w:val="00DD795F"/>
    <w:rsid w:val="00DE4D22"/>
    <w:rsid w:val="00DE51DA"/>
    <w:rsid w:val="00DF3260"/>
    <w:rsid w:val="00E178E6"/>
    <w:rsid w:val="00E22C17"/>
    <w:rsid w:val="00E37B04"/>
    <w:rsid w:val="00E40713"/>
    <w:rsid w:val="00E80EF6"/>
    <w:rsid w:val="00E81935"/>
    <w:rsid w:val="00E940D2"/>
    <w:rsid w:val="00EE0F4D"/>
    <w:rsid w:val="00F16AA2"/>
    <w:rsid w:val="00F16AE4"/>
    <w:rsid w:val="00F1766B"/>
    <w:rsid w:val="00F34672"/>
    <w:rsid w:val="00F6117D"/>
    <w:rsid w:val="00F95C4E"/>
    <w:rsid w:val="00FA00B3"/>
    <w:rsid w:val="00FA6E45"/>
    <w:rsid w:val="00FB2893"/>
    <w:rsid w:val="00FD2E6F"/>
    <w:rsid w:val="00FE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2AC854-AB75-4ED0-B4AB-BFD332A5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6FDB"/>
    <w:pPr>
      <w:jc w:val="center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9B6FD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Emphasis"/>
    <w:basedOn w:val="a0"/>
    <w:uiPriority w:val="20"/>
    <w:qFormat/>
    <w:rsid w:val="00D70027"/>
    <w:rPr>
      <w:i/>
      <w:iCs/>
    </w:rPr>
  </w:style>
  <w:style w:type="table" w:styleId="ad">
    <w:name w:val="Table Grid"/>
    <w:basedOn w:val="a1"/>
    <w:uiPriority w:val="39"/>
    <w:rsid w:val="0024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5B4B3-2DD2-4578-825F-ACA00350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Тренихина</dc:creator>
  <cp:lastModifiedBy>Savranova</cp:lastModifiedBy>
  <cp:revision>5</cp:revision>
  <cp:lastPrinted>2024-05-13T08:53:00Z</cp:lastPrinted>
  <dcterms:created xsi:type="dcterms:W3CDTF">2024-05-16T11:19:00Z</dcterms:created>
  <dcterms:modified xsi:type="dcterms:W3CDTF">2024-06-03T09:15:00Z</dcterms:modified>
</cp:coreProperties>
</file>