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5B0350" w:rsidTr="009C0AF2">
        <w:tc>
          <w:tcPr>
            <w:tcW w:w="4785" w:type="dxa"/>
          </w:tcPr>
          <w:p w:rsidR="005B0350" w:rsidRDefault="005B0350" w:rsidP="009C0AF2">
            <w:pPr>
              <w:ind w:right="57"/>
              <w:jc w:val="both"/>
              <w:rPr>
                <w:rFonts w:ascii="Times New Roman" w:hAnsi="Times New Roman" w:cs="Times New Roman"/>
                <w:sz w:val="28"/>
                <w:szCs w:val="28"/>
              </w:rPr>
            </w:pPr>
          </w:p>
        </w:tc>
        <w:tc>
          <w:tcPr>
            <w:tcW w:w="4785" w:type="dxa"/>
          </w:tcPr>
          <w:p w:rsidR="005B0350" w:rsidRDefault="005B0350" w:rsidP="009C0AF2">
            <w:pPr>
              <w:ind w:right="57"/>
              <w:jc w:val="both"/>
              <w:rPr>
                <w:rFonts w:ascii="Times New Roman" w:hAnsi="Times New Roman" w:cs="Times New Roman"/>
                <w:sz w:val="28"/>
                <w:szCs w:val="28"/>
              </w:rPr>
            </w:pPr>
            <w:r>
              <w:rPr>
                <w:rFonts w:ascii="Times New Roman" w:hAnsi="Times New Roman" w:cs="Times New Roman"/>
                <w:sz w:val="28"/>
                <w:szCs w:val="28"/>
              </w:rPr>
              <w:t>ПРИЛОЖЕНИЕ</w:t>
            </w:r>
          </w:p>
          <w:p w:rsidR="005B0350" w:rsidRDefault="005B0350" w:rsidP="009C0AF2">
            <w:pPr>
              <w:ind w:right="57"/>
              <w:jc w:val="both"/>
              <w:rPr>
                <w:rFonts w:ascii="Times New Roman" w:hAnsi="Times New Roman" w:cs="Times New Roman"/>
                <w:sz w:val="28"/>
                <w:szCs w:val="28"/>
              </w:rPr>
            </w:pPr>
            <w:r>
              <w:rPr>
                <w:rFonts w:ascii="Times New Roman" w:hAnsi="Times New Roman" w:cs="Times New Roman"/>
                <w:sz w:val="28"/>
                <w:szCs w:val="28"/>
              </w:rPr>
              <w:t>к решению Совета муниципального</w:t>
            </w:r>
          </w:p>
          <w:p w:rsidR="005B0350" w:rsidRDefault="005B0350" w:rsidP="009C0AF2">
            <w:pPr>
              <w:ind w:right="57"/>
              <w:jc w:val="both"/>
              <w:rPr>
                <w:rFonts w:ascii="Times New Roman" w:hAnsi="Times New Roman" w:cs="Times New Roman"/>
                <w:sz w:val="28"/>
                <w:szCs w:val="28"/>
              </w:rPr>
            </w:pPr>
            <w:r>
              <w:rPr>
                <w:rFonts w:ascii="Times New Roman" w:hAnsi="Times New Roman" w:cs="Times New Roman"/>
                <w:sz w:val="28"/>
                <w:szCs w:val="28"/>
              </w:rPr>
              <w:t>образования Гулькевичский район</w:t>
            </w:r>
          </w:p>
          <w:p w:rsidR="005B0350" w:rsidRDefault="005B0350" w:rsidP="009C0AF2">
            <w:pPr>
              <w:ind w:right="57"/>
              <w:jc w:val="both"/>
              <w:rPr>
                <w:rFonts w:ascii="Times New Roman" w:hAnsi="Times New Roman" w:cs="Times New Roman"/>
                <w:sz w:val="28"/>
                <w:szCs w:val="28"/>
              </w:rPr>
            </w:pPr>
            <w:r>
              <w:rPr>
                <w:rFonts w:ascii="Times New Roman" w:hAnsi="Times New Roman" w:cs="Times New Roman"/>
                <w:sz w:val="28"/>
                <w:szCs w:val="28"/>
              </w:rPr>
              <w:t xml:space="preserve">от </w:t>
            </w:r>
            <w:r w:rsidR="00CD71BA" w:rsidRPr="00CD71BA">
              <w:rPr>
                <w:rFonts w:ascii="Times New Roman" w:hAnsi="Times New Roman" w:cs="Times New Roman"/>
                <w:sz w:val="28"/>
                <w:szCs w:val="28"/>
                <w:u w:val="single"/>
              </w:rPr>
              <w:t>31.05.2024</w:t>
            </w:r>
            <w:r w:rsidR="00CD71BA">
              <w:rPr>
                <w:rFonts w:ascii="Times New Roman" w:hAnsi="Times New Roman" w:cs="Times New Roman"/>
                <w:sz w:val="28"/>
                <w:szCs w:val="28"/>
              </w:rPr>
              <w:t xml:space="preserve">  </w:t>
            </w:r>
            <w:r>
              <w:rPr>
                <w:rFonts w:ascii="Times New Roman" w:hAnsi="Times New Roman" w:cs="Times New Roman"/>
                <w:sz w:val="28"/>
                <w:szCs w:val="28"/>
              </w:rPr>
              <w:t xml:space="preserve"> № </w:t>
            </w:r>
            <w:r w:rsidR="00CD71BA" w:rsidRPr="00CD71BA">
              <w:rPr>
                <w:rFonts w:ascii="Times New Roman" w:hAnsi="Times New Roman" w:cs="Times New Roman"/>
                <w:sz w:val="28"/>
                <w:szCs w:val="28"/>
                <w:u w:val="single"/>
              </w:rPr>
              <w:t>19</w:t>
            </w:r>
          </w:p>
          <w:p w:rsidR="005B0350" w:rsidRDefault="005B0350" w:rsidP="009C0AF2">
            <w:pPr>
              <w:ind w:right="57"/>
              <w:jc w:val="both"/>
              <w:rPr>
                <w:rFonts w:ascii="Times New Roman" w:hAnsi="Times New Roman" w:cs="Times New Roman"/>
                <w:sz w:val="28"/>
                <w:szCs w:val="28"/>
              </w:rPr>
            </w:pPr>
            <w:r>
              <w:rPr>
                <w:rFonts w:ascii="Times New Roman" w:hAnsi="Times New Roman" w:cs="Times New Roman"/>
                <w:sz w:val="28"/>
                <w:szCs w:val="28"/>
              </w:rPr>
              <w:t xml:space="preserve"> </w:t>
            </w:r>
          </w:p>
        </w:tc>
      </w:tr>
    </w:tbl>
    <w:p w:rsidR="005B0350" w:rsidRDefault="005B0350" w:rsidP="00CC44BC">
      <w:pPr>
        <w:spacing w:after="0" w:line="240" w:lineRule="auto"/>
        <w:ind w:right="57" w:firstLine="1134"/>
        <w:jc w:val="right"/>
        <w:rPr>
          <w:rFonts w:ascii="Times New Roman" w:hAnsi="Times New Roman" w:cs="Times New Roman"/>
          <w:sz w:val="28"/>
          <w:szCs w:val="28"/>
        </w:rPr>
      </w:pPr>
    </w:p>
    <w:p w:rsidR="00CC44BC" w:rsidRDefault="00CC44BC" w:rsidP="005B0350">
      <w:pPr>
        <w:spacing w:after="0" w:line="240" w:lineRule="auto"/>
        <w:ind w:right="57"/>
        <w:jc w:val="right"/>
        <w:rPr>
          <w:rFonts w:ascii="Times New Roman" w:hAnsi="Times New Roman" w:cs="Times New Roman"/>
          <w:sz w:val="28"/>
          <w:szCs w:val="28"/>
        </w:rPr>
      </w:pPr>
      <w:r>
        <w:rPr>
          <w:rFonts w:ascii="Times New Roman" w:hAnsi="Times New Roman" w:cs="Times New Roman"/>
          <w:sz w:val="28"/>
          <w:szCs w:val="28"/>
        </w:rPr>
        <w:t xml:space="preserve"> </w:t>
      </w:r>
    </w:p>
    <w:p w:rsidR="005B0350" w:rsidRDefault="00CC44BC" w:rsidP="005B0350">
      <w:pPr>
        <w:spacing w:after="0" w:line="240" w:lineRule="auto"/>
        <w:ind w:right="57"/>
        <w:jc w:val="center"/>
        <w:rPr>
          <w:rFonts w:ascii="Times New Roman" w:hAnsi="Times New Roman" w:cs="Times New Roman"/>
          <w:b/>
          <w:sz w:val="28"/>
          <w:szCs w:val="28"/>
        </w:rPr>
      </w:pPr>
      <w:r w:rsidRPr="005B0350">
        <w:rPr>
          <w:rFonts w:ascii="Times New Roman" w:hAnsi="Times New Roman" w:cs="Times New Roman"/>
          <w:b/>
          <w:sz w:val="28"/>
          <w:szCs w:val="28"/>
        </w:rPr>
        <w:t xml:space="preserve">О мерах, принятых администрацией муниципального </w:t>
      </w:r>
    </w:p>
    <w:p w:rsidR="005B0350" w:rsidRDefault="00CC44BC" w:rsidP="005B0350">
      <w:pPr>
        <w:spacing w:after="0" w:line="240" w:lineRule="auto"/>
        <w:ind w:right="57"/>
        <w:jc w:val="center"/>
        <w:rPr>
          <w:rFonts w:ascii="Times New Roman" w:hAnsi="Times New Roman" w:cs="Times New Roman"/>
          <w:b/>
          <w:sz w:val="28"/>
          <w:szCs w:val="28"/>
        </w:rPr>
      </w:pPr>
      <w:r w:rsidRPr="005B0350">
        <w:rPr>
          <w:rFonts w:ascii="Times New Roman" w:hAnsi="Times New Roman" w:cs="Times New Roman"/>
          <w:b/>
          <w:sz w:val="28"/>
          <w:szCs w:val="28"/>
        </w:rPr>
        <w:t xml:space="preserve">образования Гулькевичский район по реализации </w:t>
      </w:r>
    </w:p>
    <w:p w:rsidR="005B0350" w:rsidRDefault="009F5E99" w:rsidP="005B0350">
      <w:pPr>
        <w:spacing w:after="0" w:line="240" w:lineRule="auto"/>
        <w:ind w:right="57"/>
        <w:jc w:val="center"/>
        <w:rPr>
          <w:rFonts w:ascii="Times New Roman" w:hAnsi="Times New Roman" w:cs="Times New Roman"/>
          <w:b/>
          <w:sz w:val="28"/>
          <w:szCs w:val="28"/>
        </w:rPr>
      </w:pPr>
      <w:r w:rsidRPr="005B0350">
        <w:rPr>
          <w:rFonts w:ascii="Times New Roman" w:hAnsi="Times New Roman" w:cs="Times New Roman"/>
          <w:b/>
          <w:sz w:val="28"/>
          <w:szCs w:val="28"/>
        </w:rPr>
        <w:t>на территории Гулькевичского района в 202</w:t>
      </w:r>
      <w:r w:rsidR="009D6C02" w:rsidRPr="005B0350">
        <w:rPr>
          <w:rFonts w:ascii="Times New Roman" w:hAnsi="Times New Roman" w:cs="Times New Roman"/>
          <w:b/>
          <w:sz w:val="28"/>
          <w:szCs w:val="28"/>
        </w:rPr>
        <w:t xml:space="preserve">3 году </w:t>
      </w:r>
    </w:p>
    <w:p w:rsidR="005B0350" w:rsidRDefault="009D6C02" w:rsidP="005B0350">
      <w:pPr>
        <w:spacing w:after="0" w:line="240" w:lineRule="auto"/>
        <w:ind w:right="57"/>
        <w:jc w:val="center"/>
        <w:rPr>
          <w:rFonts w:ascii="Times New Roman" w:hAnsi="Times New Roman" w:cs="Times New Roman"/>
          <w:b/>
          <w:sz w:val="28"/>
          <w:szCs w:val="28"/>
        </w:rPr>
      </w:pPr>
      <w:r w:rsidRPr="005B0350">
        <w:rPr>
          <w:rFonts w:ascii="Times New Roman" w:hAnsi="Times New Roman" w:cs="Times New Roman"/>
          <w:b/>
          <w:sz w:val="28"/>
          <w:szCs w:val="28"/>
        </w:rPr>
        <w:t>Федер</w:t>
      </w:r>
      <w:r w:rsidR="009247FD">
        <w:rPr>
          <w:rFonts w:ascii="Times New Roman" w:hAnsi="Times New Roman" w:cs="Times New Roman"/>
          <w:b/>
          <w:sz w:val="28"/>
          <w:szCs w:val="28"/>
        </w:rPr>
        <w:t xml:space="preserve">альных законов от 13 июня 2023 </w:t>
      </w:r>
      <w:r w:rsidRPr="005B0350">
        <w:rPr>
          <w:rFonts w:ascii="Times New Roman" w:hAnsi="Times New Roman" w:cs="Times New Roman"/>
          <w:b/>
          <w:sz w:val="28"/>
          <w:szCs w:val="28"/>
        </w:rPr>
        <w:t xml:space="preserve">г. № 203-ФЗ </w:t>
      </w:r>
    </w:p>
    <w:p w:rsidR="005B0350" w:rsidRDefault="009F5E99" w:rsidP="005B0350">
      <w:pPr>
        <w:spacing w:after="0" w:line="240" w:lineRule="auto"/>
        <w:ind w:right="57"/>
        <w:jc w:val="center"/>
        <w:rPr>
          <w:rFonts w:ascii="Times New Roman" w:hAnsi="Times New Roman" w:cs="Times New Roman"/>
          <w:b/>
          <w:sz w:val="28"/>
          <w:szCs w:val="28"/>
        </w:rPr>
      </w:pPr>
      <w:r w:rsidRPr="005B0350">
        <w:rPr>
          <w:rFonts w:ascii="Times New Roman" w:hAnsi="Times New Roman" w:cs="Times New Roman"/>
          <w:b/>
          <w:sz w:val="28"/>
          <w:szCs w:val="28"/>
        </w:rPr>
        <w:t>«О государственном ре</w:t>
      </w:r>
      <w:r w:rsidR="009D6C02" w:rsidRPr="005B0350">
        <w:rPr>
          <w:rFonts w:ascii="Times New Roman" w:hAnsi="Times New Roman" w:cs="Times New Roman"/>
          <w:b/>
          <w:sz w:val="28"/>
          <w:szCs w:val="28"/>
        </w:rPr>
        <w:t xml:space="preserve">гулировании производства </w:t>
      </w:r>
    </w:p>
    <w:p w:rsidR="005B0350" w:rsidRDefault="009D6C02" w:rsidP="005B0350">
      <w:pPr>
        <w:spacing w:after="0" w:line="240" w:lineRule="auto"/>
        <w:ind w:right="57"/>
        <w:jc w:val="center"/>
        <w:rPr>
          <w:rFonts w:ascii="Times New Roman" w:hAnsi="Times New Roman" w:cs="Times New Roman"/>
          <w:b/>
          <w:sz w:val="28"/>
          <w:szCs w:val="28"/>
        </w:rPr>
      </w:pPr>
      <w:r w:rsidRPr="005B0350">
        <w:rPr>
          <w:rFonts w:ascii="Times New Roman" w:hAnsi="Times New Roman" w:cs="Times New Roman"/>
          <w:b/>
          <w:sz w:val="28"/>
          <w:szCs w:val="28"/>
        </w:rPr>
        <w:t xml:space="preserve">и оборота табачных изделий, табачной </w:t>
      </w:r>
      <w:r w:rsidR="009F5E99" w:rsidRPr="005B0350">
        <w:rPr>
          <w:rFonts w:ascii="Times New Roman" w:hAnsi="Times New Roman" w:cs="Times New Roman"/>
          <w:b/>
          <w:sz w:val="28"/>
          <w:szCs w:val="28"/>
        </w:rPr>
        <w:t>продукции</w:t>
      </w:r>
      <w:r w:rsidRPr="005B0350">
        <w:rPr>
          <w:rFonts w:ascii="Times New Roman" w:hAnsi="Times New Roman" w:cs="Times New Roman"/>
          <w:b/>
          <w:sz w:val="28"/>
          <w:szCs w:val="28"/>
        </w:rPr>
        <w:t xml:space="preserve">, никотиносодержащей продукции и сырья для их </w:t>
      </w:r>
    </w:p>
    <w:p w:rsidR="005B0350" w:rsidRDefault="009D6C02" w:rsidP="005B0350">
      <w:pPr>
        <w:spacing w:after="0" w:line="240" w:lineRule="auto"/>
        <w:ind w:right="57"/>
        <w:jc w:val="center"/>
        <w:rPr>
          <w:rFonts w:ascii="Times New Roman" w:hAnsi="Times New Roman" w:cs="Times New Roman"/>
          <w:b/>
          <w:sz w:val="28"/>
          <w:szCs w:val="28"/>
        </w:rPr>
      </w:pPr>
      <w:r w:rsidRPr="005B0350">
        <w:rPr>
          <w:rFonts w:ascii="Times New Roman" w:hAnsi="Times New Roman" w:cs="Times New Roman"/>
          <w:b/>
          <w:sz w:val="28"/>
          <w:szCs w:val="28"/>
        </w:rPr>
        <w:t>производства</w:t>
      </w:r>
      <w:r w:rsidR="009F5E99" w:rsidRPr="005B0350">
        <w:rPr>
          <w:rFonts w:ascii="Times New Roman" w:hAnsi="Times New Roman" w:cs="Times New Roman"/>
          <w:b/>
          <w:sz w:val="28"/>
          <w:szCs w:val="28"/>
        </w:rPr>
        <w:t xml:space="preserve"> и </w:t>
      </w:r>
      <w:r w:rsidRPr="005B0350">
        <w:rPr>
          <w:rFonts w:ascii="Times New Roman" w:hAnsi="Times New Roman" w:cs="Times New Roman"/>
          <w:b/>
          <w:sz w:val="28"/>
          <w:szCs w:val="28"/>
        </w:rPr>
        <w:t xml:space="preserve">от 23 февраля 2013 г. № 15-ФЗ </w:t>
      </w:r>
    </w:p>
    <w:p w:rsidR="005B0350" w:rsidRDefault="009D6C02" w:rsidP="005B0350">
      <w:pPr>
        <w:spacing w:after="0" w:line="240" w:lineRule="auto"/>
        <w:ind w:right="57"/>
        <w:jc w:val="center"/>
        <w:rPr>
          <w:rFonts w:ascii="Times New Roman" w:hAnsi="Times New Roman" w:cs="Times New Roman"/>
          <w:b/>
          <w:sz w:val="28"/>
          <w:szCs w:val="28"/>
        </w:rPr>
      </w:pPr>
      <w:r w:rsidRPr="005B0350">
        <w:rPr>
          <w:rFonts w:ascii="Times New Roman" w:hAnsi="Times New Roman" w:cs="Times New Roman"/>
          <w:b/>
          <w:sz w:val="28"/>
          <w:szCs w:val="28"/>
        </w:rPr>
        <w:t xml:space="preserve">«Об охране здоровья граждан от воздействия </w:t>
      </w:r>
    </w:p>
    <w:p w:rsidR="005B0350" w:rsidRDefault="009D6C02" w:rsidP="005B0350">
      <w:pPr>
        <w:spacing w:after="0" w:line="240" w:lineRule="auto"/>
        <w:ind w:right="57"/>
        <w:jc w:val="center"/>
        <w:rPr>
          <w:rFonts w:ascii="Times New Roman" w:hAnsi="Times New Roman" w:cs="Times New Roman"/>
          <w:b/>
          <w:sz w:val="28"/>
          <w:szCs w:val="28"/>
        </w:rPr>
      </w:pPr>
      <w:r w:rsidRPr="005B0350">
        <w:rPr>
          <w:rFonts w:ascii="Times New Roman" w:hAnsi="Times New Roman" w:cs="Times New Roman"/>
          <w:b/>
          <w:sz w:val="28"/>
          <w:szCs w:val="28"/>
        </w:rPr>
        <w:t xml:space="preserve">окружающего табачного дыма и последствий </w:t>
      </w:r>
    </w:p>
    <w:p w:rsidR="00961E87" w:rsidRDefault="009D6C02" w:rsidP="005B0350">
      <w:pPr>
        <w:spacing w:after="0" w:line="240" w:lineRule="auto"/>
        <w:ind w:right="57"/>
        <w:jc w:val="center"/>
        <w:rPr>
          <w:rFonts w:ascii="Times New Roman" w:hAnsi="Times New Roman" w:cs="Times New Roman"/>
          <w:b/>
          <w:sz w:val="28"/>
          <w:szCs w:val="28"/>
        </w:rPr>
      </w:pPr>
      <w:r w:rsidRPr="005B0350">
        <w:rPr>
          <w:rFonts w:ascii="Times New Roman" w:hAnsi="Times New Roman" w:cs="Times New Roman"/>
          <w:b/>
          <w:sz w:val="28"/>
          <w:szCs w:val="28"/>
        </w:rPr>
        <w:t>потреблени</w:t>
      </w:r>
      <w:r w:rsidR="005B0350">
        <w:rPr>
          <w:rFonts w:ascii="Times New Roman" w:hAnsi="Times New Roman" w:cs="Times New Roman"/>
          <w:b/>
          <w:sz w:val="28"/>
          <w:szCs w:val="28"/>
        </w:rPr>
        <w:t>я табака»</w:t>
      </w:r>
    </w:p>
    <w:p w:rsidR="005B0350" w:rsidRDefault="005B0350" w:rsidP="005B0350">
      <w:pPr>
        <w:spacing w:after="0" w:line="240" w:lineRule="auto"/>
        <w:ind w:right="57" w:firstLine="851"/>
        <w:jc w:val="center"/>
        <w:rPr>
          <w:rFonts w:ascii="Times New Roman" w:hAnsi="Times New Roman" w:cs="Times New Roman"/>
          <w:b/>
          <w:sz w:val="28"/>
          <w:szCs w:val="28"/>
        </w:rPr>
      </w:pPr>
    </w:p>
    <w:p w:rsidR="005B0350" w:rsidRPr="005B0350" w:rsidRDefault="005B0350" w:rsidP="005B0350">
      <w:pPr>
        <w:spacing w:after="0" w:line="240" w:lineRule="auto"/>
        <w:ind w:right="57" w:firstLine="851"/>
        <w:jc w:val="center"/>
        <w:rPr>
          <w:rFonts w:ascii="Times New Roman" w:hAnsi="Times New Roman" w:cs="Times New Roman"/>
          <w:b/>
          <w:sz w:val="28"/>
          <w:szCs w:val="28"/>
        </w:rPr>
      </w:pPr>
    </w:p>
    <w:p w:rsidR="00C3630C" w:rsidRDefault="00C3630C" w:rsidP="00C3630C">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На территории муниципального образования  Гулькевичский район реализацию табачной и</w:t>
      </w:r>
      <w:r w:rsidRPr="00C621CB">
        <w:rPr>
          <w:rFonts w:ascii="Times New Roman" w:hAnsi="Times New Roman" w:cs="Times New Roman"/>
          <w:sz w:val="28"/>
          <w:szCs w:val="28"/>
        </w:rPr>
        <w:t xml:space="preserve"> </w:t>
      </w:r>
      <w:r>
        <w:rPr>
          <w:rFonts w:ascii="Times New Roman" w:hAnsi="Times New Roman" w:cs="Times New Roman"/>
          <w:sz w:val="28"/>
          <w:szCs w:val="28"/>
        </w:rPr>
        <w:t xml:space="preserve">никотиносодержащей продукции осуществляют 584 торговых объекта потребительской сферы, из них специализированных   14, в том числе 2 нестационарных торговых объекта стоящих на частной земле.                            </w:t>
      </w:r>
      <w:r w:rsidRPr="00BD28A9">
        <w:rPr>
          <w:rFonts w:ascii="Times New Roman" w:hAnsi="Times New Roman" w:cs="Times New Roman"/>
          <w:sz w:val="28"/>
          <w:szCs w:val="28"/>
        </w:rPr>
        <w:t>В целях</w:t>
      </w:r>
      <w:r>
        <w:rPr>
          <w:rFonts w:ascii="Times New Roman" w:hAnsi="Times New Roman" w:cs="Times New Roman"/>
          <w:sz w:val="28"/>
          <w:szCs w:val="28"/>
        </w:rPr>
        <w:t xml:space="preserve"> </w:t>
      </w:r>
      <w:r w:rsidRPr="00BD28A9">
        <w:rPr>
          <w:rFonts w:ascii="Times New Roman" w:hAnsi="Times New Roman" w:cs="Times New Roman"/>
          <w:sz w:val="28"/>
          <w:szCs w:val="28"/>
        </w:rPr>
        <w:t xml:space="preserve">исполнения требований </w:t>
      </w:r>
      <w:r>
        <w:rPr>
          <w:rFonts w:ascii="Times New Roman" w:hAnsi="Times New Roman" w:cs="Times New Roman"/>
          <w:sz w:val="28"/>
          <w:szCs w:val="28"/>
        </w:rPr>
        <w:t xml:space="preserve">Федерального закона от 13 июня 2023г.       № 203-ФЗ «О государственном регулировании производства и оборота табачных изделий, табачной продукции, никотиносодержащей продукции и сырья для их производства» и </w:t>
      </w:r>
      <w:r w:rsidRPr="00BD28A9">
        <w:rPr>
          <w:rFonts w:ascii="Times New Roman" w:hAnsi="Times New Roman" w:cs="Times New Roman"/>
          <w:sz w:val="28"/>
          <w:szCs w:val="28"/>
        </w:rPr>
        <w:t>статьи 19 Федерального закона от 23 февраля 2013 г. № 15-ФЗ «Об охране здоровья граждан от воздействия окружающего табачного дыма и последствий потребления табака» на территории муниципального образования систематичес</w:t>
      </w:r>
      <w:r>
        <w:rPr>
          <w:rFonts w:ascii="Times New Roman" w:hAnsi="Times New Roman" w:cs="Times New Roman"/>
          <w:sz w:val="28"/>
          <w:szCs w:val="28"/>
        </w:rPr>
        <w:t>ки в течении 2023 года проводила</w:t>
      </w:r>
      <w:r w:rsidRPr="00BD28A9">
        <w:rPr>
          <w:rFonts w:ascii="Times New Roman" w:hAnsi="Times New Roman" w:cs="Times New Roman"/>
          <w:sz w:val="28"/>
          <w:szCs w:val="28"/>
        </w:rPr>
        <w:t>сь</w:t>
      </w:r>
      <w:r>
        <w:rPr>
          <w:rFonts w:ascii="Times New Roman" w:hAnsi="Times New Roman" w:cs="Times New Roman"/>
          <w:sz w:val="28"/>
          <w:szCs w:val="28"/>
        </w:rPr>
        <w:t xml:space="preserve"> работа по недопущению осуществления </w:t>
      </w:r>
      <w:r w:rsidRPr="00BD28A9">
        <w:rPr>
          <w:rFonts w:ascii="Times New Roman" w:hAnsi="Times New Roman" w:cs="Times New Roman"/>
          <w:sz w:val="28"/>
          <w:szCs w:val="28"/>
        </w:rPr>
        <w:t xml:space="preserve"> </w:t>
      </w:r>
      <w:r>
        <w:rPr>
          <w:rFonts w:ascii="Times New Roman" w:hAnsi="Times New Roman" w:cs="Times New Roman"/>
          <w:sz w:val="28"/>
          <w:szCs w:val="28"/>
        </w:rPr>
        <w:t>торговли в нарушение действующего законодательства, соблюдение 100 метровой зоны от объектов образования. С этой целью  обследованию 20 объектов учреждений средних  образовате</w:t>
      </w:r>
      <w:bookmarkStart w:id="0" w:name="_GoBack"/>
      <w:bookmarkEnd w:id="0"/>
      <w:r>
        <w:rPr>
          <w:rFonts w:ascii="Times New Roman" w:hAnsi="Times New Roman" w:cs="Times New Roman"/>
          <w:sz w:val="28"/>
          <w:szCs w:val="28"/>
        </w:rPr>
        <w:t xml:space="preserve">льных школ, нарушений не установлено. </w:t>
      </w:r>
    </w:p>
    <w:p w:rsidR="00C3630C" w:rsidRDefault="00C3630C" w:rsidP="00C3630C">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На постоянной основе сотрудниками управления экономики и потребительской сферы проводится работа по выявлению нестационарных торговых объектов в которых осуществляется реализация табачной продукции, в процессе мониторинга реализация контрафактной табачной продукции при розничной продаже в объектах торговли, не выявлена.</w:t>
      </w:r>
    </w:p>
    <w:p w:rsidR="00C3630C" w:rsidRDefault="00C3630C" w:rsidP="00C3630C">
      <w:pPr>
        <w:spacing w:after="0" w:line="240" w:lineRule="auto"/>
        <w:jc w:val="both"/>
        <w:rPr>
          <w:rFonts w:ascii="Times New Roman" w:hAnsi="Times New Roman" w:cs="Times New Roman"/>
          <w:sz w:val="28"/>
        </w:rPr>
      </w:pPr>
      <w:r>
        <w:rPr>
          <w:rFonts w:ascii="Times New Roman" w:hAnsi="Times New Roman" w:cs="Times New Roman"/>
          <w:sz w:val="28"/>
        </w:rPr>
        <w:t xml:space="preserve">           В целях профилактики нарушений действующего законодательства Российской Федерации при оказании услуг общественного питания, в том числе направленной на соблюдение положений ст.12 Федерального закона </w:t>
      </w:r>
      <w:r w:rsidRPr="009E31D3">
        <w:rPr>
          <w:rFonts w:ascii="Times New Roman" w:hAnsi="Times New Roman" w:cs="Times New Roman"/>
          <w:sz w:val="28"/>
        </w:rPr>
        <w:t xml:space="preserve"> </w:t>
      </w:r>
      <w:r>
        <w:rPr>
          <w:rFonts w:ascii="Times New Roman" w:hAnsi="Times New Roman" w:cs="Times New Roman"/>
          <w:sz w:val="28"/>
        </w:rPr>
        <w:t xml:space="preserve">Российской Федерации  от 23 февраля 2013 г. № 15-ФЗ «Об охране здоровья граждан от воздействия окружающего табачного дыма и последствий </w:t>
      </w:r>
      <w:r>
        <w:rPr>
          <w:rFonts w:ascii="Times New Roman" w:hAnsi="Times New Roman" w:cs="Times New Roman"/>
          <w:sz w:val="28"/>
        </w:rPr>
        <w:lastRenderedPageBreak/>
        <w:t>потребления табака» проводится разъяснительная работа с руководителями объектов общественного питания о строгом соблюдении запрета курения в помещениях, предназначенных для предоставления услуг общественного питания на территории муниципального образования.</w:t>
      </w:r>
    </w:p>
    <w:p w:rsidR="00C3630C" w:rsidRDefault="00C3630C" w:rsidP="00C3630C">
      <w:pPr>
        <w:spacing w:after="0" w:line="240" w:lineRule="auto"/>
        <w:jc w:val="both"/>
        <w:rPr>
          <w:rFonts w:ascii="Times New Roman" w:hAnsi="Times New Roman" w:cs="Times New Roman"/>
          <w:sz w:val="28"/>
        </w:rPr>
      </w:pPr>
      <w:r>
        <w:rPr>
          <w:rFonts w:ascii="Times New Roman" w:hAnsi="Times New Roman" w:cs="Times New Roman"/>
          <w:sz w:val="28"/>
          <w:szCs w:val="28"/>
        </w:rPr>
        <w:t xml:space="preserve">          </w:t>
      </w:r>
      <w:r>
        <w:rPr>
          <w:rFonts w:ascii="Times New Roman" w:hAnsi="Times New Roman" w:cs="Times New Roman"/>
          <w:sz w:val="28"/>
        </w:rPr>
        <w:t>Территориальному отделу у</w:t>
      </w:r>
      <w:r w:rsidRPr="00DD27DD">
        <w:rPr>
          <w:rFonts w:ascii="Times New Roman" w:hAnsi="Times New Roman" w:cs="Times New Roman"/>
          <w:sz w:val="28"/>
        </w:rPr>
        <w:t>правления Роспотребнадзора по Краснодарскому краю в Кавказском, Гулькевичском и Тбилисском</w:t>
      </w:r>
      <w:r>
        <w:rPr>
          <w:sz w:val="28"/>
        </w:rPr>
        <w:t xml:space="preserve">             </w:t>
      </w:r>
      <w:r w:rsidRPr="00DD27DD">
        <w:rPr>
          <w:rFonts w:ascii="Times New Roman" w:hAnsi="Times New Roman" w:cs="Times New Roman"/>
          <w:sz w:val="28"/>
        </w:rPr>
        <w:t>районах</w:t>
      </w:r>
      <w:r>
        <w:rPr>
          <w:rFonts w:ascii="Times New Roman" w:hAnsi="Times New Roman" w:cs="Times New Roman"/>
          <w:sz w:val="28"/>
        </w:rPr>
        <w:t xml:space="preserve"> были направлены материалы по 5 специализированным торговым объектам по продаже табачный изделий,  мероприятия направлены на соблюдение  правил продажи табачных изделий с фотоматериалами по выявленным нарушениям,  в   2023 году нарушения устранены.</w:t>
      </w:r>
    </w:p>
    <w:p w:rsidR="00C3630C" w:rsidRDefault="00C3630C" w:rsidP="00C3630C">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В настоящее время работа в данном направлении продолжается по данным Роспотребнадзора проведено плановое выездное обследование объектов торговли муниципального образования Гулькевичский район, на территории Гулькевичского городского поселения  ИП Богатенко А.Н. магазин «Кефир», г. Гулькевичи, ул. Комсомольская,127, выявлено нарушение обязательных требований, отсутствовали сведения о сертификации табачной продукции, предпринимателю выдано предписание затребовать у поставщика сертификат на данную продукцию, составлен административный протокол  по ст. 14.45 КоАп РФ.</w:t>
      </w:r>
    </w:p>
    <w:p w:rsidR="00C3630C" w:rsidRDefault="00C3630C" w:rsidP="00C3630C">
      <w:pPr>
        <w:spacing w:after="0" w:line="240" w:lineRule="auto"/>
        <w:jc w:val="both"/>
        <w:rPr>
          <w:rFonts w:ascii="Times New Roman" w:hAnsi="Times New Roman" w:cs="Times New Roman"/>
          <w:sz w:val="28"/>
          <w:szCs w:val="28"/>
        </w:rPr>
      </w:pPr>
      <w:r>
        <w:rPr>
          <w:rFonts w:ascii="Times New Roman" w:hAnsi="Times New Roman" w:cs="Times New Roman"/>
          <w:sz w:val="28"/>
        </w:rPr>
        <w:t xml:space="preserve">             Во исполнение требования п.2.4 Протокола комиссии по противодействию  незаконному    обороту  промышленной</w:t>
      </w:r>
      <w:r>
        <w:rPr>
          <w:rFonts w:ascii="Times New Roman" w:hAnsi="Times New Roman" w:cs="Times New Roman"/>
          <w:sz w:val="28"/>
        </w:rPr>
        <w:tab/>
        <w:t xml:space="preserve"> продукции от      25 марта 2024 г. № 25, а так же письма комиссии по противодействию незаконному обороту промышленной продукции в Краснодарском крае </w:t>
      </w:r>
      <w:r>
        <w:rPr>
          <w:rFonts w:ascii="Times New Roman" w:hAnsi="Times New Roman" w:cs="Times New Roman"/>
          <w:sz w:val="28"/>
          <w:szCs w:val="28"/>
        </w:rPr>
        <w:t>совместно с департаментом потребительской сферы и регулирования рынка алкоголя Краснодарского края проведена работа по устранению нарушений в 105 объектах на территории муниципального образования, реализующих табачную продукцию, которые имели сложности с обновлением программного обеспечения кассового оборудования при подключении к проекту «Честный знак» и маркировка табачных изделий.</w:t>
      </w:r>
    </w:p>
    <w:p w:rsidR="00C3630C" w:rsidRDefault="00C3630C" w:rsidP="00C3630C">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Работа по соблюдению  законодательства  объектами торговли будет продолжена.</w:t>
      </w:r>
    </w:p>
    <w:p w:rsidR="00554E86" w:rsidRDefault="00554E86" w:rsidP="00554E86">
      <w:pPr>
        <w:spacing w:after="0" w:line="240" w:lineRule="auto"/>
        <w:ind w:firstLine="851"/>
        <w:jc w:val="both"/>
        <w:rPr>
          <w:rFonts w:ascii="Times New Roman" w:hAnsi="Times New Roman" w:cs="Times New Roman"/>
          <w:sz w:val="28"/>
          <w:szCs w:val="28"/>
        </w:rPr>
      </w:pPr>
    </w:p>
    <w:p w:rsidR="005B0350" w:rsidRDefault="005B0350" w:rsidP="00554E86">
      <w:pPr>
        <w:spacing w:after="0" w:line="240" w:lineRule="auto"/>
        <w:ind w:firstLine="851"/>
        <w:jc w:val="both"/>
        <w:rPr>
          <w:rFonts w:ascii="Times New Roman" w:hAnsi="Times New Roman" w:cs="Times New Roman"/>
          <w:sz w:val="28"/>
          <w:szCs w:val="28"/>
        </w:rPr>
      </w:pPr>
    </w:p>
    <w:p w:rsidR="005B0350" w:rsidRPr="00961E87" w:rsidRDefault="005B0350" w:rsidP="005B0350">
      <w:pPr>
        <w:spacing w:after="0" w:line="240" w:lineRule="auto"/>
        <w:jc w:val="both"/>
        <w:rPr>
          <w:rFonts w:ascii="Times New Roman" w:hAnsi="Times New Roman" w:cs="Times New Roman"/>
          <w:sz w:val="28"/>
        </w:rPr>
      </w:pPr>
      <w:r>
        <w:rPr>
          <w:rFonts w:ascii="Times New Roman" w:hAnsi="Times New Roman" w:cs="Times New Roman"/>
          <w:sz w:val="28"/>
        </w:rPr>
        <w:t xml:space="preserve">Начальник </w:t>
      </w:r>
      <w:r w:rsidRPr="00961E87">
        <w:rPr>
          <w:rFonts w:ascii="Times New Roman" w:hAnsi="Times New Roman" w:cs="Times New Roman"/>
          <w:sz w:val="28"/>
        </w:rPr>
        <w:t>управления экономики</w:t>
      </w:r>
    </w:p>
    <w:p w:rsidR="005B0350" w:rsidRDefault="005B0350" w:rsidP="005B0350">
      <w:pPr>
        <w:spacing w:after="0" w:line="240" w:lineRule="auto"/>
        <w:jc w:val="both"/>
        <w:rPr>
          <w:rFonts w:ascii="Times New Roman" w:hAnsi="Times New Roman" w:cs="Times New Roman"/>
          <w:sz w:val="28"/>
        </w:rPr>
      </w:pPr>
      <w:r w:rsidRPr="00961E87">
        <w:rPr>
          <w:rFonts w:ascii="Times New Roman" w:hAnsi="Times New Roman" w:cs="Times New Roman"/>
          <w:sz w:val="28"/>
        </w:rPr>
        <w:t xml:space="preserve">и потребительской сферы </w:t>
      </w:r>
    </w:p>
    <w:p w:rsidR="005B0350" w:rsidRDefault="005B0350" w:rsidP="005B0350">
      <w:pPr>
        <w:spacing w:after="0" w:line="240" w:lineRule="auto"/>
        <w:jc w:val="both"/>
        <w:rPr>
          <w:rFonts w:ascii="Times New Roman" w:hAnsi="Times New Roman" w:cs="Times New Roman"/>
          <w:sz w:val="28"/>
        </w:rPr>
      </w:pPr>
      <w:r>
        <w:rPr>
          <w:rFonts w:ascii="Times New Roman" w:hAnsi="Times New Roman" w:cs="Times New Roman"/>
          <w:sz w:val="28"/>
        </w:rPr>
        <w:t xml:space="preserve">администрации муниципального образования </w:t>
      </w:r>
    </w:p>
    <w:p w:rsidR="005B0350" w:rsidRPr="00961E87" w:rsidRDefault="005B0350" w:rsidP="005B0350">
      <w:pPr>
        <w:spacing w:after="0" w:line="240" w:lineRule="auto"/>
        <w:jc w:val="both"/>
        <w:rPr>
          <w:rFonts w:ascii="Times New Roman" w:hAnsi="Times New Roman" w:cs="Times New Roman"/>
          <w:sz w:val="28"/>
        </w:rPr>
      </w:pPr>
      <w:r>
        <w:rPr>
          <w:rFonts w:ascii="Times New Roman" w:hAnsi="Times New Roman" w:cs="Times New Roman"/>
          <w:sz w:val="28"/>
        </w:rPr>
        <w:t>Гулькевичский район</w:t>
      </w:r>
      <w:r w:rsidRPr="00961E87">
        <w:rPr>
          <w:rFonts w:ascii="Times New Roman" w:hAnsi="Times New Roman" w:cs="Times New Roman"/>
          <w:sz w:val="28"/>
        </w:rPr>
        <w:t xml:space="preserve">                      </w:t>
      </w:r>
      <w:r>
        <w:rPr>
          <w:rFonts w:ascii="Times New Roman" w:hAnsi="Times New Roman" w:cs="Times New Roman"/>
          <w:sz w:val="28"/>
        </w:rPr>
        <w:t xml:space="preserve">    </w:t>
      </w:r>
      <w:r w:rsidRPr="00961E87">
        <w:rPr>
          <w:rFonts w:ascii="Times New Roman" w:hAnsi="Times New Roman" w:cs="Times New Roman"/>
          <w:sz w:val="28"/>
        </w:rPr>
        <w:t xml:space="preserve">        </w:t>
      </w:r>
      <w:r>
        <w:rPr>
          <w:rFonts w:ascii="Times New Roman" w:hAnsi="Times New Roman" w:cs="Times New Roman"/>
          <w:sz w:val="28"/>
        </w:rPr>
        <w:t xml:space="preserve">                                       Е.А. Хмелько</w:t>
      </w:r>
    </w:p>
    <w:p w:rsidR="00961E87" w:rsidRPr="00961E87" w:rsidRDefault="00961E87" w:rsidP="005B0350">
      <w:pPr>
        <w:spacing w:after="0" w:line="240" w:lineRule="auto"/>
        <w:jc w:val="both"/>
        <w:rPr>
          <w:rFonts w:ascii="Times New Roman" w:hAnsi="Times New Roman" w:cs="Times New Roman"/>
          <w:sz w:val="28"/>
        </w:rPr>
      </w:pPr>
    </w:p>
    <w:sectPr w:rsidR="00961E87" w:rsidRPr="00961E87" w:rsidSect="00CD71BA">
      <w:headerReference w:type="default" r:id="rId6"/>
      <w:pgSz w:w="11906" w:h="16838"/>
      <w:pgMar w:top="1134" w:right="567" w:bottom="1134" w:left="1701" w:header="709" w:footer="97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3A70" w:rsidRDefault="00353A70" w:rsidP="00503A45">
      <w:pPr>
        <w:spacing w:after="0" w:line="240" w:lineRule="auto"/>
      </w:pPr>
      <w:r>
        <w:separator/>
      </w:r>
    </w:p>
  </w:endnote>
  <w:endnote w:type="continuationSeparator" w:id="0">
    <w:p w:rsidR="00353A70" w:rsidRDefault="00353A70" w:rsidP="00503A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3A70" w:rsidRDefault="00353A70" w:rsidP="00503A45">
      <w:pPr>
        <w:spacing w:after="0" w:line="240" w:lineRule="auto"/>
      </w:pPr>
      <w:r>
        <w:separator/>
      </w:r>
    </w:p>
  </w:footnote>
  <w:footnote w:type="continuationSeparator" w:id="0">
    <w:p w:rsidR="00353A70" w:rsidRDefault="00353A70" w:rsidP="00503A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31FB" w:rsidRPr="005B0350" w:rsidRDefault="00141A1B">
    <w:pPr>
      <w:pStyle w:val="a3"/>
      <w:jc w:val="center"/>
      <w:rPr>
        <w:sz w:val="28"/>
        <w:szCs w:val="28"/>
      </w:rPr>
    </w:pPr>
    <w:r w:rsidRPr="005B0350">
      <w:rPr>
        <w:sz w:val="28"/>
        <w:szCs w:val="28"/>
      </w:rPr>
      <w:fldChar w:fldCharType="begin"/>
    </w:r>
    <w:r w:rsidR="00193E35" w:rsidRPr="005B0350">
      <w:rPr>
        <w:sz w:val="28"/>
        <w:szCs w:val="28"/>
      </w:rPr>
      <w:instrText xml:space="preserve"> PAGE   \* MERGEFORMAT </w:instrText>
    </w:r>
    <w:r w:rsidRPr="005B0350">
      <w:rPr>
        <w:sz w:val="28"/>
        <w:szCs w:val="28"/>
      </w:rPr>
      <w:fldChar w:fldCharType="separate"/>
    </w:r>
    <w:r w:rsidR="00CD71BA">
      <w:rPr>
        <w:noProof/>
        <w:sz w:val="28"/>
        <w:szCs w:val="28"/>
      </w:rPr>
      <w:t>2</w:t>
    </w:r>
    <w:r w:rsidRPr="005B0350">
      <w:rPr>
        <w:sz w:val="28"/>
        <w:szCs w:val="28"/>
      </w:rPr>
      <w:fldChar w:fldCharType="end"/>
    </w:r>
  </w:p>
  <w:p w:rsidR="001B31FB" w:rsidRDefault="00353A7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961E87"/>
    <w:rsid w:val="00001387"/>
    <w:rsid w:val="00012603"/>
    <w:rsid w:val="00022EBC"/>
    <w:rsid w:val="00031A19"/>
    <w:rsid w:val="00042472"/>
    <w:rsid w:val="000D66F8"/>
    <w:rsid w:val="00100B38"/>
    <w:rsid w:val="00127AC9"/>
    <w:rsid w:val="00141A1B"/>
    <w:rsid w:val="00156C49"/>
    <w:rsid w:val="00172804"/>
    <w:rsid w:val="00193E35"/>
    <w:rsid w:val="001A504C"/>
    <w:rsid w:val="001D1CBC"/>
    <w:rsid w:val="001F406E"/>
    <w:rsid w:val="00216ABD"/>
    <w:rsid w:val="00225F6C"/>
    <w:rsid w:val="00233BA4"/>
    <w:rsid w:val="00235FE4"/>
    <w:rsid w:val="00236A4F"/>
    <w:rsid w:val="00282CD4"/>
    <w:rsid w:val="002C125C"/>
    <w:rsid w:val="002E5AF1"/>
    <w:rsid w:val="0031431D"/>
    <w:rsid w:val="00353A70"/>
    <w:rsid w:val="00363DEC"/>
    <w:rsid w:val="003810A8"/>
    <w:rsid w:val="003A2A65"/>
    <w:rsid w:val="003A41AA"/>
    <w:rsid w:val="003A5936"/>
    <w:rsid w:val="003B7307"/>
    <w:rsid w:val="00405067"/>
    <w:rsid w:val="004410AB"/>
    <w:rsid w:val="004562BA"/>
    <w:rsid w:val="00464631"/>
    <w:rsid w:val="0048659A"/>
    <w:rsid w:val="0049639F"/>
    <w:rsid w:val="004F11C1"/>
    <w:rsid w:val="004F3CA1"/>
    <w:rsid w:val="00503A45"/>
    <w:rsid w:val="005047F7"/>
    <w:rsid w:val="00515625"/>
    <w:rsid w:val="0052230B"/>
    <w:rsid w:val="00525537"/>
    <w:rsid w:val="00531941"/>
    <w:rsid w:val="0053478F"/>
    <w:rsid w:val="00542A81"/>
    <w:rsid w:val="00554E86"/>
    <w:rsid w:val="00571616"/>
    <w:rsid w:val="0059273C"/>
    <w:rsid w:val="005B0350"/>
    <w:rsid w:val="005B1405"/>
    <w:rsid w:val="005C1D37"/>
    <w:rsid w:val="006030B6"/>
    <w:rsid w:val="006503B0"/>
    <w:rsid w:val="0069396F"/>
    <w:rsid w:val="006C74A7"/>
    <w:rsid w:val="006D02FC"/>
    <w:rsid w:val="006D230C"/>
    <w:rsid w:val="0070714C"/>
    <w:rsid w:val="00732A20"/>
    <w:rsid w:val="007410BB"/>
    <w:rsid w:val="00753BCB"/>
    <w:rsid w:val="007633B7"/>
    <w:rsid w:val="007655DD"/>
    <w:rsid w:val="00777B7B"/>
    <w:rsid w:val="00780E01"/>
    <w:rsid w:val="007B71B6"/>
    <w:rsid w:val="007C13ED"/>
    <w:rsid w:val="007C73F9"/>
    <w:rsid w:val="00816142"/>
    <w:rsid w:val="00827271"/>
    <w:rsid w:val="00882E19"/>
    <w:rsid w:val="008D0B81"/>
    <w:rsid w:val="008D6ABB"/>
    <w:rsid w:val="008E4114"/>
    <w:rsid w:val="008E70D3"/>
    <w:rsid w:val="00902A9A"/>
    <w:rsid w:val="00916B18"/>
    <w:rsid w:val="009247FD"/>
    <w:rsid w:val="00927498"/>
    <w:rsid w:val="0093084B"/>
    <w:rsid w:val="009406A4"/>
    <w:rsid w:val="00946C4D"/>
    <w:rsid w:val="00961E87"/>
    <w:rsid w:val="00964489"/>
    <w:rsid w:val="009738D8"/>
    <w:rsid w:val="009C7B18"/>
    <w:rsid w:val="009D0FFB"/>
    <w:rsid w:val="009D6C02"/>
    <w:rsid w:val="009E6251"/>
    <w:rsid w:val="009F2A2C"/>
    <w:rsid w:val="009F5E99"/>
    <w:rsid w:val="00A22E2B"/>
    <w:rsid w:val="00A27961"/>
    <w:rsid w:val="00A4608C"/>
    <w:rsid w:val="00A7434D"/>
    <w:rsid w:val="00A949CE"/>
    <w:rsid w:val="00A97040"/>
    <w:rsid w:val="00AD45F4"/>
    <w:rsid w:val="00AD7543"/>
    <w:rsid w:val="00AF1421"/>
    <w:rsid w:val="00B15B2F"/>
    <w:rsid w:val="00B31B45"/>
    <w:rsid w:val="00B40647"/>
    <w:rsid w:val="00B567D7"/>
    <w:rsid w:val="00B770DD"/>
    <w:rsid w:val="00BC14DE"/>
    <w:rsid w:val="00BD22A5"/>
    <w:rsid w:val="00BD28A9"/>
    <w:rsid w:val="00BF6D9E"/>
    <w:rsid w:val="00C15763"/>
    <w:rsid w:val="00C35182"/>
    <w:rsid w:val="00C3630C"/>
    <w:rsid w:val="00C56991"/>
    <w:rsid w:val="00C621CB"/>
    <w:rsid w:val="00C67041"/>
    <w:rsid w:val="00C8736E"/>
    <w:rsid w:val="00C961CA"/>
    <w:rsid w:val="00CC44BC"/>
    <w:rsid w:val="00CD3226"/>
    <w:rsid w:val="00CD71BA"/>
    <w:rsid w:val="00CD71DE"/>
    <w:rsid w:val="00CE1C93"/>
    <w:rsid w:val="00CE2C8F"/>
    <w:rsid w:val="00CF4FD9"/>
    <w:rsid w:val="00CF76F4"/>
    <w:rsid w:val="00D03ADA"/>
    <w:rsid w:val="00D25295"/>
    <w:rsid w:val="00D32E51"/>
    <w:rsid w:val="00D514C2"/>
    <w:rsid w:val="00DA052C"/>
    <w:rsid w:val="00DA2D90"/>
    <w:rsid w:val="00DC0AC2"/>
    <w:rsid w:val="00DC64C5"/>
    <w:rsid w:val="00DD27DD"/>
    <w:rsid w:val="00E26F0B"/>
    <w:rsid w:val="00E47A0F"/>
    <w:rsid w:val="00EE2791"/>
    <w:rsid w:val="00EF5E7F"/>
    <w:rsid w:val="00F04BD3"/>
    <w:rsid w:val="00F07747"/>
    <w:rsid w:val="00F43BB0"/>
    <w:rsid w:val="00F52149"/>
    <w:rsid w:val="00F841C7"/>
    <w:rsid w:val="00F8753A"/>
    <w:rsid w:val="00F946B4"/>
    <w:rsid w:val="00FA1996"/>
    <w:rsid w:val="00FD1DE3"/>
    <w:rsid w:val="00FE2D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E0CCB9-E21F-4CAE-B281-B17B34D1F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3A4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61E87"/>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4">
    <w:name w:val="Верхний колонтитул Знак"/>
    <w:basedOn w:val="a0"/>
    <w:link w:val="a3"/>
    <w:uiPriority w:val="99"/>
    <w:rsid w:val="00961E87"/>
    <w:rPr>
      <w:rFonts w:ascii="Times New Roman" w:eastAsia="Times New Roman" w:hAnsi="Times New Roman" w:cs="Times New Roman"/>
      <w:sz w:val="20"/>
      <w:szCs w:val="20"/>
    </w:rPr>
  </w:style>
  <w:style w:type="paragraph" w:styleId="a5">
    <w:name w:val="footer"/>
    <w:basedOn w:val="a"/>
    <w:link w:val="a6"/>
    <w:uiPriority w:val="99"/>
    <w:unhideWhenUsed/>
    <w:rsid w:val="0052230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2230B"/>
  </w:style>
  <w:style w:type="paragraph" w:customStyle="1" w:styleId="Default">
    <w:name w:val="Default"/>
    <w:rsid w:val="00882E19"/>
    <w:pPr>
      <w:autoSpaceDE w:val="0"/>
      <w:autoSpaceDN w:val="0"/>
      <w:adjustRightInd w:val="0"/>
      <w:spacing w:after="0" w:line="240" w:lineRule="auto"/>
    </w:pPr>
    <w:rPr>
      <w:rFonts w:ascii="Times New Roman" w:hAnsi="Times New Roman" w:cs="Times New Roman"/>
      <w:color w:val="000000"/>
      <w:sz w:val="24"/>
      <w:szCs w:val="24"/>
    </w:rPr>
  </w:style>
  <w:style w:type="table" w:styleId="a7">
    <w:name w:val="Table Grid"/>
    <w:basedOn w:val="a1"/>
    <w:uiPriority w:val="59"/>
    <w:rsid w:val="005B03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9247FD"/>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247F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2</Pages>
  <Words>666</Words>
  <Characters>3797</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Chekmareva</dc:creator>
  <cp:lastModifiedBy>Savranova</cp:lastModifiedBy>
  <cp:revision>39</cp:revision>
  <cp:lastPrinted>2024-05-22T12:08:00Z</cp:lastPrinted>
  <dcterms:created xsi:type="dcterms:W3CDTF">2024-05-21T10:20:00Z</dcterms:created>
  <dcterms:modified xsi:type="dcterms:W3CDTF">2024-06-03T11:56:00Z</dcterms:modified>
</cp:coreProperties>
</file>