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56"/>
        <w:gridCol w:w="5636"/>
      </w:tblGrid>
      <w:tr w:rsidR="00C90081" w:rsidRPr="00911CD9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:rsidR="00C90081" w:rsidRDefault="00C90081">
            <w:pPr>
              <w:pStyle w:val="a3"/>
            </w:pPr>
          </w:p>
        </w:tc>
        <w:tc>
          <w:tcPr>
            <w:tcW w:w="5636" w:type="dxa"/>
            <w:tcBorders>
              <w:top w:val="nil"/>
              <w:left w:val="nil"/>
              <w:bottom w:val="nil"/>
              <w:right w:val="nil"/>
            </w:tcBorders>
          </w:tcPr>
          <w:p w:rsidR="00C90081" w:rsidRPr="00057FF7" w:rsidRDefault="00C90081" w:rsidP="00057FF7">
            <w:pPr>
              <w:pStyle w:val="a3"/>
              <w:jc w:val="left"/>
              <w:rPr>
                <w:szCs w:val="28"/>
              </w:rPr>
            </w:pPr>
            <w:r w:rsidRPr="00057FF7">
              <w:rPr>
                <w:szCs w:val="28"/>
              </w:rPr>
              <w:t xml:space="preserve">Приложение </w:t>
            </w:r>
          </w:p>
          <w:p w:rsidR="001B19A4" w:rsidRPr="00057FF7" w:rsidRDefault="00C90081" w:rsidP="00057FF7">
            <w:pPr>
              <w:pStyle w:val="a3"/>
              <w:jc w:val="left"/>
              <w:rPr>
                <w:szCs w:val="28"/>
              </w:rPr>
            </w:pPr>
            <w:r w:rsidRPr="00057FF7">
              <w:rPr>
                <w:szCs w:val="28"/>
              </w:rPr>
              <w:t xml:space="preserve">к решению Совета муниципального </w:t>
            </w:r>
          </w:p>
          <w:p w:rsidR="00C90081" w:rsidRPr="00057FF7" w:rsidRDefault="00C90081" w:rsidP="00057FF7">
            <w:pPr>
              <w:pStyle w:val="a3"/>
              <w:jc w:val="left"/>
              <w:rPr>
                <w:szCs w:val="28"/>
              </w:rPr>
            </w:pPr>
            <w:r w:rsidRPr="00057FF7">
              <w:rPr>
                <w:szCs w:val="28"/>
              </w:rPr>
              <w:t>образования Гулькевичский район</w:t>
            </w:r>
          </w:p>
          <w:p w:rsidR="00C90081" w:rsidRDefault="003D6096" w:rsidP="00057FF7">
            <w:pPr>
              <w:pStyle w:val="a3"/>
              <w:jc w:val="left"/>
              <w:rPr>
                <w:szCs w:val="28"/>
              </w:rPr>
            </w:pPr>
            <w:r w:rsidRPr="00057FF7">
              <w:rPr>
                <w:szCs w:val="28"/>
              </w:rPr>
              <w:t xml:space="preserve">от </w:t>
            </w:r>
            <w:r w:rsidR="00911CD9" w:rsidRPr="00911CD9">
              <w:rPr>
                <w:szCs w:val="28"/>
                <w:u w:val="single"/>
              </w:rPr>
              <w:t>28.06.2024</w:t>
            </w:r>
            <w:r w:rsidR="00C90081" w:rsidRPr="00305A9D">
              <w:rPr>
                <w:szCs w:val="28"/>
              </w:rPr>
              <w:t xml:space="preserve"> </w:t>
            </w:r>
            <w:r w:rsidR="00C90081" w:rsidRPr="00057FF7">
              <w:rPr>
                <w:szCs w:val="28"/>
              </w:rPr>
              <w:t xml:space="preserve"> № </w:t>
            </w:r>
            <w:r w:rsidR="00911CD9" w:rsidRPr="00911CD9">
              <w:rPr>
                <w:szCs w:val="28"/>
                <w:u w:val="single"/>
              </w:rPr>
              <w:t>2</w:t>
            </w:r>
          </w:p>
          <w:p w:rsidR="001B19A4" w:rsidRDefault="001B19A4" w:rsidP="00835369">
            <w:pPr>
              <w:pStyle w:val="a3"/>
            </w:pPr>
          </w:p>
          <w:p w:rsidR="00D35EA9" w:rsidRDefault="00D35EA9" w:rsidP="00835369">
            <w:pPr>
              <w:pStyle w:val="a3"/>
            </w:pPr>
          </w:p>
          <w:p w:rsidR="00D35EA9" w:rsidRDefault="00D35EA9" w:rsidP="00835369">
            <w:pPr>
              <w:pStyle w:val="a3"/>
            </w:pPr>
          </w:p>
        </w:tc>
      </w:tr>
    </w:tbl>
    <w:p w:rsidR="00C90081" w:rsidRDefault="00C90081" w:rsidP="001B19A4">
      <w:pPr>
        <w:pStyle w:val="a3"/>
      </w:pPr>
      <w:r>
        <w:t>Структура администрации муниципального образования</w:t>
      </w:r>
      <w:r w:rsidR="001B19A4">
        <w:t xml:space="preserve"> </w:t>
      </w:r>
      <w:r>
        <w:t>Гулькевичский район</w:t>
      </w:r>
    </w:p>
    <w:p w:rsidR="00D35EA9" w:rsidRDefault="00D35EA9" w:rsidP="001B19A4">
      <w:pPr>
        <w:pStyle w:val="a3"/>
      </w:pPr>
    </w:p>
    <w:p w:rsidR="00D35EA9" w:rsidRDefault="00D35EA9" w:rsidP="001B19A4">
      <w:pPr>
        <w:pStyle w:val="a3"/>
      </w:pPr>
    </w:p>
    <w:p w:rsidR="00C90081" w:rsidRPr="00D35EA9" w:rsidRDefault="001C153B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237" style="position:absolute;margin-left:692.4pt;margin-top:2.45pt;width:109.35pt;height:37.25pt;z-index:251663872">
            <v:textbox style="mso-next-textbox:#_x0000_s1237" inset="0,0,0,0">
              <w:txbxContent>
                <w:p w:rsidR="003E7FBF" w:rsidRPr="001C153B" w:rsidRDefault="003E7FBF" w:rsidP="003E7FBF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Сектор муниципального земельного контроля</w:t>
                  </w: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235" style="position:absolute;margin-left:626.05pt;margin-top:2.45pt;width:57.9pt;height:38.95pt;z-index:251662848">
            <v:textbox style="mso-next-textbox:#_x0000_s1235" inset="0,0,0,0">
              <w:txbxContent>
                <w:p w:rsidR="00554607" w:rsidRPr="0069314C" w:rsidRDefault="003E7FBF" w:rsidP="003E7FBF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</w:p>
                <w:p w:rsidR="003E7FBF" w:rsidRPr="0069314C" w:rsidRDefault="003E7FBF" w:rsidP="003E7FBF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земельных отношений</w:t>
                  </w: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127" style="position:absolute;margin-left:547.3pt;margin-top:2.45pt;width:75.15pt;height:37.75pt;z-index:251627008">
            <v:textbox style="mso-next-textbox:#_x0000_s1127" inset="0,0,0,0">
              <w:txbxContent>
                <w:p w:rsidR="00C90081" w:rsidRPr="0069314C" w:rsidRDefault="00C90081" w:rsidP="009E5450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Управление  </w:t>
                  </w:r>
                </w:p>
                <w:p w:rsidR="00C90081" w:rsidRPr="0069314C" w:rsidRDefault="00C90081" w:rsidP="009E5450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имущественных </w:t>
                  </w:r>
                </w:p>
                <w:p w:rsidR="00C90081" w:rsidRPr="0069314C" w:rsidRDefault="00C90081" w:rsidP="009E5450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отношений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rect id="_x0000_s1028" style="position:absolute;margin-left:307.6pt;margin-top:9.4pt;width:216.3pt;height:82.85pt;z-index:251599360">
            <v:textbox style="mso-next-textbox:#_x0000_s1028" inset="0,0,0,0">
              <w:txbxContent>
                <w:p w:rsidR="00F555E6" w:rsidRDefault="00F555E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</w:p>
                <w:p w:rsidR="00023B35" w:rsidRDefault="00C9008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AA2FE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 xml:space="preserve">Глава </w:t>
                  </w:r>
                </w:p>
                <w:p w:rsidR="00C90081" w:rsidRPr="00AA2FE0" w:rsidRDefault="00C9008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AA2FE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муниципального образования</w:t>
                  </w:r>
                </w:p>
                <w:p w:rsidR="00C90081" w:rsidRPr="00AA2FE0" w:rsidRDefault="00C9008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AA2FE0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Гулькевичский район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7" type="#_x0000_t32" style="position:absolute;margin-left:523.9pt;margin-top:9.4pt;width:23.4pt;height:0;z-index:251677184" o:connectortype="straight">
            <v:stroke endarrow="block"/>
          </v:shape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22" style="position:absolute;z-index:251698688" from="33.55pt,9.4pt" to="33.55pt,20pt">
            <v:stroke endarrow="block"/>
          </v:line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21" style="position:absolute;z-index:251697664" from="33.55pt,9.4pt" to="307.6pt,9.4pt"/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10" style="position:absolute;flip:x;z-index:251687424" from="307.6pt,9.4pt" to="307.6pt,21.05pt"/>
        </w:pict>
      </w:r>
    </w:p>
    <w:p w:rsidR="00C90081" w:rsidRPr="00D35EA9" w:rsidRDefault="0069314C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9" style="position:absolute;margin-left:250.3pt;margin-top:4.55pt;width:51.25pt;height:56.05pt;z-index:251649536">
            <v:textbox style="mso-next-textbox:#_x0000_s1199">
              <w:txbxContent>
                <w:p w:rsidR="006B33E9" w:rsidRPr="0069314C" w:rsidRDefault="006B33E9" w:rsidP="001C0B52">
                  <w:pPr>
                    <w:ind w:right="-129" w:hanging="14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Отдел</w:t>
                  </w:r>
                </w:p>
                <w:p w:rsidR="00D50141" w:rsidRPr="0069314C" w:rsidRDefault="006B33E9" w:rsidP="001C0B52">
                  <w:pPr>
                    <w:ind w:right="-129" w:hanging="14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казначейского </w:t>
                  </w:r>
                </w:p>
                <w:p w:rsidR="006B33E9" w:rsidRPr="0069314C" w:rsidRDefault="006B33E9" w:rsidP="001C0B52">
                  <w:pPr>
                    <w:ind w:right="-129" w:hanging="14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контроля</w:t>
                  </w:r>
                </w:p>
              </w:txbxContent>
            </v:textbox>
          </v:rect>
        </w:pict>
      </w: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7" style="position:absolute;margin-left:120.55pt;margin-top:8.25pt;width:68.4pt;height:52.35pt;z-index:251647488">
            <v:textbox style="mso-next-textbox:#_x0000_s1197" inset="0,0,0,0">
              <w:txbxContent>
                <w:p w:rsidR="006B33E9" w:rsidRPr="0069314C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Отдел отраслевого финансирования и доходов бюджета</w:t>
                  </w:r>
                </w:p>
              </w:txbxContent>
            </v:textbox>
          </v:rect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6" style="position:absolute;margin-left:63.2pt;margin-top:8.25pt;width:51.9pt;height:45.2pt;z-index:251646464">
            <v:textbox style="mso-next-textbox:#_x0000_s1196" inset="0,0,0,0">
              <w:txbxContent>
                <w:p w:rsidR="00950DAD" w:rsidRDefault="00950DAD" w:rsidP="006B33E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</w:p>
                <w:p w:rsidR="001037D7" w:rsidRPr="00952B38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Бюджетный </w:t>
                  </w:r>
                </w:p>
                <w:p w:rsidR="006B33E9" w:rsidRPr="00952B38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отдел</w:t>
                  </w:r>
                </w:p>
              </w:txbxContent>
            </v:textbox>
          </v:rect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8" style="position:absolute;margin-left:195.55pt;margin-top:7.15pt;width:49.45pt;height:46.3pt;z-index:251648512">
            <v:textbox style="mso-next-textbox:#_x0000_s1198" inset="0,0,0,0">
              <w:txbxContent>
                <w:p w:rsidR="0069270F" w:rsidRPr="0069314C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</w:p>
                <w:p w:rsidR="006B33E9" w:rsidRPr="0069314C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учета и </w:t>
                  </w:r>
                </w:p>
                <w:p w:rsidR="006B33E9" w:rsidRPr="009F1F46" w:rsidRDefault="006B33E9" w:rsidP="006B33E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отчетности</w:t>
                  </w:r>
                </w:p>
              </w:txbxContent>
            </v:textbox>
          </v:rect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5" style="position:absolute;margin-left:2.55pt;margin-top:7.15pt;width:53.5pt;height:43.85pt;z-index:251645440">
            <v:textbox style="mso-next-textbox:#_x0000_s1195" inset="0,0,0,0">
              <w:txbxContent>
                <w:p w:rsidR="0069270F" w:rsidRPr="00952B38" w:rsidRDefault="0069270F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</w:p>
                <w:p w:rsidR="00CA4350" w:rsidRPr="00952B38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Финансовое </w:t>
                  </w:r>
                </w:p>
                <w:p w:rsidR="006B33E9" w:rsidRPr="00952B38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управление</w:t>
                  </w:r>
                </w:p>
              </w:txbxContent>
            </v:textbox>
          </v:rect>
        </w:pict>
      </w:r>
    </w:p>
    <w:p w:rsidR="00C90081" w:rsidRPr="00D35EA9" w:rsidRDefault="0069314C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51" style="position:absolute;flip:x;z-index:251722240" from="649.3pt,12.6pt" to="649.3pt,24.7pt"/>
        </w:pict>
      </w: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49" style="position:absolute;flip:x;z-index:251721216" from="570.05pt,12.6pt" to="570.55pt,24.7pt"/>
        </w:pict>
      </w:r>
      <w:r w:rsidR="00952B38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52" style="position:absolute;flip:x;z-index:251723264" from="732.55pt,11.6pt" to="732.55pt,24.7pt"/>
        </w:pict>
      </w:r>
    </w:p>
    <w:p w:rsidR="00C90081" w:rsidRPr="00D35EA9" w:rsidRDefault="00864A1C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48" style="position:absolute;z-index:251720192" from="570.05pt,10.9pt" to="732.55pt,10.9pt"/>
        </w:pict>
      </w:r>
    </w:p>
    <w:p w:rsidR="00C90081" w:rsidRPr="00D35EA9" w:rsidRDefault="001C153B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026" style="position:absolute;margin-left:547.3pt;margin-top:5.75pt;width:265.95pt;height:15.35pt;z-index:251623936">
            <v:textbox style="mso-next-textbox:#_x0000_s1026" inset="0,0,0,0">
              <w:txbxContent>
                <w:p w:rsidR="00C90081" w:rsidRPr="001C153B" w:rsidRDefault="00057FF7" w:rsidP="0090444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 по мобилизационной и ре</w:t>
                  </w:r>
                  <w:r w:rsidR="00C90081" w:rsidRPr="001C153B">
                    <w:rPr>
                      <w:rFonts w:ascii="Times New Roman" w:hAnsi="Times New Roman"/>
                      <w:lang w:val="ru-RU"/>
                    </w:rPr>
                    <w:t>жимно-секретной работе</w:t>
                  </w:r>
                </w:p>
              </w:txbxContent>
            </v:textbox>
          </v:rect>
        </w:pict>
      </w:r>
      <w:r w:rsidR="00952B38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12" style="position:absolute;flip:x;z-index:251689472" from="31.8pt,13.15pt" to="31.8pt,28.65pt"/>
        </w:pict>
      </w:r>
      <w:r w:rsidR="00952B38" w:rsidRPr="00D35EA9">
        <w:rPr>
          <w:noProof/>
          <w:sz w:val="24"/>
          <w:szCs w:val="24"/>
          <w:lang w:val="ru-RU"/>
        </w:rPr>
        <w:pict>
          <v:line id="_x0000_s1323" style="position:absolute;flip:x;z-index:251699712" from="221.8pt,13.15pt" to="221.8pt,28.9pt"/>
        </w:pict>
      </w:r>
      <w:r w:rsidR="00952B38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11" style="position:absolute;flip:x;z-index:251688448" from="89.8pt,10.75pt" to="89.8pt,28.65pt"/>
        </w:pict>
      </w:r>
    </w:p>
    <w:p w:rsidR="00C90081" w:rsidRPr="00D35EA9" w:rsidRDefault="0069314C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08" style="position:absolute;flip:x;z-index:251685376" from="269.05pt,8.45pt" to="269.05pt,15.75pt"/>
        </w:pict>
      </w: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09" style="position:absolute;flip:x;z-index:251686400" from="161.05pt,5.4pt" to="161.05pt,15.1pt"/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shape id="_x0000_s1302" type="#_x0000_t32" style="position:absolute;margin-left:523.9pt;margin-top:-.25pt;width:23.4pt;height:.05pt;z-index:251683328" o:connectortype="straight">
            <v:stroke endarrow="block"/>
          </v:shape>
        </w:pict>
      </w:r>
    </w:p>
    <w:p w:rsidR="00C90081" w:rsidRPr="00D35EA9" w:rsidRDefault="001C153B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288" style="position:absolute;margin-left:547.3pt;margin-top:1.95pt;width:189.95pt;height:15.95pt;z-index:251678208">
            <v:textbox style="mso-next-textbox:#_x0000_s1288" inset="0,0,0,0">
              <w:txbxContent>
                <w:p w:rsidR="00364754" w:rsidRPr="001C153B" w:rsidRDefault="00364754" w:rsidP="00364754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Служба помощников, советников</w:t>
                  </w:r>
                </w:p>
              </w:txbxContent>
            </v:textbox>
          </v:rect>
        </w:pict>
      </w:r>
      <w:r w:rsidR="00952B38" w:rsidRPr="00D35EA9">
        <w:rPr>
          <w:noProof/>
          <w:sz w:val="24"/>
          <w:szCs w:val="24"/>
          <w:lang w:val="ru-RU"/>
        </w:rPr>
        <w:pict>
          <v:line id="_x0000_s1307" style="position:absolute;z-index:251684352" from="31.8pt,1.95pt" to="269.05pt,3.25pt"/>
        </w:pict>
      </w:r>
      <w:r w:rsidR="00952B38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227" style="position:absolute;flip:x;z-index:251659776" from="418.05pt,8.4pt" to="418.05pt,23.85pt">
            <v:stroke endarrow="block"/>
          </v:line>
        </w:pict>
      </w:r>
      <w:r w:rsidR="00864A1C" w:rsidRPr="00D35EA9">
        <w:rPr>
          <w:noProof/>
          <w:sz w:val="24"/>
          <w:szCs w:val="24"/>
          <w:lang w:val="ru-RU"/>
        </w:rPr>
        <w:pict>
          <v:shape id="_x0000_s1353" type="#_x0000_t32" style="position:absolute;margin-left:523.9pt;margin-top:7.4pt;width:23.4pt;height:.05pt;z-index:251724288" o:connectortype="straight">
            <v:stroke endarrow="block"/>
          </v:shape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047" style="position:absolute;z-index:251597312" from="782.75pt,7.75pt" to="782.75pt,7.75pt" o:allowincell="f"/>
        </w:pict>
      </w:r>
    </w:p>
    <w:p w:rsidR="00C90081" w:rsidRPr="00D35EA9" w:rsidRDefault="00382A49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194" style="position:absolute;flip:x;z-index:251644416" from="199.45pt,12.6pt" to="199.95pt,25.35pt">
            <v:stroke endarrow="block"/>
          </v:line>
        </w:pict>
      </w:r>
      <w:r w:rsidRPr="00D35EA9">
        <w:rPr>
          <w:noProof/>
          <w:sz w:val="24"/>
          <w:szCs w:val="24"/>
          <w:lang w:val="ru-RU"/>
        </w:rPr>
        <w:pict>
          <v:line id="_x0000_s1034" style="position:absolute;z-index:251603456" from="64.2pt,11.35pt" to="730.2pt,12.65pt"/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184" style="position:absolute;z-index:251637248" from="63.2pt,10.05pt" to="63.2pt,20.8pt">
            <v:stroke endarrow="block"/>
          </v:line>
        </w:pict>
      </w:r>
    </w:p>
    <w:p w:rsidR="00C90081" w:rsidRPr="00D35EA9" w:rsidRDefault="00382A49">
      <w:pPr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D35EA9">
        <w:rPr>
          <w:noProof/>
          <w:sz w:val="24"/>
          <w:szCs w:val="24"/>
          <w:lang w:val="ru-RU"/>
        </w:rPr>
        <w:pict>
          <v:line id="_x0000_s1046" style="position:absolute;flip:x;z-index:251604480" from="729pt,3.95pt" to="729.1pt,14.4pt">
            <v:stroke endarrow="block"/>
          </v:line>
        </w:pict>
      </w:r>
      <w:r w:rsidR="00952B38" w:rsidRPr="00D35EA9">
        <w:rPr>
          <w:noProof/>
          <w:sz w:val="24"/>
          <w:szCs w:val="24"/>
          <w:lang w:val="ru-RU"/>
        </w:rPr>
        <w:pict>
          <v:rect id="_x0000_s1175" style="position:absolute;margin-left:2.55pt;margin-top:10.6pt;width:112.25pt;height:57.95pt;z-index:251629056">
            <v:textbox style="mso-next-textbox:#_x0000_s1175" inset="0,0,0,0">
              <w:txbxContent>
                <w:p w:rsidR="002D1F59" w:rsidRPr="00952B38" w:rsidRDefault="00353816" w:rsidP="002D1F5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Первый</w:t>
                  </w:r>
                </w:p>
                <w:p w:rsidR="00353816" w:rsidRPr="00952B38" w:rsidRDefault="002D1F59" w:rsidP="002D1F5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заместитель г</w:t>
                  </w:r>
                  <w:r w:rsidR="00353816" w:rsidRPr="00952B38">
                    <w:rPr>
                      <w:rFonts w:ascii="Times New Roman" w:hAnsi="Times New Roman"/>
                      <w:lang w:val="ru-RU"/>
                    </w:rPr>
                    <w:t xml:space="preserve">лавы </w:t>
                  </w:r>
                </w:p>
                <w:p w:rsidR="00353816" w:rsidRPr="00952B38" w:rsidRDefault="00353816" w:rsidP="0035381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муниципального </w:t>
                  </w:r>
                </w:p>
                <w:p w:rsidR="00353816" w:rsidRPr="00952B38" w:rsidRDefault="00353816" w:rsidP="0035381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образования </w:t>
                  </w:r>
                </w:p>
                <w:p w:rsidR="00353816" w:rsidRPr="00952B38" w:rsidRDefault="00353816" w:rsidP="0035381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Гулькевичский район </w:t>
                  </w:r>
                </w:p>
                <w:p w:rsidR="006B33E9" w:rsidRPr="00353816" w:rsidRDefault="006B33E9" w:rsidP="00353816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038" style="position:absolute;z-index:251613696" from="609.55pt,-.15pt" to="609.55pt,13.15pt">
            <v:stroke endarrow="block"/>
          </v:line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257" style="position:absolute;z-index:251670016" from="491.05pt,.75pt" to="491.05pt,13.15pt">
            <v:stroke endarrow="block"/>
          </v:line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315" style="position:absolute;z-index:251691520" from="348.55pt,-.15pt" to="348.55pt,12.1pt">
            <v:stroke endarrow="block"/>
          </v:line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039" style="position:absolute;z-index:251615744" from="729.1pt,-.15pt" to="729.1pt,8.7pt"/>
        </w:pict>
      </w:r>
    </w:p>
    <w:p w:rsidR="00C90081" w:rsidRPr="00D35EA9" w:rsidRDefault="001C153B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250" style="position:absolute;margin-left:437.5pt;margin-top:.6pt;width:118.8pt;height:129.55pt;z-index:251665920">
            <v:textbox style="mso-next-textbox:#_x0000_s1250" inset="0,0,0,0">
              <w:txbxContent>
                <w:p w:rsidR="00305958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Заместитель главы </w:t>
                  </w:r>
                </w:p>
                <w:p w:rsidR="00305958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муниципального </w:t>
                  </w:r>
                </w:p>
                <w:p w:rsidR="00305958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образования </w:t>
                  </w:r>
                </w:p>
                <w:p w:rsidR="00305958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Гулькевичский </w:t>
                  </w:r>
                </w:p>
                <w:p w:rsidR="00305958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район, начальник </w:t>
                  </w:r>
                </w:p>
                <w:p w:rsidR="00E37617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управления </w:t>
                  </w:r>
                  <w:r w:rsidR="000D5FCC" w:rsidRPr="001C153B">
                    <w:rPr>
                      <w:rFonts w:ascii="Times New Roman" w:hAnsi="Times New Roman"/>
                      <w:lang w:val="ru-RU"/>
                    </w:rPr>
                    <w:t xml:space="preserve">топливно-энергетического </w:t>
                  </w:r>
                </w:p>
                <w:p w:rsidR="00305958" w:rsidRPr="001C153B" w:rsidRDefault="000D5FCC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комплекса, </w:t>
                  </w:r>
                  <w:r w:rsidR="00305958" w:rsidRPr="001C153B">
                    <w:rPr>
                      <w:rFonts w:ascii="Times New Roman" w:hAnsi="Times New Roman"/>
                      <w:lang w:val="ru-RU"/>
                    </w:rPr>
                    <w:t>жилищно-коммунально</w:t>
                  </w:r>
                  <w:r w:rsidR="00C82D85" w:rsidRPr="001C153B">
                    <w:rPr>
                      <w:rFonts w:ascii="Times New Roman" w:hAnsi="Times New Roman"/>
                      <w:lang w:val="ru-RU"/>
                    </w:rPr>
                    <w:t>го</w:t>
                  </w:r>
                </w:p>
                <w:p w:rsidR="00305958" w:rsidRPr="001C153B" w:rsidRDefault="00305958" w:rsidP="0030595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 хозяйств</w:t>
                  </w:r>
                  <w:r w:rsidR="00C82D85" w:rsidRPr="001C153B">
                    <w:rPr>
                      <w:rFonts w:ascii="Times New Roman" w:hAnsi="Times New Roman"/>
                      <w:lang w:val="ru-RU"/>
                    </w:rPr>
                    <w:t>а</w:t>
                  </w:r>
                  <w:r w:rsidR="004D67B0" w:rsidRPr="001C153B">
                    <w:rPr>
                      <w:rFonts w:ascii="Times New Roman" w:hAnsi="Times New Roman"/>
                      <w:lang w:val="ru-RU"/>
                    </w:rPr>
                    <w:t xml:space="preserve"> и</w:t>
                  </w:r>
                </w:p>
                <w:p w:rsidR="00305958" w:rsidRPr="001C153B" w:rsidRDefault="000D5FCC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транспорта</w:t>
                  </w:r>
                  <w:r w:rsidR="00305958" w:rsidRPr="001C153B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040" style="position:absolute;margin-left:564.85pt;margin-top:3.05pt;width:106pt;height:83.2pt;z-index:251610624">
            <v:textbox style="mso-next-textbox:#_x0000_s1040" inset="0,0,0,0">
              <w:txbxContent>
                <w:p w:rsidR="00C90081" w:rsidRPr="0069314C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Заместитель главы </w:t>
                  </w:r>
                </w:p>
                <w:p w:rsidR="001D40E1" w:rsidRPr="0069314C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муниципального </w:t>
                  </w:r>
                </w:p>
                <w:p w:rsidR="00C90081" w:rsidRPr="0069314C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образования </w:t>
                  </w:r>
                </w:p>
                <w:p w:rsidR="00C90081" w:rsidRPr="0069314C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Гулькевичский </w:t>
                  </w:r>
                </w:p>
                <w:p w:rsidR="00B82522" w:rsidRPr="0069314C" w:rsidRDefault="00B82522" w:rsidP="00B82522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р</w:t>
                  </w:r>
                  <w:r w:rsidR="00413A72" w:rsidRPr="0069314C">
                    <w:rPr>
                      <w:rFonts w:ascii="Times New Roman" w:hAnsi="Times New Roman"/>
                      <w:lang w:val="ru-RU"/>
                    </w:rPr>
                    <w:t>айон</w:t>
                  </w:r>
                  <w:r w:rsidRPr="0069314C">
                    <w:rPr>
                      <w:rFonts w:ascii="Times New Roman" w:hAnsi="Times New Roman"/>
                      <w:lang w:val="ru-RU"/>
                    </w:rPr>
                    <w:t>,</w:t>
                  </w:r>
                  <w:r w:rsidR="00413A72" w:rsidRPr="0069314C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начальник </w:t>
                  </w:r>
                </w:p>
                <w:p w:rsidR="00C90081" w:rsidRPr="0069314C" w:rsidRDefault="00B82522" w:rsidP="00B82522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управления </w:t>
                  </w:r>
                  <w:r w:rsidR="00C90081" w:rsidRPr="0069314C">
                    <w:rPr>
                      <w:rFonts w:ascii="Times New Roman" w:hAnsi="Times New Roman"/>
                      <w:lang w:val="ru-RU"/>
                    </w:rPr>
                    <w:t xml:space="preserve">по </w:t>
                  </w:r>
                </w:p>
                <w:p w:rsidR="00211FD4" w:rsidRPr="00211FD4" w:rsidRDefault="00211FD4" w:rsidP="00211FD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строительству</w:t>
                  </w:r>
                </w:p>
                <w:p w:rsidR="00C90081" w:rsidRPr="00652F7A" w:rsidRDefault="00C90081">
                  <w:pPr>
                    <w:jc w:val="center"/>
                    <w:rPr>
                      <w:rFonts w:ascii="Times New Roman" w:hAnsi="Times New Roman"/>
                      <w:sz w:val="17"/>
                      <w:szCs w:val="17"/>
                      <w:lang w:val="ru-RU"/>
                    </w:rPr>
                  </w:pPr>
                </w:p>
              </w:txbxContent>
            </v:textbox>
          </v:rect>
        </w:pict>
      </w:r>
      <w:r w:rsidR="00952B38" w:rsidRPr="00D35EA9">
        <w:rPr>
          <w:noProof/>
          <w:sz w:val="24"/>
          <w:szCs w:val="24"/>
          <w:lang w:val="ru-RU"/>
        </w:rPr>
        <w:pict>
          <v:rect id="_x0000_s1042" style="position:absolute;margin-left:683.95pt;margin-top:3.05pt;width:124.5pt;height:84.85pt;z-index:251600384">
            <v:textbox style="mso-next-textbox:#_x0000_s1042" inset="0,0,0,0">
              <w:txbxContent>
                <w:p w:rsidR="00A71BA2" w:rsidRPr="00952B38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Заместитель главы </w:t>
                  </w:r>
                </w:p>
                <w:p w:rsidR="00C90081" w:rsidRPr="00952B38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муниципального </w:t>
                  </w:r>
                </w:p>
                <w:p w:rsidR="00C90081" w:rsidRPr="00952B38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образования </w:t>
                  </w:r>
                </w:p>
                <w:p w:rsidR="00A71BA2" w:rsidRPr="00952B38" w:rsidRDefault="00C90081" w:rsidP="005026C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Гулькевичский</w:t>
                  </w:r>
                  <w:r w:rsidR="00A71BA2" w:rsidRPr="00952B38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037B5A" w:rsidRPr="00952B38">
                    <w:rPr>
                      <w:rFonts w:ascii="Times New Roman" w:hAnsi="Times New Roman"/>
                      <w:lang w:val="ru-RU"/>
                    </w:rPr>
                    <w:t>р</w:t>
                  </w:r>
                  <w:r w:rsidR="00520D59" w:rsidRPr="00952B38">
                    <w:rPr>
                      <w:rFonts w:ascii="Times New Roman" w:hAnsi="Times New Roman"/>
                      <w:lang w:val="ru-RU"/>
                    </w:rPr>
                    <w:t>айон</w:t>
                  </w:r>
                  <w:r w:rsidR="00037B5A" w:rsidRPr="00952B38">
                    <w:rPr>
                      <w:rFonts w:ascii="Times New Roman" w:hAnsi="Times New Roman"/>
                      <w:lang w:val="ru-RU"/>
                    </w:rPr>
                    <w:t xml:space="preserve">, </w:t>
                  </w:r>
                </w:p>
                <w:p w:rsidR="001F267E" w:rsidRPr="00952B38" w:rsidRDefault="00037B5A" w:rsidP="005026C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начальник управления</w:t>
                  </w:r>
                </w:p>
                <w:p w:rsidR="005026C6" w:rsidRPr="00952B38" w:rsidRDefault="005026C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по социальной </w:t>
                  </w:r>
                </w:p>
                <w:p w:rsidR="00C90081" w:rsidRPr="00952B38" w:rsidRDefault="005026C6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работе</w:t>
                  </w:r>
                </w:p>
              </w:txbxContent>
            </v:textbox>
          </v:rect>
        </w:pict>
      </w:r>
      <w:r w:rsidR="00952B38" w:rsidRPr="00D35EA9">
        <w:rPr>
          <w:noProof/>
          <w:sz w:val="24"/>
          <w:szCs w:val="24"/>
          <w:lang w:val="ru-RU"/>
        </w:rPr>
        <w:pict>
          <v:rect id="_x0000_s1314" style="position:absolute;margin-left:277.3pt;margin-top:.6pt;width:149.65pt;height:111.5pt;z-index:251690496">
            <v:textbox style="mso-next-textbox:#_x0000_s1314">
              <w:txbxContent>
                <w:p w:rsidR="00A53B4B" w:rsidRPr="00952B38" w:rsidRDefault="00A53B4B" w:rsidP="00C01301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Заместитель главы </w:t>
                  </w:r>
                </w:p>
                <w:p w:rsidR="00C01301" w:rsidRPr="00952B38" w:rsidRDefault="00A53B4B" w:rsidP="00C01301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муниципального образования </w:t>
                  </w:r>
                </w:p>
                <w:p w:rsidR="009754AF" w:rsidRPr="00952B38" w:rsidRDefault="00A53B4B" w:rsidP="00C01301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Гулькеви</w:t>
                  </w:r>
                  <w:r w:rsidR="00EC3060" w:rsidRPr="00952B38">
                    <w:rPr>
                      <w:rFonts w:ascii="Times New Roman" w:hAnsi="Times New Roman"/>
                      <w:lang w:val="ru-RU"/>
                    </w:rPr>
                    <w:t>ч</w:t>
                  </w: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ский район по делам гражданской обороны, </w:t>
                  </w:r>
                </w:p>
                <w:p w:rsidR="00344042" w:rsidRPr="00952B38" w:rsidRDefault="00A53B4B" w:rsidP="00C01301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чрезвыча</w:t>
                  </w:r>
                  <w:r w:rsidR="00C01301" w:rsidRPr="00952B38">
                    <w:rPr>
                      <w:rFonts w:ascii="Times New Roman" w:hAnsi="Times New Roman"/>
                      <w:lang w:val="ru-RU"/>
                    </w:rPr>
                    <w:t>й</w:t>
                  </w:r>
                  <w:r w:rsidRPr="00952B38">
                    <w:rPr>
                      <w:rFonts w:ascii="Times New Roman" w:hAnsi="Times New Roman"/>
                      <w:lang w:val="ru-RU"/>
                    </w:rPr>
                    <w:t>ным ситуациям</w:t>
                  </w:r>
                  <w:r w:rsidR="00344042" w:rsidRPr="00952B38">
                    <w:rPr>
                      <w:rFonts w:ascii="Times New Roman" w:hAnsi="Times New Roman"/>
                      <w:lang w:val="ru-RU"/>
                    </w:rPr>
                    <w:t>, взаимодействи</w:t>
                  </w:r>
                  <w:r w:rsidR="00AA5A30" w:rsidRPr="00952B38">
                    <w:rPr>
                      <w:rFonts w:ascii="Times New Roman" w:hAnsi="Times New Roman"/>
                      <w:lang w:val="ru-RU"/>
                    </w:rPr>
                    <w:t>ю</w:t>
                  </w:r>
                  <w:r w:rsidR="00344042" w:rsidRPr="00952B38">
                    <w:rPr>
                      <w:rFonts w:ascii="Times New Roman" w:hAnsi="Times New Roman"/>
                      <w:lang w:val="ru-RU"/>
                    </w:rPr>
                    <w:t xml:space="preserve"> с правоохранительными органами,</w:t>
                  </w: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  <w:p w:rsidR="009754AF" w:rsidRPr="00952B38" w:rsidRDefault="00A53B4B" w:rsidP="00C01301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казачест</w:t>
                  </w:r>
                  <w:r w:rsidR="00344042" w:rsidRPr="00952B38">
                    <w:rPr>
                      <w:rFonts w:ascii="Times New Roman" w:hAnsi="Times New Roman"/>
                      <w:lang w:val="ru-RU"/>
                    </w:rPr>
                    <w:t xml:space="preserve">вом, военным и </w:t>
                  </w:r>
                </w:p>
                <w:p w:rsidR="00A53B4B" w:rsidRDefault="00344042" w:rsidP="00C01301">
                  <w:pPr>
                    <w:ind w:right="-125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архивным вопросам</w:t>
                  </w:r>
                </w:p>
                <w:p w:rsidR="00A53B4B" w:rsidRDefault="00A53B4B" w:rsidP="00A53B4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</w:p>
              </w:txbxContent>
            </v:textbox>
          </v:rect>
        </w:pict>
      </w:r>
      <w:r w:rsidR="00952B38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208" style="position:absolute;margin-left:131.55pt;margin-top:.6pt;width:129.85pt;height:68.9pt;z-index:251651584">
            <v:textbox style="mso-next-textbox:#_x0000_s1208" inset="0,0,0,0">
              <w:txbxContent>
                <w:p w:rsidR="006B33E9" w:rsidRPr="00952B38" w:rsidRDefault="006B33E9" w:rsidP="002D1F5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Заместитель главы</w:t>
                  </w:r>
                </w:p>
                <w:p w:rsidR="006B33E9" w:rsidRPr="00952B38" w:rsidRDefault="006B33E9" w:rsidP="002D1F5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муниципального образования</w:t>
                  </w:r>
                </w:p>
                <w:p w:rsidR="006B33E9" w:rsidRPr="00952B38" w:rsidRDefault="006B33E9" w:rsidP="002D1F5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Гулькевичский район</w:t>
                  </w:r>
                  <w:r w:rsidR="002D1F59" w:rsidRPr="00952B38">
                    <w:rPr>
                      <w:rFonts w:ascii="Times New Roman" w:hAnsi="Times New Roman"/>
                      <w:lang w:val="ru-RU"/>
                    </w:rPr>
                    <w:t xml:space="preserve"> по</w:t>
                  </w:r>
                </w:p>
                <w:p w:rsidR="002D1F59" w:rsidRPr="00952B38" w:rsidRDefault="002D1F59" w:rsidP="002D1F5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э</w:t>
                  </w:r>
                  <w:r w:rsidR="006B33E9" w:rsidRPr="00952B38">
                    <w:rPr>
                      <w:rFonts w:ascii="Times New Roman" w:hAnsi="Times New Roman"/>
                      <w:lang w:val="ru-RU"/>
                    </w:rPr>
                    <w:t>кономическим</w:t>
                  </w:r>
                  <w:r w:rsidRPr="00952B38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6B33E9" w:rsidRPr="00952B38">
                    <w:rPr>
                      <w:rFonts w:ascii="Times New Roman" w:hAnsi="Times New Roman"/>
                      <w:lang w:val="ru-RU"/>
                    </w:rPr>
                    <w:t>вопросам</w:t>
                  </w:r>
                  <w:r w:rsidR="00FB265D" w:rsidRPr="00952B38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  <w:p w:rsidR="005A65B6" w:rsidRPr="00952B38" w:rsidRDefault="00FB265D" w:rsidP="002D1F59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2B38">
                    <w:rPr>
                      <w:rFonts w:ascii="Times New Roman" w:hAnsi="Times New Roman"/>
                      <w:lang w:val="ru-RU"/>
                    </w:rPr>
                    <w:t>и</w:t>
                  </w:r>
                  <w:r w:rsidR="002D1F59" w:rsidRPr="00952B38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Pr="00952B38">
                    <w:rPr>
                      <w:rFonts w:ascii="Times New Roman" w:hAnsi="Times New Roman"/>
                    </w:rPr>
                    <w:t>агропромышленному</w:t>
                  </w:r>
                </w:p>
                <w:p w:rsidR="006B33E9" w:rsidRPr="00952B38" w:rsidRDefault="00FB265D" w:rsidP="002D1F59">
                  <w:pPr>
                    <w:jc w:val="center"/>
                    <w:rPr>
                      <w:rFonts w:ascii="Times New Roman" w:hAnsi="Times New Roman"/>
                    </w:rPr>
                  </w:pPr>
                  <w:r w:rsidRPr="00952B38">
                    <w:rPr>
                      <w:rFonts w:ascii="Times New Roman" w:hAnsi="Times New Roman"/>
                    </w:rPr>
                    <w:t>комплексу</w:t>
                  </w:r>
                </w:p>
                <w:p w:rsidR="006B33E9" w:rsidRPr="00C6761A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</w:p>
              </w:txbxContent>
            </v:textbox>
          </v:rect>
        </w:pict>
      </w:r>
    </w:p>
    <w:p w:rsidR="00C90081" w:rsidRPr="00D35EA9" w:rsidRDefault="00C90081" w:rsidP="00445A67">
      <w:pPr>
        <w:tabs>
          <w:tab w:val="left" w:pos="12254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sz w:val="24"/>
          <w:szCs w:val="24"/>
          <w:lang w:val="ru-RU"/>
        </w:rPr>
        <w:tab/>
      </w:r>
    </w:p>
    <w:p w:rsidR="00C90081" w:rsidRPr="00D35EA9" w:rsidRDefault="00C90081">
      <w:pPr>
        <w:rPr>
          <w:rFonts w:ascii="Times New Roman" w:hAnsi="Times New Roman"/>
          <w:sz w:val="24"/>
          <w:szCs w:val="24"/>
          <w:lang w:val="ru-RU"/>
        </w:rPr>
      </w:pPr>
    </w:p>
    <w:p w:rsidR="00C90081" w:rsidRPr="00D35EA9" w:rsidRDefault="00952B38" w:rsidP="00AF7A7A">
      <w:pPr>
        <w:tabs>
          <w:tab w:val="left" w:pos="12191"/>
          <w:tab w:val="left" w:pos="12231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326" style="position:absolute;z-index:251701760" from="111.65pt,11.4pt" to="115.65pt,299.45pt">
            <v:stroke endarrow="block"/>
          </v:line>
        </w:pict>
      </w:r>
      <w:r w:rsidRPr="00D35EA9">
        <w:rPr>
          <w:noProof/>
          <w:sz w:val="24"/>
          <w:szCs w:val="24"/>
          <w:lang w:val="ru-RU"/>
        </w:rPr>
        <w:pict>
          <v:line id="_x0000_s1325" style="position:absolute;z-index:251700736" from="101.45pt,12.35pt" to="103.45pt,235.4pt">
            <v:stroke endarrow="block"/>
          </v:line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065" style="position:absolute;z-index:251598336" from="74.75pt,20pt" to="74.75pt,20pt"/>
        </w:pic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ab/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ab/>
      </w:r>
    </w:p>
    <w:p w:rsidR="00C90081" w:rsidRPr="00D35EA9" w:rsidRDefault="001C153B" w:rsidP="00A640C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182" style="position:absolute;left:0;text-align:left;z-index:251636224" from="56.05pt,.75pt" to="56.05pt,21.75pt">
            <v:stroke endarrow="block"/>
          </v:line>
        </w:pict>
      </w:r>
      <w:r w:rsidR="00952B38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215" style="position:absolute;left:0;text-align:left;flip:x;z-index:251654656" from="250.3pt,12.65pt" to="250.3pt,235.35pt">
            <v:stroke endarrow="block"/>
          </v:line>
        </w:pict>
      </w:r>
    </w:p>
    <w:p w:rsidR="00C90081" w:rsidRPr="00D35EA9" w:rsidRDefault="00952B38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210" style="position:absolute;z-index:251652608" from="196.05pt,1.65pt" to="196.05pt,27.1pt">
            <v:stroke endarrow="block"/>
          </v:line>
        </w:pict>
      </w:r>
      <w:r w:rsidR="00D35EA9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54" style="position:absolute;flip:x;z-index:251725312" from="261.4pt,1.65pt" to="261.4pt,270.7pt">
            <v:stroke endarrow="block"/>
          </v:line>
        </w:pict>
      </w:r>
      <w:r w:rsidR="00D35EA9" w:rsidRPr="00D35EA9">
        <w:rPr>
          <w:noProof/>
          <w:sz w:val="24"/>
          <w:szCs w:val="24"/>
          <w:lang w:val="ru-RU"/>
        </w:rPr>
        <w:pict>
          <v:line id="_x0000_s1341" style="position:absolute;flip:x;z-index:251714048" from="237.45pt,1.65pt" to="237.45pt,158.9pt">
            <v:stroke endarrow="block"/>
          </v:line>
        </w:pict>
      </w:r>
      <w:r w:rsidR="00864A1C" w:rsidRPr="00D35EA9">
        <w:rPr>
          <w:noProof/>
          <w:sz w:val="24"/>
          <w:szCs w:val="24"/>
          <w:lang w:val="ru-RU"/>
        </w:rPr>
        <w:pict>
          <v:rect id="_x0000_s1176" style="position:absolute;margin-left:11.55pt;margin-top:6.55pt;width:83.45pt;height:14.45pt;z-index:251630080">
            <v:textbox style="mso-next-textbox:#_x0000_s1176" inset="0,0,0,0">
              <w:txbxContent>
                <w:p w:rsidR="006B33E9" w:rsidRPr="00EB2B1D" w:rsidRDefault="006B33E9" w:rsidP="006B33E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szCs w:val="18"/>
                      <w:lang w:val="ru-RU"/>
                    </w:rPr>
                    <w:t>Управление</w:t>
                  </w:r>
                  <w:r w:rsidR="00EB2B1D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 xml:space="preserve"> </w:t>
                  </w:r>
                  <w:r w:rsidRPr="00EB2B1D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делами</w:t>
                  </w:r>
                </w:p>
              </w:txbxContent>
            </v:textbox>
          </v:rect>
        </w:pict>
      </w:r>
    </w:p>
    <w:p w:rsidR="00C90081" w:rsidRPr="00D35EA9" w:rsidRDefault="00382A49" w:rsidP="00FA07C1">
      <w:pPr>
        <w:tabs>
          <w:tab w:val="left" w:pos="1002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293" style="position:absolute;flip:x;z-index:251681280" from="723.05pt,7.2pt" to="723.05pt,31.7pt">
            <v:stroke endarrow="block"/>
          </v:line>
        </w:pict>
      </w:r>
      <w:r w:rsidR="001C153B" w:rsidRPr="00D35EA9">
        <w:rPr>
          <w:noProof/>
          <w:sz w:val="24"/>
          <w:szCs w:val="24"/>
          <w:lang w:val="ru-RU"/>
        </w:rPr>
        <w:pict>
          <v:line id="_x0000_s1333" style="position:absolute;flip:x;z-index:251706880" from="663.35pt,4.5pt" to="664.35pt,137pt">
            <v:stroke endarrow="block"/>
          </v:line>
        </w:pict>
      </w:r>
      <w:r w:rsidR="0069314C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36" style="position:absolute;flip:x;z-index:251708928" from="753.45pt,9.7pt" to="754.95pt,89.3pt">
            <v:stroke endarrow="block"/>
          </v:line>
        </w:pict>
      </w:r>
      <w:r w:rsidR="0069314C" w:rsidRPr="00D35EA9">
        <w:rPr>
          <w:noProof/>
          <w:sz w:val="24"/>
          <w:szCs w:val="24"/>
          <w:lang w:val="ru-RU"/>
        </w:rPr>
        <w:pict>
          <v:line id="_x0000_s1337" style="position:absolute;flip:x;z-index:251709952" from="761.8pt,8.2pt" to="763.8pt,123.75pt">
            <v:stroke endarrow="block"/>
          </v:line>
        </w:pict>
      </w:r>
      <w:r w:rsidR="0069314C" w:rsidRPr="00D35EA9">
        <w:rPr>
          <w:noProof/>
          <w:sz w:val="24"/>
          <w:szCs w:val="24"/>
          <w:lang w:val="ru-RU"/>
        </w:rPr>
        <w:pict>
          <v:line id="_x0000_s1338" style="position:absolute;flip:x;z-index:251710976" from="773.95pt,6.85pt" to="774.75pt,155.3pt">
            <v:stroke endarrow="block"/>
          </v:line>
        </w:pict>
      </w:r>
      <w:r w:rsidR="0069314C" w:rsidRPr="00D35EA9">
        <w:rPr>
          <w:noProof/>
          <w:sz w:val="24"/>
          <w:szCs w:val="24"/>
          <w:lang w:val="ru-RU"/>
        </w:rPr>
        <w:pict>
          <v:line id="_x0000_s1339" style="position:absolute;flip:x;z-index:251712000" from="784.95pt,8.2pt" to="787.45pt,206.15pt">
            <v:stroke endarrow="block"/>
          </v:line>
        </w:pict>
      </w:r>
      <w:r w:rsidR="0069314C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40" style="position:absolute;flip:x;z-index:251713024" from="799.95pt,5.15pt" to="800.95pt,253.35pt">
            <v:stroke endarrow="block"/>
          </v:line>
        </w:pict>
      </w:r>
      <w:r w:rsidR="0069314C" w:rsidRPr="00D35EA9">
        <w:rPr>
          <w:noProof/>
          <w:sz w:val="24"/>
          <w:szCs w:val="24"/>
          <w:lang w:val="ru-RU"/>
        </w:rPr>
        <w:pict>
          <v:line id="_x0000_s1071" style="position:absolute;flip:x;z-index:251624960" from="615.55pt,7.2pt" to="615.55pt,27.4pt">
            <v:stroke endarrow="block"/>
          </v:line>
        </w:pict>
      </w:r>
      <w:r w:rsidR="00D35EA9" w:rsidRPr="00D35EA9">
        <w:rPr>
          <w:noProof/>
          <w:sz w:val="24"/>
          <w:szCs w:val="24"/>
          <w:lang w:val="ru-RU"/>
        </w:rPr>
        <w:pict>
          <v:line id="_x0000_s1181" style="position:absolute;z-index:251635200" from="3.15pt,.5pt" to="3.15pt,164.2pt"/>
        </w:pict>
      </w:r>
      <w:r w:rsidR="00864A1C" w:rsidRPr="00D35EA9">
        <w:rPr>
          <w:noProof/>
          <w:sz w:val="24"/>
          <w:szCs w:val="24"/>
          <w:lang w:val="ru-RU"/>
        </w:rPr>
        <w:pict>
          <v:shape id="_x0000_s1247" type="#_x0000_t32" style="position:absolute;margin-left:4.85pt;margin-top:.95pt;width:6.7pt;height:0;z-index:251664896" o:connectortype="straight"/>
        </w:pict>
      </w:r>
    </w:p>
    <w:p w:rsidR="00C90081" w:rsidRPr="00D35EA9" w:rsidRDefault="0069314C" w:rsidP="003E2344">
      <w:pPr>
        <w:tabs>
          <w:tab w:val="left" w:pos="144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179" style="position:absolute;margin-left:9.55pt;margin-top:1.15pt;width:86.95pt;height:38.7pt;z-index:251633152">
            <v:textbox style="mso-next-textbox:#_x0000_s1179">
              <w:txbxContent>
                <w:p w:rsidR="006B33E9" w:rsidRPr="0069314C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</w:p>
                <w:p w:rsidR="006B33E9" w:rsidRPr="0069314C" w:rsidRDefault="006B33E9" w:rsidP="009B5291">
                  <w:pPr>
                    <w:ind w:right="-113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делопроизводства</w:t>
                  </w:r>
                </w:p>
              </w:txbxContent>
            </v:textbox>
          </v:rect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1" style="position:absolute;margin-left:151.3pt;margin-top:1.5pt;width:78pt;height:49.1pt;z-index:251641344">
            <v:textbox style="mso-next-textbox:#_x0000_s1191" inset="0,0,0,0">
              <w:txbxContent>
                <w:p w:rsidR="006B33E9" w:rsidRPr="001C153B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Управление</w:t>
                  </w:r>
                </w:p>
                <w:p w:rsidR="006B33E9" w:rsidRPr="001C153B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 экономики и </w:t>
                  </w:r>
                </w:p>
                <w:p w:rsidR="006B33E9" w:rsidRPr="001C153B" w:rsidRDefault="00C01301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потребитель</w:t>
                  </w:r>
                  <w:r w:rsidR="006B33E9" w:rsidRPr="001C153B">
                    <w:rPr>
                      <w:rFonts w:ascii="Times New Roman" w:hAnsi="Times New Roman"/>
                      <w:lang w:val="ru-RU"/>
                    </w:rPr>
                    <w:t>ской сферы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shape id="_x0000_s1234" type="#_x0000_t32" style="position:absolute;margin-left:2.85pt;margin-top:8.15pt;width:6.7pt;height:0;z-index:251661824" o:connectortype="straight"/>
        </w:pic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ab/>
      </w:r>
    </w:p>
    <w:p w:rsidR="00C90081" w:rsidRPr="00D35EA9" w:rsidRDefault="001C153B" w:rsidP="001D6686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17" style="position:absolute;z-index:251693568" from="417.45pt,1.75pt" to="419.35pt,226.25pt">
            <v:stroke endarrow="block"/>
          </v:line>
        </w:pict>
      </w: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32" style="position:absolute;z-index:251705856" from="360.8pt,.9pt" to="361.3pt,21.75pt">
            <v:stroke endarrow="block"/>
          </v:line>
        </w:pict>
      </w:r>
      <w:r w:rsidRPr="00D35EA9">
        <w:rPr>
          <w:noProof/>
          <w:sz w:val="24"/>
          <w:szCs w:val="24"/>
          <w:lang w:val="ru-RU"/>
        </w:rPr>
        <w:pict>
          <v:rect id="_x0000_s1291" style="position:absolute;margin-left:681.95pt;margin-top:6.5pt;width:66.35pt;height:37.1pt;flip:y;z-index:251679232">
            <v:textbox style="mso-next-textbox:#_x0000_s1291" inset="0,0,0,0">
              <w:txbxContent>
                <w:p w:rsidR="00104477" w:rsidRPr="001C153B" w:rsidRDefault="00104477" w:rsidP="00DC4680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Управление по </w:t>
                  </w:r>
                </w:p>
                <w:p w:rsidR="00DC4680" w:rsidRPr="001C153B" w:rsidRDefault="00104477" w:rsidP="00DC4680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социальной работе </w:t>
                  </w:r>
                </w:p>
              </w:txbxContent>
            </v:textbox>
          </v:rect>
        </w:pict>
      </w:r>
      <w:r w:rsidR="00D35EA9" w:rsidRPr="00D35EA9">
        <w:rPr>
          <w:noProof/>
          <w:sz w:val="24"/>
          <w:szCs w:val="24"/>
          <w:lang w:val="ru-RU"/>
        </w:rPr>
        <w:pict>
          <v:line id="_x0000_s1318" style="position:absolute;z-index:251694592" from="145.3pt,10.5pt" to="145.3pt,84.8pt"/>
        </w:pict>
      </w:r>
      <w:r w:rsidR="00864A1C" w:rsidRPr="00D35EA9">
        <w:rPr>
          <w:noProof/>
          <w:sz w:val="24"/>
          <w:szCs w:val="24"/>
          <w:lang w:val="ru-RU"/>
        </w:rPr>
        <w:pict>
          <v:rect id="_x0000_s1079" style="position:absolute;margin-left:573.5pt;margin-top:1.75pt;width:84.05pt;height:27.75pt;z-index:251611648">
            <v:textbox style="mso-next-textbox:#_x0000_s1079" inset="0,0,0,0">
              <w:txbxContent>
                <w:p w:rsidR="00C82D85" w:rsidRPr="001C153B" w:rsidRDefault="00C90081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Управление по </w:t>
                  </w:r>
                </w:p>
                <w:p w:rsidR="00C90081" w:rsidRPr="001C153B" w:rsidRDefault="00C90081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строи</w:t>
                  </w:r>
                  <w:r w:rsidR="00C82D85" w:rsidRPr="001C153B">
                    <w:rPr>
                      <w:rFonts w:ascii="Times New Roman" w:hAnsi="Times New Roman"/>
                      <w:lang w:val="ru-RU"/>
                    </w:rPr>
                    <w:t>тельству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329" style="position:absolute;flip:y;z-index:251703808" from="145.3pt,10.5pt" to="151.3pt,10.5pt"/>
        </w:pict>
      </w:r>
    </w:p>
    <w:p w:rsidR="00C90081" w:rsidRPr="00D35EA9" w:rsidRDefault="001C153B" w:rsidP="001D6686">
      <w:pPr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252" style="position:absolute;z-index:251667968" from="495.55pt,7.95pt" to="496.05pt,31.25pt">
            <v:stroke endarrow="block"/>
          </v:line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316" style="position:absolute;margin-left:295.6pt;margin-top:6pt;width:115.1pt;height:100.1pt;z-index:251692544">
            <v:textbox style="mso-next-textbox:#_x0000_s1316">
              <w:txbxContent>
                <w:p w:rsidR="00305641" w:rsidRPr="001C153B" w:rsidRDefault="00A53B4B" w:rsidP="00344042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Управление по делам </w:t>
                  </w:r>
                </w:p>
                <w:p w:rsidR="00344042" w:rsidRPr="001C153B" w:rsidRDefault="00A53B4B" w:rsidP="00344042">
                  <w:pPr>
                    <w:ind w:right="-125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гражданской обороны, </w:t>
                  </w:r>
                  <w:r w:rsidR="00344042" w:rsidRPr="001C153B">
                    <w:rPr>
                      <w:rFonts w:ascii="Times New Roman" w:hAnsi="Times New Roman"/>
                      <w:lang w:val="ru-RU"/>
                    </w:rPr>
                    <w:t>чрезвычайным ситуациям, взаимодействи</w:t>
                  </w:r>
                  <w:r w:rsidR="00AA5A30" w:rsidRPr="001C153B">
                    <w:rPr>
                      <w:rFonts w:ascii="Times New Roman" w:hAnsi="Times New Roman"/>
                      <w:lang w:val="ru-RU"/>
                    </w:rPr>
                    <w:t>ю</w:t>
                  </w:r>
                  <w:r w:rsidR="00344042" w:rsidRPr="001C153B">
                    <w:rPr>
                      <w:rFonts w:ascii="Times New Roman" w:hAnsi="Times New Roman"/>
                      <w:lang w:val="ru-RU"/>
                    </w:rPr>
                    <w:t xml:space="preserve"> с правоохранительными органами, казачеством, военным и архивным вопросам</w:t>
                  </w:r>
                </w:p>
                <w:p w:rsidR="00A53B4B" w:rsidRPr="009B6D2B" w:rsidRDefault="00A53B4B" w:rsidP="00344042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085" style="position:absolute;flip:x;z-index:251616768" from="564.85pt,9.15pt" to="564.85pt,55.65pt"/>
        </w:pict>
      </w:r>
      <w:r w:rsidR="00864A1C" w:rsidRPr="00D35EA9">
        <w:rPr>
          <w:noProof/>
          <w:sz w:val="24"/>
          <w:szCs w:val="24"/>
          <w:lang w:val="ru-RU"/>
        </w:rPr>
        <w:pict>
          <v:shape id="_x0000_s1221" type="#_x0000_t32" style="position:absolute;margin-left:564.1pt;margin-top:9.15pt;width:9.4pt;height:0;z-index:251656704" o:connectortype="straight"/>
        </w:pict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233" style="position:absolute;margin-left:9.55pt;margin-top:2.7pt;width:86.4pt;height:43.15pt;z-index:251660800">
            <v:textbox style="mso-next-textbox:#_x0000_s1233">
              <w:txbxContent>
                <w:p w:rsidR="003E5E6A" w:rsidRPr="0069314C" w:rsidRDefault="003E5E6A" w:rsidP="003E5E6A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Отдел кадров и </w:t>
                  </w:r>
                </w:p>
                <w:p w:rsidR="003E5E6A" w:rsidRPr="0069314C" w:rsidRDefault="003E5E6A" w:rsidP="003E5E6A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муниципальной службы</w:t>
                  </w:r>
                </w:p>
              </w:txbxContent>
            </v:textbox>
          </v:rect>
        </w:pic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ab/>
      </w:r>
    </w:p>
    <w:p w:rsidR="00C90081" w:rsidRPr="00D35EA9" w:rsidRDefault="001C153B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3" style="position:absolute;margin-left:151.3pt;margin-top:9.15pt;width:75.35pt;height:50.9pt;z-index:251643392">
            <v:textbox style="mso-next-textbox:#_x0000_s1193" inset="0,0,0,0">
              <w:txbxContent>
                <w:p w:rsidR="006B33E9" w:rsidRPr="001C153B" w:rsidRDefault="006B33E9" w:rsidP="006B33E9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</w:t>
                  </w:r>
                </w:p>
                <w:p w:rsidR="006B33E9" w:rsidRPr="001C153B" w:rsidRDefault="006B33E9" w:rsidP="006B33E9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экономики, привлечения инвестиций</w:t>
                  </w:r>
                </w:p>
              </w:txbxContent>
            </v:textbox>
          </v:rect>
        </w:pict>
      </w:r>
      <w:r w:rsidRPr="00D35EA9">
        <w:rPr>
          <w:noProof/>
          <w:sz w:val="24"/>
          <w:szCs w:val="24"/>
          <w:lang w:val="ru-RU"/>
        </w:rPr>
        <w:pict>
          <v:rect id="_x0000_s1251" style="position:absolute;margin-left:448.4pt;margin-top:4.3pt;width:104.9pt;height:83.15pt;z-index:251666944">
            <v:textbox style="mso-next-textbox:#_x0000_s1251" inset="0,0,0,0">
              <w:txbxContent>
                <w:p w:rsidR="00C82D85" w:rsidRPr="001C153B" w:rsidRDefault="00C82D85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Управление </w:t>
                  </w:r>
                </w:p>
                <w:p w:rsidR="00993689" w:rsidRPr="001C153B" w:rsidRDefault="000D5FCC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топливно-энергетического </w:t>
                  </w:r>
                </w:p>
                <w:p w:rsidR="00C82D85" w:rsidRPr="001C153B" w:rsidRDefault="000D5FCC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комплекса, </w:t>
                  </w:r>
                  <w:r w:rsidR="00C82D85" w:rsidRPr="001C153B">
                    <w:rPr>
                      <w:rFonts w:ascii="Times New Roman" w:hAnsi="Times New Roman"/>
                      <w:lang w:val="ru-RU"/>
                    </w:rPr>
                    <w:t xml:space="preserve">жилищно-коммунального </w:t>
                  </w:r>
                </w:p>
                <w:p w:rsidR="00C82D85" w:rsidRPr="001C153B" w:rsidRDefault="000D5FCC" w:rsidP="00C82D85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х</w:t>
                  </w:r>
                  <w:r w:rsidR="00C82D85" w:rsidRPr="001C153B">
                    <w:rPr>
                      <w:rFonts w:ascii="Times New Roman" w:hAnsi="Times New Roman"/>
                      <w:lang w:val="ru-RU"/>
                    </w:rPr>
                    <w:t>озяйства</w:t>
                  </w:r>
                  <w:r w:rsidR="004D67B0" w:rsidRPr="001C153B">
                    <w:rPr>
                      <w:rFonts w:ascii="Times New Roman" w:hAnsi="Times New Roman"/>
                      <w:lang w:val="ru-RU"/>
                    </w:rPr>
                    <w:t xml:space="preserve"> и</w:t>
                  </w:r>
                </w:p>
                <w:p w:rsidR="00C82D85" w:rsidRPr="006779BB" w:rsidRDefault="00C82D85" w:rsidP="00C82D85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транспорта</w:t>
                  </w:r>
                  <w:r w:rsidR="00A756C7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rect id="_x0000_s1112" style="position:absolute;margin-left:573.5pt;margin-top:3.65pt;width:84.05pt;height:41pt;z-index:251625984">
            <v:textbox style="mso-next-textbox:#_x0000_s1112">
              <w:txbxContent>
                <w:p w:rsidR="00C90081" w:rsidRPr="001C153B" w:rsidRDefault="00C90081" w:rsidP="00454498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</w:p>
                <w:p w:rsidR="008E714D" w:rsidRPr="001C153B" w:rsidRDefault="00C90081" w:rsidP="00454498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капитального </w:t>
                  </w:r>
                </w:p>
                <w:p w:rsidR="00C90081" w:rsidRPr="001C153B" w:rsidRDefault="00C90081" w:rsidP="00454498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строительства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190" style="position:absolute;flip:y;z-index:251640320" from="3.45pt,5.5pt" to="10.15pt,5.5pt"/>
        </w:pic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</w:p>
    <w:p w:rsidR="00C90081" w:rsidRPr="00D35EA9" w:rsidRDefault="0069314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292" style="position:absolute;margin-left:679.45pt;margin-top:5.75pt;width:76.35pt;height:24.8pt;flip:y;z-index:251680256">
            <v:textbox style="mso-next-textbox:#_x0000_s1292" inset="0,0,0,0">
              <w:txbxContent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Управление </w:t>
                  </w:r>
                </w:p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образования</w:t>
                  </w:r>
                </w:p>
                <w:p w:rsidR="00DC4680" w:rsidRPr="00DC6867" w:rsidRDefault="00DC4680" w:rsidP="00DC6867">
                  <w:pPr>
                    <w:rPr>
                      <w:szCs w:val="18"/>
                    </w:rPr>
                  </w:pPr>
                </w:p>
              </w:txbxContent>
            </v:textbox>
          </v:rect>
        </w:pict>
      </w:r>
      <w:r w:rsidR="00D35EA9"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44" style="position:absolute;flip:x;z-index:251717120" from="287.8pt,13.65pt" to="287.8pt,147.85pt"/>
        </w:pict>
      </w:r>
    </w:p>
    <w:p w:rsidR="00C90081" w:rsidRPr="00D35EA9" w:rsidRDefault="0069314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188" style="position:absolute;margin-left:9.55pt;margin-top:10.25pt;width:85.45pt;height:40.65pt;z-index:251638272">
            <v:textbox style="mso-next-textbox:#_x0000_s1188" inset="0,0,0,0">
              <w:txbxContent>
                <w:p w:rsidR="006B33E9" w:rsidRPr="0069314C" w:rsidRDefault="00B82522" w:rsidP="006B33E9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Отдел</w:t>
                  </w:r>
                  <w:r w:rsidR="006B33E9" w:rsidRPr="0069314C">
                    <w:rPr>
                      <w:rFonts w:ascii="Times New Roman" w:hAnsi="Times New Roman"/>
                      <w:lang w:val="ru-RU"/>
                    </w:rPr>
                    <w:t xml:space="preserve"> по работе с обращениями граждан</w:t>
                  </w:r>
                </w:p>
              </w:txbxContent>
            </v:textbox>
          </v:rect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shape id="_x0000_s1220" type="#_x0000_t32" style="position:absolute;margin-left:564.1pt;margin-top:-.15pt;width:9.4pt;height:0;flip:x;z-index:251655680" o:connectortype="straight"/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342" style="position:absolute;z-index:251715072" from="289.55pt,-.15pt" to="295.6pt,-.15pt"/>
        </w:pict>
      </w:r>
    </w:p>
    <w:p w:rsidR="00C90081" w:rsidRPr="00D35EA9" w:rsidRDefault="00D35EA9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shape id="_x0000_s1222" type="#_x0000_t32" style="position:absolute;margin-left:443pt;margin-top:10.15pt;width:1.05pt;height:88.4pt;flip:y;z-index:251657728" o:connectortype="straight"/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256" style="position:absolute;z-index:251668992" from="444pt,10.15pt" to="448.45pt,10.15pt"/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330" style="position:absolute;z-index:251704832" from="145.3pt,2pt" to="151.3pt,2pt"/>
        </w:pict>
      </w:r>
      <w:r w:rsidR="00864A1C" w:rsidRPr="00D35EA9">
        <w:rPr>
          <w:noProof/>
          <w:sz w:val="24"/>
          <w:szCs w:val="24"/>
          <w:lang w:val="ru-RU"/>
        </w:rPr>
        <w:pict>
          <v:shape id="_x0000_s1189" type="#_x0000_t32" style="position:absolute;margin-left:4.85pt;margin-top:11.05pt;width:4.7pt;height:0;z-index:251639296" o:connectortype="straight"/>
        </w:pict>
      </w:r>
    </w:p>
    <w:p w:rsidR="00C90081" w:rsidRPr="00D35EA9" w:rsidRDefault="001C153B" w:rsidP="007E0DBB">
      <w:pPr>
        <w:tabs>
          <w:tab w:val="left" w:pos="5084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224" style="position:absolute;margin-left:573.5pt;margin-top:13.55pt;width:97.35pt;height:41.9pt;z-index:251658752">
            <v:textbox style="mso-next-textbox:#_x0000_s1224" inset="0,0,0,0">
              <w:txbxContent>
                <w:p w:rsidR="00D657DF" w:rsidRPr="001C153B" w:rsidRDefault="00AF0912" w:rsidP="009C0CEF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Управление</w:t>
                  </w:r>
                  <w:r w:rsidR="009F0B4D" w:rsidRPr="001C153B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  <w:p w:rsidR="009F0B4D" w:rsidRPr="001C153B" w:rsidRDefault="009C0CEF" w:rsidP="009C0CEF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архитектуры </w:t>
                  </w:r>
                </w:p>
                <w:p w:rsidR="009C0CEF" w:rsidRPr="001C153B" w:rsidRDefault="009C0CEF" w:rsidP="009C0CEF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и градостроительства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rect id="_x0000_s1090" style="position:absolute;margin-left:679.45pt;margin-top:.65pt;width:85.35pt;height:21.55pt;flip:y;z-index:251601408">
            <v:textbox style="mso-next-textbox:#_x0000_s1090" inset="0,0,0,0">
              <w:txbxContent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 культуры</w:t>
                  </w:r>
                </w:p>
                <w:p w:rsidR="00DC6867" w:rsidRPr="001C153B" w:rsidRDefault="00DC6867"/>
              </w:txbxContent>
            </v:textbox>
          </v:rect>
        </w:pict>
      </w:r>
      <w:r w:rsidR="001C0B52" w:rsidRPr="00D35EA9">
        <w:rPr>
          <w:rFonts w:ascii="Times New Roman" w:hAnsi="Times New Roman"/>
          <w:sz w:val="24"/>
          <w:szCs w:val="24"/>
          <w:lang w:val="ru-RU"/>
        </w:rPr>
        <w:t xml:space="preserve">                </w:t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278" style="position:absolute;margin-left:151.3pt;margin-top:4.95pt;width:93.7pt;height:48.05pt;z-index:251674112">
            <v:textbox style="mso-next-textbox:#_x0000_s1278" inset="0,0,0,0">
              <w:txbxContent>
                <w:p w:rsidR="006450D6" w:rsidRPr="001C153B" w:rsidRDefault="006450D6" w:rsidP="006450D6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</w:p>
                <w:p w:rsidR="00D066DB" w:rsidRPr="001C153B" w:rsidRDefault="00D066DB" w:rsidP="00D066DB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муниципального</w:t>
                  </w:r>
                </w:p>
                <w:p w:rsidR="006450D6" w:rsidRPr="001C153B" w:rsidRDefault="006450D6" w:rsidP="006450D6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финансового</w:t>
                  </w:r>
                </w:p>
                <w:p w:rsidR="006450D6" w:rsidRPr="001C153B" w:rsidRDefault="006450D6" w:rsidP="006450D6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контроля</w:t>
                  </w:r>
                </w:p>
              </w:txbxContent>
            </v:textbox>
          </v:rect>
        </w:pict>
      </w:r>
    </w:p>
    <w:p w:rsidR="00C90081" w:rsidRPr="00D35EA9" w:rsidRDefault="00514F4E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178" style="position:absolute;margin-left:9.55pt;margin-top:4.65pt;width:84.4pt;height:24.6pt;z-index:251632128">
            <v:textbox style="mso-next-textbox:#_x0000_s1178" inset="0,0,0,0">
              <w:txbxContent>
                <w:p w:rsidR="00AC0238" w:rsidRPr="009754AF" w:rsidRDefault="00AC0238" w:rsidP="00AC023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754AF">
                    <w:rPr>
                      <w:rFonts w:ascii="Times New Roman" w:hAnsi="Times New Roman"/>
                      <w:lang w:val="ru-RU"/>
                    </w:rPr>
                    <w:t>Юридический</w:t>
                  </w:r>
                </w:p>
                <w:p w:rsidR="006B33E9" w:rsidRPr="009754AF" w:rsidRDefault="00AC0238" w:rsidP="00AC0238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9754AF">
                    <w:rPr>
                      <w:rFonts w:ascii="Times New Roman" w:hAnsi="Times New Roman"/>
                      <w:lang w:val="ru-RU"/>
                    </w:rPr>
                    <w:t>отдел</w:t>
                  </w:r>
                </w:p>
              </w:txbxContent>
            </v:textbox>
          </v:rect>
        </w:pict>
      </w:r>
      <w:r w:rsidR="001C153B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205" style="position:absolute;margin-left:295.6pt;margin-top:4.65pt;width:115.1pt;height:49.7pt;z-index:251650560">
            <v:textbox style="mso-next-textbox:#_x0000_s1205" inset="0,0,0,0">
              <w:txbxContent>
                <w:p w:rsidR="00305641" w:rsidRPr="001C153B" w:rsidRDefault="00835369" w:rsidP="00EC3060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</w:t>
                  </w:r>
                  <w:r w:rsidR="00EC3060" w:rsidRPr="001C153B">
                    <w:rPr>
                      <w:rFonts w:ascii="Times New Roman" w:hAnsi="Times New Roman"/>
                      <w:lang w:val="ru-RU"/>
                    </w:rPr>
                    <w:t xml:space="preserve"> по взаимодействию</w:t>
                  </w:r>
                </w:p>
                <w:p w:rsidR="00305641" w:rsidRPr="001C153B" w:rsidRDefault="00EC3060" w:rsidP="00EC3060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с правоохранительными </w:t>
                  </w:r>
                </w:p>
                <w:p w:rsidR="00305641" w:rsidRPr="001C153B" w:rsidRDefault="00EC3060" w:rsidP="00EC3060">
                  <w:pPr>
                    <w:ind w:left="-142" w:right="-10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органами и военным</w:t>
                  </w:r>
                </w:p>
                <w:p w:rsidR="006B33E9" w:rsidRPr="009F1F46" w:rsidRDefault="00EC3060" w:rsidP="00EC3060">
                  <w:pPr>
                    <w:ind w:left="-142" w:right="-102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 вопросам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rect id="_x0000_s1131" style="position:absolute;margin-left:678.95pt;margin-top:6.35pt;width:97.8pt;height:29.6pt;z-index:251612672">
            <v:textbox style="mso-next-textbox:#_x0000_s1131" inset="0,0,0,0">
              <w:txbxContent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Отдел по делам </w:t>
                  </w:r>
                </w:p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молодежи</w:t>
                  </w:r>
                </w:p>
                <w:p w:rsidR="00DC6867" w:rsidRDefault="00DC6867"/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346" style="position:absolute;flip:y;z-index:251719168" from="4.85pt,10pt" to="9.55pt,10pt"/>
        </w:pict>
      </w:r>
      <w:r w:rsidR="00864A1C" w:rsidRPr="00D35EA9">
        <w:rPr>
          <w:noProof/>
          <w:sz w:val="24"/>
          <w:szCs w:val="24"/>
          <w:lang w:val="ru-RU"/>
        </w:rPr>
        <w:pict>
          <v:shape id="_x0000_s1111" type="#_x0000_t32" style="position:absolute;margin-left:11.55pt;margin-top:418.2pt;width:4.8pt;height:0;z-index:251620864" o:connectortype="straight"/>
        </w:pict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093" style="position:absolute;margin-left:448.4pt;margin-top:9.5pt;width:105.9pt;height:81.8pt;z-index:251614720">
            <v:textbox style="mso-next-textbox:#_x0000_s1093">
              <w:txbxContent>
                <w:p w:rsidR="00FD3D47" w:rsidRPr="001C153B" w:rsidRDefault="00C90081" w:rsidP="000D5FCC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  <w:r w:rsidR="00FD3D47" w:rsidRPr="001C153B">
                    <w:rPr>
                      <w:rFonts w:ascii="Times New Roman" w:hAnsi="Times New Roman"/>
                      <w:lang w:val="ru-RU"/>
                    </w:rPr>
                    <w:t xml:space="preserve">топливно-энергетического </w:t>
                  </w:r>
                </w:p>
                <w:p w:rsidR="00FC6C2A" w:rsidRPr="001C153B" w:rsidRDefault="00FD3D47" w:rsidP="000D5FCC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комплекса и </w:t>
                  </w:r>
                </w:p>
                <w:p w:rsidR="00203288" w:rsidRPr="001C153B" w:rsidRDefault="00C90081" w:rsidP="000D5FCC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жилищно-коммунального</w:t>
                  </w:r>
                </w:p>
                <w:p w:rsidR="00203288" w:rsidRPr="001C153B" w:rsidRDefault="006543C7" w:rsidP="00E7354A">
                  <w:pPr>
                    <w:ind w:right="-16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х</w:t>
                  </w:r>
                  <w:r w:rsidR="00C90081" w:rsidRPr="001C153B">
                    <w:rPr>
                      <w:rFonts w:ascii="Times New Roman" w:hAnsi="Times New Roman"/>
                      <w:lang w:val="ru-RU"/>
                    </w:rPr>
                    <w:t>озяйства</w:t>
                  </w: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line id="_x0000_s1343" style="position:absolute;flip:y;z-index:251716096" from="289.55pt,6.25pt" to="296.6pt,6.25pt"/>
        </w:pict>
      </w:r>
    </w:p>
    <w:p w:rsidR="00C90081" w:rsidRPr="00D35EA9" w:rsidRDefault="001C153B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110" style="position:absolute;margin-left:680.95pt;margin-top:10.4pt;width:107.4pt;height:35.2pt;z-index:251609600">
            <v:textbox style="mso-next-textbox:#_x0000_s1110" inset="0,0,0,0">
              <w:txbxContent>
                <w:p w:rsidR="00DC6867" w:rsidRPr="001C153B" w:rsidRDefault="00DC6867" w:rsidP="00E9580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  <w:r w:rsidR="00E95809" w:rsidRPr="001C153B">
                    <w:rPr>
                      <w:rFonts w:ascii="Times New Roman" w:hAnsi="Times New Roman"/>
                      <w:lang w:val="ru-RU"/>
                    </w:rPr>
                    <w:t>опеки и попечительства в отношении несовершеннолетних</w:t>
                  </w:r>
                </w:p>
                <w:p w:rsidR="00C90081" w:rsidRPr="001D40E1" w:rsidRDefault="00C9008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068" style="position:absolute;margin-left:-1.2pt;margin-top:4pt;width:110.5pt;height:52.2pt;z-index:251628032">
            <v:textbox style="mso-next-textbox:#_x0000_s1068">
              <w:txbxContent>
                <w:p w:rsidR="00177869" w:rsidRPr="0069314C" w:rsidRDefault="00C90081" w:rsidP="004B19AE">
                  <w:pPr>
                    <w:ind w:right="-14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Управление</w:t>
                  </w:r>
                </w:p>
                <w:p w:rsidR="0034318C" w:rsidRPr="0069314C" w:rsidRDefault="00037B5A" w:rsidP="004B19AE">
                  <w:pPr>
                    <w:ind w:right="-14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и</w:t>
                  </w:r>
                  <w:r w:rsidR="00DD7F7D" w:rsidRPr="0069314C">
                    <w:rPr>
                      <w:rFonts w:ascii="Times New Roman" w:hAnsi="Times New Roman"/>
                      <w:lang w:val="ru-RU"/>
                    </w:rPr>
                    <w:t>нформа</w:t>
                  </w:r>
                  <w:r w:rsidR="00A1541A" w:rsidRPr="0069314C">
                    <w:rPr>
                      <w:rFonts w:ascii="Times New Roman" w:hAnsi="Times New Roman"/>
                      <w:lang w:val="ru-RU"/>
                    </w:rPr>
                    <w:t>тизации</w:t>
                  </w:r>
                  <w:r w:rsidRPr="0069314C">
                    <w:rPr>
                      <w:rFonts w:ascii="Times New Roman" w:hAnsi="Times New Roman"/>
                      <w:lang w:val="ru-RU"/>
                    </w:rPr>
                    <w:t>,</w:t>
                  </w:r>
                  <w:r w:rsidR="00DC4680" w:rsidRPr="0069314C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DD7F7D" w:rsidRPr="0069314C">
                    <w:rPr>
                      <w:rFonts w:ascii="Times New Roman" w:hAnsi="Times New Roman"/>
                      <w:lang w:val="ru-RU"/>
                    </w:rPr>
                    <w:t>связи</w:t>
                  </w:r>
                  <w:r w:rsidR="00177869" w:rsidRPr="0069314C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  <w:p w:rsidR="004B19AE" w:rsidRPr="0069314C" w:rsidRDefault="00DC6867" w:rsidP="004B19AE">
                  <w:pPr>
                    <w:ind w:right="-14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и взаимодействию </w:t>
                  </w:r>
                </w:p>
                <w:p w:rsidR="00C90081" w:rsidRPr="0069314C" w:rsidRDefault="00DC6867" w:rsidP="004B19AE">
                  <w:pPr>
                    <w:ind w:right="-148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со СМИ</w:t>
                  </w:r>
                </w:p>
              </w:txbxContent>
            </v:textbox>
          </v:rect>
        </w:pict>
      </w:r>
    </w:p>
    <w:p w:rsidR="00C90081" w:rsidRPr="00D35EA9" w:rsidRDefault="001C153B" w:rsidP="000E6775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180" style="position:absolute;margin-left:299.1pt;margin-top:12.75pt;width:115.1pt;height:23.9pt;z-index:251634176">
            <v:textbox style="mso-next-textbox:#_x0000_s1180">
              <w:txbxContent>
                <w:p w:rsidR="006B33E9" w:rsidRPr="001C153B" w:rsidRDefault="006B33E9" w:rsidP="00CA4350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Архивный отдел</w:t>
                  </w:r>
                </w:p>
              </w:txbxContent>
            </v:textbox>
          </v:rect>
        </w:pict>
      </w:r>
      <w:r w:rsidR="00D35EA9" w:rsidRPr="00D35EA9">
        <w:rPr>
          <w:noProof/>
          <w:sz w:val="24"/>
          <w:szCs w:val="24"/>
          <w:lang w:val="ru-RU"/>
        </w:rPr>
        <w:pict>
          <v:line id="_x0000_s1284" style="position:absolute;z-index:251675136" from="146.5pt,5.85pt" to="147pt,33.7pt"/>
        </w:pict>
      </w:r>
      <w:r w:rsidR="00864A1C"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192" style="position:absolute;margin-left:151.3pt;margin-top:.05pt;width:102.75pt;height:13.85pt;z-index:251642368">
            <v:textbox style="mso-next-textbox:#_x0000_s1192" inset="0,0,0,0">
              <w:txbxContent>
                <w:p w:rsidR="006B33E9" w:rsidRPr="001C153B" w:rsidRDefault="006B33E9" w:rsidP="006B33E9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 закупок</w:t>
                  </w:r>
                </w:p>
              </w:txbxContent>
            </v:textbox>
          </v:rect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355" style="position:absolute;z-index:251726336" from="444.05pt,.75pt" to="448.45pt,.75pt"/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049" style="position:absolute;z-index:251608576" from="448.4pt,.45pt" to="456.8pt,.55pt"/>
        </w:pict>
      </w:r>
      <w:r w:rsidR="00864A1C" w:rsidRPr="00D35EA9">
        <w:rPr>
          <w:noProof/>
          <w:sz w:val="24"/>
          <w:szCs w:val="24"/>
          <w:lang w:val="ru-RU"/>
        </w:rPr>
        <w:pict>
          <v:line id="_x0000_s1285" style="position:absolute;flip:y;z-index:251676160" from="145.3pt,5.85pt" to="152.5pt,5.85pt"/>
        </w:pict>
      </w:r>
      <w:r w:rsidR="000E6775" w:rsidRPr="00D35EA9">
        <w:rPr>
          <w:rFonts w:ascii="Times New Roman" w:hAnsi="Times New Roman"/>
          <w:sz w:val="24"/>
          <w:szCs w:val="24"/>
          <w:lang w:val="ru-RU"/>
        </w:rPr>
        <w:tab/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345" style="position:absolute;z-index:251718144" from="289.55pt,9.85pt" to="296.6pt,9.85pt"/>
        </w:pict>
      </w:r>
      <w:r w:rsidRPr="00D35EA9">
        <w:rPr>
          <w:rFonts w:ascii="Times New Roman" w:hAnsi="Times New Roman"/>
          <w:noProof/>
          <w:sz w:val="24"/>
          <w:szCs w:val="24"/>
          <w:lang w:val="ru-RU"/>
        </w:rPr>
        <w:pict>
          <v:rect id="_x0000_s1212" style="position:absolute;margin-left:152.5pt;margin-top:5.5pt;width:97.8pt;height:24.7pt;z-index:251653632">
            <v:textbox style="mso-next-textbox:#_x0000_s1212" inset="0,0,0,0">
              <w:txbxContent>
                <w:p w:rsidR="006B33E9" w:rsidRPr="001C153B" w:rsidRDefault="006B33E9" w:rsidP="006B33E9">
                  <w:pPr>
                    <w:suppressAutoHyphens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Сектор контрактной службы</w:t>
                  </w:r>
                </w:p>
              </w:txbxContent>
            </v:textbox>
          </v:rect>
        </w:pict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328" style="position:absolute;flip:y;z-index:251702784" from="146.5pt,6.1pt" to="152.5pt,6.1pt"/>
        </w:pict>
      </w:r>
      <w:r w:rsidRPr="00D35EA9">
        <w:rPr>
          <w:noProof/>
          <w:sz w:val="24"/>
          <w:szCs w:val="24"/>
          <w:lang w:val="ru-RU"/>
        </w:rPr>
        <w:pict>
          <v:shape id="_x0000_s1129" type="#_x0000_t32" style="position:absolute;margin-left:11.55pt;margin-top:418.2pt;width:4.8pt;height:0;z-index:251621888" o:connectortype="straight"/>
        </w:pict>
      </w:r>
    </w:p>
    <w:p w:rsidR="00C90081" w:rsidRPr="00D35EA9" w:rsidRDefault="001C153B" w:rsidP="00D52628">
      <w:pPr>
        <w:tabs>
          <w:tab w:val="left" w:pos="5013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rect id="_x0000_s1102" style="position:absolute;margin-left:681.95pt;margin-top:3.9pt;width:122pt;height:32.75pt;z-index:251602432">
            <v:textbox style="mso-next-textbox:#_x0000_s1102" inset="0,0,0,0">
              <w:txbxContent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 по делам</w:t>
                  </w:r>
                </w:p>
                <w:p w:rsidR="00DC6867" w:rsidRPr="001C153B" w:rsidRDefault="00DC6867" w:rsidP="00DC6867">
                  <w:pPr>
                    <w:jc w:val="center"/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несовершеннолетних</w:t>
                  </w: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087" style="position:absolute;margin-left:144.1pt;margin-top:10.95pt;width:121.2pt;height:64.25pt;z-index:251607552">
            <v:textbox style="mso-next-textbox:#_x0000_s1087" inset="0,0,0,0">
              <w:txbxContent>
                <w:p w:rsidR="00644782" w:rsidRPr="001C153B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Управление сельского</w:t>
                  </w:r>
                  <w:r w:rsidR="007F01C7" w:rsidRPr="001C153B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  <w:p w:rsidR="00644782" w:rsidRPr="001C153B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хозяйства, перерабатывающей промышленности и охране </w:t>
                  </w:r>
                </w:p>
                <w:p w:rsidR="00C90081" w:rsidRPr="001C153B" w:rsidRDefault="00C90081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 xml:space="preserve">окружающей </w:t>
                  </w:r>
                  <w:r w:rsidR="007F01C7" w:rsidRPr="001C153B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Pr="001C153B">
                    <w:rPr>
                      <w:rFonts w:ascii="Times New Roman" w:hAnsi="Times New Roman"/>
                      <w:lang w:val="ru-RU"/>
                    </w:rPr>
                    <w:t>среды</w:t>
                  </w: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177" style="position:absolute;margin-left:-1.2pt;margin-top:10.95pt;width:121.75pt;height:63.4pt;z-index:251631104">
            <v:textbox style="mso-next-textbox:#_x0000_s1177" inset="0,0,0,0">
              <w:txbxContent>
                <w:p w:rsidR="0034318C" w:rsidRPr="0069314C" w:rsidRDefault="006B33E9" w:rsidP="00F3196E">
                  <w:pPr>
                    <w:ind w:right="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Отдел </w:t>
                  </w:r>
                  <w:r w:rsidR="0050013E" w:rsidRPr="0069314C">
                    <w:rPr>
                      <w:rFonts w:ascii="Times New Roman" w:hAnsi="Times New Roman"/>
                      <w:lang w:val="ru-RU"/>
                    </w:rPr>
                    <w:t>контроля,</w:t>
                  </w:r>
                  <w:r w:rsidR="00EC3060" w:rsidRPr="0069314C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взаимодействия с поселениями </w:t>
                  </w:r>
                  <w:r w:rsidR="00A76A44" w:rsidRPr="0069314C">
                    <w:rPr>
                      <w:rFonts w:ascii="Times New Roman" w:hAnsi="Times New Roman"/>
                      <w:lang w:val="ru-RU"/>
                    </w:rPr>
                    <w:t xml:space="preserve">и </w:t>
                  </w:r>
                </w:p>
                <w:p w:rsidR="0050013E" w:rsidRPr="0069314C" w:rsidRDefault="006B33E9" w:rsidP="00F3196E">
                  <w:pPr>
                    <w:ind w:right="2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 xml:space="preserve">общественными </w:t>
                  </w:r>
                </w:p>
                <w:p w:rsidR="00A76A44" w:rsidRDefault="006B33E9" w:rsidP="00F3196E">
                  <w:pPr>
                    <w:ind w:right="2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</w:pPr>
                  <w:r w:rsidRPr="0069314C">
                    <w:rPr>
                      <w:rFonts w:ascii="Times New Roman" w:hAnsi="Times New Roman"/>
                      <w:lang w:val="ru-RU"/>
                    </w:rPr>
                    <w:t>организациями</w:t>
                  </w:r>
                </w:p>
              </w:txbxContent>
            </v:textbox>
          </v:rect>
        </w:pict>
      </w:r>
      <w:r w:rsidR="0069314C" w:rsidRPr="00D35EA9">
        <w:rPr>
          <w:noProof/>
          <w:sz w:val="24"/>
          <w:szCs w:val="24"/>
          <w:lang w:val="ru-RU"/>
        </w:rPr>
        <w:pict>
          <v:rect id="_x0000_s1298" style="position:absolute;margin-left:295.6pt;margin-top:9.65pt;width:127.2pt;height:33.5pt;z-index:251682304">
            <v:textbox style="mso-next-textbox:#_x0000_s1298">
              <w:txbxContent>
                <w:p w:rsidR="002053A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Отдел физической</w:t>
                  </w:r>
                  <w:r w:rsidR="002053A7" w:rsidRPr="001C153B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</w:p>
                <w:p w:rsidR="00DC6867" w:rsidRPr="001C153B" w:rsidRDefault="00DC6867" w:rsidP="00DC6867">
                  <w:pPr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1C153B">
                    <w:rPr>
                      <w:rFonts w:ascii="Times New Roman" w:hAnsi="Times New Roman"/>
                      <w:lang w:val="ru-RU"/>
                    </w:rPr>
                    <w:t>культуры и спорта</w:t>
                  </w:r>
                </w:p>
              </w:txbxContent>
            </v:textbox>
          </v:rect>
        </w:pic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ab/>
      </w:r>
    </w:p>
    <w:p w:rsidR="00C90081" w:rsidRPr="00D35EA9" w:rsidRDefault="00864A1C" w:rsidP="001D6686">
      <w:pPr>
        <w:tabs>
          <w:tab w:val="left" w:pos="6480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noProof/>
          <w:sz w:val="24"/>
          <w:szCs w:val="24"/>
          <w:lang w:val="ru-RU"/>
        </w:rPr>
        <w:pict>
          <v:line id="_x0000_s1132" style="position:absolute;z-index:251618816" from="461.55pt,453.95pt" to="479.55pt,453.95pt"/>
        </w:pict>
      </w:r>
      <w:r w:rsidRPr="00D35EA9">
        <w:rPr>
          <w:noProof/>
          <w:sz w:val="24"/>
          <w:szCs w:val="24"/>
          <w:lang w:val="ru-RU"/>
        </w:rPr>
        <w:pict>
          <v:line id="_x0000_s1133" style="position:absolute;z-index:251617792" from="461.55pt,453.95pt" to="479.55pt,453.95pt"/>
        </w:pict>
      </w:r>
      <w:r w:rsidR="00C90081" w:rsidRPr="00D35EA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90081" w:rsidRPr="00D35EA9" w:rsidRDefault="00C90081" w:rsidP="00AF7A7A">
      <w:pPr>
        <w:rPr>
          <w:rFonts w:ascii="Times New Roman" w:hAnsi="Times New Roman"/>
          <w:sz w:val="24"/>
          <w:szCs w:val="24"/>
          <w:lang w:val="ru-RU"/>
        </w:rPr>
      </w:pPr>
    </w:p>
    <w:p w:rsidR="00AF126F" w:rsidRPr="00D35EA9" w:rsidRDefault="00C90081" w:rsidP="009E4DEA">
      <w:pPr>
        <w:tabs>
          <w:tab w:val="left" w:pos="8818"/>
        </w:tabs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</w:p>
    <w:p w:rsidR="00683D86" w:rsidRPr="00D35EA9" w:rsidRDefault="00C90081" w:rsidP="00DA69CD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D35EA9">
        <w:rPr>
          <w:rFonts w:ascii="Times New Roman" w:hAnsi="Times New Roman"/>
          <w:sz w:val="24"/>
          <w:szCs w:val="24"/>
          <w:lang w:val="ru-RU"/>
        </w:rPr>
        <w:t xml:space="preserve"> </w:t>
      </w:r>
    </w:p>
    <w:sectPr w:rsidR="00683D86" w:rsidRPr="00D35EA9" w:rsidSect="00D35EA9">
      <w:pgSz w:w="23814" w:h="16840" w:orient="landscape" w:code="8"/>
      <w:pgMar w:top="1701" w:right="1134" w:bottom="567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A1C" w:rsidRDefault="00864A1C" w:rsidP="00D2219D">
      <w:r>
        <w:separator/>
      </w:r>
    </w:p>
  </w:endnote>
  <w:endnote w:type="continuationSeparator" w:id="0">
    <w:p w:rsidR="00864A1C" w:rsidRDefault="00864A1C" w:rsidP="00D2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A1C" w:rsidRDefault="00864A1C" w:rsidP="00D2219D">
      <w:r>
        <w:separator/>
      </w:r>
    </w:p>
  </w:footnote>
  <w:footnote w:type="continuationSeparator" w:id="0">
    <w:p w:rsidR="00864A1C" w:rsidRDefault="00864A1C" w:rsidP="00D22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0959A9"/>
    <w:rsid w:val="00002546"/>
    <w:rsid w:val="00002CE4"/>
    <w:rsid w:val="00011AF6"/>
    <w:rsid w:val="00014E50"/>
    <w:rsid w:val="00023B35"/>
    <w:rsid w:val="00032AF7"/>
    <w:rsid w:val="00033D45"/>
    <w:rsid w:val="00037B5A"/>
    <w:rsid w:val="00047172"/>
    <w:rsid w:val="00047DDF"/>
    <w:rsid w:val="000521CC"/>
    <w:rsid w:val="00057A74"/>
    <w:rsid w:val="00057FF7"/>
    <w:rsid w:val="00063701"/>
    <w:rsid w:val="0006748E"/>
    <w:rsid w:val="00067C1C"/>
    <w:rsid w:val="00071110"/>
    <w:rsid w:val="00071E23"/>
    <w:rsid w:val="00073CA0"/>
    <w:rsid w:val="00075493"/>
    <w:rsid w:val="000959A9"/>
    <w:rsid w:val="00096CF6"/>
    <w:rsid w:val="000A20C6"/>
    <w:rsid w:val="000A2378"/>
    <w:rsid w:val="000A52D9"/>
    <w:rsid w:val="000A6AE8"/>
    <w:rsid w:val="000B2603"/>
    <w:rsid w:val="000B313A"/>
    <w:rsid w:val="000B52CC"/>
    <w:rsid w:val="000C402D"/>
    <w:rsid w:val="000D5FCC"/>
    <w:rsid w:val="000E17F4"/>
    <w:rsid w:val="000E3B13"/>
    <w:rsid w:val="000E4D48"/>
    <w:rsid w:val="000E6775"/>
    <w:rsid w:val="000F40F9"/>
    <w:rsid w:val="00101D51"/>
    <w:rsid w:val="001037D7"/>
    <w:rsid w:val="00104477"/>
    <w:rsid w:val="001127E0"/>
    <w:rsid w:val="00115456"/>
    <w:rsid w:val="001162F8"/>
    <w:rsid w:val="001311DF"/>
    <w:rsid w:val="00133A86"/>
    <w:rsid w:val="00140B44"/>
    <w:rsid w:val="00152D97"/>
    <w:rsid w:val="001533B4"/>
    <w:rsid w:val="0015639B"/>
    <w:rsid w:val="00166175"/>
    <w:rsid w:val="00174E88"/>
    <w:rsid w:val="0017689E"/>
    <w:rsid w:val="00176FD8"/>
    <w:rsid w:val="00177869"/>
    <w:rsid w:val="001915E2"/>
    <w:rsid w:val="00196F8C"/>
    <w:rsid w:val="001B19A4"/>
    <w:rsid w:val="001C09BF"/>
    <w:rsid w:val="001C0B52"/>
    <w:rsid w:val="001C153B"/>
    <w:rsid w:val="001C479B"/>
    <w:rsid w:val="001C4E70"/>
    <w:rsid w:val="001D40E1"/>
    <w:rsid w:val="001D6686"/>
    <w:rsid w:val="001D71FB"/>
    <w:rsid w:val="001E0D89"/>
    <w:rsid w:val="001E2B7F"/>
    <w:rsid w:val="001E5192"/>
    <w:rsid w:val="001E53D4"/>
    <w:rsid w:val="001F267E"/>
    <w:rsid w:val="0020088B"/>
    <w:rsid w:val="00203288"/>
    <w:rsid w:val="002053A7"/>
    <w:rsid w:val="00211FD4"/>
    <w:rsid w:val="002129BE"/>
    <w:rsid w:val="002154DD"/>
    <w:rsid w:val="002170AA"/>
    <w:rsid w:val="00220B90"/>
    <w:rsid w:val="002253EC"/>
    <w:rsid w:val="00225A74"/>
    <w:rsid w:val="0023299E"/>
    <w:rsid w:val="00233156"/>
    <w:rsid w:val="00246185"/>
    <w:rsid w:val="00261439"/>
    <w:rsid w:val="00262E9F"/>
    <w:rsid w:val="002758BD"/>
    <w:rsid w:val="002767DA"/>
    <w:rsid w:val="00280ADC"/>
    <w:rsid w:val="002818EF"/>
    <w:rsid w:val="00281B44"/>
    <w:rsid w:val="00282343"/>
    <w:rsid w:val="0028666F"/>
    <w:rsid w:val="00286CF4"/>
    <w:rsid w:val="00287AE1"/>
    <w:rsid w:val="002925C7"/>
    <w:rsid w:val="0029310A"/>
    <w:rsid w:val="002947F8"/>
    <w:rsid w:val="002A33ED"/>
    <w:rsid w:val="002A7614"/>
    <w:rsid w:val="002B78E0"/>
    <w:rsid w:val="002C2A46"/>
    <w:rsid w:val="002D1F59"/>
    <w:rsid w:val="002D6E3F"/>
    <w:rsid w:val="002E1E88"/>
    <w:rsid w:val="00301ADC"/>
    <w:rsid w:val="00303BED"/>
    <w:rsid w:val="00305641"/>
    <w:rsid w:val="00305760"/>
    <w:rsid w:val="00305958"/>
    <w:rsid w:val="00305A9D"/>
    <w:rsid w:val="00314B4B"/>
    <w:rsid w:val="0031594A"/>
    <w:rsid w:val="00325C20"/>
    <w:rsid w:val="003340E6"/>
    <w:rsid w:val="00334DE5"/>
    <w:rsid w:val="00340D43"/>
    <w:rsid w:val="0034304B"/>
    <w:rsid w:val="0034318C"/>
    <w:rsid w:val="00344042"/>
    <w:rsid w:val="00353816"/>
    <w:rsid w:val="00360A7A"/>
    <w:rsid w:val="00364754"/>
    <w:rsid w:val="00365526"/>
    <w:rsid w:val="0037010D"/>
    <w:rsid w:val="00374CDC"/>
    <w:rsid w:val="00380758"/>
    <w:rsid w:val="00382A49"/>
    <w:rsid w:val="00383BBC"/>
    <w:rsid w:val="00387AC2"/>
    <w:rsid w:val="0039014E"/>
    <w:rsid w:val="00397292"/>
    <w:rsid w:val="003B266D"/>
    <w:rsid w:val="003B65C3"/>
    <w:rsid w:val="003B7C80"/>
    <w:rsid w:val="003C03E3"/>
    <w:rsid w:val="003D6096"/>
    <w:rsid w:val="003D7180"/>
    <w:rsid w:val="003D7EE1"/>
    <w:rsid w:val="003E08BB"/>
    <w:rsid w:val="003E137E"/>
    <w:rsid w:val="003E2344"/>
    <w:rsid w:val="003E39A8"/>
    <w:rsid w:val="003E564E"/>
    <w:rsid w:val="003E5E6A"/>
    <w:rsid w:val="003E6348"/>
    <w:rsid w:val="003E68E0"/>
    <w:rsid w:val="003E7FBF"/>
    <w:rsid w:val="003F64BA"/>
    <w:rsid w:val="00403623"/>
    <w:rsid w:val="00407EEF"/>
    <w:rsid w:val="00411A1E"/>
    <w:rsid w:val="00413A72"/>
    <w:rsid w:val="00426010"/>
    <w:rsid w:val="0042684F"/>
    <w:rsid w:val="004369AF"/>
    <w:rsid w:val="00443BD9"/>
    <w:rsid w:val="00445A67"/>
    <w:rsid w:val="00446EB2"/>
    <w:rsid w:val="00452BF3"/>
    <w:rsid w:val="00453F74"/>
    <w:rsid w:val="00454498"/>
    <w:rsid w:val="00456236"/>
    <w:rsid w:val="0046403B"/>
    <w:rsid w:val="00465779"/>
    <w:rsid w:val="0047042D"/>
    <w:rsid w:val="00471CFB"/>
    <w:rsid w:val="00474E32"/>
    <w:rsid w:val="00475064"/>
    <w:rsid w:val="004770B0"/>
    <w:rsid w:val="004770F1"/>
    <w:rsid w:val="00480C51"/>
    <w:rsid w:val="0048249C"/>
    <w:rsid w:val="00491DF6"/>
    <w:rsid w:val="004956D3"/>
    <w:rsid w:val="004A167A"/>
    <w:rsid w:val="004A6392"/>
    <w:rsid w:val="004A7E28"/>
    <w:rsid w:val="004B19AE"/>
    <w:rsid w:val="004B1BB1"/>
    <w:rsid w:val="004B39D0"/>
    <w:rsid w:val="004B6931"/>
    <w:rsid w:val="004C01D5"/>
    <w:rsid w:val="004C2928"/>
    <w:rsid w:val="004C3BBC"/>
    <w:rsid w:val="004C452A"/>
    <w:rsid w:val="004C481A"/>
    <w:rsid w:val="004D3F7D"/>
    <w:rsid w:val="004D4211"/>
    <w:rsid w:val="004D5A50"/>
    <w:rsid w:val="004D67B0"/>
    <w:rsid w:val="004D703F"/>
    <w:rsid w:val="004E3B86"/>
    <w:rsid w:val="004E3CB3"/>
    <w:rsid w:val="004F17E9"/>
    <w:rsid w:val="004F4225"/>
    <w:rsid w:val="0050013E"/>
    <w:rsid w:val="005026C6"/>
    <w:rsid w:val="00506810"/>
    <w:rsid w:val="00506DAC"/>
    <w:rsid w:val="0050778F"/>
    <w:rsid w:val="00511BA0"/>
    <w:rsid w:val="00514F4E"/>
    <w:rsid w:val="00520D59"/>
    <w:rsid w:val="005242C2"/>
    <w:rsid w:val="00534170"/>
    <w:rsid w:val="00534C77"/>
    <w:rsid w:val="00554607"/>
    <w:rsid w:val="00556406"/>
    <w:rsid w:val="00567AE1"/>
    <w:rsid w:val="005921E0"/>
    <w:rsid w:val="00595B45"/>
    <w:rsid w:val="005A0E2C"/>
    <w:rsid w:val="005A2936"/>
    <w:rsid w:val="005A5F03"/>
    <w:rsid w:val="005A65B6"/>
    <w:rsid w:val="005C2214"/>
    <w:rsid w:val="005C34D2"/>
    <w:rsid w:val="005C37CC"/>
    <w:rsid w:val="005C6A65"/>
    <w:rsid w:val="005C728E"/>
    <w:rsid w:val="005D0C9A"/>
    <w:rsid w:val="005D1B2C"/>
    <w:rsid w:val="005F4F7E"/>
    <w:rsid w:val="005F706C"/>
    <w:rsid w:val="00604A30"/>
    <w:rsid w:val="006075AF"/>
    <w:rsid w:val="00610D7F"/>
    <w:rsid w:val="00613C6C"/>
    <w:rsid w:val="0061431C"/>
    <w:rsid w:val="00616079"/>
    <w:rsid w:val="0062281F"/>
    <w:rsid w:val="00634556"/>
    <w:rsid w:val="00636E73"/>
    <w:rsid w:val="00644273"/>
    <w:rsid w:val="00644782"/>
    <w:rsid w:val="006450D6"/>
    <w:rsid w:val="00652F7A"/>
    <w:rsid w:val="006543C7"/>
    <w:rsid w:val="006779BB"/>
    <w:rsid w:val="00683D86"/>
    <w:rsid w:val="00686C79"/>
    <w:rsid w:val="006872A8"/>
    <w:rsid w:val="0069270F"/>
    <w:rsid w:val="0069314C"/>
    <w:rsid w:val="00693561"/>
    <w:rsid w:val="006942AF"/>
    <w:rsid w:val="006945E7"/>
    <w:rsid w:val="00694904"/>
    <w:rsid w:val="006969E0"/>
    <w:rsid w:val="006A34CC"/>
    <w:rsid w:val="006A4E21"/>
    <w:rsid w:val="006B2AAD"/>
    <w:rsid w:val="006B33E9"/>
    <w:rsid w:val="006B71BB"/>
    <w:rsid w:val="006C0990"/>
    <w:rsid w:val="006C77C5"/>
    <w:rsid w:val="006D38EC"/>
    <w:rsid w:val="006D6CDB"/>
    <w:rsid w:val="006E51CC"/>
    <w:rsid w:val="006F0419"/>
    <w:rsid w:val="006F11F6"/>
    <w:rsid w:val="006F5698"/>
    <w:rsid w:val="006F7494"/>
    <w:rsid w:val="007049E4"/>
    <w:rsid w:val="0072196B"/>
    <w:rsid w:val="0072661E"/>
    <w:rsid w:val="00732961"/>
    <w:rsid w:val="007346CD"/>
    <w:rsid w:val="007360E3"/>
    <w:rsid w:val="00736819"/>
    <w:rsid w:val="00743A20"/>
    <w:rsid w:val="00751B19"/>
    <w:rsid w:val="007574B8"/>
    <w:rsid w:val="00770F41"/>
    <w:rsid w:val="007743BD"/>
    <w:rsid w:val="00780FB1"/>
    <w:rsid w:val="00792622"/>
    <w:rsid w:val="00795FAA"/>
    <w:rsid w:val="007A1D91"/>
    <w:rsid w:val="007A2064"/>
    <w:rsid w:val="007B084B"/>
    <w:rsid w:val="007B1BD5"/>
    <w:rsid w:val="007B3782"/>
    <w:rsid w:val="007B6E6E"/>
    <w:rsid w:val="007B7387"/>
    <w:rsid w:val="007C3439"/>
    <w:rsid w:val="007C3EA2"/>
    <w:rsid w:val="007C5C4E"/>
    <w:rsid w:val="007E0342"/>
    <w:rsid w:val="007E0DBB"/>
    <w:rsid w:val="007E0ECF"/>
    <w:rsid w:val="007E3372"/>
    <w:rsid w:val="007E36E1"/>
    <w:rsid w:val="007F01C7"/>
    <w:rsid w:val="007F55BB"/>
    <w:rsid w:val="007F594C"/>
    <w:rsid w:val="00804489"/>
    <w:rsid w:val="008079F6"/>
    <w:rsid w:val="00812B56"/>
    <w:rsid w:val="00814523"/>
    <w:rsid w:val="0083025A"/>
    <w:rsid w:val="0083396C"/>
    <w:rsid w:val="00833DCB"/>
    <w:rsid w:val="00835369"/>
    <w:rsid w:val="008400B5"/>
    <w:rsid w:val="008563F7"/>
    <w:rsid w:val="008608ED"/>
    <w:rsid w:val="00863A6E"/>
    <w:rsid w:val="00864A1C"/>
    <w:rsid w:val="00867C80"/>
    <w:rsid w:val="00867FBB"/>
    <w:rsid w:val="00877095"/>
    <w:rsid w:val="00881348"/>
    <w:rsid w:val="00894EF3"/>
    <w:rsid w:val="008B6FFF"/>
    <w:rsid w:val="008C28E0"/>
    <w:rsid w:val="008C65CC"/>
    <w:rsid w:val="008D52E7"/>
    <w:rsid w:val="008D6994"/>
    <w:rsid w:val="008E0753"/>
    <w:rsid w:val="008E28B3"/>
    <w:rsid w:val="008E714D"/>
    <w:rsid w:val="00901543"/>
    <w:rsid w:val="00904446"/>
    <w:rsid w:val="00906750"/>
    <w:rsid w:val="00911CD9"/>
    <w:rsid w:val="009122E2"/>
    <w:rsid w:val="009130C6"/>
    <w:rsid w:val="009135B6"/>
    <w:rsid w:val="009233B3"/>
    <w:rsid w:val="0092706A"/>
    <w:rsid w:val="00932F31"/>
    <w:rsid w:val="009457C7"/>
    <w:rsid w:val="00947B9D"/>
    <w:rsid w:val="00950DAD"/>
    <w:rsid w:val="00952B38"/>
    <w:rsid w:val="009546B1"/>
    <w:rsid w:val="00955502"/>
    <w:rsid w:val="00960730"/>
    <w:rsid w:val="00967D46"/>
    <w:rsid w:val="009754AF"/>
    <w:rsid w:val="00987168"/>
    <w:rsid w:val="0099240E"/>
    <w:rsid w:val="00993689"/>
    <w:rsid w:val="00995D3F"/>
    <w:rsid w:val="00997CF1"/>
    <w:rsid w:val="009A1324"/>
    <w:rsid w:val="009A4BF1"/>
    <w:rsid w:val="009B1A40"/>
    <w:rsid w:val="009B5291"/>
    <w:rsid w:val="009B6D2B"/>
    <w:rsid w:val="009C0CEF"/>
    <w:rsid w:val="009D0381"/>
    <w:rsid w:val="009D5070"/>
    <w:rsid w:val="009E267E"/>
    <w:rsid w:val="009E4DEA"/>
    <w:rsid w:val="009E5450"/>
    <w:rsid w:val="009E72A3"/>
    <w:rsid w:val="009F0B4D"/>
    <w:rsid w:val="009F1C34"/>
    <w:rsid w:val="009F1F46"/>
    <w:rsid w:val="009F5891"/>
    <w:rsid w:val="009F7202"/>
    <w:rsid w:val="00A01A89"/>
    <w:rsid w:val="00A03D09"/>
    <w:rsid w:val="00A041D6"/>
    <w:rsid w:val="00A138EE"/>
    <w:rsid w:val="00A14AAF"/>
    <w:rsid w:val="00A1541A"/>
    <w:rsid w:val="00A1551D"/>
    <w:rsid w:val="00A20395"/>
    <w:rsid w:val="00A20BDF"/>
    <w:rsid w:val="00A361C9"/>
    <w:rsid w:val="00A4112C"/>
    <w:rsid w:val="00A4364D"/>
    <w:rsid w:val="00A53B45"/>
    <w:rsid w:val="00A53B4B"/>
    <w:rsid w:val="00A640C7"/>
    <w:rsid w:val="00A65937"/>
    <w:rsid w:val="00A70E4A"/>
    <w:rsid w:val="00A71BA2"/>
    <w:rsid w:val="00A72868"/>
    <w:rsid w:val="00A73A74"/>
    <w:rsid w:val="00A756C7"/>
    <w:rsid w:val="00A75D67"/>
    <w:rsid w:val="00A76A44"/>
    <w:rsid w:val="00A76CFF"/>
    <w:rsid w:val="00A9105E"/>
    <w:rsid w:val="00A96256"/>
    <w:rsid w:val="00AA0430"/>
    <w:rsid w:val="00AA2FE0"/>
    <w:rsid w:val="00AA36AF"/>
    <w:rsid w:val="00AA5A30"/>
    <w:rsid w:val="00AB27CF"/>
    <w:rsid w:val="00AB5EBD"/>
    <w:rsid w:val="00AC0238"/>
    <w:rsid w:val="00AC5ED3"/>
    <w:rsid w:val="00AD054D"/>
    <w:rsid w:val="00AD38B7"/>
    <w:rsid w:val="00AD5578"/>
    <w:rsid w:val="00AE4390"/>
    <w:rsid w:val="00AE619A"/>
    <w:rsid w:val="00AF0912"/>
    <w:rsid w:val="00AF126F"/>
    <w:rsid w:val="00AF7A7A"/>
    <w:rsid w:val="00B016B8"/>
    <w:rsid w:val="00B01BDF"/>
    <w:rsid w:val="00B125FF"/>
    <w:rsid w:val="00B14082"/>
    <w:rsid w:val="00B2409C"/>
    <w:rsid w:val="00B24E3A"/>
    <w:rsid w:val="00B27CB1"/>
    <w:rsid w:val="00B306EE"/>
    <w:rsid w:val="00B30770"/>
    <w:rsid w:val="00B3393A"/>
    <w:rsid w:val="00B43AC6"/>
    <w:rsid w:val="00B5159E"/>
    <w:rsid w:val="00B61ECE"/>
    <w:rsid w:val="00B71299"/>
    <w:rsid w:val="00B71575"/>
    <w:rsid w:val="00B715D6"/>
    <w:rsid w:val="00B809D7"/>
    <w:rsid w:val="00B82522"/>
    <w:rsid w:val="00B838AC"/>
    <w:rsid w:val="00BA721A"/>
    <w:rsid w:val="00BB1841"/>
    <w:rsid w:val="00BB4389"/>
    <w:rsid w:val="00BB76A6"/>
    <w:rsid w:val="00BC1C05"/>
    <w:rsid w:val="00BC5401"/>
    <w:rsid w:val="00BC60B4"/>
    <w:rsid w:val="00BC62A3"/>
    <w:rsid w:val="00BC6DAD"/>
    <w:rsid w:val="00BD164F"/>
    <w:rsid w:val="00BD5135"/>
    <w:rsid w:val="00BD5FF6"/>
    <w:rsid w:val="00BE4174"/>
    <w:rsid w:val="00BE571E"/>
    <w:rsid w:val="00BF557C"/>
    <w:rsid w:val="00BF66BA"/>
    <w:rsid w:val="00C01301"/>
    <w:rsid w:val="00C04332"/>
    <w:rsid w:val="00C04602"/>
    <w:rsid w:val="00C04E8E"/>
    <w:rsid w:val="00C056C7"/>
    <w:rsid w:val="00C07FCD"/>
    <w:rsid w:val="00C12467"/>
    <w:rsid w:val="00C15568"/>
    <w:rsid w:val="00C217F7"/>
    <w:rsid w:val="00C226F6"/>
    <w:rsid w:val="00C23D12"/>
    <w:rsid w:val="00C25397"/>
    <w:rsid w:val="00C26A05"/>
    <w:rsid w:val="00C3101F"/>
    <w:rsid w:val="00C34171"/>
    <w:rsid w:val="00C42A2F"/>
    <w:rsid w:val="00C47301"/>
    <w:rsid w:val="00C56814"/>
    <w:rsid w:val="00C57720"/>
    <w:rsid w:val="00C6761A"/>
    <w:rsid w:val="00C73E18"/>
    <w:rsid w:val="00C82D85"/>
    <w:rsid w:val="00C90081"/>
    <w:rsid w:val="00C94197"/>
    <w:rsid w:val="00C95116"/>
    <w:rsid w:val="00CA048E"/>
    <w:rsid w:val="00CA12CA"/>
    <w:rsid w:val="00CA2AD8"/>
    <w:rsid w:val="00CA4350"/>
    <w:rsid w:val="00CB01B5"/>
    <w:rsid w:val="00CB0247"/>
    <w:rsid w:val="00CB4D36"/>
    <w:rsid w:val="00CB6636"/>
    <w:rsid w:val="00CC005E"/>
    <w:rsid w:val="00CC1DD1"/>
    <w:rsid w:val="00CC48FB"/>
    <w:rsid w:val="00CD0547"/>
    <w:rsid w:val="00CD2B1A"/>
    <w:rsid w:val="00CE2600"/>
    <w:rsid w:val="00CE3DA8"/>
    <w:rsid w:val="00CE66DF"/>
    <w:rsid w:val="00D001BF"/>
    <w:rsid w:val="00D02C46"/>
    <w:rsid w:val="00D066DB"/>
    <w:rsid w:val="00D15195"/>
    <w:rsid w:val="00D169A0"/>
    <w:rsid w:val="00D2219D"/>
    <w:rsid w:val="00D2260B"/>
    <w:rsid w:val="00D26CE8"/>
    <w:rsid w:val="00D31181"/>
    <w:rsid w:val="00D31AC5"/>
    <w:rsid w:val="00D320C9"/>
    <w:rsid w:val="00D352B6"/>
    <w:rsid w:val="00D35EA9"/>
    <w:rsid w:val="00D37B72"/>
    <w:rsid w:val="00D40B16"/>
    <w:rsid w:val="00D40FB3"/>
    <w:rsid w:val="00D47B51"/>
    <w:rsid w:val="00D50141"/>
    <w:rsid w:val="00D52628"/>
    <w:rsid w:val="00D56023"/>
    <w:rsid w:val="00D638F6"/>
    <w:rsid w:val="00D64A31"/>
    <w:rsid w:val="00D64CC8"/>
    <w:rsid w:val="00D657DF"/>
    <w:rsid w:val="00D6597D"/>
    <w:rsid w:val="00D72A8E"/>
    <w:rsid w:val="00D81DC1"/>
    <w:rsid w:val="00D81F55"/>
    <w:rsid w:val="00D834CB"/>
    <w:rsid w:val="00D85A31"/>
    <w:rsid w:val="00D863BF"/>
    <w:rsid w:val="00D957D3"/>
    <w:rsid w:val="00D95A83"/>
    <w:rsid w:val="00D97CE2"/>
    <w:rsid w:val="00DA5853"/>
    <w:rsid w:val="00DA69CD"/>
    <w:rsid w:val="00DC4572"/>
    <w:rsid w:val="00DC4680"/>
    <w:rsid w:val="00DC6867"/>
    <w:rsid w:val="00DC776D"/>
    <w:rsid w:val="00DC77B7"/>
    <w:rsid w:val="00DD4C13"/>
    <w:rsid w:val="00DD7F7D"/>
    <w:rsid w:val="00DE3110"/>
    <w:rsid w:val="00DE4927"/>
    <w:rsid w:val="00DE71E1"/>
    <w:rsid w:val="00DF178D"/>
    <w:rsid w:val="00E02F0C"/>
    <w:rsid w:val="00E11FED"/>
    <w:rsid w:val="00E14753"/>
    <w:rsid w:val="00E14BCE"/>
    <w:rsid w:val="00E20655"/>
    <w:rsid w:val="00E22C8C"/>
    <w:rsid w:val="00E23599"/>
    <w:rsid w:val="00E3489D"/>
    <w:rsid w:val="00E35F8A"/>
    <w:rsid w:val="00E37617"/>
    <w:rsid w:val="00E41EE3"/>
    <w:rsid w:val="00E502C6"/>
    <w:rsid w:val="00E50E0C"/>
    <w:rsid w:val="00E5199A"/>
    <w:rsid w:val="00E57911"/>
    <w:rsid w:val="00E60104"/>
    <w:rsid w:val="00E655CF"/>
    <w:rsid w:val="00E7354A"/>
    <w:rsid w:val="00E807A6"/>
    <w:rsid w:val="00E8649E"/>
    <w:rsid w:val="00E8735B"/>
    <w:rsid w:val="00E93975"/>
    <w:rsid w:val="00E95809"/>
    <w:rsid w:val="00E960CE"/>
    <w:rsid w:val="00EA5A6F"/>
    <w:rsid w:val="00EB0F0A"/>
    <w:rsid w:val="00EB2B1D"/>
    <w:rsid w:val="00EB4980"/>
    <w:rsid w:val="00EC3060"/>
    <w:rsid w:val="00EC3141"/>
    <w:rsid w:val="00EC62B3"/>
    <w:rsid w:val="00ED656A"/>
    <w:rsid w:val="00EE4D0D"/>
    <w:rsid w:val="00EE5631"/>
    <w:rsid w:val="00EF0CC7"/>
    <w:rsid w:val="00EF1819"/>
    <w:rsid w:val="00EF503B"/>
    <w:rsid w:val="00EF7996"/>
    <w:rsid w:val="00F22EC9"/>
    <w:rsid w:val="00F245B8"/>
    <w:rsid w:val="00F27BC3"/>
    <w:rsid w:val="00F3196E"/>
    <w:rsid w:val="00F36CC9"/>
    <w:rsid w:val="00F40E2B"/>
    <w:rsid w:val="00F46C38"/>
    <w:rsid w:val="00F503F8"/>
    <w:rsid w:val="00F5165C"/>
    <w:rsid w:val="00F555E6"/>
    <w:rsid w:val="00F56746"/>
    <w:rsid w:val="00F6039E"/>
    <w:rsid w:val="00F718C9"/>
    <w:rsid w:val="00F74107"/>
    <w:rsid w:val="00F7522F"/>
    <w:rsid w:val="00F7759D"/>
    <w:rsid w:val="00F81FF3"/>
    <w:rsid w:val="00F865CF"/>
    <w:rsid w:val="00F86797"/>
    <w:rsid w:val="00F9144A"/>
    <w:rsid w:val="00F92037"/>
    <w:rsid w:val="00F928DB"/>
    <w:rsid w:val="00F950DE"/>
    <w:rsid w:val="00F96D44"/>
    <w:rsid w:val="00FA07C1"/>
    <w:rsid w:val="00FA392A"/>
    <w:rsid w:val="00FA3A08"/>
    <w:rsid w:val="00FB265D"/>
    <w:rsid w:val="00FB76F9"/>
    <w:rsid w:val="00FC6415"/>
    <w:rsid w:val="00FC6C2A"/>
    <w:rsid w:val="00FD0262"/>
    <w:rsid w:val="00FD0A32"/>
    <w:rsid w:val="00FD0FC7"/>
    <w:rsid w:val="00FD36DA"/>
    <w:rsid w:val="00FD3D47"/>
    <w:rsid w:val="00FD7BC9"/>
    <w:rsid w:val="00FE6C04"/>
    <w:rsid w:val="00FF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6"/>
    <o:shapelayout v:ext="edit">
      <o:idmap v:ext="edit" data="1"/>
      <o:rules v:ext="edit">
        <o:r id="V:Rule1" type="connector" idref="#_x0000_s1189"/>
        <o:r id="V:Rule2" type="connector" idref="#_x0000_s1111"/>
        <o:r id="V:Rule3" type="connector" idref="#_x0000_s1129"/>
        <o:r id="V:Rule4" type="connector" idref="#_x0000_s1247"/>
        <o:r id="V:Rule5" type="connector" idref="#_x0000_s1302"/>
        <o:r id="V:Rule6" type="connector" idref="#_x0000_s1234"/>
        <o:r id="V:Rule7" type="connector" idref="#_x0000_s1222"/>
        <o:r id="V:Rule8" type="connector" idref="#_x0000_s1221"/>
        <o:r id="V:Rule9" type="connector" idref="#_x0000_s1287"/>
        <o:r id="V:Rule10" type="connector" idref="#_x0000_s1353"/>
        <o:r id="V:Rule11" type="connector" idref="#_x0000_s1220"/>
      </o:rules>
    </o:shapelayout>
  </w:shapeDefaults>
  <w:decimalSymbol w:val=","/>
  <w:listSeparator w:val=";"/>
  <w15:docId w15:val="{2655840F-C258-4752-8CB7-10E9BD99B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561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93561"/>
    <w:pPr>
      <w:jc w:val="center"/>
    </w:pPr>
    <w:rPr>
      <w:rFonts w:ascii="Times New Roman" w:hAnsi="Times New Roman"/>
      <w:sz w:val="28"/>
      <w:lang w:val="ru-RU"/>
    </w:rPr>
  </w:style>
  <w:style w:type="character" w:customStyle="1" w:styleId="a4">
    <w:name w:val="Название Знак"/>
    <w:basedOn w:val="a0"/>
    <w:link w:val="a3"/>
    <w:uiPriority w:val="99"/>
    <w:locked/>
    <w:rsid w:val="007A1D91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customStyle="1" w:styleId="1">
    <w:name w:val="Текст выноски1"/>
    <w:basedOn w:val="a"/>
    <w:uiPriority w:val="99"/>
    <w:rsid w:val="00693561"/>
    <w:rPr>
      <w:rFonts w:ascii="Tahoma" w:hAnsi="Tahoma"/>
      <w:sz w:val="16"/>
    </w:rPr>
  </w:style>
  <w:style w:type="paragraph" w:customStyle="1" w:styleId="BalloonText1">
    <w:name w:val="Balloon Text1"/>
    <w:basedOn w:val="a"/>
    <w:uiPriority w:val="99"/>
    <w:rsid w:val="00693561"/>
    <w:rPr>
      <w:rFonts w:ascii="Tahoma" w:hAnsi="Tahoma"/>
      <w:sz w:val="16"/>
    </w:rPr>
  </w:style>
  <w:style w:type="paragraph" w:styleId="a5">
    <w:name w:val="Balloon Text"/>
    <w:basedOn w:val="a"/>
    <w:link w:val="a6"/>
    <w:uiPriority w:val="99"/>
    <w:semiHidden/>
    <w:rsid w:val="00BC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A1D91"/>
    <w:rPr>
      <w:rFonts w:cs="Times New Roman"/>
      <w:sz w:val="2"/>
      <w:lang w:val="en-US"/>
    </w:rPr>
  </w:style>
  <w:style w:type="paragraph" w:styleId="a7">
    <w:name w:val="Document Map"/>
    <w:basedOn w:val="a"/>
    <w:link w:val="a8"/>
    <w:uiPriority w:val="99"/>
    <w:semiHidden/>
    <w:rsid w:val="00C23D12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7A1D91"/>
    <w:rPr>
      <w:rFonts w:cs="Times New Roman"/>
      <w:sz w:val="2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D221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219D"/>
    <w:rPr>
      <w:rFonts w:ascii="MS Sans Serif" w:hAnsi="MS Sans Serif"/>
      <w:lang w:val="en-US"/>
    </w:rPr>
  </w:style>
  <w:style w:type="paragraph" w:styleId="ab">
    <w:name w:val="footer"/>
    <w:basedOn w:val="a"/>
    <w:link w:val="ac"/>
    <w:uiPriority w:val="99"/>
    <w:semiHidden/>
    <w:unhideWhenUsed/>
    <w:rsid w:val="00D221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219D"/>
    <w:rPr>
      <w:rFonts w:ascii="MS Sans Serif" w:hAnsi="MS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E7F46-ED6E-459A-8888-D01E1510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администрации муниципального образования</vt:lpstr>
    </vt:vector>
  </TitlesOfParts>
  <Company>ADMGULK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администрации муниципального образования</dc:title>
  <dc:creator>Unknown</dc:creator>
  <cp:lastModifiedBy>Savranova</cp:lastModifiedBy>
  <cp:revision>27</cp:revision>
  <cp:lastPrinted>2024-06-07T07:00:00Z</cp:lastPrinted>
  <dcterms:created xsi:type="dcterms:W3CDTF">2023-12-14T08:29:00Z</dcterms:created>
  <dcterms:modified xsi:type="dcterms:W3CDTF">2024-07-02T06:18:00Z</dcterms:modified>
</cp:coreProperties>
</file>