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308" w:rsidRDefault="008B6282" w:rsidP="00AE61FD">
      <w:pPr>
        <w:jc w:val="center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7896695</wp:posOffset>
            </wp:positionH>
            <wp:positionV relativeFrom="paragraph">
              <wp:posOffset>-340715</wp:posOffset>
            </wp:positionV>
            <wp:extent cx="5966114" cy="5615416"/>
            <wp:effectExtent l="19050" t="0" r="0" b="0"/>
            <wp:wrapNone/>
            <wp:docPr id="3" name="Рисунок 2" descr="\\192.168.1.131\обмен архив\Обмен Архитектура\Нестационары\2022\Новомихайл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.131\обмен архив\Обмен Архитектура\Нестационары\2022\Новомихайловское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912" cy="5615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381">
        <w:rPr>
          <w:noProof/>
          <w:lang w:eastAsia="ru-RU"/>
        </w:rPr>
        <w:pict>
          <v:rect id="_x0000_s1027" style="position:absolute;left:0;text-align:left;margin-left:-11.15pt;margin-top:-27.75pt;width:246.7pt;height:88.7pt;z-index:251654656;mso-position-horizontal-relative:text;mso-position-vertical-relative:text">
            <v:fill opacity=".5"/>
            <v:textbox style="mso-next-textbox:#_x0000_s1027">
              <w:txbxContent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СХЕМА РАЗМЕЩЕНИЯ</w:t>
                  </w:r>
                </w:p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нестационарных торговых объектов</w:t>
                  </w:r>
                </w:p>
                <w:p w:rsidR="008B6282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 территории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Отрадо-Ольгинского</w:t>
                  </w: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сельского поселения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Гулькевичского района </w:t>
                  </w:r>
                  <w:r w:rsidR="00804BEF">
                    <w:rPr>
                      <w:rFonts w:ascii="Times New Roman" w:hAnsi="Times New Roman"/>
                      <w:sz w:val="28"/>
                      <w:szCs w:val="28"/>
                    </w:rPr>
                    <w:t>в 202</w:t>
                  </w:r>
                  <w:r w:rsidR="00223966">
                    <w:rPr>
                      <w:rFonts w:ascii="Times New Roman" w:hAnsi="Times New Roman"/>
                      <w:sz w:val="28"/>
                      <w:szCs w:val="28"/>
                    </w:rPr>
                    <w:t>5</w:t>
                  </w:r>
                  <w:r w:rsidR="00804BEF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2021</w:t>
                  </w: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</w:txbxContent>
            </v:textbox>
          </v:rect>
        </w:pict>
      </w:r>
      <w:r w:rsidR="00AE61FD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-142899</wp:posOffset>
            </wp:positionH>
            <wp:positionV relativeFrom="paragraph">
              <wp:posOffset>-340715</wp:posOffset>
            </wp:positionV>
            <wp:extent cx="8044296" cy="8597735"/>
            <wp:effectExtent l="19050" t="0" r="0" b="0"/>
            <wp:wrapNone/>
            <wp:docPr id="2" name="Рисунок 1" descr="\\192.168.1.131\обмен архив\Обмен Архитектура\Нестационары\2022\Отрадо-Ольги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131\обмен архив\Обмен Архитектура\Нестационары\2022\Отрадо-Ольгинское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296" cy="859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381">
        <w:rPr>
          <w:noProof/>
          <w:lang w:eastAsia="ru-RU"/>
        </w:rPr>
        <w:pict>
          <v:group id="_x0000_s1033" style="position:absolute;left:0;text-align:left;margin-left:40.35pt;margin-top:659.55pt;width:313.95pt;height:18.9pt;z-index:251655680;mso-position-horizontal-relative:text;mso-position-vertical-relative:text" coordorigin="1648,7109" coordsize="6226,402">
            <v:oval id="_x0000_s1034" style="position:absolute;left:1648;top:7109;width:283;height:286" fillcolor="#ffc000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2050;top:7109;width:5824;height:402" stroked="f">
              <v:textbox style="mso-next-textbox:#_x0000_s1035">
                <w:txbxContent>
                  <w:p w:rsidR="008B6282" w:rsidRPr="00383955" w:rsidRDefault="007D2304" w:rsidP="00E159F3">
                    <w:pPr>
                      <w:spacing w:after="0" w:line="240" w:lineRule="auto"/>
                      <w:rPr>
                        <w:rFonts w:ascii="Times New Roman" w:hAnsi="Times New Roman"/>
                        <w:sz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</w:rPr>
                      <w:t>Лоток по продаже кваса</w:t>
                    </w:r>
                    <w:r w:rsidR="008B6282" w:rsidRPr="00383955">
                      <w:rPr>
                        <w:rFonts w:ascii="Times New Roman" w:hAnsi="Times New Roman"/>
                        <w:sz w:val="20"/>
                      </w:rPr>
                      <w:t xml:space="preserve"> № 1</w:t>
                    </w:r>
                  </w:p>
                </w:txbxContent>
              </v:textbox>
            </v:shape>
          </v:group>
        </w:pict>
      </w:r>
      <w:r w:rsidR="00FD1381">
        <w:rPr>
          <w:noProof/>
          <w:lang w:eastAsia="ru-RU"/>
        </w:rPr>
        <w:pict>
          <v:shape id="_x0000_s1032" type="#_x0000_t202" style="position:absolute;left:0;text-align:left;margin-left:501.8pt;margin-top:678.45pt;width:545.2pt;height:55.35pt;z-index:251656704;mso-position-horizontal-relative:text;mso-position-vertical-relative:text" filled="f" stroked="f">
            <v:textbox style="mso-next-textbox:#_x0000_s1032">
              <w:txbxContent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управления экономики и </w:t>
                  </w:r>
                </w:p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потребительской сферы администрации </w:t>
                  </w:r>
                </w:p>
                <w:p w:rsidR="00FC2F25" w:rsidRPr="00D12A31" w:rsidRDefault="00FC2F25" w:rsidP="00FC2F2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муниципального образования Гулькевичский район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Е.А. </w:t>
                  </w:r>
                  <w:proofErr w:type="spellStart"/>
                  <w:r w:rsidRPr="00D12A31">
                    <w:rPr>
                      <w:rFonts w:ascii="Times New Roman" w:hAnsi="Times New Roman"/>
                      <w:sz w:val="28"/>
                      <w:szCs w:val="28"/>
                    </w:rPr>
                    <w:t>Хмелько</w:t>
                  </w:r>
                  <w:proofErr w:type="spellEnd"/>
                </w:p>
                <w:p w:rsidR="008B6282" w:rsidRPr="00FC2F25" w:rsidRDefault="008B6282" w:rsidP="00FC2F25"/>
              </w:txbxContent>
            </v:textbox>
          </v:shape>
        </w:pict>
      </w:r>
    </w:p>
    <w:p w:rsidR="00E33C10" w:rsidRPr="00BE5308" w:rsidRDefault="00FD1381" w:rsidP="00BE5308">
      <w:pPr>
        <w:tabs>
          <w:tab w:val="left" w:pos="890"/>
        </w:tabs>
        <w:rPr>
          <w:lang w:eastAsia="ru-RU"/>
        </w:rPr>
      </w:pPr>
      <w:r>
        <w:rPr>
          <w:noProof/>
          <w:lang w:eastAsia="ru-RU"/>
        </w:rPr>
        <w:pict>
          <v:group id="_x0000_s1028" style="position:absolute;margin-left:338.3pt;margin-top:218.95pt;width:115.7pt;height:66.5pt;z-index:251653632" coordorigin="13044,6202" coordsize="2063,1087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29" type="#_x0000_t120" style="position:absolute;left:13578;top:7176;width:113;height:113" fillcolor="#ffc000">
              <v:textbox style="mso-next-textbox:#_x0000_s1029">
                <w:txbxContent>
                  <w:p w:rsidR="008B6282" w:rsidRPr="00383955" w:rsidRDefault="008B6282">
                    <w:pPr>
                      <w:rPr>
                        <w:rFonts w:ascii="Times New Roman" w:hAnsi="Times New Roman"/>
                        <w:color w:val="FFC000"/>
                        <w:sz w:val="20"/>
                        <w:szCs w:val="20"/>
                      </w:rPr>
                    </w:pPr>
                  </w:p>
                </w:txbxContent>
              </v:textbox>
              <o:callout v:ext="edit" minusy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0" type="#_x0000_t32" style="position:absolute;left:13647;top:6969;width:162;height:207;flip:y" o:connectortype="straight">
              <v:stroke endarrow="block"/>
            </v:shape>
            <v:rect id="_x0000_s1031" style="position:absolute;left:13044;top:6202;width:2063;height:767" fillcolor="#f2f2f2">
              <v:fill opacity=".5"/>
              <v:textbox style="mso-next-textbox:#_x0000_s1031">
                <w:txbxContent>
                  <w:p w:rsidR="008B6282" w:rsidRPr="00383955" w:rsidRDefault="007D2304">
                    <w:pPr>
                      <w:rPr>
                        <w:rFonts w:ascii="Times New Roman" w:hAnsi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  <w:szCs w:val="20"/>
                      </w:rPr>
                      <w:t>Лоток по продаже кваса</w:t>
                    </w:r>
                    <w:r w:rsidR="008B6282" w:rsidRPr="00383955">
                      <w:rPr>
                        <w:rFonts w:ascii="Times New Roman" w:hAnsi="Times New Roman"/>
                        <w:sz w:val="20"/>
                        <w:szCs w:val="20"/>
                      </w:rPr>
                      <w:t xml:space="preserve">  № 1</w:t>
                    </w:r>
                  </w:p>
                </w:txbxContent>
              </v:textbox>
            </v:rect>
          </v:group>
        </w:pict>
      </w:r>
      <w:r w:rsidR="008B6282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7901396</wp:posOffset>
            </wp:positionH>
            <wp:positionV relativeFrom="paragraph">
              <wp:posOffset>4990564</wp:posOffset>
            </wp:positionV>
            <wp:extent cx="2662869" cy="2980706"/>
            <wp:effectExtent l="19050" t="0" r="4131" b="0"/>
            <wp:wrapNone/>
            <wp:docPr id="4" name="Рисунок 3" descr="\\192.168.1.131\обмен архив\Обмен Архитектура\Нестационары\2022\Ки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1.131\обмен архив\Обмен Архитектура\Нестационары\2022\Киевк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9632" b="4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869" cy="298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5308">
        <w:rPr>
          <w:lang w:eastAsia="ru-RU"/>
        </w:rPr>
        <w:tab/>
      </w:r>
    </w:p>
    <w:sectPr w:rsidR="00E33C10" w:rsidRPr="00BE5308" w:rsidSect="00E159F3">
      <w:pgSz w:w="23814" w:h="16839" w:orient="landscape" w:code="8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F118E"/>
    <w:rsid w:val="0001256A"/>
    <w:rsid w:val="000910B6"/>
    <w:rsid w:val="001338E3"/>
    <w:rsid w:val="00177EF0"/>
    <w:rsid w:val="001C1A16"/>
    <w:rsid w:val="001C3A89"/>
    <w:rsid w:val="001E4CBC"/>
    <w:rsid w:val="0020125F"/>
    <w:rsid w:val="00214478"/>
    <w:rsid w:val="00223966"/>
    <w:rsid w:val="00236649"/>
    <w:rsid w:val="00286BFA"/>
    <w:rsid w:val="002D68A3"/>
    <w:rsid w:val="002F20F3"/>
    <w:rsid w:val="003755DF"/>
    <w:rsid w:val="00383955"/>
    <w:rsid w:val="003B7955"/>
    <w:rsid w:val="003E7033"/>
    <w:rsid w:val="003F5AE6"/>
    <w:rsid w:val="004223A5"/>
    <w:rsid w:val="00484E41"/>
    <w:rsid w:val="00487508"/>
    <w:rsid w:val="004B0080"/>
    <w:rsid w:val="004B0657"/>
    <w:rsid w:val="004D611C"/>
    <w:rsid w:val="00500B27"/>
    <w:rsid w:val="00511BF5"/>
    <w:rsid w:val="00593103"/>
    <w:rsid w:val="005978DB"/>
    <w:rsid w:val="005A16E3"/>
    <w:rsid w:val="005E5359"/>
    <w:rsid w:val="00600165"/>
    <w:rsid w:val="006016F1"/>
    <w:rsid w:val="00693D11"/>
    <w:rsid w:val="006B2A33"/>
    <w:rsid w:val="006E03F9"/>
    <w:rsid w:val="006E51A0"/>
    <w:rsid w:val="00722CD1"/>
    <w:rsid w:val="00771124"/>
    <w:rsid w:val="0078393A"/>
    <w:rsid w:val="00784FA6"/>
    <w:rsid w:val="007D2304"/>
    <w:rsid w:val="007E396D"/>
    <w:rsid w:val="007E5920"/>
    <w:rsid w:val="007F30FE"/>
    <w:rsid w:val="007F445C"/>
    <w:rsid w:val="00804BEF"/>
    <w:rsid w:val="00817D7B"/>
    <w:rsid w:val="00866C1D"/>
    <w:rsid w:val="008716A6"/>
    <w:rsid w:val="008B1915"/>
    <w:rsid w:val="008B4AB4"/>
    <w:rsid w:val="008B6282"/>
    <w:rsid w:val="008C121E"/>
    <w:rsid w:val="00922C72"/>
    <w:rsid w:val="00944C23"/>
    <w:rsid w:val="009B3F7A"/>
    <w:rsid w:val="009B65F4"/>
    <w:rsid w:val="009D6D41"/>
    <w:rsid w:val="00A12BC0"/>
    <w:rsid w:val="00A72F0C"/>
    <w:rsid w:val="00A767B8"/>
    <w:rsid w:val="00A84BC2"/>
    <w:rsid w:val="00AB0C8D"/>
    <w:rsid w:val="00AE61FD"/>
    <w:rsid w:val="00B06404"/>
    <w:rsid w:val="00B153D7"/>
    <w:rsid w:val="00B81DA8"/>
    <w:rsid w:val="00BE5308"/>
    <w:rsid w:val="00BF118E"/>
    <w:rsid w:val="00C4568C"/>
    <w:rsid w:val="00C54BD2"/>
    <w:rsid w:val="00C63B4B"/>
    <w:rsid w:val="00C6752B"/>
    <w:rsid w:val="00CC1339"/>
    <w:rsid w:val="00CC2485"/>
    <w:rsid w:val="00CF2551"/>
    <w:rsid w:val="00CF6B89"/>
    <w:rsid w:val="00D51D49"/>
    <w:rsid w:val="00DA4754"/>
    <w:rsid w:val="00DC2DAD"/>
    <w:rsid w:val="00DF195E"/>
    <w:rsid w:val="00DF63B6"/>
    <w:rsid w:val="00E159F3"/>
    <w:rsid w:val="00E33C10"/>
    <w:rsid w:val="00E5446F"/>
    <w:rsid w:val="00E70231"/>
    <w:rsid w:val="00EA2C60"/>
    <w:rsid w:val="00ED0558"/>
    <w:rsid w:val="00ED0811"/>
    <w:rsid w:val="00EF33DD"/>
    <w:rsid w:val="00F01F11"/>
    <w:rsid w:val="00F20A31"/>
    <w:rsid w:val="00F40571"/>
    <w:rsid w:val="00FC2F25"/>
    <w:rsid w:val="00FD1381"/>
    <w:rsid w:val="00FE2E9A"/>
    <w:rsid w:val="00FF64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>
      <o:colormenu v:ext="edit" fillcolor="none [3204]"/>
    </o:shapedefaults>
    <o:shapelayout v:ext="edit">
      <o:idmap v:ext="edit" data="1"/>
      <o:rules v:ext="edit"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508"/>
    <w:pPr>
      <w:spacing w:after="160" w:line="259" w:lineRule="auto"/>
    </w:pPr>
    <w:rPr>
      <w:sz w:val="22"/>
      <w:szCs w:val="22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85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2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Кравцов</dc:creator>
  <cp:lastModifiedBy>Пользователь</cp:lastModifiedBy>
  <cp:revision>13</cp:revision>
  <cp:lastPrinted>2024-10-15T05:05:00Z</cp:lastPrinted>
  <dcterms:created xsi:type="dcterms:W3CDTF">2019-09-25T12:26:00Z</dcterms:created>
  <dcterms:modified xsi:type="dcterms:W3CDTF">2024-10-15T05:08:00Z</dcterms:modified>
</cp:coreProperties>
</file>