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36" w:rsidRDefault="00441D36" w:rsidP="00441D36">
      <w:pPr>
        <w:pStyle w:val="a3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по реализации национальных проектов за 2024 год</w:t>
      </w:r>
    </w:p>
    <w:p w:rsidR="00441D36" w:rsidRDefault="00441D36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70F2F" w:rsidRPr="000975FA" w:rsidRDefault="00270F2F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975FA">
        <w:rPr>
          <w:rFonts w:ascii="Times New Roman" w:hAnsi="Times New Roman"/>
          <w:sz w:val="28"/>
          <w:szCs w:val="28"/>
        </w:rPr>
        <w:t xml:space="preserve">Общая сумма финансирования на реализацию национальных проектов в 2024 году по состоянию на </w:t>
      </w:r>
      <w:r>
        <w:rPr>
          <w:rFonts w:ascii="Times New Roman" w:hAnsi="Times New Roman"/>
          <w:sz w:val="28"/>
          <w:szCs w:val="28"/>
        </w:rPr>
        <w:t>1</w:t>
      </w:r>
      <w:r w:rsidRPr="00097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0975FA">
        <w:rPr>
          <w:rFonts w:ascii="Times New Roman" w:hAnsi="Times New Roman"/>
          <w:sz w:val="28"/>
          <w:szCs w:val="28"/>
        </w:rPr>
        <w:t xml:space="preserve"> 2024 г. на территории муниципального образования </w:t>
      </w:r>
      <w:proofErr w:type="spellStart"/>
      <w:r w:rsidRPr="000975FA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0975FA">
        <w:rPr>
          <w:rFonts w:ascii="Times New Roman" w:hAnsi="Times New Roman"/>
          <w:sz w:val="28"/>
          <w:szCs w:val="28"/>
        </w:rPr>
        <w:t xml:space="preserve"> район составляет 11</w:t>
      </w:r>
      <w:r>
        <w:rPr>
          <w:rFonts w:ascii="Times New Roman" w:hAnsi="Times New Roman"/>
          <w:sz w:val="28"/>
          <w:szCs w:val="28"/>
        </w:rPr>
        <w:t>3</w:t>
      </w:r>
      <w:r w:rsidRPr="000975F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0975FA">
        <w:rPr>
          <w:rFonts w:ascii="Times New Roman" w:hAnsi="Times New Roman"/>
          <w:sz w:val="28"/>
          <w:szCs w:val="28"/>
        </w:rPr>
        <w:t xml:space="preserve"> млн. рублей, из них за счет сре</w:t>
      </w:r>
      <w:proofErr w:type="gramStart"/>
      <w:r w:rsidRPr="000975FA">
        <w:rPr>
          <w:rFonts w:ascii="Times New Roman" w:hAnsi="Times New Roman"/>
          <w:sz w:val="28"/>
          <w:szCs w:val="28"/>
        </w:rPr>
        <w:t>дств кр</w:t>
      </w:r>
      <w:proofErr w:type="gramEnd"/>
      <w:r w:rsidRPr="000975FA">
        <w:rPr>
          <w:rFonts w:ascii="Times New Roman" w:hAnsi="Times New Roman"/>
          <w:sz w:val="28"/>
          <w:szCs w:val="28"/>
        </w:rPr>
        <w:t xml:space="preserve">аевого бюджета – </w:t>
      </w:r>
      <w:r>
        <w:rPr>
          <w:rFonts w:ascii="Times New Roman" w:hAnsi="Times New Roman"/>
          <w:sz w:val="28"/>
          <w:szCs w:val="28"/>
        </w:rPr>
        <w:t>100,8</w:t>
      </w:r>
      <w:r w:rsidRPr="000975FA">
        <w:rPr>
          <w:rFonts w:ascii="Times New Roman" w:hAnsi="Times New Roman"/>
          <w:sz w:val="28"/>
          <w:szCs w:val="28"/>
        </w:rPr>
        <w:t xml:space="preserve"> млн. рублей, местный бюджет – 13,</w:t>
      </w:r>
      <w:r>
        <w:rPr>
          <w:rFonts w:ascii="Times New Roman" w:hAnsi="Times New Roman"/>
          <w:sz w:val="28"/>
          <w:szCs w:val="28"/>
        </w:rPr>
        <w:t>1</w:t>
      </w:r>
      <w:r w:rsidRPr="000975FA">
        <w:rPr>
          <w:rFonts w:ascii="Times New Roman" w:hAnsi="Times New Roman"/>
          <w:sz w:val="28"/>
          <w:szCs w:val="28"/>
        </w:rPr>
        <w:t xml:space="preserve"> млн. рублей.</w:t>
      </w:r>
    </w:p>
    <w:p w:rsidR="00270F2F" w:rsidRPr="00A07DCA" w:rsidRDefault="00270F2F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07DCA">
        <w:rPr>
          <w:rFonts w:ascii="Times New Roman" w:hAnsi="Times New Roman"/>
          <w:sz w:val="28"/>
          <w:szCs w:val="28"/>
        </w:rPr>
        <w:t>Национальный проект «Жилье и городская среда».</w:t>
      </w:r>
    </w:p>
    <w:p w:rsidR="00270F2F" w:rsidRPr="00A07DCA" w:rsidRDefault="00270F2F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07DCA">
        <w:rPr>
          <w:rFonts w:ascii="Times New Roman" w:hAnsi="Times New Roman"/>
          <w:sz w:val="28"/>
          <w:szCs w:val="28"/>
        </w:rPr>
        <w:t>В рамках данного проекта реализуется два мероприятия:</w:t>
      </w:r>
    </w:p>
    <w:p w:rsidR="00270F2F" w:rsidRPr="00A07DCA" w:rsidRDefault="00270F2F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07DCA">
        <w:rPr>
          <w:rFonts w:ascii="Times New Roman" w:hAnsi="Times New Roman"/>
          <w:sz w:val="28"/>
          <w:szCs w:val="28"/>
        </w:rPr>
        <w:t>1. Благоустройство сквера по адресу: пос. Кубань, ул. Юбилейная.</w:t>
      </w:r>
    </w:p>
    <w:p w:rsidR="00270F2F" w:rsidRPr="000975FA" w:rsidRDefault="00270F2F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0975FA">
        <w:rPr>
          <w:rFonts w:ascii="Times New Roman" w:hAnsi="Times New Roman"/>
          <w:sz w:val="28"/>
          <w:szCs w:val="28"/>
        </w:rPr>
        <w:t>дминистрац</w:t>
      </w:r>
      <w:r>
        <w:rPr>
          <w:rFonts w:ascii="Times New Roman" w:hAnsi="Times New Roman"/>
          <w:sz w:val="28"/>
          <w:szCs w:val="28"/>
        </w:rPr>
        <w:t xml:space="preserve">ией сельского поселения Кубань </w:t>
      </w:r>
      <w:r w:rsidRPr="000975FA">
        <w:rPr>
          <w:rFonts w:ascii="Times New Roman" w:hAnsi="Times New Roman"/>
          <w:sz w:val="28"/>
          <w:szCs w:val="28"/>
        </w:rPr>
        <w:t xml:space="preserve">заключен муниципальный контракт от 29 января 2024 г. на условиях </w:t>
      </w:r>
      <w:proofErr w:type="spellStart"/>
      <w:r w:rsidRPr="000975F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0975FA">
        <w:rPr>
          <w:rFonts w:ascii="Times New Roman" w:hAnsi="Times New Roman"/>
          <w:sz w:val="28"/>
          <w:szCs w:val="28"/>
        </w:rPr>
        <w:t xml:space="preserve">. Определен подрядчик ИП </w:t>
      </w:r>
      <w:proofErr w:type="spellStart"/>
      <w:r w:rsidRPr="000975FA">
        <w:rPr>
          <w:rFonts w:ascii="Times New Roman" w:hAnsi="Times New Roman"/>
          <w:sz w:val="28"/>
          <w:szCs w:val="28"/>
        </w:rPr>
        <w:t>Чрагян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75FA">
        <w:rPr>
          <w:rFonts w:ascii="Times New Roman" w:hAnsi="Times New Roman"/>
          <w:sz w:val="28"/>
          <w:szCs w:val="28"/>
        </w:rPr>
        <w:t>Ашот</w:t>
      </w:r>
      <w:proofErr w:type="spellEnd"/>
      <w:r w:rsidRPr="00097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75FA">
        <w:rPr>
          <w:rFonts w:ascii="Times New Roman" w:hAnsi="Times New Roman"/>
          <w:sz w:val="28"/>
          <w:szCs w:val="28"/>
        </w:rPr>
        <w:t>Айкович</w:t>
      </w:r>
      <w:proofErr w:type="spellEnd"/>
      <w:r w:rsidRPr="00097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0975FA">
        <w:rPr>
          <w:rFonts w:ascii="Times New Roman" w:hAnsi="Times New Roman"/>
          <w:sz w:val="28"/>
          <w:szCs w:val="28"/>
        </w:rPr>
        <w:t>ИНН 230215508399</w:t>
      </w:r>
      <w:r>
        <w:rPr>
          <w:rFonts w:ascii="Times New Roman" w:hAnsi="Times New Roman"/>
          <w:sz w:val="28"/>
          <w:szCs w:val="28"/>
        </w:rPr>
        <w:t>)</w:t>
      </w:r>
      <w:r w:rsidRPr="000975FA">
        <w:rPr>
          <w:rFonts w:ascii="Times New Roman" w:hAnsi="Times New Roman"/>
          <w:sz w:val="28"/>
          <w:szCs w:val="28"/>
        </w:rPr>
        <w:t>, сумма контракта – 26,7 млн</w:t>
      </w:r>
      <w:proofErr w:type="gramStart"/>
      <w:r w:rsidRPr="000975FA">
        <w:rPr>
          <w:rFonts w:ascii="Times New Roman" w:hAnsi="Times New Roman"/>
          <w:sz w:val="28"/>
          <w:szCs w:val="28"/>
        </w:rPr>
        <w:t>.р</w:t>
      </w:r>
      <w:proofErr w:type="gramEnd"/>
      <w:r w:rsidRPr="000975FA">
        <w:rPr>
          <w:rFonts w:ascii="Times New Roman" w:hAnsi="Times New Roman"/>
          <w:sz w:val="28"/>
          <w:szCs w:val="28"/>
        </w:rPr>
        <w:t>ублей.</w:t>
      </w:r>
    </w:p>
    <w:p w:rsidR="00270F2F" w:rsidRPr="00ED65EF" w:rsidRDefault="00270F2F" w:rsidP="00270F2F">
      <w:pPr>
        <w:pStyle w:val="a3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65EF">
        <w:rPr>
          <w:rFonts w:ascii="Times New Roman" w:hAnsi="Times New Roman"/>
          <w:color w:val="000000" w:themeColor="text1"/>
          <w:sz w:val="28"/>
          <w:szCs w:val="28"/>
        </w:rPr>
        <w:t>В настоящее время 1 и 2 этап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ED65EF">
        <w:rPr>
          <w:rFonts w:ascii="Times New Roman" w:hAnsi="Times New Roman"/>
          <w:color w:val="000000" w:themeColor="text1"/>
          <w:sz w:val="28"/>
          <w:szCs w:val="28"/>
        </w:rPr>
        <w:t xml:space="preserve"> работ завершен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ED65EF">
        <w:rPr>
          <w:rFonts w:ascii="Times New Roman" w:hAnsi="Times New Roman"/>
          <w:color w:val="000000" w:themeColor="text1"/>
          <w:sz w:val="28"/>
          <w:szCs w:val="28"/>
        </w:rPr>
        <w:t>. Общая сумма оплаты составила –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ED65EF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D65EF">
        <w:rPr>
          <w:rFonts w:ascii="Times New Roman" w:hAnsi="Times New Roman"/>
          <w:color w:val="000000" w:themeColor="text1"/>
          <w:sz w:val="28"/>
          <w:szCs w:val="28"/>
        </w:rPr>
        <w:t xml:space="preserve"> млн. рублей из них краевой бюджет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D65EF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D65EF">
        <w:rPr>
          <w:rFonts w:ascii="Times New Roman" w:hAnsi="Times New Roman"/>
          <w:color w:val="000000" w:themeColor="text1"/>
          <w:sz w:val="28"/>
          <w:szCs w:val="28"/>
        </w:rPr>
        <w:t xml:space="preserve"> млн. рублей, местный бюджет – </w:t>
      </w:r>
      <w:r>
        <w:rPr>
          <w:rFonts w:ascii="Times New Roman" w:hAnsi="Times New Roman"/>
          <w:color w:val="000000" w:themeColor="text1"/>
          <w:sz w:val="28"/>
          <w:szCs w:val="28"/>
        </w:rPr>
        <w:t>2,0</w:t>
      </w:r>
      <w:r w:rsidRPr="00ED65EF">
        <w:rPr>
          <w:rFonts w:ascii="Times New Roman" w:hAnsi="Times New Roman"/>
          <w:color w:val="000000" w:themeColor="text1"/>
          <w:sz w:val="28"/>
          <w:szCs w:val="28"/>
        </w:rPr>
        <w:t xml:space="preserve">  млн. рублей. </w:t>
      </w:r>
    </w:p>
    <w:p w:rsidR="00270F2F" w:rsidRPr="000616BA" w:rsidRDefault="00270F2F" w:rsidP="00270F2F">
      <w:pPr>
        <w:shd w:val="clear" w:color="auto" w:fill="FFFFFF"/>
        <w:ind w:firstLine="708"/>
        <w:jc w:val="both"/>
        <w:rPr>
          <w:color w:val="2C2D2E"/>
          <w:szCs w:val="28"/>
        </w:rPr>
      </w:pPr>
      <w:r>
        <w:rPr>
          <w:color w:val="2C2D2E"/>
          <w:szCs w:val="28"/>
        </w:rPr>
        <w:t>Р</w:t>
      </w:r>
      <w:r w:rsidRPr="000616BA">
        <w:rPr>
          <w:color w:val="2C2D2E"/>
          <w:szCs w:val="28"/>
        </w:rPr>
        <w:t>аботы по благоустройству выполнены на 81 %, задействован 1 человек.</w:t>
      </w:r>
    </w:p>
    <w:p w:rsidR="00270F2F" w:rsidRDefault="00270F2F" w:rsidP="00270F2F">
      <w:pPr>
        <w:shd w:val="clear" w:color="auto" w:fill="FFFFFF"/>
        <w:ind w:firstLine="708"/>
        <w:jc w:val="both"/>
        <w:rPr>
          <w:color w:val="2C2D2E"/>
          <w:szCs w:val="28"/>
        </w:rPr>
      </w:pPr>
      <w:r w:rsidRPr="000616BA">
        <w:rPr>
          <w:color w:val="2C2D2E"/>
          <w:szCs w:val="28"/>
        </w:rPr>
        <w:t>Осуществлена частичная установка МАФ, 22</w:t>
      </w:r>
      <w:r>
        <w:rPr>
          <w:color w:val="2C2D2E"/>
          <w:szCs w:val="28"/>
        </w:rPr>
        <w:t xml:space="preserve"> октября </w:t>
      </w:r>
      <w:r w:rsidRPr="000616BA">
        <w:rPr>
          <w:color w:val="2C2D2E"/>
          <w:szCs w:val="28"/>
        </w:rPr>
        <w:t>2024</w:t>
      </w:r>
      <w:r>
        <w:rPr>
          <w:color w:val="2C2D2E"/>
          <w:szCs w:val="28"/>
        </w:rPr>
        <w:t xml:space="preserve"> г.</w:t>
      </w:r>
      <w:r w:rsidRPr="000616BA">
        <w:rPr>
          <w:color w:val="2C2D2E"/>
          <w:szCs w:val="28"/>
        </w:rPr>
        <w:t xml:space="preserve"> ожидается поставка светильников в количестве 45 штук, для дальнейшей установки на объекте.</w:t>
      </w:r>
      <w:r>
        <w:rPr>
          <w:color w:val="2C2D2E"/>
          <w:szCs w:val="28"/>
        </w:rPr>
        <w:t xml:space="preserve"> </w:t>
      </w:r>
      <w:r w:rsidRPr="000616BA">
        <w:rPr>
          <w:color w:val="2C2D2E"/>
          <w:szCs w:val="28"/>
        </w:rPr>
        <w:t>25</w:t>
      </w:r>
      <w:r>
        <w:rPr>
          <w:color w:val="2C2D2E"/>
          <w:szCs w:val="28"/>
        </w:rPr>
        <w:t xml:space="preserve"> октября </w:t>
      </w:r>
      <w:r w:rsidRPr="000616BA">
        <w:rPr>
          <w:color w:val="2C2D2E"/>
          <w:szCs w:val="28"/>
        </w:rPr>
        <w:t>2024 г</w:t>
      </w:r>
      <w:r>
        <w:rPr>
          <w:color w:val="2C2D2E"/>
          <w:szCs w:val="28"/>
        </w:rPr>
        <w:t>.</w:t>
      </w:r>
      <w:r w:rsidRPr="000616BA">
        <w:rPr>
          <w:color w:val="2C2D2E"/>
          <w:szCs w:val="28"/>
        </w:rPr>
        <w:t xml:space="preserve"> планируется закрытие 3 и 4 этапов на общую сумму 6 603 175,42 рублей.</w:t>
      </w:r>
    </w:p>
    <w:p w:rsidR="00270F2F" w:rsidRPr="000616BA" w:rsidRDefault="00270F2F" w:rsidP="00270F2F">
      <w:pPr>
        <w:shd w:val="clear" w:color="auto" w:fill="FFFFFF"/>
        <w:ind w:firstLine="708"/>
        <w:jc w:val="both"/>
        <w:rPr>
          <w:color w:val="2C2D2E"/>
          <w:szCs w:val="28"/>
        </w:rPr>
      </w:pPr>
      <w:r w:rsidRPr="00A07DCA">
        <w:rPr>
          <w:szCs w:val="28"/>
        </w:rPr>
        <w:t xml:space="preserve">2. Благоустройство территории по адресу: село Отрадо-Кубанское,                   ул. Ленина, 44-а. </w:t>
      </w:r>
    </w:p>
    <w:p w:rsidR="00270F2F" w:rsidRDefault="00270F2F" w:rsidP="00270F2F">
      <w:pPr>
        <w:ind w:firstLine="851"/>
        <w:jc w:val="both"/>
        <w:rPr>
          <w:szCs w:val="28"/>
        </w:rPr>
      </w:pPr>
      <w:r>
        <w:rPr>
          <w:szCs w:val="28"/>
        </w:rPr>
        <w:t>По состоянию н</w:t>
      </w:r>
      <w:r w:rsidRPr="000975FA">
        <w:rPr>
          <w:szCs w:val="28"/>
        </w:rPr>
        <w:t xml:space="preserve">а </w:t>
      </w:r>
      <w:r>
        <w:rPr>
          <w:szCs w:val="28"/>
        </w:rPr>
        <w:t xml:space="preserve">1 октября 2024 года работы завершены. </w:t>
      </w:r>
      <w:r w:rsidRPr="0053730A">
        <w:rPr>
          <w:szCs w:val="28"/>
        </w:rPr>
        <w:t>В рамках данного проекта опла</w:t>
      </w:r>
      <w:r>
        <w:rPr>
          <w:szCs w:val="28"/>
        </w:rPr>
        <w:t>та прошла</w:t>
      </w:r>
      <w:r w:rsidRPr="0053730A">
        <w:rPr>
          <w:szCs w:val="28"/>
        </w:rPr>
        <w:t xml:space="preserve"> в полном объеме, кассовое исполнение - 100%</w:t>
      </w:r>
      <w:r>
        <w:rPr>
          <w:szCs w:val="28"/>
        </w:rPr>
        <w:t>.</w:t>
      </w:r>
    </w:p>
    <w:p w:rsidR="00270F2F" w:rsidRPr="00A07DCA" w:rsidRDefault="00270F2F" w:rsidP="00270F2F">
      <w:pPr>
        <w:ind w:firstLine="851"/>
        <w:jc w:val="both"/>
        <w:rPr>
          <w:szCs w:val="28"/>
        </w:rPr>
      </w:pPr>
      <w:r w:rsidRPr="00A07DCA">
        <w:rPr>
          <w:szCs w:val="28"/>
        </w:rPr>
        <w:t>Национальный проект «Культура».</w:t>
      </w:r>
    </w:p>
    <w:p w:rsidR="00270F2F" w:rsidRPr="00441D36" w:rsidRDefault="00270F2F" w:rsidP="00270F2F">
      <w:pPr>
        <w:pStyle w:val="a3"/>
        <w:ind w:firstLine="851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441D36">
        <w:rPr>
          <w:rStyle w:val="a5"/>
          <w:rFonts w:ascii="Times New Roman" w:hAnsi="Times New Roman"/>
          <w:b w:val="0"/>
          <w:sz w:val="28"/>
          <w:szCs w:val="28"/>
        </w:rPr>
        <w:t>Р</w:t>
      </w:r>
      <w:r w:rsidRPr="00441D36">
        <w:rPr>
          <w:rStyle w:val="a5"/>
          <w:rFonts w:ascii="Times New Roman" w:eastAsia="Calibri" w:hAnsi="Times New Roman"/>
          <w:b w:val="0"/>
          <w:sz w:val="28"/>
          <w:szCs w:val="28"/>
        </w:rPr>
        <w:t>егиональн</w:t>
      </w:r>
      <w:r w:rsidRPr="00441D36">
        <w:rPr>
          <w:rStyle w:val="a5"/>
          <w:rFonts w:ascii="Times New Roman" w:hAnsi="Times New Roman"/>
          <w:b w:val="0"/>
          <w:sz w:val="28"/>
          <w:szCs w:val="28"/>
        </w:rPr>
        <w:t xml:space="preserve">ый </w:t>
      </w:r>
      <w:r w:rsidRPr="00441D36">
        <w:rPr>
          <w:rStyle w:val="a5"/>
          <w:rFonts w:ascii="Times New Roman" w:eastAsia="Calibri" w:hAnsi="Times New Roman"/>
          <w:b w:val="0"/>
          <w:sz w:val="28"/>
          <w:szCs w:val="28"/>
        </w:rPr>
        <w:t xml:space="preserve"> проект</w:t>
      </w:r>
      <w:r w:rsidRPr="00441D36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Pr="00441D36">
        <w:rPr>
          <w:rStyle w:val="a5"/>
          <w:rFonts w:ascii="Times New Roman" w:eastAsia="Calibri" w:hAnsi="Times New Roman"/>
          <w:b w:val="0"/>
          <w:sz w:val="28"/>
          <w:szCs w:val="28"/>
        </w:rPr>
        <w:t xml:space="preserve"> «Культурная среда»</w:t>
      </w:r>
      <w:r w:rsidRPr="00441D36">
        <w:rPr>
          <w:rStyle w:val="a5"/>
          <w:rFonts w:ascii="Times New Roman" w:hAnsi="Times New Roman"/>
          <w:b w:val="0"/>
          <w:sz w:val="28"/>
          <w:szCs w:val="28"/>
        </w:rPr>
        <w:t>.</w:t>
      </w:r>
    </w:p>
    <w:p w:rsidR="00270F2F" w:rsidRPr="00441D36" w:rsidRDefault="00270F2F" w:rsidP="00270F2F">
      <w:pPr>
        <w:pStyle w:val="a3"/>
        <w:ind w:firstLine="851"/>
        <w:jc w:val="both"/>
        <w:rPr>
          <w:rStyle w:val="a5"/>
          <w:rFonts w:ascii="Times New Roman" w:eastAsia="Calibri" w:hAnsi="Times New Roman"/>
          <w:b w:val="0"/>
          <w:bCs w:val="0"/>
          <w:sz w:val="28"/>
          <w:szCs w:val="28"/>
        </w:rPr>
      </w:pPr>
      <w:r w:rsidRPr="00441D36">
        <w:rPr>
          <w:rStyle w:val="a5"/>
          <w:rFonts w:ascii="Times New Roman" w:hAnsi="Times New Roman"/>
          <w:b w:val="0"/>
          <w:sz w:val="28"/>
          <w:szCs w:val="28"/>
        </w:rPr>
        <w:t>О</w:t>
      </w:r>
      <w:r w:rsidRPr="00441D36">
        <w:rPr>
          <w:rStyle w:val="a5"/>
          <w:rFonts w:ascii="Times New Roman" w:eastAsia="Calibri" w:hAnsi="Times New Roman"/>
          <w:b w:val="0"/>
          <w:sz w:val="28"/>
          <w:szCs w:val="28"/>
        </w:rPr>
        <w:t>сновно</w:t>
      </w:r>
      <w:r w:rsidRPr="00441D36">
        <w:rPr>
          <w:rStyle w:val="a5"/>
          <w:rFonts w:ascii="Times New Roman" w:hAnsi="Times New Roman"/>
          <w:b w:val="0"/>
          <w:sz w:val="28"/>
          <w:szCs w:val="28"/>
        </w:rPr>
        <w:t>е</w:t>
      </w:r>
      <w:r w:rsidRPr="00441D36">
        <w:rPr>
          <w:rStyle w:val="a5"/>
          <w:rFonts w:ascii="Times New Roman" w:eastAsia="Calibri" w:hAnsi="Times New Roman"/>
          <w:b w:val="0"/>
          <w:sz w:val="28"/>
          <w:szCs w:val="28"/>
        </w:rPr>
        <w:t xml:space="preserve"> мероприяти</w:t>
      </w:r>
      <w:r w:rsidRPr="00441D36">
        <w:rPr>
          <w:rStyle w:val="a5"/>
          <w:rFonts w:ascii="Times New Roman" w:hAnsi="Times New Roman"/>
          <w:b w:val="0"/>
          <w:sz w:val="28"/>
          <w:szCs w:val="28"/>
        </w:rPr>
        <w:t>е</w:t>
      </w:r>
      <w:r w:rsidRPr="00441D36">
        <w:rPr>
          <w:rStyle w:val="a5"/>
          <w:rFonts w:ascii="Times New Roman" w:eastAsia="Calibri" w:hAnsi="Times New Roman"/>
          <w:b w:val="0"/>
          <w:sz w:val="28"/>
          <w:szCs w:val="28"/>
        </w:rPr>
        <w:t xml:space="preserve"> №1 «Поддержка муниципальных учреждений культуры» государственной программы Краснодарского края «Развитие культуры» в муниципальном образовании </w:t>
      </w:r>
      <w:proofErr w:type="spellStart"/>
      <w:r w:rsidRPr="00441D36">
        <w:rPr>
          <w:rStyle w:val="a5"/>
          <w:rFonts w:ascii="Times New Roman" w:eastAsia="Calibri" w:hAnsi="Times New Roman"/>
          <w:b w:val="0"/>
          <w:sz w:val="28"/>
          <w:szCs w:val="28"/>
        </w:rPr>
        <w:t>Гулькевичский</w:t>
      </w:r>
      <w:proofErr w:type="spellEnd"/>
      <w:r w:rsidRPr="00441D36">
        <w:rPr>
          <w:rStyle w:val="a5"/>
          <w:rFonts w:ascii="Times New Roman" w:eastAsia="Calibri" w:hAnsi="Times New Roman"/>
          <w:b w:val="0"/>
          <w:sz w:val="28"/>
          <w:szCs w:val="28"/>
        </w:rPr>
        <w:t xml:space="preserve"> район по состоянию на 1 марта 2024 г. заключены следующие контракты:</w:t>
      </w:r>
    </w:p>
    <w:p w:rsidR="00270F2F" w:rsidRPr="000975FA" w:rsidRDefault="00270F2F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975FA">
        <w:rPr>
          <w:rFonts w:ascii="Times New Roman" w:eastAsia="Calibri" w:hAnsi="Times New Roman"/>
          <w:sz w:val="28"/>
          <w:szCs w:val="28"/>
        </w:rPr>
        <w:t xml:space="preserve">1. Муниципальное бюджетное учреждение дополнительного  образования Детская музыкальная школа </w:t>
      </w:r>
      <w:proofErr w:type="gramStart"/>
      <w:r w:rsidRPr="000975FA">
        <w:rPr>
          <w:rFonts w:ascii="Times New Roman" w:eastAsia="Calibri" w:hAnsi="Times New Roman"/>
          <w:sz w:val="28"/>
          <w:szCs w:val="28"/>
        </w:rPr>
        <w:t>г</w:t>
      </w:r>
      <w:proofErr w:type="gramEnd"/>
      <w:r w:rsidRPr="000975FA">
        <w:rPr>
          <w:rFonts w:ascii="Times New Roman" w:eastAsia="Calibri" w:hAnsi="Times New Roman"/>
          <w:sz w:val="28"/>
          <w:szCs w:val="28"/>
        </w:rPr>
        <w:t xml:space="preserve">. Гулькевичи муниципального образования </w:t>
      </w:r>
      <w:proofErr w:type="spellStart"/>
      <w:r w:rsidRPr="000975FA">
        <w:rPr>
          <w:rFonts w:ascii="Times New Roman" w:eastAsia="Calibri" w:hAnsi="Times New Roman"/>
          <w:sz w:val="28"/>
          <w:szCs w:val="28"/>
        </w:rPr>
        <w:t>Гулькевичский</w:t>
      </w:r>
      <w:proofErr w:type="spellEnd"/>
      <w:r w:rsidRPr="000975FA">
        <w:rPr>
          <w:rFonts w:ascii="Times New Roman" w:eastAsia="Calibri" w:hAnsi="Times New Roman"/>
          <w:sz w:val="28"/>
          <w:szCs w:val="28"/>
        </w:rPr>
        <w:t xml:space="preserve"> район </w:t>
      </w:r>
    </w:p>
    <w:p w:rsidR="00270F2F" w:rsidRPr="000975FA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0975FA">
        <w:rPr>
          <w:rFonts w:ascii="Times New Roman" w:eastAsia="Calibri" w:hAnsi="Times New Roman"/>
          <w:sz w:val="28"/>
          <w:szCs w:val="28"/>
        </w:rPr>
        <w:t>Финансирование, рубль:</w:t>
      </w:r>
    </w:p>
    <w:p w:rsidR="00270F2F" w:rsidRPr="000975FA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0975FA">
        <w:rPr>
          <w:rFonts w:ascii="Times New Roman" w:eastAsia="Calibri" w:hAnsi="Times New Roman"/>
          <w:sz w:val="28"/>
          <w:szCs w:val="28"/>
        </w:rPr>
        <w:t>Общий объем средств:4, 4 млн. руб.,  в том числе: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Федеральный бюджет: 3, 6 млн. руб.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Краевой бюджет: 316 тыс. руб.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Местный бюджет:488, 3 тыс. руб.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Общий объем законтрактованных средств составляет: 4, 4 млн.  руб. или 100 % от запланированных средств.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По состоянию на 1 октября  2024 г. оплачено и получено товаров на сумму  - 4,4 млн. рублей. 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 Муниципальное бюджетное учреждение дополнительного образования Детская школа искусств пос. Венцы муниципального образования </w:t>
      </w:r>
      <w:proofErr w:type="spellStart"/>
      <w:r>
        <w:rPr>
          <w:rFonts w:ascii="Times New Roman" w:eastAsia="Calibri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 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Финансирование, рубль: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Общий объем средств: 4, 4 млн. руб., в том числе: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Федеральный бюджет: 3, 6 млн.  руб.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Краевой бюджет: 316  тыс. руб.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Местный бюджет: 488, 3 тыс.  руб.</w:t>
      </w:r>
    </w:p>
    <w:p w:rsidR="00270F2F" w:rsidRDefault="00270F2F" w:rsidP="00270F2F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Дополнительные средства в местном бюджете: 4, 8 тыс. руб.</w:t>
      </w:r>
    </w:p>
    <w:p w:rsidR="00270F2F" w:rsidRDefault="00270F2F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законтрактованных средств составляет: 4,4 млн. руб.       или 100 % от запланированных средств.</w:t>
      </w:r>
    </w:p>
    <w:p w:rsidR="00270F2F" w:rsidRDefault="00270F2F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По состоянию на 1 октября  2024 г. оплачено и получено товаров на сумму  -  4,4 млн. рублей. </w:t>
      </w:r>
      <w:r>
        <w:rPr>
          <w:rFonts w:ascii="Times New Roman" w:hAnsi="Times New Roman"/>
          <w:sz w:val="28"/>
          <w:szCs w:val="28"/>
        </w:rPr>
        <w:t>Экономия средств бюджетов отсутствует.</w:t>
      </w:r>
    </w:p>
    <w:p w:rsidR="00270F2F" w:rsidRPr="00A07DCA" w:rsidRDefault="00270F2F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07DCA">
        <w:rPr>
          <w:rFonts w:ascii="Times New Roman" w:hAnsi="Times New Roman"/>
          <w:sz w:val="28"/>
          <w:szCs w:val="28"/>
        </w:rPr>
        <w:t>Национального проекта «Образование».</w:t>
      </w:r>
    </w:p>
    <w:p w:rsidR="00270F2F" w:rsidRDefault="00270F2F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07DCA">
        <w:rPr>
          <w:rFonts w:ascii="Times New Roman" w:hAnsi="Times New Roman"/>
          <w:sz w:val="28"/>
          <w:szCs w:val="28"/>
        </w:rPr>
        <w:t>Региональный проект «Патриотическое воспитание граждан Российской Федерации»,</w:t>
      </w:r>
      <w:r>
        <w:rPr>
          <w:rFonts w:ascii="Times New Roman" w:hAnsi="Times New Roman"/>
          <w:sz w:val="28"/>
          <w:szCs w:val="28"/>
        </w:rPr>
        <w:t xml:space="preserve"> который состоит из двух мероприятий:</w:t>
      </w:r>
    </w:p>
    <w:p w:rsidR="00270F2F" w:rsidRDefault="00270F2F" w:rsidP="00270F2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- на общую сумму 4,2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270F2F" w:rsidRDefault="00270F2F" w:rsidP="00270F2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– на общую сумму – 1, 5 млн. рублей. Заключены контракты на  поставку товара прямыми договорами. </w:t>
      </w:r>
    </w:p>
    <w:p w:rsidR="00270F2F" w:rsidRPr="00995A8D" w:rsidRDefault="00270F2F" w:rsidP="00270F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1 октября 2024 года товар получен и оплачен. </w:t>
      </w:r>
    </w:p>
    <w:p w:rsidR="00270F2F" w:rsidRDefault="00270F2F" w:rsidP="00270F2F">
      <w:pPr>
        <w:ind w:right="68" w:firstLine="851"/>
        <w:jc w:val="both"/>
        <w:rPr>
          <w:szCs w:val="36"/>
        </w:rPr>
      </w:pPr>
      <w:r>
        <w:rPr>
          <w:szCs w:val="36"/>
        </w:rPr>
        <w:t xml:space="preserve"> </w:t>
      </w:r>
    </w:p>
    <w:p w:rsidR="00170139" w:rsidRPr="00270F2F" w:rsidRDefault="00170139" w:rsidP="00270F2F">
      <w:pPr>
        <w:rPr>
          <w:szCs w:val="28"/>
        </w:rPr>
      </w:pPr>
    </w:p>
    <w:sectPr w:rsidR="00170139" w:rsidRPr="00270F2F" w:rsidSect="0012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16E91"/>
    <w:multiLevelType w:val="hybridMultilevel"/>
    <w:tmpl w:val="1E0AD880"/>
    <w:lvl w:ilvl="0" w:tplc="5184BCD6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0139"/>
    <w:rsid w:val="001224D8"/>
    <w:rsid w:val="00170139"/>
    <w:rsid w:val="001A1442"/>
    <w:rsid w:val="001F403E"/>
    <w:rsid w:val="00270F2F"/>
    <w:rsid w:val="002B58B6"/>
    <w:rsid w:val="00441D36"/>
    <w:rsid w:val="00450218"/>
    <w:rsid w:val="005959C0"/>
    <w:rsid w:val="00646279"/>
    <w:rsid w:val="007C0DB8"/>
    <w:rsid w:val="00826DFB"/>
    <w:rsid w:val="008428ED"/>
    <w:rsid w:val="008514EC"/>
    <w:rsid w:val="00895062"/>
    <w:rsid w:val="00963571"/>
    <w:rsid w:val="00A8281B"/>
    <w:rsid w:val="00AB7F28"/>
    <w:rsid w:val="00C41AFA"/>
    <w:rsid w:val="00DF5D4F"/>
    <w:rsid w:val="00F24752"/>
    <w:rsid w:val="00FE7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еловой,мой стиль,No Spacing"/>
    <w:link w:val="a4"/>
    <w:uiPriority w:val="1"/>
    <w:qFormat/>
    <w:rsid w:val="00270F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деловой Знак,мой стиль Знак,No Spacing Знак"/>
    <w:basedOn w:val="a0"/>
    <w:link w:val="a3"/>
    <w:uiPriority w:val="1"/>
    <w:qFormat/>
    <w:locked/>
    <w:rsid w:val="00270F2F"/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270F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Zhirkova</dc:creator>
  <cp:lastModifiedBy>BondarevaLV</cp:lastModifiedBy>
  <cp:revision>4</cp:revision>
  <cp:lastPrinted>2024-10-22T06:31:00Z</cp:lastPrinted>
  <dcterms:created xsi:type="dcterms:W3CDTF">2024-10-21T12:31:00Z</dcterms:created>
  <dcterms:modified xsi:type="dcterms:W3CDTF">2024-10-22T06:34:00Z</dcterms:modified>
</cp:coreProperties>
</file>