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802199" w:rsidTr="00802199">
        <w:trPr>
          <w:trHeight w:val="360"/>
        </w:trPr>
        <w:tc>
          <w:tcPr>
            <w:tcW w:w="10003" w:type="dxa"/>
          </w:tcPr>
          <w:p w:rsidR="00802199" w:rsidRDefault="00802199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802199" w:rsidRDefault="00802199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802199" w:rsidRDefault="00802199" w:rsidP="0080219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802199" w:rsidTr="00802199">
        <w:tc>
          <w:tcPr>
            <w:tcW w:w="4787" w:type="dxa"/>
            <w:hideMark/>
          </w:tcPr>
          <w:p w:rsidR="00802199" w:rsidRDefault="0080219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802199" w:rsidRDefault="00802199" w:rsidP="00802199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126/1609 </w:t>
            </w:r>
          </w:p>
        </w:tc>
      </w:tr>
    </w:tbl>
    <w:p w:rsidR="00802199" w:rsidRDefault="00802199" w:rsidP="00802199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802199" w:rsidRDefault="00802199" w:rsidP="00802199"/>
    <w:p w:rsidR="00802199" w:rsidRDefault="00802199" w:rsidP="00802199">
      <w:pPr>
        <w:rPr>
          <w:szCs w:val="28"/>
        </w:rPr>
      </w:pPr>
    </w:p>
    <w:p w:rsidR="00802199" w:rsidRDefault="00802199" w:rsidP="008E37E1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802199" w:rsidRDefault="00802199" w:rsidP="008E37E1">
      <w:pPr>
        <w:jc w:val="center"/>
        <w:rPr>
          <w:b/>
          <w:szCs w:val="28"/>
        </w:rPr>
      </w:pPr>
      <w:r w:rsidRPr="00802199">
        <w:rPr>
          <w:b/>
          <w:szCs w:val="28"/>
        </w:rPr>
        <w:t>Пушкинского с</w:t>
      </w:r>
      <w:r>
        <w:rPr>
          <w:b/>
          <w:szCs w:val="28"/>
        </w:rPr>
        <w:t>ельского поселения Гулькевичского района</w:t>
      </w:r>
    </w:p>
    <w:p w:rsidR="00802199" w:rsidRDefault="00802199" w:rsidP="00802199">
      <w:pPr>
        <w:spacing w:line="360" w:lineRule="auto"/>
        <w:jc w:val="center"/>
        <w:rPr>
          <w:i/>
          <w:szCs w:val="28"/>
        </w:rPr>
      </w:pP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125/1594 «Об определении результатов выборов депутатов Совета Пушкинского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Пушкинского сельского поселения Гулькевичского района: </w:t>
      </w:r>
    </w:p>
    <w:p w:rsidR="00802199" w:rsidRPr="00AC7294" w:rsidRDefault="00802199" w:rsidP="0080219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AC7294">
        <w:rPr>
          <w:szCs w:val="28"/>
        </w:rPr>
        <w:t>о избирательному округу № 1: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Тричев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Ковтун Татьян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Федоровн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Абраменков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 Анатолия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Дюкарев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802199" w:rsidRPr="00AC7294" w:rsidRDefault="00802199" w:rsidP="00802199">
      <w:pPr>
        <w:autoSpaceDE w:val="0"/>
        <w:autoSpaceDN w:val="0"/>
        <w:adjustRightInd w:val="0"/>
        <w:ind w:firstLine="709"/>
        <w:rPr>
          <w:szCs w:val="28"/>
        </w:rPr>
      </w:pPr>
    </w:p>
    <w:p w:rsidR="00802199" w:rsidRPr="00AC7294" w:rsidRDefault="00802199" w:rsidP="0080219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AC7294">
        <w:rPr>
          <w:szCs w:val="28"/>
        </w:rPr>
        <w:t>о избирательному округу № 2: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Борисов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Лазаренко Ирин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Крайник</w:t>
            </w:r>
            <w:proofErr w:type="spellEnd"/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Ольг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у 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Алексеевн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Омельченко Екатерин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у 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Вячеславовн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802199" w:rsidRPr="00AC7294" w:rsidRDefault="00802199" w:rsidP="0080219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802199" w:rsidRPr="00AC7294" w:rsidRDefault="00802199" w:rsidP="0080219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AC7294">
        <w:rPr>
          <w:szCs w:val="28"/>
        </w:rPr>
        <w:t>о избирательному округу № 3: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Ткаченко Никола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02199" w:rsidRPr="00AC7294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802199" w:rsidRPr="00AC7294" w:rsidRDefault="0080219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Лепёхин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у 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>Алл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AC7294">
              <w:rPr>
                <w:rFonts w:eastAsia="Times New Roman"/>
                <w:color w:val="000000"/>
                <w:szCs w:val="28"/>
                <w:lang w:eastAsia="ru-RU"/>
              </w:rPr>
              <w:t xml:space="preserve"> Давыдовн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802199" w:rsidRDefault="00802199" w:rsidP="00802199">
      <w:pPr>
        <w:adjustRightInd w:val="0"/>
        <w:ind w:firstLine="709"/>
        <w:outlineLvl w:val="2"/>
        <w:rPr>
          <w:bCs/>
          <w:szCs w:val="28"/>
        </w:rPr>
      </w:pP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Пушкинского сельского поселения Гулькевичского района.</w:t>
      </w: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802199" w:rsidRDefault="00802199" w:rsidP="00802199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802199" w:rsidRDefault="00802199" w:rsidP="00802199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802199" w:rsidRDefault="00802199" w:rsidP="00802199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802199" w:rsidRDefault="00802199" w:rsidP="00802199">
      <w:pPr>
        <w:spacing w:line="276" w:lineRule="auto"/>
        <w:rPr>
          <w:szCs w:val="28"/>
        </w:rPr>
      </w:pPr>
    </w:p>
    <w:p w:rsidR="00802199" w:rsidRDefault="00802199" w:rsidP="00802199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802199" w:rsidP="00802199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199"/>
    <w:rsid w:val="006F787C"/>
    <w:rsid w:val="00802199"/>
    <w:rsid w:val="008247C8"/>
    <w:rsid w:val="00853A1E"/>
    <w:rsid w:val="008E37E1"/>
    <w:rsid w:val="00A0361C"/>
    <w:rsid w:val="00C1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9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99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2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2019-09-12T12:32:00Z</dcterms:created>
  <dcterms:modified xsi:type="dcterms:W3CDTF">2019-09-12T14:50:00Z</dcterms:modified>
</cp:coreProperties>
</file>