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1276"/>
        <w:gridCol w:w="631"/>
        <w:gridCol w:w="2062"/>
        <w:gridCol w:w="1559"/>
        <w:gridCol w:w="1560"/>
        <w:gridCol w:w="928"/>
      </w:tblGrid>
      <w:tr w:rsidR="0016410C" w:rsidRPr="0016410C" w:rsidTr="0016410C">
        <w:trPr>
          <w:trHeight w:val="1875"/>
        </w:trPr>
        <w:tc>
          <w:tcPr>
            <w:tcW w:w="1450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6410C" w:rsidRPr="0016410C" w:rsidRDefault="0016410C" w:rsidP="00D76A28">
            <w:pPr>
              <w:spacing w:after="0" w:line="240" w:lineRule="auto"/>
              <w:ind w:left="9781"/>
              <w:rPr>
                <w:rFonts w:ascii="Times New Roman" w:hAnsi="Times New Roman" w:cs="Times New Roman"/>
                <w:sz w:val="28"/>
                <w:szCs w:val="28"/>
              </w:rPr>
            </w:pPr>
            <w:r w:rsidRPr="0016410C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16410C" w:rsidRPr="0016410C" w:rsidRDefault="0016410C" w:rsidP="00D76A28">
            <w:pPr>
              <w:spacing w:after="0" w:line="240" w:lineRule="auto"/>
              <w:ind w:left="9781"/>
              <w:rPr>
                <w:rFonts w:ascii="Times New Roman" w:hAnsi="Times New Roman" w:cs="Times New Roman"/>
                <w:sz w:val="28"/>
                <w:szCs w:val="28"/>
              </w:rPr>
            </w:pPr>
            <w:r w:rsidRPr="0016410C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       </w:t>
            </w:r>
            <w:r w:rsidR="00D76A28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16410C">
              <w:rPr>
                <w:rFonts w:ascii="Times New Roman" w:hAnsi="Times New Roman" w:cs="Times New Roman"/>
                <w:sz w:val="28"/>
                <w:szCs w:val="28"/>
              </w:rPr>
              <w:t xml:space="preserve">сессии </w:t>
            </w:r>
            <w:r w:rsidR="000868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bookmarkStart w:id="0" w:name="_GoBack"/>
            <w:bookmarkEnd w:id="0"/>
            <w:r w:rsidRPr="0016410C">
              <w:rPr>
                <w:rFonts w:ascii="Times New Roman" w:hAnsi="Times New Roman" w:cs="Times New Roman"/>
                <w:sz w:val="28"/>
                <w:szCs w:val="28"/>
              </w:rPr>
              <w:t xml:space="preserve"> созыва</w:t>
            </w:r>
          </w:p>
          <w:p w:rsidR="0016410C" w:rsidRPr="0016410C" w:rsidRDefault="0016410C" w:rsidP="00D76A28">
            <w:pPr>
              <w:spacing w:after="0" w:line="240" w:lineRule="auto"/>
              <w:ind w:left="9781"/>
              <w:rPr>
                <w:rFonts w:ascii="Times New Roman" w:hAnsi="Times New Roman" w:cs="Times New Roman"/>
                <w:sz w:val="28"/>
                <w:szCs w:val="28"/>
              </w:rPr>
            </w:pPr>
            <w:r w:rsidRPr="0016410C">
              <w:rPr>
                <w:rFonts w:ascii="Times New Roman" w:hAnsi="Times New Roman" w:cs="Times New Roman"/>
                <w:sz w:val="28"/>
                <w:szCs w:val="28"/>
              </w:rPr>
              <w:t>от                                          №</w:t>
            </w:r>
          </w:p>
          <w:p w:rsidR="0016410C" w:rsidRPr="0016410C" w:rsidRDefault="0016410C" w:rsidP="00D76A28">
            <w:pPr>
              <w:spacing w:after="0" w:line="240" w:lineRule="auto"/>
              <w:ind w:left="9781"/>
              <w:rPr>
                <w:rFonts w:ascii="Times New Roman" w:hAnsi="Times New Roman" w:cs="Times New Roman"/>
                <w:sz w:val="28"/>
                <w:szCs w:val="28"/>
              </w:rPr>
            </w:pPr>
            <w:r w:rsidRPr="0016410C">
              <w:rPr>
                <w:rFonts w:ascii="Times New Roman" w:hAnsi="Times New Roman" w:cs="Times New Roman"/>
                <w:sz w:val="28"/>
                <w:szCs w:val="28"/>
              </w:rPr>
              <w:t>Совета муниципального образования</w:t>
            </w:r>
          </w:p>
          <w:p w:rsidR="0016410C" w:rsidRPr="0016410C" w:rsidRDefault="0016410C" w:rsidP="00D76A28">
            <w:pPr>
              <w:spacing w:after="0" w:line="240" w:lineRule="auto"/>
              <w:ind w:left="9781"/>
              <w:rPr>
                <w:rFonts w:ascii="Times New Roman" w:hAnsi="Times New Roman" w:cs="Times New Roman"/>
                <w:sz w:val="28"/>
                <w:szCs w:val="28"/>
              </w:rPr>
            </w:pPr>
            <w:r w:rsidRPr="0016410C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</w:tc>
      </w:tr>
      <w:tr w:rsidR="0016410C" w:rsidRPr="0016410C" w:rsidTr="0016410C">
        <w:trPr>
          <w:trHeight w:val="819"/>
        </w:trPr>
        <w:tc>
          <w:tcPr>
            <w:tcW w:w="1450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6410C" w:rsidRPr="0016410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10C">
              <w:rPr>
                <w:rFonts w:ascii="Times New Roman" w:hAnsi="Times New Roman" w:cs="Times New Roman"/>
                <w:sz w:val="28"/>
                <w:szCs w:val="28"/>
              </w:rPr>
              <w:t>Доходы бюджета  муниципального образования Гулькевичский район</w:t>
            </w:r>
          </w:p>
          <w:p w:rsidR="0016410C" w:rsidRPr="0016410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10C">
              <w:rPr>
                <w:rFonts w:ascii="Times New Roman" w:hAnsi="Times New Roman" w:cs="Times New Roman"/>
                <w:sz w:val="28"/>
                <w:szCs w:val="28"/>
              </w:rPr>
              <w:t>по кодам классификации доходов бюджета за 2014 год</w:t>
            </w:r>
          </w:p>
        </w:tc>
      </w:tr>
      <w:tr w:rsidR="0016410C" w:rsidRPr="0016410C" w:rsidTr="00D76A28">
        <w:trPr>
          <w:trHeight w:val="15"/>
        </w:trPr>
        <w:tc>
          <w:tcPr>
            <w:tcW w:w="6487" w:type="dxa"/>
            <w:tcBorders>
              <w:bottom w:val="single" w:sz="4" w:space="0" w:color="auto"/>
            </w:tcBorders>
            <w:noWrap/>
            <w:hideMark/>
          </w:tcPr>
          <w:p w:rsidR="0016410C" w:rsidRPr="0016410C" w:rsidRDefault="0016410C" w:rsidP="00D76A28">
            <w:pPr>
              <w:spacing w:after="0" w:line="240" w:lineRule="auto"/>
            </w:pPr>
          </w:p>
        </w:tc>
        <w:tc>
          <w:tcPr>
            <w:tcW w:w="1907" w:type="dxa"/>
            <w:gridSpan w:val="2"/>
            <w:tcBorders>
              <w:bottom w:val="single" w:sz="4" w:space="0" w:color="auto"/>
            </w:tcBorders>
            <w:noWrap/>
            <w:hideMark/>
          </w:tcPr>
          <w:p w:rsidR="0016410C" w:rsidRPr="0016410C" w:rsidRDefault="0016410C" w:rsidP="00D76A28">
            <w:pPr>
              <w:spacing w:after="0" w:line="240" w:lineRule="auto"/>
            </w:pPr>
          </w:p>
        </w:tc>
        <w:tc>
          <w:tcPr>
            <w:tcW w:w="2062" w:type="dxa"/>
            <w:tcBorders>
              <w:bottom w:val="single" w:sz="4" w:space="0" w:color="auto"/>
            </w:tcBorders>
            <w:noWrap/>
            <w:hideMark/>
          </w:tcPr>
          <w:p w:rsidR="0016410C" w:rsidRPr="0016410C" w:rsidRDefault="0016410C" w:rsidP="00D76A2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noWrap/>
            <w:hideMark/>
          </w:tcPr>
          <w:p w:rsidR="0016410C" w:rsidRPr="0016410C" w:rsidRDefault="0016410C" w:rsidP="00D76A28">
            <w:pPr>
              <w:spacing w:after="0" w:line="240" w:lineRule="auto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noWrap/>
            <w:hideMark/>
          </w:tcPr>
          <w:p w:rsidR="0016410C" w:rsidRPr="0016410C" w:rsidRDefault="0016410C" w:rsidP="00D76A28">
            <w:pPr>
              <w:spacing w:after="0" w:line="240" w:lineRule="auto"/>
            </w:pPr>
          </w:p>
        </w:tc>
        <w:tc>
          <w:tcPr>
            <w:tcW w:w="928" w:type="dxa"/>
            <w:tcBorders>
              <w:bottom w:val="single" w:sz="4" w:space="0" w:color="auto"/>
            </w:tcBorders>
            <w:noWrap/>
            <w:hideMark/>
          </w:tcPr>
          <w:p w:rsidR="0016410C" w:rsidRPr="0016410C" w:rsidRDefault="0016410C" w:rsidP="00D76A28">
            <w:pPr>
              <w:spacing w:after="0" w:line="240" w:lineRule="auto"/>
            </w:pPr>
          </w:p>
        </w:tc>
      </w:tr>
      <w:tr w:rsidR="0016410C" w:rsidRPr="00D40B5C" w:rsidTr="00D76A28">
        <w:trPr>
          <w:trHeight w:val="495"/>
        </w:trPr>
        <w:tc>
          <w:tcPr>
            <w:tcW w:w="6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76A28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A2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76A28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A28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76A28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A28">
              <w:rPr>
                <w:rFonts w:ascii="Times New Roman" w:hAnsi="Times New Roman" w:cs="Times New Roman"/>
                <w:sz w:val="24"/>
                <w:szCs w:val="24"/>
              </w:rPr>
              <w:t>Годовое бюджетное назначение на 2014 год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76A28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A28">
              <w:rPr>
                <w:rFonts w:ascii="Times New Roman" w:hAnsi="Times New Roman" w:cs="Times New Roman"/>
                <w:sz w:val="24"/>
                <w:szCs w:val="24"/>
              </w:rPr>
              <w:t>Кассовое исполнение за 2014 год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76A28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A28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D76A28" w:rsidRPr="00D40B5C" w:rsidTr="00D76A28">
        <w:trPr>
          <w:trHeight w:val="1296"/>
        </w:trPr>
        <w:tc>
          <w:tcPr>
            <w:tcW w:w="6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76A28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A2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администратора </w:t>
            </w:r>
            <w:proofErr w:type="spellStart"/>
            <w:r w:rsidRPr="00D76A28">
              <w:rPr>
                <w:rFonts w:ascii="Times New Roman" w:hAnsi="Times New Roman" w:cs="Times New Roman"/>
                <w:sz w:val="24"/>
                <w:szCs w:val="24"/>
              </w:rPr>
              <w:t>поступ</w:t>
            </w:r>
            <w:proofErr w:type="spellEnd"/>
          </w:p>
          <w:p w:rsidR="0016410C" w:rsidRPr="00D76A28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6A28">
              <w:rPr>
                <w:rFonts w:ascii="Times New Roman" w:hAnsi="Times New Roman" w:cs="Times New Roman"/>
                <w:sz w:val="24"/>
                <w:szCs w:val="24"/>
              </w:rPr>
              <w:t>лений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76A28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A28">
              <w:rPr>
                <w:rFonts w:ascii="Times New Roman" w:hAnsi="Times New Roman" w:cs="Times New Roman"/>
                <w:sz w:val="24"/>
                <w:szCs w:val="24"/>
              </w:rPr>
              <w:t>доходов бюджета муниципального образования Гулькевичский район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A28" w:rsidRPr="00D40B5C" w:rsidTr="00D76A28">
        <w:trPr>
          <w:trHeight w:val="2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Доходы бюджета -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1317955,7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1320293,5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100,2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Федеральная служба по надзору в сфере природопользования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048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2 436,0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2 496,5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102,5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11201010010000120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124,0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129,3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104,2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11201020010000120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77,5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112,7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11201030010000120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253,4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264,8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104,5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11201040010000120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1 852,6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1 888,9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Плата за иные виды негативного воздействия на окружающую среду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11201050010000120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76A28" w:rsidRPr="00D40B5C" w:rsidTr="00D76A28">
        <w:trPr>
          <w:trHeight w:val="54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об охране </w:t>
            </w: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использовании животного мира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11625010010000140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43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11625050010000140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43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Федеральное казначейство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2 697,4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2 712,6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100,6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10302230010000110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1 020,0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1 023,8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100,4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10302240010000110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23,1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115,3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10302250010000110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1 657,4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1 753,8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105,8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10302260010000110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-88,1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Федеральная служба по надзору в сфере транспорта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49,0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125,6</w:t>
            </w:r>
          </w:p>
        </w:tc>
      </w:tr>
      <w:tr w:rsidR="00D76A28" w:rsidRPr="00D40B5C" w:rsidTr="00D76A28">
        <w:trPr>
          <w:trHeight w:val="5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11690050050000140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49,0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125,6</w:t>
            </w:r>
          </w:p>
        </w:tc>
      </w:tr>
      <w:tr w:rsidR="00D76A28" w:rsidRPr="00D40B5C" w:rsidTr="00D76A28">
        <w:trPr>
          <w:trHeight w:val="4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1 188,2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1 374,3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115,7</w:t>
            </w:r>
          </w:p>
        </w:tc>
      </w:tr>
      <w:tr w:rsidR="00D76A28" w:rsidRPr="00D40B5C" w:rsidTr="00D76A28">
        <w:trPr>
          <w:trHeight w:val="84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11608000010000140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74,0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110,4</w:t>
            </w:r>
          </w:p>
        </w:tc>
      </w:tr>
      <w:tr w:rsidR="00D76A28" w:rsidRPr="00D40B5C" w:rsidTr="00D76A28">
        <w:trPr>
          <w:trHeight w:val="46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11625050010000140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175,0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280,5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160,3</w:t>
            </w:r>
          </w:p>
        </w:tc>
      </w:tr>
      <w:tr w:rsidR="00D76A28" w:rsidRPr="00D40B5C" w:rsidTr="00D76A28">
        <w:trPr>
          <w:trHeight w:val="81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11628000010000140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622,4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671,4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107,9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11643000010000140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76A28" w:rsidRPr="00D40B5C" w:rsidTr="00D76A28">
        <w:trPr>
          <w:trHeight w:val="55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11690050050000140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303,8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328,4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108,1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Федеральная антимонопольная служба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13,2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8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11633050050000140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13,2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Федеральная налоговая служба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284 847,0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288 594,5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101,3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Налог на прибыль организаций, зачисляемый в бюджеты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10101012020000110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2 910,0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3 004,5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103,2</w:t>
            </w:r>
          </w:p>
        </w:tc>
      </w:tr>
      <w:tr w:rsidR="00D76A28" w:rsidRPr="00D40B5C" w:rsidTr="00D76A28">
        <w:trPr>
          <w:trHeight w:val="165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10102010010000110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232 741,3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235 830,5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101,3</w:t>
            </w:r>
          </w:p>
        </w:tc>
      </w:tr>
      <w:tr w:rsidR="00D76A28" w:rsidRPr="00D40B5C" w:rsidTr="00D76A28">
        <w:trPr>
          <w:trHeight w:val="169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</w:t>
            </w: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10102020010000110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408,3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409,9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100,4</w:t>
            </w:r>
          </w:p>
        </w:tc>
      </w:tr>
      <w:tr w:rsidR="00D76A28" w:rsidRPr="00D40B5C" w:rsidTr="00D76A28">
        <w:trPr>
          <w:trHeight w:val="7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10102030010000110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3 167,2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3 184,5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100,5</w:t>
            </w:r>
          </w:p>
        </w:tc>
      </w:tr>
      <w:tr w:rsidR="00D76A28" w:rsidRPr="00D40B5C" w:rsidTr="00D76A28">
        <w:trPr>
          <w:trHeight w:val="144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10102040010000110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88,8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104,0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10502010020000110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25 988,7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26 344,1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101,4</w:t>
            </w:r>
          </w:p>
        </w:tc>
      </w:tr>
      <w:tr w:rsidR="00D76A28" w:rsidRPr="00D40B5C" w:rsidTr="00D76A28">
        <w:trPr>
          <w:trHeight w:val="7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10502020020000110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12,1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106,7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10503010010000110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12 115,4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12 128,4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10503020010000110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374,6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374,7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A28" w:rsidRPr="00D40B5C" w:rsidTr="00D76A28">
        <w:trPr>
          <w:trHeight w:val="7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10803010010000110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6 950,0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7 109,7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102,3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10907033050000110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76A28" w:rsidRPr="00D40B5C" w:rsidTr="00D76A28">
        <w:trPr>
          <w:trHeight w:val="150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нарушение законодательства о налогах и сборах, предусмотренные статьями 116, 118, 1191, пунктами 1 и 2 статьи 120, статьями 125, 126, 128, 129, 1291, 132, 133, 134, 135, 1351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 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11603010010000140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36,9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102,4</w:t>
            </w:r>
          </w:p>
        </w:tc>
      </w:tr>
      <w:tr w:rsidR="00D76A28" w:rsidRPr="00D40B5C" w:rsidTr="00D76A28">
        <w:trPr>
          <w:trHeight w:val="81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11603030010000140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17,4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104,7</w:t>
            </w:r>
          </w:p>
        </w:tc>
      </w:tr>
      <w:tr w:rsidR="00D76A28" w:rsidRPr="00D40B5C" w:rsidTr="00D76A28">
        <w:trPr>
          <w:trHeight w:val="90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11606000010000140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22,3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197,3</w:t>
            </w:r>
          </w:p>
        </w:tc>
      </w:tr>
      <w:tr w:rsidR="00D76A28" w:rsidRPr="00D40B5C" w:rsidTr="00D76A28">
        <w:trPr>
          <w:trHeight w:val="55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11690050050000140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30,9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внутренних дел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1 933,8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1 822,7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94,3</w:t>
            </w:r>
          </w:p>
        </w:tc>
      </w:tr>
      <w:tr w:rsidR="00D76A28" w:rsidRPr="00D40B5C" w:rsidTr="00D76A28">
        <w:trPr>
          <w:trHeight w:val="7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11608010010000140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125,0</w:t>
            </w:r>
          </w:p>
        </w:tc>
      </w:tr>
      <w:tr w:rsidR="00D76A28" w:rsidRPr="00D40B5C" w:rsidTr="00D76A28">
        <w:trPr>
          <w:trHeight w:val="7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11621050050000140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11630030010000140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627,3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408,5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65,1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11643000010000140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344,7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383,4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111,2</w:t>
            </w:r>
          </w:p>
        </w:tc>
      </w:tr>
      <w:tr w:rsidR="00D76A28" w:rsidRPr="00D40B5C" w:rsidTr="00D76A28">
        <w:trPr>
          <w:trHeight w:val="55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11690050050000140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931,8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995,8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106,9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Федеральная миграционная служба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11643000010000140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883,7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884,5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100,1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Денежные взыскания (штрафы) за нарушение земельного законодательства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11625060010000140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883,7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884,5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Федеральная служба судебных приставов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789,7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809,3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102,5</w:t>
            </w:r>
          </w:p>
        </w:tc>
      </w:tr>
      <w:tr w:rsidR="00D76A28" w:rsidRPr="00D40B5C" w:rsidTr="00D76A28">
        <w:trPr>
          <w:trHeight w:val="81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322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11621050050000140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789,7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809,3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102,5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Федеральная служба по экологическому, технологическому и атомному надзору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498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58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об электроэнергетике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498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11641000010000140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экономики Краснодарского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816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51,0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78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816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11633050050000140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51,0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51,0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сельского хозяйства и перерабатывающей промышленности Краснодарского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819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51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819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11690050050000140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23,3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здравоохранения Краснодарского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828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55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828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11690050050000140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Министерсво</w:t>
            </w:r>
            <w:proofErr w:type="spellEnd"/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социального развития и семейной политики Краснодарского края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830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86,0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104,9</w:t>
            </w:r>
          </w:p>
        </w:tc>
      </w:tr>
      <w:tr w:rsidR="00D76A28" w:rsidRPr="00D40B5C" w:rsidTr="00D76A28">
        <w:trPr>
          <w:trHeight w:val="57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830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11690050050000140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86,0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104,9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Государственное управление ветеринарии Краснодарского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833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428,4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428,1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99,9</w:t>
            </w:r>
          </w:p>
        </w:tc>
      </w:tr>
      <w:tr w:rsidR="00D76A28" w:rsidRPr="00D40B5C" w:rsidTr="00D76A28">
        <w:trPr>
          <w:trHeight w:val="61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833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11690050050000140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428,4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428,1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Государственная жилищная инспекция Краснодарского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840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58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840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11690050050000140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природных ресурсов и лесного хозяйства Краснодарского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854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41,5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57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Денежные взыскания за нарушения законодательства Российской Федерации об охране и использовании животного мира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854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11625030010000140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55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854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11690050050000140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муниципального образования Гулькевичский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277 707,2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276 112,8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99,4</w:t>
            </w:r>
          </w:p>
        </w:tc>
      </w:tr>
      <w:tr w:rsidR="00D76A28" w:rsidRPr="00D40B5C" w:rsidTr="00D76A28">
        <w:trPr>
          <w:trHeight w:val="7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11101050050000120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100,3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11105013100000120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18 649,2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19 565,9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104,9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11105025050000120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150,8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150,8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11105035050000120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1 220,0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1 231,7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101,0</w:t>
            </w:r>
          </w:p>
        </w:tc>
      </w:tr>
      <w:tr w:rsidR="00D76A28" w:rsidRPr="00D40B5C" w:rsidTr="00D76A28">
        <w:trPr>
          <w:trHeight w:val="55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сдачи в аренду имущества, составляющего казну муниципальных районов (за исключением земельных участков)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11105075050000120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460,0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484,9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105,4</w:t>
            </w:r>
          </w:p>
        </w:tc>
      </w:tr>
      <w:tr w:rsidR="00D76A28" w:rsidRPr="00D40B5C" w:rsidTr="00D76A28">
        <w:trPr>
          <w:trHeight w:val="81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11107015050000120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100,2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</w:t>
            </w: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11109045050000120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178,0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184,5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103,6</w:t>
            </w:r>
          </w:p>
        </w:tc>
      </w:tr>
      <w:tr w:rsidR="00D76A28" w:rsidRPr="00D40B5C" w:rsidTr="00D76A28">
        <w:trPr>
          <w:trHeight w:val="43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11301995050000130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2 399,4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2 356,8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98,2</w:t>
            </w:r>
          </w:p>
        </w:tc>
      </w:tr>
      <w:tr w:rsidR="00D76A28" w:rsidRPr="00D40B5C" w:rsidTr="00D76A28">
        <w:trPr>
          <w:trHeight w:val="53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11302065050000130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88,9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103,9</w:t>
            </w:r>
          </w:p>
        </w:tc>
      </w:tr>
      <w:tr w:rsidR="00D76A28" w:rsidRPr="00D40B5C" w:rsidTr="00D76A28">
        <w:trPr>
          <w:trHeight w:val="25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11302995050000130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494,9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494,9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141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11402053050000410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3 660,0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3 668,1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100,2</w:t>
            </w:r>
          </w:p>
        </w:tc>
      </w:tr>
      <w:tr w:rsidR="00D76A28" w:rsidRPr="00D40B5C" w:rsidTr="00D76A28">
        <w:trPr>
          <w:trHeight w:val="7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11406013100000430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4 966,5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4 969,9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</w:tr>
      <w:tr w:rsidR="00D76A28" w:rsidRPr="00D40B5C" w:rsidTr="00D76A28">
        <w:trPr>
          <w:trHeight w:val="78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11406025050000430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833,5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833,8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11623051050000140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75,4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76A28" w:rsidRPr="00D40B5C" w:rsidTr="00D76A28">
        <w:trPr>
          <w:trHeight w:val="55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11690050050000140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80,6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11701050050000180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86,3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11705050050000180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107,3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D76A28" w:rsidRPr="00D40B5C" w:rsidTr="00D76A28">
        <w:trPr>
          <w:trHeight w:val="7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20202009050000151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22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20202999050000151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25 082,8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21 299,6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84,9</w:t>
            </w:r>
          </w:p>
        </w:tc>
      </w:tr>
      <w:tr w:rsidR="00D76A28" w:rsidRPr="00D40B5C" w:rsidTr="00D76A28">
        <w:trPr>
          <w:trHeight w:val="52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20203024050000151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73 601,4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73 540,2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D76A28" w:rsidRPr="00D40B5C" w:rsidTr="00D76A28">
        <w:trPr>
          <w:trHeight w:val="7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20203027050000151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67 966,0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67 966,0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81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2020311505000151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607,3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607,3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20203119050000151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74 156,3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74 156,3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20204014050000151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6 487,4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6 487,4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20204081050000151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652,8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652,8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20204999050000151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1 154,4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76A28" w:rsidRPr="00D40B5C" w:rsidTr="00D76A28">
        <w:trPr>
          <w:trHeight w:val="7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21905000050000151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-4 645,3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-4 645,3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9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Финансовое управление администрации муниципального образования Гулькевичский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905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127 141,3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127 141,3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57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11103050050000120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68,9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274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компенсации затрат бюджетов </w:t>
            </w: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11302995050000130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20201001050000151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69 368,5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69 368,5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56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20201003050000151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31 473,6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31 473,6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28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20202999050000151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26 230,3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26 230,3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78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21805010050000151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89,1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7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21905000050000151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-91,0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-91,0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Контрольно-счётная палата муниципального образования Гулькевичский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155,2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5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11705050050000180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20204014050000151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155,1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155,1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Управление  образования администрации муниципального образования Гулькевичский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603 776,9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603 776,9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0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компенсации затрат бюджетов </w:t>
            </w: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11302995050000130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20202051050000151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1 340,0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1 340,0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7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20202215050000151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1 809,0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1 809,0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20202999050000151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19 391,5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19 391,5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55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20203024050000151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573 800,2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573 800,2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11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20203029050000151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8 200,0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8 200,0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20204999050000151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7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21905000050000151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-834,7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-834,7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культуры администрации муниципального образования Гулькевичский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926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12 210,2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12 210,2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5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926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20202999050000151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13 107,1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13 107,1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54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926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20203024050000151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7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926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21905000050000151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-976,9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-976,9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Отдел  физической культуры и спорта администрации муниципального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929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953,7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929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11302995050000130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34,1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929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20202999050000151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875,0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875,0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56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929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20203024050000151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62,5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7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929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21905000050000151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-17,9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-17,9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по делам молодежи администрации муниципального образования Гулькевичский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934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540,6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540,6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D76A28" w:rsidRPr="00D40B5C" w:rsidTr="00D76A28">
        <w:trPr>
          <w:trHeight w:val="324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934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20202999050000151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540,6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540,6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410C" w:rsidRPr="00D40B5C" w:rsidRDefault="0016410C" w:rsidP="00D76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6410C" w:rsidRPr="00D40B5C" w:rsidTr="0016410C">
        <w:trPr>
          <w:trHeight w:val="760"/>
        </w:trPr>
        <w:tc>
          <w:tcPr>
            <w:tcW w:w="14503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D76A28" w:rsidRDefault="00D76A28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муниципального образования </w:t>
            </w:r>
          </w:p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Гулькевичский район по </w:t>
            </w:r>
            <w:proofErr w:type="gramStart"/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финансово-экономическим</w:t>
            </w:r>
            <w:proofErr w:type="gramEnd"/>
            <w:r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6410C" w:rsidRPr="00D40B5C" w:rsidRDefault="0016410C" w:rsidP="00D76A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вопросам, начальник финансового управления     </w:t>
            </w:r>
            <w:r w:rsidR="00D76A2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</w:t>
            </w:r>
            <w:r w:rsidR="00D40B5C"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D40B5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proofErr w:type="spellStart"/>
            <w:r w:rsidRPr="00D40B5C">
              <w:rPr>
                <w:rFonts w:ascii="Times New Roman" w:hAnsi="Times New Roman" w:cs="Times New Roman"/>
                <w:sz w:val="28"/>
                <w:szCs w:val="28"/>
              </w:rPr>
              <w:t>С.А.Юрова</w:t>
            </w:r>
            <w:proofErr w:type="spellEnd"/>
          </w:p>
        </w:tc>
      </w:tr>
    </w:tbl>
    <w:p w:rsidR="00D40B5C" w:rsidRPr="00D40B5C" w:rsidRDefault="00D40B5C" w:rsidP="00D76A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40B5C" w:rsidRPr="00D40B5C" w:rsidSect="0016410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6F1"/>
    <w:rsid w:val="0008685E"/>
    <w:rsid w:val="0016410C"/>
    <w:rsid w:val="00235A03"/>
    <w:rsid w:val="00D40B5C"/>
    <w:rsid w:val="00D76A28"/>
    <w:rsid w:val="00F176F1"/>
    <w:rsid w:val="00FD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41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41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4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3277</Words>
  <Characters>18682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21916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Иванов</dc:creator>
  <cp:keywords/>
  <dc:description/>
  <cp:lastModifiedBy>П.А. Прохоров</cp:lastModifiedBy>
  <cp:revision>4</cp:revision>
  <dcterms:created xsi:type="dcterms:W3CDTF">2015-03-20T10:41:00Z</dcterms:created>
  <dcterms:modified xsi:type="dcterms:W3CDTF">2015-03-27T06:38:00Z</dcterms:modified>
</cp:coreProperties>
</file>