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D1" w:rsidRPr="004A2E6E" w:rsidRDefault="005D7AD1" w:rsidP="005D7AD1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4A2E6E">
        <w:rPr>
          <w:rFonts w:ascii="Times New Roman" w:eastAsia="MS Mincho" w:hAnsi="Times New Roman" w:cs="Times New Roman"/>
          <w:b/>
          <w:sz w:val="28"/>
          <w:szCs w:val="28"/>
        </w:rPr>
        <w:t xml:space="preserve">Отчет о работе Совета молодых депутатов </w:t>
      </w:r>
    </w:p>
    <w:p w:rsidR="005D7AD1" w:rsidRPr="004A2E6E" w:rsidRDefault="005D7AD1" w:rsidP="005D7AD1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4A2E6E">
        <w:rPr>
          <w:rFonts w:ascii="Times New Roman" w:eastAsia="MS Mincho" w:hAnsi="Times New Roman" w:cs="Times New Roman"/>
          <w:b/>
          <w:sz w:val="28"/>
          <w:szCs w:val="28"/>
        </w:rPr>
        <w:t xml:space="preserve">при Совете муниципального образования </w:t>
      </w:r>
      <w:proofErr w:type="spellStart"/>
      <w:r w:rsidRPr="004A2E6E">
        <w:rPr>
          <w:rFonts w:ascii="Times New Roman" w:eastAsia="MS Mincho" w:hAnsi="Times New Roman" w:cs="Times New Roman"/>
          <w:b/>
          <w:sz w:val="28"/>
          <w:szCs w:val="28"/>
        </w:rPr>
        <w:t>Гулькевичский</w:t>
      </w:r>
      <w:proofErr w:type="spellEnd"/>
      <w:r w:rsidRPr="004A2E6E">
        <w:rPr>
          <w:rFonts w:ascii="Times New Roman" w:eastAsia="MS Mincho" w:hAnsi="Times New Roman" w:cs="Times New Roman"/>
          <w:b/>
          <w:sz w:val="28"/>
          <w:szCs w:val="28"/>
        </w:rPr>
        <w:t xml:space="preserve"> район </w:t>
      </w:r>
    </w:p>
    <w:p w:rsidR="005D7AD1" w:rsidRPr="004A2E6E" w:rsidRDefault="005D7AD1" w:rsidP="005D7AD1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4A2E6E">
        <w:rPr>
          <w:rFonts w:ascii="Times New Roman" w:eastAsia="MS Mincho" w:hAnsi="Times New Roman" w:cs="Times New Roman"/>
          <w:b/>
          <w:sz w:val="28"/>
          <w:szCs w:val="28"/>
        </w:rPr>
        <w:t>в период с сентября 2014 г. по сентябрь 201</w:t>
      </w:r>
      <w:r>
        <w:rPr>
          <w:rFonts w:ascii="Times New Roman" w:eastAsia="MS Mincho" w:hAnsi="Times New Roman" w:cs="Times New Roman"/>
          <w:b/>
          <w:sz w:val="28"/>
          <w:szCs w:val="28"/>
        </w:rPr>
        <w:t>9</w:t>
      </w:r>
      <w:r w:rsidRPr="004A2E6E">
        <w:rPr>
          <w:rFonts w:ascii="Times New Roman" w:eastAsia="MS Mincho" w:hAnsi="Times New Roman" w:cs="Times New Roman"/>
          <w:b/>
          <w:sz w:val="28"/>
          <w:szCs w:val="28"/>
        </w:rPr>
        <w:t xml:space="preserve"> г.</w:t>
      </w:r>
    </w:p>
    <w:p w:rsidR="005D7AD1" w:rsidRPr="005D7AD1" w:rsidRDefault="005D7AD1" w:rsidP="005D7AD1">
      <w:pPr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D7AD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   </w:t>
      </w:r>
      <w:r w:rsidRPr="005D7AD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и за 9 месяцев 2019 года.</w:t>
      </w:r>
    </w:p>
    <w:p w:rsidR="005D7AD1" w:rsidRDefault="005D7AD1" w:rsidP="005D7AD1">
      <w:pPr>
        <w:jc w:val="center"/>
        <w:rPr>
          <w:sz w:val="28"/>
          <w:szCs w:val="28"/>
        </w:rPr>
      </w:pPr>
    </w:p>
    <w:p w:rsidR="005D7AD1" w:rsidRPr="0051330A" w:rsidRDefault="005D7AD1" w:rsidP="005D7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330A">
        <w:rPr>
          <w:rFonts w:ascii="Times New Roman" w:eastAsia="Times New Roman" w:hAnsi="Times New Roman" w:cs="Times New Roman"/>
          <w:color w:val="000000"/>
          <w:sz w:val="32"/>
          <w:szCs w:val="32"/>
        </w:rPr>
        <w:t>Добрый день, уважаемы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й президиум,</w:t>
      </w:r>
      <w:r w:rsidRPr="005133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участники собрания! </w:t>
      </w:r>
    </w:p>
    <w:p w:rsidR="005D7AD1" w:rsidRPr="0051330A" w:rsidRDefault="005D7AD1" w:rsidP="005D7AD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D7AD1" w:rsidRDefault="005D7AD1" w:rsidP="005D7AD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Ровно пять лет назад мы собирались в этом зале на отчетно-выборное собрание. За эти годы Совету молодых депутатов удалось сделать немало. Безусловно, рассказать о деятельности за пять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лет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невозможно за несколько минут, ведь нам есть о чем говорить. </w:t>
      </w:r>
    </w:p>
    <w:p w:rsidR="005D7AD1" w:rsidRDefault="005D7AD1" w:rsidP="005D7AD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133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Работа Совета ведется согласно плану работы, который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принимается в конце каждого года</w:t>
      </w:r>
      <w:r w:rsidRPr="005133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а также согласно плану работы Совета молодых депутатов Краснодарского края, утвержденному на  Общем собрании молодых депутатов Краснодарского края, где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молодые депутаты принимают участие.</w:t>
      </w:r>
    </w:p>
    <w:p w:rsidR="005D7AD1" w:rsidRDefault="005D7AD1" w:rsidP="005D7AD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Ежеквартально мы собираемся для проведения общих собраний, на которых говорим о том, что сделано за прошедшие месяцы и планируем работу на предстоящий период, регулярно проходят заседания актива Совета под председательством Николая Николаевича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Записоцкого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5D7AD1" w:rsidRPr="0051330A" w:rsidRDefault="005D7AD1" w:rsidP="005D7AD1">
      <w:pPr>
        <w:widowControl w:val="0"/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1330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Депутат – это, прежде всего, человек, который представляет интересы избирателя. Именно поэтому приоритетное направление в работе депутата – безусловно, работа с населением. Молодые парламентарии района </w:t>
      </w:r>
      <w:r w:rsidRPr="0051330A">
        <w:rPr>
          <w:rFonts w:ascii="Times New Roman" w:eastAsia="Times New Roman" w:hAnsi="Times New Roman" w:cs="Times New Roman"/>
          <w:sz w:val="32"/>
          <w:szCs w:val="32"/>
        </w:rPr>
        <w:t>разъясняют избирателям действующее законодательство,</w:t>
      </w:r>
      <w:r w:rsidRPr="0051330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ведут приемы граждан в партийных общественных приемных, а также поселениях на территории своих избирательных округов согласно утвержденным графикам, </w:t>
      </w:r>
      <w:r w:rsidRPr="0051330A">
        <w:rPr>
          <w:rFonts w:ascii="Times New Roman" w:eastAsia="Times New Roman" w:hAnsi="Times New Roman" w:cs="Times New Roman"/>
          <w:sz w:val="32"/>
          <w:szCs w:val="32"/>
        </w:rPr>
        <w:t xml:space="preserve">рассматривают устные и письменные обращения, контролируют ход их исполнения, участвуют в собраниях (сходах) граждан с целью совместного решения проблемных вопросов. </w:t>
      </w:r>
    </w:p>
    <w:p w:rsidR="005D7AD1" w:rsidRPr="004352A7" w:rsidRDefault="005D7AD1" w:rsidP="005D7AD1">
      <w:pPr>
        <w:widowControl w:val="0"/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1330A">
        <w:rPr>
          <w:rFonts w:ascii="Times New Roman" w:eastAsia="Times New Roman" w:hAnsi="Times New Roman" w:cs="Times New Roman"/>
          <w:sz w:val="32"/>
          <w:szCs w:val="32"/>
        </w:rPr>
        <w:t xml:space="preserve">Приведу один из примеров такой совместной работы. В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2015 году в </w:t>
      </w:r>
      <w:r w:rsidRPr="0051330A">
        <w:rPr>
          <w:rFonts w:ascii="Times New Roman" w:eastAsia="Times New Roman" w:hAnsi="Times New Roman" w:cs="Times New Roman"/>
          <w:sz w:val="32"/>
          <w:szCs w:val="32"/>
        </w:rPr>
        <w:t xml:space="preserve">адрес </w:t>
      </w:r>
      <w:r w:rsidRPr="0051330A">
        <w:rPr>
          <w:rFonts w:ascii="Times New Roman" w:eastAsia="Calibri" w:hAnsi="Times New Roman" w:cs="Times New Roman"/>
          <w:sz w:val="32"/>
          <w:szCs w:val="32"/>
        </w:rPr>
        <w:t xml:space="preserve">молодых депутатов Александра </w:t>
      </w:r>
      <w:proofErr w:type="spellStart"/>
      <w:r w:rsidRPr="0051330A">
        <w:rPr>
          <w:rFonts w:ascii="Times New Roman" w:eastAsia="Calibri" w:hAnsi="Times New Roman" w:cs="Times New Roman"/>
          <w:sz w:val="32"/>
          <w:szCs w:val="32"/>
        </w:rPr>
        <w:t>Дылькова</w:t>
      </w:r>
      <w:proofErr w:type="spellEnd"/>
      <w:r w:rsidRPr="0051330A">
        <w:rPr>
          <w:rFonts w:ascii="Times New Roman" w:eastAsia="Calibri" w:hAnsi="Times New Roman" w:cs="Times New Roman"/>
          <w:sz w:val="32"/>
          <w:szCs w:val="32"/>
        </w:rPr>
        <w:t xml:space="preserve">  и Артема Хомякова обратились футболисты-спортсмены с просьбой о </w:t>
      </w:r>
      <w:r w:rsidRPr="0051330A">
        <w:rPr>
          <w:rFonts w:ascii="Times New Roman" w:eastAsia="Calibri" w:hAnsi="Times New Roman" w:cs="Times New Roman"/>
          <w:sz w:val="32"/>
          <w:szCs w:val="32"/>
        </w:rPr>
        <w:lastRenderedPageBreak/>
        <w:t>выделении места для тренировок. После проведенной работы появилась идея строительства футбольного поля в селе Новомихайловском рядом со школой, а также парка для отдыха. К претворению идеи в жизнь подключились и неравнодушные жители села</w:t>
      </w:r>
      <w:r>
        <w:rPr>
          <w:rFonts w:ascii="Times New Roman" w:eastAsia="Calibri" w:hAnsi="Times New Roman" w:cs="Times New Roman"/>
          <w:sz w:val="32"/>
          <w:szCs w:val="32"/>
        </w:rPr>
        <w:t>. В феврале был проведен субботник по расчистке территории. А уже в августе в день кубанского футбола стадион, который получил наименование «Союз», был торжественно открыт и ребята провели на нем первые игры. Позже там была установлена еще и площадка.</w:t>
      </w:r>
    </w:p>
    <w:p w:rsidR="005D7AD1" w:rsidRPr="0051330A" w:rsidRDefault="005D7AD1" w:rsidP="005D7AD1">
      <w:pPr>
        <w:widowControl w:val="0"/>
        <w:suppressAutoHyphens/>
        <w:spacing w:after="0"/>
        <w:ind w:firstLine="360"/>
        <w:jc w:val="both"/>
        <w:rPr>
          <w:rFonts w:ascii="Times New Roman" w:eastAsia="+mn-ea" w:hAnsi="Times New Roman" w:cs="Times New Roman"/>
          <w:kern w:val="24"/>
          <w:sz w:val="32"/>
          <w:szCs w:val="32"/>
          <w:lang w:eastAsia="ar-SA"/>
        </w:rPr>
      </w:pPr>
      <w:r w:rsidRPr="0051330A">
        <w:rPr>
          <w:rFonts w:ascii="Times New Roman" w:eastAsia="+mn-ea" w:hAnsi="Times New Roman" w:cs="Times New Roman"/>
          <w:kern w:val="24"/>
          <w:sz w:val="32"/>
          <w:szCs w:val="32"/>
          <w:lang w:eastAsia="ar-SA"/>
        </w:rPr>
        <w:t xml:space="preserve">Важная составляющая работы депутата – проведение публичных мероприятий. В </w:t>
      </w:r>
      <w:proofErr w:type="spellStart"/>
      <w:r w:rsidRPr="0051330A">
        <w:rPr>
          <w:rFonts w:ascii="Times New Roman" w:eastAsia="+mn-ea" w:hAnsi="Times New Roman" w:cs="Times New Roman"/>
          <w:kern w:val="24"/>
          <w:sz w:val="32"/>
          <w:szCs w:val="32"/>
          <w:lang w:eastAsia="ar-SA"/>
        </w:rPr>
        <w:t>Гулькевичском</w:t>
      </w:r>
      <w:proofErr w:type="spellEnd"/>
      <w:r w:rsidRPr="0051330A">
        <w:rPr>
          <w:rFonts w:ascii="Times New Roman" w:eastAsia="+mn-ea" w:hAnsi="Times New Roman" w:cs="Times New Roman"/>
          <w:kern w:val="24"/>
          <w:sz w:val="32"/>
          <w:szCs w:val="32"/>
          <w:lang w:eastAsia="ar-SA"/>
        </w:rPr>
        <w:t xml:space="preserve"> районе молодыми депутатами организованы мероприятия различного характера: заседания круглых столов по актуальным проблемам, конкурсы, викторины, открытые уроки, и публично-массовые проекты. </w:t>
      </w:r>
    </w:p>
    <w:p w:rsidR="005D7AD1" w:rsidRPr="0051330A" w:rsidRDefault="005D7AD1" w:rsidP="005D7AD1">
      <w:pPr>
        <w:widowControl w:val="0"/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1330A">
        <w:rPr>
          <w:rFonts w:ascii="Times New Roman" w:eastAsia="Times New Roman" w:hAnsi="Times New Roman" w:cs="Times New Roman"/>
          <w:sz w:val="32"/>
          <w:szCs w:val="32"/>
        </w:rPr>
        <w:t>Патриотическое, духовно-нравственное и гражданское воспитание, профилактика здорового образа жизни и пропаганда спорта – в приоритете у членов Совета. Значительна доля благотворительных и добровольческих акций. Молодыми депутатами организованы мероприятия к праздничным дням и памятным датам.</w:t>
      </w:r>
    </w:p>
    <w:p w:rsidR="005D7AD1" w:rsidRDefault="005D7AD1" w:rsidP="005D7AD1">
      <w:pPr>
        <w:widowControl w:val="0"/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1330A"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>В течение пяти лет молодые депутаты принимали у</w:t>
      </w:r>
      <w:r w:rsidRPr="0051330A">
        <w:rPr>
          <w:rFonts w:ascii="Times New Roman" w:eastAsia="Times New Roman" w:hAnsi="Times New Roman" w:cs="Times New Roman"/>
          <w:sz w:val="32"/>
          <w:szCs w:val="32"/>
        </w:rPr>
        <w:t xml:space="preserve">частие в </w:t>
      </w:r>
      <w:r w:rsidRPr="0051330A">
        <w:rPr>
          <w:rFonts w:ascii="Times New Roman" w:eastAsia="Calibri" w:hAnsi="Times New Roman" w:cs="Times New Roman"/>
          <w:sz w:val="32"/>
          <w:szCs w:val="32"/>
        </w:rPr>
        <w:t>«Шествии со свечами» и молебне по погибшим в Вели</w:t>
      </w:r>
      <w:r>
        <w:rPr>
          <w:rFonts w:ascii="Times New Roman" w:eastAsia="Calibri" w:hAnsi="Times New Roman" w:cs="Times New Roman"/>
          <w:sz w:val="32"/>
          <w:szCs w:val="32"/>
        </w:rPr>
        <w:t>кую Отечественную войну, митингах</w:t>
      </w:r>
      <w:r w:rsidRPr="0051330A">
        <w:rPr>
          <w:rFonts w:ascii="Times New Roman" w:eastAsia="Calibri" w:hAnsi="Times New Roman" w:cs="Times New Roman"/>
          <w:sz w:val="32"/>
          <w:szCs w:val="32"/>
        </w:rPr>
        <w:t xml:space="preserve"> по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погибшим в войне в Афганистане, Эстафетах памяти </w:t>
      </w:r>
      <w:r w:rsidRPr="003B0838">
        <w:rPr>
          <w:rFonts w:ascii="Times New Roman" w:eastAsia="Times New Roman" w:hAnsi="Times New Roman" w:cs="Times New Roman"/>
          <w:sz w:val="32"/>
          <w:szCs w:val="32"/>
        </w:rPr>
        <w:t xml:space="preserve">о подвиге жителей </w:t>
      </w:r>
      <w:proofErr w:type="spellStart"/>
      <w:r w:rsidRPr="003B0838">
        <w:rPr>
          <w:rFonts w:ascii="Times New Roman" w:eastAsia="Times New Roman" w:hAnsi="Times New Roman" w:cs="Times New Roman"/>
          <w:sz w:val="32"/>
          <w:szCs w:val="32"/>
        </w:rPr>
        <w:t>Гулькевичского</w:t>
      </w:r>
      <w:proofErr w:type="spellEnd"/>
      <w:r w:rsidRPr="003B0838">
        <w:rPr>
          <w:rFonts w:ascii="Times New Roman" w:eastAsia="Times New Roman" w:hAnsi="Times New Roman" w:cs="Times New Roman"/>
          <w:sz w:val="32"/>
          <w:szCs w:val="32"/>
        </w:rPr>
        <w:t xml:space="preserve"> района, принимавших участие в ликвидации аварии на Чернобыльской атомной станции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51330A">
        <w:rPr>
          <w:rFonts w:ascii="Times New Roman" w:eastAsia="Times New Roman" w:hAnsi="Times New Roman" w:cs="Times New Roman"/>
          <w:sz w:val="32"/>
          <w:szCs w:val="32"/>
        </w:rPr>
        <w:t xml:space="preserve"> Организация чемпионата по </w:t>
      </w:r>
      <w:proofErr w:type="spellStart"/>
      <w:r w:rsidRPr="0051330A">
        <w:rPr>
          <w:rFonts w:ascii="Times New Roman" w:eastAsia="Times New Roman" w:hAnsi="Times New Roman" w:cs="Times New Roman"/>
          <w:sz w:val="32"/>
          <w:szCs w:val="32"/>
        </w:rPr>
        <w:t>грэпплингу</w:t>
      </w:r>
      <w:proofErr w:type="spellEnd"/>
      <w:r w:rsidRPr="0051330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праздников спорта, </w:t>
      </w:r>
      <w:r w:rsidRPr="0051330A">
        <w:rPr>
          <w:rFonts w:ascii="Times New Roman" w:eastAsia="Times New Roman" w:hAnsi="Times New Roman" w:cs="Times New Roman"/>
          <w:sz w:val="32"/>
          <w:szCs w:val="32"/>
        </w:rPr>
        <w:t>участие в Спартакиаде  администрации муниципального 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бразования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Гулькевичский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район. Открытые уроки, посвященные войнам, проблемам современности, приуроченные к знаменательным датам. Дни правовых знаний, информационные беседы, экологические акции по сбору мусора, акции по посадке деревьев, цветов. Акции «Юный спасатель», «Подари книгу библиотеке» и внеклассные часы, посвященные Дню рождения комсомола.</w:t>
      </w:r>
    </w:p>
    <w:p w:rsidR="005D7AD1" w:rsidRPr="004352A7" w:rsidRDefault="005D7AD1" w:rsidP="005D7AD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Отдельно хотелось бы отметить мероприятие, которое прошло в </w:t>
      </w:r>
      <w:r w:rsidRPr="00873AA9">
        <w:rPr>
          <w:sz w:val="32"/>
          <w:szCs w:val="32"/>
          <w:bdr w:val="none" w:sz="0" w:space="0" w:color="auto" w:frame="1"/>
        </w:rPr>
        <w:t xml:space="preserve">рамках межмуниципального сотрудничества </w:t>
      </w:r>
      <w:proofErr w:type="spellStart"/>
      <w:r w:rsidRPr="00873AA9">
        <w:rPr>
          <w:sz w:val="32"/>
          <w:szCs w:val="32"/>
          <w:bdr w:val="none" w:sz="0" w:space="0" w:color="auto" w:frame="1"/>
        </w:rPr>
        <w:t>Гулькевичского</w:t>
      </w:r>
      <w:proofErr w:type="spellEnd"/>
      <w:r w:rsidRPr="00873AA9">
        <w:rPr>
          <w:sz w:val="32"/>
          <w:szCs w:val="32"/>
          <w:bdr w:val="none" w:sz="0" w:space="0" w:color="auto" w:frame="1"/>
        </w:rPr>
        <w:t xml:space="preserve">, Кавказского и </w:t>
      </w:r>
      <w:proofErr w:type="spellStart"/>
      <w:r w:rsidRPr="00873AA9">
        <w:rPr>
          <w:sz w:val="32"/>
          <w:szCs w:val="32"/>
          <w:bdr w:val="none" w:sz="0" w:space="0" w:color="auto" w:frame="1"/>
        </w:rPr>
        <w:t>Новокубанского</w:t>
      </w:r>
      <w:proofErr w:type="spellEnd"/>
      <w:r w:rsidRPr="00873AA9">
        <w:rPr>
          <w:sz w:val="32"/>
          <w:szCs w:val="32"/>
          <w:bdr w:val="none" w:sz="0" w:space="0" w:color="auto" w:frame="1"/>
        </w:rPr>
        <w:t xml:space="preserve"> районов, в честь 75-летия освобождения Кубани от немецко-фашистских захватчиков и 100-летия комсомола</w:t>
      </w:r>
      <w:r>
        <w:rPr>
          <w:sz w:val="32"/>
          <w:szCs w:val="32"/>
          <w:bdr w:val="none" w:sz="0" w:space="0" w:color="auto" w:frame="1"/>
        </w:rPr>
        <w:t>, в организации которого члены нашего СМД приняли непосредственное участие . Это</w:t>
      </w:r>
      <w:r w:rsidRPr="00873AA9">
        <w:rPr>
          <w:sz w:val="32"/>
          <w:szCs w:val="32"/>
          <w:bdr w:val="none" w:sz="0" w:space="0" w:color="auto" w:frame="1"/>
        </w:rPr>
        <w:t xml:space="preserve"> трехдневный сплав «Кубань-Тур» по реке Кубань из </w:t>
      </w:r>
      <w:proofErr w:type="spellStart"/>
      <w:r w:rsidRPr="00873AA9">
        <w:rPr>
          <w:sz w:val="32"/>
          <w:szCs w:val="32"/>
          <w:bdr w:val="none" w:sz="0" w:space="0" w:color="auto" w:frame="1"/>
        </w:rPr>
        <w:t>Новокубанского</w:t>
      </w:r>
      <w:proofErr w:type="spellEnd"/>
      <w:r w:rsidRPr="00873AA9">
        <w:rPr>
          <w:sz w:val="32"/>
          <w:szCs w:val="32"/>
          <w:bdr w:val="none" w:sz="0" w:space="0" w:color="auto" w:frame="1"/>
        </w:rPr>
        <w:t xml:space="preserve"> района до г</w:t>
      </w:r>
      <w:proofErr w:type="gramStart"/>
      <w:r w:rsidRPr="00873AA9">
        <w:rPr>
          <w:sz w:val="32"/>
          <w:szCs w:val="32"/>
          <w:bdr w:val="none" w:sz="0" w:space="0" w:color="auto" w:frame="1"/>
        </w:rPr>
        <w:t>.К</w:t>
      </w:r>
      <w:proofErr w:type="gramEnd"/>
      <w:r w:rsidRPr="00873AA9">
        <w:rPr>
          <w:sz w:val="32"/>
          <w:szCs w:val="32"/>
          <w:bdr w:val="none" w:sz="0" w:space="0" w:color="auto" w:frame="1"/>
        </w:rPr>
        <w:t>ропоткин Кавказского ра</w:t>
      </w:r>
      <w:r>
        <w:rPr>
          <w:sz w:val="32"/>
          <w:szCs w:val="32"/>
          <w:bdr w:val="none" w:sz="0" w:space="0" w:color="auto" w:frame="1"/>
        </w:rPr>
        <w:t>йона. Расстояние – более 140 км. Сплавы состоялись в 2018 и 2019 годах.</w:t>
      </w:r>
    </w:p>
    <w:p w:rsidR="005D7AD1" w:rsidRPr="0051330A" w:rsidRDefault="005D7AD1" w:rsidP="005D7AD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1330A">
        <w:rPr>
          <w:rFonts w:ascii="Times New Roman" w:eastAsia="Times New Roman" w:hAnsi="Times New Roman" w:cs="Times New Roman"/>
          <w:sz w:val="32"/>
          <w:szCs w:val="32"/>
        </w:rPr>
        <w:t>В своей работе члены СМД тесно взаимодействуют с районным отделом по делам молодежи, образовательными учреждениями, молодежными структурами, территориально-избирательной комиссией, молодежными организациями.</w:t>
      </w:r>
    </w:p>
    <w:p w:rsidR="005D7AD1" w:rsidRDefault="005D7AD1" w:rsidP="005D7AD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7DB4">
        <w:rPr>
          <w:rFonts w:ascii="Times New Roman" w:eastAsia="Times New Roman" w:hAnsi="Times New Roman" w:cs="Times New Roman"/>
          <w:sz w:val="32"/>
          <w:szCs w:val="32"/>
        </w:rPr>
        <w:t>Молодые депутаты Совета активно принимают участие в региональных ко</w:t>
      </w:r>
      <w:r>
        <w:rPr>
          <w:rFonts w:ascii="Times New Roman" w:eastAsia="Times New Roman" w:hAnsi="Times New Roman" w:cs="Times New Roman"/>
          <w:sz w:val="32"/>
          <w:szCs w:val="32"/>
        </w:rPr>
        <w:t>нференциях, обучающих семинарах, федеральных форумах.</w:t>
      </w:r>
    </w:p>
    <w:p w:rsidR="005D7AD1" w:rsidRPr="00867DB4" w:rsidRDefault="005D7AD1" w:rsidP="005D7AD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7DB4">
        <w:rPr>
          <w:rFonts w:ascii="Times New Roman" w:eastAsia="Times New Roman" w:hAnsi="Times New Roman" w:cs="Times New Roman"/>
          <w:sz w:val="32"/>
          <w:szCs w:val="32"/>
        </w:rPr>
        <w:t xml:space="preserve">Например,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члены Совета приняли участие в первом Форуме молодых депутатов в Сочи, </w:t>
      </w:r>
      <w:r w:rsidRPr="00867DB4">
        <w:rPr>
          <w:rFonts w:ascii="Times New Roman" w:eastAsia="Times New Roman" w:hAnsi="Times New Roman" w:cs="Times New Roman"/>
          <w:sz w:val="32"/>
          <w:szCs w:val="32"/>
        </w:rPr>
        <w:t>посе</w:t>
      </w:r>
      <w:r>
        <w:rPr>
          <w:rFonts w:ascii="Times New Roman" w:eastAsia="Times New Roman" w:hAnsi="Times New Roman" w:cs="Times New Roman"/>
          <w:sz w:val="32"/>
          <w:szCs w:val="32"/>
        </w:rPr>
        <w:t>щали</w:t>
      </w:r>
      <w:r w:rsidRPr="00867DB4">
        <w:rPr>
          <w:rFonts w:ascii="Times New Roman" w:eastAsia="Times New Roman" w:hAnsi="Times New Roman" w:cs="Times New Roman"/>
          <w:sz w:val="32"/>
          <w:szCs w:val="32"/>
        </w:rPr>
        <w:t xml:space="preserve"> семинар</w:t>
      </w:r>
      <w:r>
        <w:rPr>
          <w:rFonts w:ascii="Times New Roman" w:eastAsia="Times New Roman" w:hAnsi="Times New Roman" w:cs="Times New Roman"/>
          <w:sz w:val="32"/>
          <w:szCs w:val="32"/>
        </w:rPr>
        <w:t>ы, организованные</w:t>
      </w:r>
      <w:r w:rsidRPr="00867DB4">
        <w:rPr>
          <w:rFonts w:ascii="Times New Roman" w:eastAsia="Times New Roman" w:hAnsi="Times New Roman" w:cs="Times New Roman"/>
          <w:sz w:val="32"/>
          <w:szCs w:val="32"/>
        </w:rPr>
        <w:t xml:space="preserve"> Законодательным Собранием края, в Орленке. </w:t>
      </w:r>
      <w:r>
        <w:rPr>
          <w:rFonts w:ascii="Times New Roman" w:eastAsia="Times New Roman" w:hAnsi="Times New Roman" w:cs="Times New Roman"/>
          <w:sz w:val="32"/>
          <w:szCs w:val="32"/>
        </w:rPr>
        <w:t>Наши молодые парламентарии были в составе делегации от Краснодарского края на форуме «Территория смыслов».</w:t>
      </w:r>
    </w:p>
    <w:p w:rsidR="005D7AD1" w:rsidRPr="0051330A" w:rsidRDefault="005D7AD1" w:rsidP="005D7A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51330A">
        <w:rPr>
          <w:rFonts w:ascii="Times New Roman" w:eastAsia="Times New Roman" w:hAnsi="Times New Roman" w:cs="Times New Roman"/>
          <w:sz w:val="32"/>
          <w:szCs w:val="32"/>
        </w:rPr>
        <w:t xml:space="preserve">Нормотворческая деятельность. В составе Совета молодых депутатов Краснодарского края действует 15 профильных </w:t>
      </w:r>
      <w:r w:rsidRPr="0051330A">
        <w:rPr>
          <w:rFonts w:ascii="Times New Roman" w:eastAsia="Calibri" w:hAnsi="Times New Roman" w:cs="Times New Roman"/>
          <w:sz w:val="32"/>
          <w:szCs w:val="32"/>
        </w:rPr>
        <w:t xml:space="preserve">комитетов, созданных по аналогии с комитетами </w:t>
      </w:r>
      <w:r w:rsidRPr="0051330A">
        <w:rPr>
          <w:rFonts w:ascii="Times New Roman" w:eastAsia="Calibri" w:hAnsi="Times New Roman" w:cs="Times New Roman"/>
          <w:iCs/>
          <w:sz w:val="32"/>
          <w:szCs w:val="32"/>
        </w:rPr>
        <w:t>Законодательного Собрания Краснодарского края</w:t>
      </w:r>
      <w:r w:rsidRPr="0051330A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5D7AD1" w:rsidRPr="0051330A" w:rsidRDefault="005D7AD1" w:rsidP="005D7AD1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51330A">
        <w:rPr>
          <w:rFonts w:ascii="Times New Roman" w:eastAsia="Calibri" w:hAnsi="Times New Roman" w:cs="Times New Roman"/>
          <w:bCs/>
          <w:iCs/>
          <w:sz w:val="32"/>
          <w:szCs w:val="32"/>
        </w:rPr>
        <w:t>В свою очередь все комитеты Совета состоят из пяти подкомитетов – по одному в каждой территориальной зоне, на которые условно поделен Краснодарский край. В среднем зона состоит в среднем из трехсот тридцати молодых депутатов, которые представляют 8-9 муниципальных</w:t>
      </w:r>
      <w:r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</w:t>
      </w:r>
      <w:r w:rsidRPr="0051330A">
        <w:rPr>
          <w:rFonts w:ascii="Times New Roman" w:eastAsia="Calibri" w:hAnsi="Times New Roman" w:cs="Times New Roman"/>
          <w:bCs/>
          <w:iCs/>
          <w:sz w:val="32"/>
          <w:szCs w:val="32"/>
        </w:rPr>
        <w:t>образований. Каждый подкомитет в своей зоне рассматривает все вопросы, касающиеся деятельности профильных комитетов ЗСК и СМД. Подобное структурное деление и зональный пр</w:t>
      </w:r>
      <w:r>
        <w:rPr>
          <w:rFonts w:ascii="Times New Roman" w:eastAsia="Calibri" w:hAnsi="Times New Roman" w:cs="Times New Roman"/>
          <w:bCs/>
          <w:iCs/>
          <w:sz w:val="32"/>
          <w:szCs w:val="32"/>
        </w:rPr>
        <w:t>инцип работы дает возможность бо</w:t>
      </w:r>
      <w:r w:rsidRPr="0051330A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льшему числу депутатов приобрести опыт </w:t>
      </w:r>
      <w:r w:rsidRPr="0051330A">
        <w:rPr>
          <w:rFonts w:ascii="Times New Roman" w:eastAsia="Calibri" w:hAnsi="Times New Roman" w:cs="Times New Roman"/>
          <w:bCs/>
          <w:iCs/>
          <w:sz w:val="32"/>
          <w:szCs w:val="32"/>
        </w:rPr>
        <w:lastRenderedPageBreak/>
        <w:t xml:space="preserve">организаторской деятельности в коллективе, вести работу </w:t>
      </w:r>
      <w:proofErr w:type="gramStart"/>
      <w:r w:rsidRPr="0051330A">
        <w:rPr>
          <w:rFonts w:ascii="Times New Roman" w:eastAsia="Calibri" w:hAnsi="Times New Roman" w:cs="Times New Roman"/>
          <w:bCs/>
          <w:iCs/>
          <w:sz w:val="32"/>
          <w:szCs w:val="32"/>
        </w:rPr>
        <w:t>более предметно</w:t>
      </w:r>
      <w:proofErr w:type="gramEnd"/>
      <w:r w:rsidRPr="0051330A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и более тесно сотрудничать с коллегами из близлежащих территорий.</w:t>
      </w:r>
    </w:p>
    <w:p w:rsidR="005D7AD1" w:rsidRDefault="005D7AD1" w:rsidP="005D7AD1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1330A">
        <w:rPr>
          <w:rFonts w:ascii="Times New Roman" w:eastAsia="Times New Roman" w:hAnsi="Times New Roman" w:cs="Times New Roman"/>
          <w:sz w:val="32"/>
          <w:szCs w:val="32"/>
        </w:rPr>
        <w:t>Кроме того, члены комитетов СМД принимают участие в заседаниях профильных комитетов, рабочих групп и экспертно-консультативных советов краевого парламента. Проекты федеральных и краевых законов рассматриваются в ходе круглых столов, публичных и парламентских слушаний. Комитеты СМД вместе со старшими коллегами выезжают в муниципалитеты, анализируют ход исполнения краевых законов, участвуют в подготовке контрольных постановлений ЗСК.</w:t>
      </w:r>
    </w:p>
    <w:p w:rsidR="005D7AD1" w:rsidRDefault="005D7AD1" w:rsidP="005D7AD1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Регулярно членами </w:t>
      </w:r>
      <w:r w:rsidRPr="00407CCC">
        <w:rPr>
          <w:rFonts w:ascii="Times New Roman" w:eastAsia="Calibri" w:hAnsi="Times New Roman" w:cs="Times New Roman"/>
          <w:sz w:val="32"/>
          <w:szCs w:val="32"/>
        </w:rPr>
        <w:t xml:space="preserve">Совета молодых депутатов при Совете муниципального образования </w:t>
      </w:r>
      <w:proofErr w:type="spellStart"/>
      <w:r w:rsidRPr="00407CCC">
        <w:rPr>
          <w:rFonts w:ascii="Times New Roman" w:eastAsia="Calibri" w:hAnsi="Times New Roman" w:cs="Times New Roman"/>
          <w:sz w:val="32"/>
          <w:szCs w:val="32"/>
        </w:rPr>
        <w:t>Гулькевичский</w:t>
      </w:r>
      <w:proofErr w:type="spellEnd"/>
      <w:r w:rsidRPr="00407CCC">
        <w:rPr>
          <w:rFonts w:ascii="Times New Roman" w:eastAsia="Calibri" w:hAnsi="Times New Roman" w:cs="Times New Roman"/>
          <w:sz w:val="32"/>
          <w:szCs w:val="32"/>
        </w:rPr>
        <w:t xml:space="preserve"> район совместно с Территориальной избирательной комиссией </w:t>
      </w:r>
      <w:proofErr w:type="spellStart"/>
      <w:r w:rsidRPr="00407CCC">
        <w:rPr>
          <w:rFonts w:ascii="Times New Roman" w:eastAsia="Calibri" w:hAnsi="Times New Roman" w:cs="Times New Roman"/>
          <w:sz w:val="32"/>
          <w:szCs w:val="32"/>
        </w:rPr>
        <w:t>Гулькевичского</w:t>
      </w:r>
      <w:proofErr w:type="spellEnd"/>
      <w:r w:rsidRPr="00407CCC">
        <w:rPr>
          <w:rFonts w:ascii="Times New Roman" w:eastAsia="Calibri" w:hAnsi="Times New Roman" w:cs="Times New Roman"/>
          <w:sz w:val="32"/>
          <w:szCs w:val="32"/>
        </w:rPr>
        <w:t xml:space="preserve"> района </w:t>
      </w:r>
      <w:r>
        <w:rPr>
          <w:rFonts w:ascii="Times New Roman" w:eastAsia="Calibri" w:hAnsi="Times New Roman" w:cs="Times New Roman"/>
          <w:sz w:val="32"/>
          <w:szCs w:val="32"/>
        </w:rPr>
        <w:t>проходят дни правовых знаний, в</w:t>
      </w:r>
      <w:r w:rsidRPr="00407CCC">
        <w:rPr>
          <w:rFonts w:ascii="Times New Roman" w:eastAsia="Calibri" w:hAnsi="Times New Roman" w:cs="Times New Roman"/>
          <w:sz w:val="32"/>
          <w:szCs w:val="32"/>
        </w:rPr>
        <w:t xml:space="preserve"> ходе </w:t>
      </w:r>
      <w:r>
        <w:rPr>
          <w:rFonts w:ascii="Times New Roman" w:eastAsia="Calibri" w:hAnsi="Times New Roman" w:cs="Times New Roman"/>
          <w:sz w:val="32"/>
          <w:szCs w:val="32"/>
        </w:rPr>
        <w:t>которых</w:t>
      </w:r>
      <w:r w:rsidRPr="00407CCC">
        <w:rPr>
          <w:rFonts w:ascii="Times New Roman" w:eastAsia="Calibri" w:hAnsi="Times New Roman" w:cs="Times New Roman"/>
          <w:sz w:val="32"/>
          <w:szCs w:val="32"/>
        </w:rPr>
        <w:t xml:space="preserve"> молодым избирателям подробно рассказ</w:t>
      </w:r>
      <w:r>
        <w:rPr>
          <w:rFonts w:ascii="Times New Roman" w:eastAsia="Calibri" w:hAnsi="Times New Roman" w:cs="Times New Roman"/>
          <w:sz w:val="32"/>
          <w:szCs w:val="32"/>
        </w:rPr>
        <w:t>ывают</w:t>
      </w:r>
      <w:r w:rsidRPr="00407CCC">
        <w:rPr>
          <w:rFonts w:ascii="Times New Roman" w:eastAsia="Calibri" w:hAnsi="Times New Roman" w:cs="Times New Roman"/>
          <w:sz w:val="32"/>
          <w:szCs w:val="32"/>
        </w:rPr>
        <w:t xml:space="preserve"> о проведении выборов на разные ступени власти, а также об истории выборной системы в нашей стране. </w:t>
      </w:r>
    </w:p>
    <w:p w:rsidR="005D7AD1" w:rsidRDefault="005D7AD1" w:rsidP="005D7AD1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Совет молодых депутатов активно работает с лидерами школьного самоуправления. Президенты школ – незаменимые помощники молодых депутатов. Самые активные ребята вовлечены в депутатскую деятельность.</w:t>
      </w:r>
    </w:p>
    <w:p w:rsidR="005D7AD1" w:rsidRPr="00DC2252" w:rsidRDefault="005D7AD1" w:rsidP="005D7A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Большая работа ведется депутатами в законотворческом направлении. Ранее мы выступали с инициативой по внесению </w:t>
      </w:r>
      <w:r w:rsidRPr="00A81D02">
        <w:rPr>
          <w:rFonts w:ascii="Times New Roman" w:eastAsia="Times New Roman" w:hAnsi="Times New Roman" w:cs="Times New Roman"/>
          <w:sz w:val="32"/>
          <w:szCs w:val="32"/>
        </w:rPr>
        <w:t xml:space="preserve">изменений </w:t>
      </w: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A81D02">
        <w:rPr>
          <w:rFonts w:ascii="Times New Roman" w:eastAsia="Times New Roman" w:hAnsi="Times New Roman" w:cs="Times New Roman"/>
          <w:sz w:val="32"/>
          <w:szCs w:val="32"/>
        </w:rPr>
        <w:t xml:space="preserve"> Бюджетный кодекс Российской Федерации «Налоговые доходы бюджетов сельских поселений»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D7AD1" w:rsidRPr="005F52EC" w:rsidRDefault="005D7AD1" w:rsidP="005D7AD1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F52EC">
        <w:rPr>
          <w:rFonts w:ascii="Times New Roman" w:eastAsia="Calibri" w:hAnsi="Times New Roman" w:cs="Times New Roman"/>
          <w:sz w:val="32"/>
          <w:szCs w:val="32"/>
        </w:rPr>
        <w:t>Совет молодых депутатов активно взаимодействует с депутатами</w:t>
      </w:r>
      <w:proofErr w:type="gramStart"/>
      <w:r w:rsidRPr="005F52EC">
        <w:rPr>
          <w:rFonts w:ascii="Times New Roman" w:eastAsia="Calibri" w:hAnsi="Times New Roman" w:cs="Times New Roman"/>
          <w:sz w:val="32"/>
          <w:szCs w:val="32"/>
        </w:rPr>
        <w:t xml:space="preserve"> З</w:t>
      </w:r>
      <w:proofErr w:type="gramEnd"/>
      <w:r w:rsidRPr="005F52EC">
        <w:rPr>
          <w:rFonts w:ascii="Times New Roman" w:eastAsia="Calibri" w:hAnsi="Times New Roman" w:cs="Times New Roman"/>
          <w:sz w:val="32"/>
          <w:szCs w:val="32"/>
        </w:rPr>
        <w:t xml:space="preserve">аконодательно Собрания Краснодарского края. Молодые депутаты совместно с Николаем Николаевичем </w:t>
      </w:r>
      <w:r>
        <w:rPr>
          <w:rFonts w:ascii="Times New Roman" w:eastAsia="Calibri" w:hAnsi="Times New Roman" w:cs="Times New Roman"/>
          <w:sz w:val="32"/>
          <w:szCs w:val="32"/>
        </w:rPr>
        <w:t xml:space="preserve">Петропавловским </w:t>
      </w:r>
      <w:r w:rsidRPr="005F52EC">
        <w:rPr>
          <w:rFonts w:ascii="Times New Roman" w:eastAsia="Calibri" w:hAnsi="Times New Roman" w:cs="Times New Roman"/>
          <w:sz w:val="32"/>
          <w:szCs w:val="32"/>
        </w:rPr>
        <w:t>посетили многофункциональные центры нашего района с целью изучения вопроса выплат семьям с детьми. В результате,  нарушений выявлено не было, а, наоборот, была отмечена положительная динамика и развитая сеть филиалов МФЦ в поселениях.</w:t>
      </w:r>
    </w:p>
    <w:p w:rsidR="005D7AD1" w:rsidRDefault="005D7AD1" w:rsidP="005D7AD1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Прошлой в</w:t>
      </w:r>
      <w:r w:rsidRPr="005F52EC">
        <w:rPr>
          <w:rFonts w:ascii="Times New Roman" w:eastAsia="Calibri" w:hAnsi="Times New Roman" w:cs="Times New Roman"/>
          <w:sz w:val="32"/>
          <w:szCs w:val="32"/>
        </w:rPr>
        <w:t>есной мы изучили вопрос полноценного оснащения школьных медицинских кабинетов. Также членами СМД был проведен мониторинг состояния благоустройства школьных дворов, в ходе которого также замечаний выявлено не было.</w:t>
      </w:r>
    </w:p>
    <w:p w:rsidR="005D7AD1" w:rsidRPr="00A32A02" w:rsidRDefault="005D7AD1" w:rsidP="005D7AD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32A02">
        <w:rPr>
          <w:rFonts w:ascii="Times New Roman" w:hAnsi="Times New Roman" w:cs="Times New Roman"/>
          <w:sz w:val="32"/>
          <w:szCs w:val="32"/>
        </w:rPr>
        <w:t>Наша деятельность постоянно освещается в  местных средствах массовой информации</w:t>
      </w:r>
      <w:r>
        <w:rPr>
          <w:rFonts w:ascii="Times New Roman" w:hAnsi="Times New Roman" w:cs="Times New Roman"/>
          <w:sz w:val="32"/>
          <w:szCs w:val="32"/>
        </w:rPr>
        <w:t xml:space="preserve">: в районной газете </w:t>
      </w:r>
      <w:r w:rsidRPr="00A32A02">
        <w:rPr>
          <w:rFonts w:ascii="Times New Roman" w:hAnsi="Times New Roman" w:cs="Times New Roman"/>
          <w:sz w:val="32"/>
          <w:szCs w:val="32"/>
        </w:rPr>
        <w:t>«В 24 часа»</w:t>
      </w:r>
      <w:r>
        <w:rPr>
          <w:rFonts w:ascii="Times New Roman" w:hAnsi="Times New Roman" w:cs="Times New Roman"/>
          <w:sz w:val="32"/>
          <w:szCs w:val="32"/>
        </w:rPr>
        <w:t xml:space="preserve"> ежеквартально выходит приложение «Народный депутат», где целая полоса отдана молодым депутатам.</w:t>
      </w:r>
    </w:p>
    <w:p w:rsidR="005D7AD1" w:rsidRDefault="005D7AD1" w:rsidP="005D7A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молодых депутатов – хорошая кадровая школа, часть из наших коллег перешли на работу в администрацию муниципального образования, стали главами поселений.</w:t>
      </w:r>
    </w:p>
    <w:p w:rsidR="005D7AD1" w:rsidRDefault="005D7AD1" w:rsidP="005D7A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Нам есть чем гордиться. Благодаря слаженной работе и активности членов СМД нам удалось занять призовое место в краевом конкурсе на звание «Лучший Совет (группа) молодых депутатов Краснодарского края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</w:rPr>
        <w:t xml:space="preserve">» и получить финансирование в размере 1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рублей. На эти деньги были установлены детские игровые и спортивные площадки в поселениях нашего района.</w:t>
      </w:r>
    </w:p>
    <w:p w:rsidR="005D7AD1" w:rsidRDefault="005D7AD1" w:rsidP="005D7A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Уважаемые коллеги!</w:t>
      </w:r>
    </w:p>
    <w:p w:rsidR="005D7AD1" w:rsidRDefault="005D7AD1" w:rsidP="005D7A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Мы благодарны, что наши  инициативы видят и слышат. Нам помогают. Но Совет не был бы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таким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какой он есть без поддержки главы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Гулькевичский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район Александра Александровича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Шишикина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заместителя главы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Перевертайло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Ларисы Валентиновны, председателя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Гулькевичский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Записоцкого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Николая Николаевича. </w:t>
      </w:r>
    </w:p>
    <w:p w:rsidR="005D7AD1" w:rsidRPr="005F52EC" w:rsidRDefault="005D7AD1" w:rsidP="005D7AD1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D7AD1" w:rsidRPr="0051330A" w:rsidRDefault="005D7AD1" w:rsidP="005D7AD1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D7AD1" w:rsidRPr="0051330A" w:rsidRDefault="005D7AD1" w:rsidP="005D7AD1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D7AD1" w:rsidRPr="0051330A" w:rsidRDefault="005D7AD1" w:rsidP="005D7AD1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51330A">
        <w:rPr>
          <w:rFonts w:ascii="Times New Roman" w:eastAsia="Times New Roman" w:hAnsi="Times New Roman" w:cs="Times New Roman"/>
          <w:sz w:val="32"/>
          <w:szCs w:val="32"/>
          <w:lang w:eastAsia="ar-SA"/>
        </w:rPr>
        <w:t>Спасибо за внимание.</w:t>
      </w:r>
    </w:p>
    <w:p w:rsidR="005D7AD1" w:rsidRPr="0051330A" w:rsidRDefault="005D7AD1" w:rsidP="005D7AD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D7AD1" w:rsidRPr="004A2E6E" w:rsidRDefault="005D7AD1" w:rsidP="005D7AD1">
      <w:pPr>
        <w:jc w:val="both"/>
        <w:rPr>
          <w:sz w:val="28"/>
          <w:szCs w:val="28"/>
        </w:rPr>
      </w:pPr>
    </w:p>
    <w:p w:rsidR="00743B33" w:rsidRDefault="00743B33"/>
    <w:sectPr w:rsidR="00743B33" w:rsidSect="0051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AD1"/>
    <w:rsid w:val="005D7AD1"/>
    <w:rsid w:val="0074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1274</Words>
  <Characters>7266</Characters>
  <Application>Microsoft Office Word</Application>
  <DocSecurity>0</DocSecurity>
  <Lines>60</Lines>
  <Paragraphs>17</Paragraphs>
  <ScaleCrop>false</ScaleCrop>
  <Company>Grizli777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2019-10-07T08:43:00Z</dcterms:created>
  <dcterms:modified xsi:type="dcterms:W3CDTF">2019-10-07T08:45:00Z</dcterms:modified>
</cp:coreProperties>
</file>