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F3" w:rsidRDefault="006030FD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030F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A2E76">
        <w:rPr>
          <w:rFonts w:ascii="Times New Roman" w:hAnsi="Times New Roman" w:cs="Times New Roman"/>
          <w:sz w:val="28"/>
          <w:szCs w:val="28"/>
        </w:rPr>
        <w:t>3</w:t>
      </w:r>
    </w:p>
    <w:p w:rsidR="006030FD" w:rsidRPr="000F77A6" w:rsidRDefault="006030FD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030FD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D663A3">
        <w:rPr>
          <w:rFonts w:ascii="Times New Roman" w:hAnsi="Times New Roman" w:cs="Times New Roman"/>
          <w:sz w:val="28"/>
          <w:szCs w:val="28"/>
        </w:rPr>
        <w:t xml:space="preserve">заключения соглашений об условиях предоставления дотаций на выравнивание бюджетной обеспеченности </w:t>
      </w:r>
      <w:r w:rsidRPr="006030FD">
        <w:rPr>
          <w:rFonts w:ascii="Times New Roman" w:hAnsi="Times New Roman" w:cs="Times New Roman"/>
          <w:sz w:val="28"/>
          <w:szCs w:val="28"/>
        </w:rPr>
        <w:t>поселени</w:t>
      </w:r>
      <w:r w:rsidR="00D663A3">
        <w:rPr>
          <w:rFonts w:ascii="Times New Roman" w:hAnsi="Times New Roman" w:cs="Times New Roman"/>
          <w:sz w:val="28"/>
          <w:szCs w:val="28"/>
        </w:rPr>
        <w:t>й</w:t>
      </w:r>
      <w:r w:rsidR="00580989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="00170E98">
        <w:rPr>
          <w:rFonts w:ascii="Times New Roman" w:hAnsi="Times New Roman" w:cs="Times New Roman"/>
          <w:sz w:val="28"/>
          <w:szCs w:val="28"/>
        </w:rPr>
        <w:t>и представления</w:t>
      </w:r>
      <w:r w:rsidR="00510985">
        <w:rPr>
          <w:rFonts w:ascii="Times New Roman" w:hAnsi="Times New Roman" w:cs="Times New Roman"/>
          <w:sz w:val="28"/>
          <w:szCs w:val="28"/>
        </w:rPr>
        <w:t xml:space="preserve"> </w:t>
      </w:r>
      <w:r w:rsidR="00580989">
        <w:rPr>
          <w:rFonts w:ascii="Times New Roman" w:hAnsi="Times New Roman" w:cs="Times New Roman"/>
          <w:sz w:val="28"/>
          <w:szCs w:val="28"/>
        </w:rPr>
        <w:t xml:space="preserve">поселениями Гулькевичского района </w:t>
      </w:r>
      <w:r w:rsidR="00170E98">
        <w:rPr>
          <w:rFonts w:ascii="Times New Roman" w:hAnsi="Times New Roman" w:cs="Times New Roman"/>
          <w:sz w:val="28"/>
          <w:szCs w:val="28"/>
        </w:rPr>
        <w:t>информации о выполнении обязательств, указанных в</w:t>
      </w:r>
      <w:r w:rsidR="00510985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170E98">
        <w:rPr>
          <w:rFonts w:ascii="Times New Roman" w:hAnsi="Times New Roman" w:cs="Times New Roman"/>
          <w:sz w:val="28"/>
          <w:szCs w:val="28"/>
        </w:rPr>
        <w:t xml:space="preserve"> </w:t>
      </w:r>
      <w:r w:rsidR="00170E98" w:rsidRPr="000F77A6">
        <w:rPr>
          <w:rFonts w:ascii="Times New Roman" w:hAnsi="Times New Roman" w:cs="Times New Roman"/>
          <w:sz w:val="28"/>
          <w:szCs w:val="28"/>
        </w:rPr>
        <w:t>соглашени</w:t>
      </w:r>
      <w:r w:rsidR="002268CA" w:rsidRPr="000F77A6">
        <w:rPr>
          <w:rFonts w:ascii="Times New Roman" w:hAnsi="Times New Roman" w:cs="Times New Roman"/>
          <w:sz w:val="28"/>
          <w:szCs w:val="28"/>
        </w:rPr>
        <w:t>ях</w:t>
      </w:r>
    </w:p>
    <w:p w:rsidR="00A97849" w:rsidRPr="000F77A6" w:rsidRDefault="00A97849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</w:p>
    <w:p w:rsidR="006030FD" w:rsidRPr="000A6556" w:rsidRDefault="00170E98" w:rsidP="00603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6">
        <w:rPr>
          <w:rFonts w:ascii="Times New Roman" w:hAnsi="Times New Roman" w:cs="Times New Roman"/>
          <w:sz w:val="28"/>
          <w:szCs w:val="28"/>
        </w:rPr>
        <w:t>ИНФОРМАЦИЯ</w:t>
      </w:r>
    </w:p>
    <w:p w:rsidR="006030FD" w:rsidRPr="000A6556" w:rsidRDefault="006030FD" w:rsidP="00603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030FD" w:rsidRPr="000A6556" w:rsidRDefault="006030FD" w:rsidP="00603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6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54197F" w:rsidRPr="000A6556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0A6556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</w:p>
    <w:bookmarkEnd w:id="0"/>
    <w:p w:rsidR="000F77A6" w:rsidRPr="000A6556" w:rsidRDefault="006030FD" w:rsidP="008A7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6">
        <w:rPr>
          <w:rFonts w:ascii="Times New Roman" w:hAnsi="Times New Roman" w:cs="Times New Roman"/>
          <w:sz w:val="28"/>
          <w:szCs w:val="28"/>
        </w:rPr>
        <w:t xml:space="preserve">о </w:t>
      </w:r>
      <w:r w:rsidR="00AE720D" w:rsidRPr="000A6556">
        <w:rPr>
          <w:rFonts w:ascii="Times New Roman" w:hAnsi="Times New Roman" w:cs="Times New Roman"/>
          <w:sz w:val="28"/>
          <w:szCs w:val="28"/>
        </w:rPr>
        <w:t>выполнении</w:t>
      </w:r>
      <w:r w:rsidRPr="000A6556">
        <w:rPr>
          <w:rFonts w:ascii="Times New Roman" w:hAnsi="Times New Roman" w:cs="Times New Roman"/>
          <w:sz w:val="28"/>
          <w:szCs w:val="28"/>
        </w:rPr>
        <w:t xml:space="preserve"> обязательств,</w:t>
      </w:r>
      <w:r w:rsidR="00D663A3" w:rsidRPr="000A6556">
        <w:rPr>
          <w:rFonts w:ascii="Times New Roman" w:hAnsi="Times New Roman" w:cs="Times New Roman"/>
          <w:sz w:val="28"/>
          <w:szCs w:val="28"/>
        </w:rPr>
        <w:t xml:space="preserve"> предусмотренных</w:t>
      </w:r>
      <w:r w:rsidR="007A2E76" w:rsidRPr="000A6556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0A6556">
        <w:rPr>
          <w:rFonts w:ascii="Times New Roman" w:hAnsi="Times New Roman" w:cs="Times New Roman"/>
          <w:sz w:val="28"/>
          <w:szCs w:val="28"/>
        </w:rPr>
        <w:t xml:space="preserve"> </w:t>
      </w:r>
      <w:r w:rsidR="007A2E76" w:rsidRPr="000A6556">
        <w:rPr>
          <w:rFonts w:ascii="Times New Roman" w:hAnsi="Times New Roman" w:cs="Times New Roman"/>
          <w:sz w:val="28"/>
          <w:szCs w:val="28"/>
        </w:rPr>
        <w:t xml:space="preserve">55 сессии VI Совета муниципального образования Гулькевичский район от 27 июля 2018 год № 3 «О межбюджетных отношениях </w:t>
      </w:r>
      <w:proofErr w:type="gramStart"/>
      <w:r w:rsidR="007A2E76" w:rsidRPr="000A65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A2E76" w:rsidRPr="000A6556">
        <w:rPr>
          <w:rFonts w:ascii="Times New Roman" w:hAnsi="Times New Roman" w:cs="Times New Roman"/>
          <w:sz w:val="28"/>
          <w:szCs w:val="28"/>
        </w:rPr>
        <w:t xml:space="preserve"> муниципальном </w:t>
      </w:r>
    </w:p>
    <w:p w:rsidR="008A7E9F" w:rsidRPr="000A6556" w:rsidRDefault="007A2E76" w:rsidP="008A7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6556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0A6556">
        <w:rPr>
          <w:rFonts w:ascii="Times New Roman" w:hAnsi="Times New Roman" w:cs="Times New Roman"/>
          <w:sz w:val="28"/>
          <w:szCs w:val="28"/>
        </w:rPr>
        <w:t xml:space="preserve"> Гулькевичский район»</w:t>
      </w:r>
    </w:p>
    <w:p w:rsidR="00612CE0" w:rsidRDefault="00612CE0" w:rsidP="00612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655"/>
        <w:gridCol w:w="3118"/>
        <w:gridCol w:w="3261"/>
      </w:tblGrid>
      <w:tr w:rsidR="00A30AC8" w:rsidRPr="000F77A6" w:rsidTr="00612CE0">
        <w:trPr>
          <w:trHeight w:val="1114"/>
        </w:trPr>
        <w:tc>
          <w:tcPr>
            <w:tcW w:w="567" w:type="dxa"/>
          </w:tcPr>
          <w:p w:rsidR="00A30AC8" w:rsidRPr="000F77A6" w:rsidRDefault="00A30AC8" w:rsidP="003247E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A30AC8" w:rsidRPr="000F77A6" w:rsidRDefault="00A30AC8" w:rsidP="003247E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30AC8" w:rsidRPr="000F77A6" w:rsidRDefault="00A30AC8" w:rsidP="00AE559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Обязательство поселения</w:t>
            </w:r>
          </w:p>
        </w:tc>
        <w:tc>
          <w:tcPr>
            <w:tcW w:w="3118" w:type="dxa"/>
          </w:tcPr>
          <w:p w:rsidR="00A30AC8" w:rsidRPr="000F77A6" w:rsidRDefault="00A30AC8" w:rsidP="002E640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  <w:tc>
          <w:tcPr>
            <w:tcW w:w="3261" w:type="dxa"/>
          </w:tcPr>
          <w:p w:rsidR="00A30AC8" w:rsidRPr="000F77A6" w:rsidRDefault="00A30AC8" w:rsidP="00783C9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исполнения/реквизиты </w:t>
            </w:r>
            <w:r w:rsidR="00783C99" w:rsidRPr="000F77A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</w:t>
            </w:r>
          </w:p>
        </w:tc>
      </w:tr>
    </w:tbl>
    <w:p w:rsidR="003C470A" w:rsidRPr="003247E5" w:rsidRDefault="003C470A" w:rsidP="003247E5">
      <w:pPr>
        <w:spacing w:after="0" w:line="0" w:lineRule="atLeast"/>
        <w:rPr>
          <w:sz w:val="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7655"/>
        <w:gridCol w:w="3118"/>
        <w:gridCol w:w="3261"/>
      </w:tblGrid>
      <w:tr w:rsidR="00AE5591" w:rsidRPr="000F77A6" w:rsidTr="00612CE0">
        <w:trPr>
          <w:tblHeader/>
        </w:trPr>
        <w:tc>
          <w:tcPr>
            <w:tcW w:w="567" w:type="dxa"/>
            <w:tcBorders>
              <w:top w:val="single" w:sz="4" w:space="0" w:color="auto"/>
            </w:tcBorders>
          </w:tcPr>
          <w:p w:rsidR="00AE5591" w:rsidRPr="000F77A6" w:rsidRDefault="00AE5591" w:rsidP="003247E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AE5591" w:rsidRPr="000F77A6" w:rsidRDefault="00AE5591" w:rsidP="003247E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E5591" w:rsidRPr="000F77A6" w:rsidRDefault="00AE5591" w:rsidP="00A30AC8">
            <w:pPr>
              <w:tabs>
                <w:tab w:val="left" w:pos="1278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AE5591" w:rsidRPr="000F77A6" w:rsidRDefault="00C007D0" w:rsidP="003E5FA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5591" w:rsidRPr="000F77A6" w:rsidTr="00612CE0">
        <w:trPr>
          <w:trHeight w:val="552"/>
        </w:trPr>
        <w:tc>
          <w:tcPr>
            <w:tcW w:w="567" w:type="dxa"/>
          </w:tcPr>
          <w:p w:rsidR="00AE5591" w:rsidRPr="000F77A6" w:rsidRDefault="00AE559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612CE0" w:rsidRPr="000F77A6" w:rsidRDefault="00A1511F" w:rsidP="00612CE0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установленных высшим исполнительным органом государственной </w:t>
            </w:r>
            <w:proofErr w:type="gramStart"/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власти Краснодарского края нормативов формирования расходов</w:t>
            </w:r>
            <w:proofErr w:type="gramEnd"/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      </w:r>
          </w:p>
        </w:tc>
        <w:tc>
          <w:tcPr>
            <w:tcW w:w="3118" w:type="dxa"/>
          </w:tcPr>
          <w:p w:rsidR="00AE5591" w:rsidRPr="000F77A6" w:rsidRDefault="00FB7D4B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5CDF" w:rsidRPr="000F77A6">
              <w:rPr>
                <w:rFonts w:ascii="Times New Roman" w:hAnsi="Times New Roman" w:cs="Times New Roman"/>
                <w:sz w:val="24"/>
                <w:szCs w:val="24"/>
              </w:rPr>
              <w:t>тверждено по нормативу/ утверждено</w:t>
            </w:r>
            <w:proofErr w:type="gramEnd"/>
            <w:r w:rsidR="00C55CDF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о бюджете,</w:t>
            </w:r>
          </w:p>
          <w:p w:rsidR="00C55CDF" w:rsidRPr="000F77A6" w:rsidRDefault="0054197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proofErr w:type="gramEnd"/>
            <w:r w:rsidR="00C55CDF" w:rsidRPr="000F77A6">
              <w:rPr>
                <w:rFonts w:ascii="Times New Roman" w:hAnsi="Times New Roman" w:cs="Times New Roman"/>
                <w:sz w:val="24"/>
                <w:szCs w:val="24"/>
              </w:rPr>
              <w:t>/ не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CDF" w:rsidRPr="000F77A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3261" w:type="dxa"/>
          </w:tcPr>
          <w:p w:rsidR="00AE5591" w:rsidRPr="000F77A6" w:rsidRDefault="00AE559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591" w:rsidRPr="000F77A6" w:rsidTr="00612CE0">
        <w:trPr>
          <w:trHeight w:val="271"/>
        </w:trPr>
        <w:tc>
          <w:tcPr>
            <w:tcW w:w="567" w:type="dxa"/>
          </w:tcPr>
          <w:p w:rsidR="00AE5591" w:rsidRPr="000F77A6" w:rsidRDefault="00AE559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612CE0" w:rsidRPr="000F77A6" w:rsidRDefault="00A1511F" w:rsidP="00612CE0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Недопущение роста просроченной кредиторской задолженности на конец текущего финансового года по сравнению с показателем на начало текущего финансового года поселением, в бюджете которого </w:t>
            </w:r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доля просроченной кредиторской задолженности местного бюджета на начало текущего финансового года превышала три процента объема расходов местного бюджета</w:t>
            </w:r>
          </w:p>
        </w:tc>
        <w:tc>
          <w:tcPr>
            <w:tcW w:w="3118" w:type="dxa"/>
          </w:tcPr>
          <w:p w:rsidR="00AE5591" w:rsidRPr="000F77A6" w:rsidRDefault="00A30AC8" w:rsidP="00783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начало текущего</w:t>
            </w:r>
            <w:r w:rsidR="009262AE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года/ на конец текущего</w:t>
            </w:r>
            <w:r w:rsidR="009262AE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2AE"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года/ откл</w:t>
            </w:r>
            <w:r w:rsidR="00783C99" w:rsidRPr="000F77A6">
              <w:rPr>
                <w:rFonts w:ascii="Times New Roman" w:hAnsi="Times New Roman" w:cs="Times New Roman"/>
                <w:sz w:val="24"/>
                <w:szCs w:val="24"/>
              </w:rPr>
              <w:t>онение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3261" w:type="dxa"/>
          </w:tcPr>
          <w:p w:rsidR="00AE5591" w:rsidRPr="000F77A6" w:rsidRDefault="00AE559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1412"/>
        </w:trPr>
        <w:tc>
          <w:tcPr>
            <w:tcW w:w="567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55" w:type="dxa"/>
          </w:tcPr>
          <w:p w:rsidR="00A1511F" w:rsidRPr="000A6556" w:rsidRDefault="00A1511F" w:rsidP="0001372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до </w:t>
            </w:r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финансового года в соответствии с рекомендациями </w:t>
            </w:r>
            <w:proofErr w:type="gramStart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оценки эффективности налоговых</w:t>
            </w:r>
            <w:proofErr w:type="gramEnd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льгот (пониженных ставок по налогам), предоставленных </w:t>
            </w:r>
            <w:r w:rsidR="00E96761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поселениями Гулькевичского района 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1 января текущего финансового года </w:t>
            </w:r>
          </w:p>
        </w:tc>
        <w:tc>
          <w:tcPr>
            <w:tcW w:w="3118" w:type="dxa"/>
          </w:tcPr>
          <w:p w:rsidR="00A1511F" w:rsidRPr="000A6556" w:rsidRDefault="00A1511F" w:rsidP="00737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проведение/ не</w:t>
            </w:r>
            <w:r w:rsidR="0054197F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на отчетную дату, </w:t>
            </w:r>
          </w:p>
        </w:tc>
        <w:tc>
          <w:tcPr>
            <w:tcW w:w="3261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631" w:rsidRPr="000F77A6" w:rsidTr="00612CE0">
        <w:trPr>
          <w:trHeight w:val="1412"/>
        </w:trPr>
        <w:tc>
          <w:tcPr>
            <w:tcW w:w="567" w:type="dxa"/>
          </w:tcPr>
          <w:p w:rsidR="00AB3631" w:rsidRPr="000F77A6" w:rsidRDefault="00AB363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AB3631" w:rsidRPr="000A6556" w:rsidRDefault="00737E71" w:rsidP="000137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 </w:t>
            </w:r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текущего финансового года в </w:t>
            </w:r>
            <w:r w:rsidR="00B65D3D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оценки эффективности налоговых льгот (пониженных ставок по налогам), предоставленных </w:t>
            </w:r>
            <w:r w:rsidR="00B65D3D" w:rsidRPr="000A6556">
              <w:rPr>
                <w:rFonts w:ascii="Times New Roman" w:hAnsi="Times New Roman" w:cs="Times New Roman"/>
                <w:sz w:val="24"/>
                <w:szCs w:val="24"/>
              </w:rPr>
              <w:t>поселениями Гулькевичского района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1 января текущего финансового года</w:t>
            </w:r>
          </w:p>
        </w:tc>
        <w:tc>
          <w:tcPr>
            <w:tcW w:w="3118" w:type="dxa"/>
          </w:tcPr>
          <w:p w:rsidR="00737E71" w:rsidRPr="000A6556" w:rsidRDefault="00737E71" w:rsidP="00737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реквизиты акта (протокола, решения) по итогам проведенной оценки уполномоченным органом местного самоуправления (с приложением акта (протокола, решения)</w:t>
            </w:r>
            <w:proofErr w:type="gramEnd"/>
          </w:p>
        </w:tc>
        <w:tc>
          <w:tcPr>
            <w:tcW w:w="3261" w:type="dxa"/>
          </w:tcPr>
          <w:p w:rsidR="00AB3631" w:rsidRPr="000F77A6" w:rsidRDefault="00AB363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2386"/>
        </w:trPr>
        <w:tc>
          <w:tcPr>
            <w:tcW w:w="567" w:type="dxa"/>
          </w:tcPr>
          <w:p w:rsidR="00A1511F" w:rsidRPr="000F77A6" w:rsidRDefault="00737E7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A1511F" w:rsidRPr="000A6556" w:rsidRDefault="00A1511F" w:rsidP="00013721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6264C7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поселением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в срок до </w:t>
            </w:r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 сентября текущего финансового года плана по устранению с 1 января очередного финансового года неэффективных льгот (пониженных ставок по налогам) и обеспечение вступления в силу муниципальных правовых актов поселения, направленных на реализацию указанного плана, до 1 декабря текущего финансового года</w:t>
            </w:r>
          </w:p>
        </w:tc>
        <w:tc>
          <w:tcPr>
            <w:tcW w:w="3118" w:type="dxa"/>
          </w:tcPr>
          <w:p w:rsidR="00A1511F" w:rsidRPr="000A6556" w:rsidRDefault="00A1511F" w:rsidP="0066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утверждение/ не</w:t>
            </w:r>
            <w:r w:rsidR="0054197F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плана, </w:t>
            </w:r>
          </w:p>
          <w:p w:rsidR="00A1511F" w:rsidRPr="000A6556" w:rsidRDefault="00A1511F" w:rsidP="0093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дата, номер,</w:t>
            </w:r>
          </w:p>
          <w:p w:rsidR="00A1511F" w:rsidRPr="000A6556" w:rsidRDefault="00A1511F" w:rsidP="0093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правового акта</w:t>
            </w:r>
          </w:p>
        </w:tc>
        <w:tc>
          <w:tcPr>
            <w:tcW w:w="3261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1466"/>
        </w:trPr>
        <w:tc>
          <w:tcPr>
            <w:tcW w:w="567" w:type="dxa"/>
          </w:tcPr>
          <w:p w:rsidR="00A1511F" w:rsidRPr="000F77A6" w:rsidRDefault="00737E71" w:rsidP="00D6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A1511F" w:rsidRPr="000F77A6" w:rsidRDefault="00A1511F" w:rsidP="000137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r w:rsidR="00B548B2" w:rsidRPr="000F77A6">
              <w:rPr>
                <w:rFonts w:ascii="Times New Roman" w:hAnsi="Times New Roman" w:cs="Times New Roman"/>
                <w:sz w:val="24"/>
                <w:szCs w:val="24"/>
              </w:rPr>
              <w:t>поселением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013721" w:rsidRPr="000F77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 августа текущего финансового года с </w:t>
            </w:r>
            <w:r w:rsidR="00B548B2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управлением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плана по устранению с 1 января очередного финансового года неэффективных льгот </w:t>
            </w:r>
            <w:r w:rsidR="00737E71" w:rsidRPr="000F77A6">
              <w:rPr>
                <w:rFonts w:ascii="Times New Roman" w:hAnsi="Times New Roman" w:cs="Times New Roman"/>
                <w:sz w:val="24"/>
                <w:szCs w:val="24"/>
              </w:rPr>
              <w:t>(пониженных ставок по налогам)</w:t>
            </w:r>
            <w:r w:rsidR="00013721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для поселения, если общий объем долговых обязательств поселения на начало текущего финансового года превышает 50 процентов общего годового объема доходов местного бюджета без учета безвозмездных поступлений за отчетный финансовый год</w:t>
            </w:r>
            <w:proofErr w:type="gramEnd"/>
          </w:p>
        </w:tc>
        <w:tc>
          <w:tcPr>
            <w:tcW w:w="3118" w:type="dxa"/>
          </w:tcPr>
          <w:p w:rsidR="00A1511F" w:rsidRPr="000F77A6" w:rsidRDefault="00A1511F" w:rsidP="005C3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дата, номер письма о направлении на согласование в</w:t>
            </w:r>
            <w:r w:rsidR="00B548B2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 финансовое управление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, результат рассмотрения </w:t>
            </w:r>
            <w:r w:rsidR="00B548B2" w:rsidRPr="000F77A6"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</w:t>
            </w:r>
          </w:p>
          <w:p w:rsidR="00A1511F" w:rsidRPr="000F77A6" w:rsidRDefault="00A1511F" w:rsidP="00612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/ не</w:t>
            </w:r>
            <w:r w:rsidR="0054197F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согласовано)</w:t>
            </w:r>
          </w:p>
        </w:tc>
        <w:tc>
          <w:tcPr>
            <w:tcW w:w="3261" w:type="dxa"/>
          </w:tcPr>
          <w:p w:rsidR="00A1511F" w:rsidRPr="000F77A6" w:rsidRDefault="00A1511F" w:rsidP="00D66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2212"/>
        </w:trPr>
        <w:tc>
          <w:tcPr>
            <w:tcW w:w="567" w:type="dxa"/>
          </w:tcPr>
          <w:p w:rsidR="00A1511F" w:rsidRPr="000F77A6" w:rsidRDefault="00737E7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655" w:type="dxa"/>
          </w:tcPr>
          <w:p w:rsidR="00A1511F" w:rsidRPr="000F77A6" w:rsidRDefault="00A1511F" w:rsidP="00737E71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 начало очередного финансового года снижения общего объема долговых обязательств поселения по ценным бумагам поселения и кредитам, полученным поселением от кредитных организаций</w:t>
            </w:r>
            <w:r w:rsidR="00013721" w:rsidRPr="000F7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3721" w:rsidRPr="000F77A6">
              <w:rPr>
                <w:rFonts w:ascii="Times New Roman" w:hAnsi="Times New Roman" w:cs="Times New Roman"/>
                <w:sz w:val="24"/>
                <w:szCs w:val="24"/>
              </w:rPr>
              <w:t>для поселения, если общий объем долговых обязательств поселения на начало текущего финансового года превышает 50 процентов общего годового объема доходов местного бюджета без учета безвозмездных поступлений за отчетный финансовый год</w:t>
            </w:r>
            <w:proofErr w:type="gramEnd"/>
          </w:p>
        </w:tc>
        <w:tc>
          <w:tcPr>
            <w:tcW w:w="3118" w:type="dxa"/>
          </w:tcPr>
          <w:p w:rsidR="00A1511F" w:rsidRPr="000F77A6" w:rsidRDefault="00A1511F" w:rsidP="005C3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на начало текущего финансового года/ на конец текущего финансового года/ отклонение/ %</w:t>
            </w:r>
          </w:p>
        </w:tc>
        <w:tc>
          <w:tcPr>
            <w:tcW w:w="3261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2212"/>
        </w:trPr>
        <w:tc>
          <w:tcPr>
            <w:tcW w:w="567" w:type="dxa"/>
          </w:tcPr>
          <w:p w:rsidR="00A1511F" w:rsidRPr="000F77A6" w:rsidRDefault="00737E71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A1511F" w:rsidRPr="000A6556" w:rsidRDefault="00A1511F" w:rsidP="007973E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по согласованию с </w:t>
            </w:r>
            <w:r w:rsidR="007973ED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управлением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до 1 июня текущего финансового года плана мероприятий по росту доходного потенциала поселения и (или) по оптимизации расходов местного бюджета на текущий финансовый год и на плановый период</w:t>
            </w:r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для поселения, если общий объем долговых обязательств поселения на начало текущего финансового года превышает 50 процентов общего годового объема доходов местного бюджета без учета безвозмездных поступлений</w:t>
            </w:r>
            <w:proofErr w:type="gramEnd"/>
            <w:r w:rsidR="00013721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</w:p>
        </w:tc>
        <w:tc>
          <w:tcPr>
            <w:tcW w:w="3118" w:type="dxa"/>
          </w:tcPr>
          <w:p w:rsidR="00A1511F" w:rsidRPr="000A6556" w:rsidRDefault="00A1511F" w:rsidP="0066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дата, номер письма о направлении на согласование в</w:t>
            </w:r>
            <w:r w:rsidR="0054197F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3ED" w:rsidRPr="000A655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1511F" w:rsidRPr="000A6556" w:rsidRDefault="00A1511F" w:rsidP="0093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</w:t>
            </w:r>
            <w:r w:rsidR="007973ED" w:rsidRPr="000A6556"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</w:t>
            </w:r>
          </w:p>
          <w:p w:rsidR="00A1511F" w:rsidRPr="000A6556" w:rsidRDefault="00A1511F" w:rsidP="0093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proofErr w:type="gramEnd"/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/ не</w:t>
            </w:r>
            <w:r w:rsidR="0054197F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согласовано),</w:t>
            </w:r>
          </w:p>
          <w:p w:rsidR="00A1511F" w:rsidRPr="000A6556" w:rsidRDefault="00A1511F" w:rsidP="00930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утверждение/ не</w:t>
            </w:r>
            <w:r w:rsidR="0054197F" w:rsidRPr="000A6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утверждение плана,</w:t>
            </w:r>
          </w:p>
          <w:p w:rsidR="00A1511F" w:rsidRPr="000A6556" w:rsidRDefault="00A1511F" w:rsidP="00783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556">
              <w:rPr>
                <w:rFonts w:ascii="Times New Roman" w:hAnsi="Times New Roman" w:cs="Times New Roman"/>
                <w:sz w:val="24"/>
                <w:szCs w:val="24"/>
              </w:rPr>
              <w:t>дата, номер, наименование  муниципального правового акта</w:t>
            </w:r>
          </w:p>
        </w:tc>
        <w:tc>
          <w:tcPr>
            <w:tcW w:w="3261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B0E" w:rsidRPr="000F77A6" w:rsidTr="00612CE0">
        <w:trPr>
          <w:trHeight w:val="2212"/>
        </w:trPr>
        <w:tc>
          <w:tcPr>
            <w:tcW w:w="567" w:type="dxa"/>
          </w:tcPr>
          <w:p w:rsidR="00CE0B0E" w:rsidRPr="000F77A6" w:rsidRDefault="00CE0B0E" w:rsidP="0048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CE0B0E" w:rsidRPr="000F77A6" w:rsidRDefault="00CE0B0E" w:rsidP="0048325E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Направление поселения в финансовое управление на согласование проекта решения о бюджете поселения и проектов решений о внесении изменений в решение о бюджете поселения до внесения указанных проектов в представительный орган поселения (в случае изменения размера дефицита бюджета поселения и (или) изменения объема долговых обязательств поселения)</w:t>
            </w:r>
            <w:r w:rsidR="00013721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для поселения, если общий объем долговых обязательств поселения на начало текущего финансового года превышает 50</w:t>
            </w:r>
            <w:proofErr w:type="gramEnd"/>
            <w:r w:rsidR="00013721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общего годового объема доходов местного бюджета без учета безвозмездных поступлений за отчетный финансовый год</w:t>
            </w:r>
          </w:p>
        </w:tc>
        <w:tc>
          <w:tcPr>
            <w:tcW w:w="3118" w:type="dxa"/>
          </w:tcPr>
          <w:p w:rsidR="00CE0B0E" w:rsidRPr="000F77A6" w:rsidRDefault="00CE0B0E" w:rsidP="0048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дата, номер письма о направлении на согласование в  финансовом управлении,</w:t>
            </w:r>
          </w:p>
          <w:p w:rsidR="00CE0B0E" w:rsidRPr="000F77A6" w:rsidRDefault="00CE0B0E" w:rsidP="0048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финансовым управлением</w:t>
            </w:r>
          </w:p>
          <w:p w:rsidR="00CE0B0E" w:rsidRPr="000F77A6" w:rsidRDefault="00CE0B0E" w:rsidP="0048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/ не</w:t>
            </w:r>
            <w:r w:rsidR="0054197F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согласовано)</w:t>
            </w:r>
          </w:p>
        </w:tc>
        <w:tc>
          <w:tcPr>
            <w:tcW w:w="3261" w:type="dxa"/>
          </w:tcPr>
          <w:p w:rsidR="00CE0B0E" w:rsidRPr="000F77A6" w:rsidRDefault="00CE0B0E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F" w:rsidRPr="000F77A6" w:rsidTr="00612CE0">
        <w:trPr>
          <w:trHeight w:val="299"/>
        </w:trPr>
        <w:tc>
          <w:tcPr>
            <w:tcW w:w="567" w:type="dxa"/>
          </w:tcPr>
          <w:p w:rsidR="00A1511F" w:rsidRPr="000F77A6" w:rsidRDefault="00CE0B0E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1E7522" w:rsidRPr="000F77A6" w:rsidRDefault="00CE0B0E" w:rsidP="005F5BC0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по согласованию с финансовым управлением до 1 июля текущего финансового года поселением Гулькевичского района плана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отмене с 1 января очередного финансового года установленных поселением Гулькевичского района расходных обязательств, не связанных с решением вопросов местного значения (за исключением расходных обязательств по реализации мер по пенсионному обеспечению, социальному обслуживанию населения, социальному обеспечению населения и охране семьи и детства;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капитальному строительству (в части строек и объектов, по которым проведены торги, определены подрядные организации и заключены контракты);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муниципального образования Гулькевичский район;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проведения в </w:t>
            </w:r>
            <w:proofErr w:type="spell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Гулькевичском</w:t>
            </w:r>
            <w:proofErr w:type="spell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районе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(крематорах), и обеспечение вступления в силу муниципальных правовых актов органов местного самоуправления поселений, направленных на реализацию указанного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плана, до 1 декабря текущего финансового года</w:t>
            </w:r>
          </w:p>
        </w:tc>
        <w:tc>
          <w:tcPr>
            <w:tcW w:w="3118" w:type="dxa"/>
          </w:tcPr>
          <w:p w:rsidR="004F26FF" w:rsidRPr="000F77A6" w:rsidRDefault="004F26FF" w:rsidP="004F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дата, номер письма о направлении на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согласование в  финансовом управлении,</w:t>
            </w:r>
          </w:p>
          <w:p w:rsidR="004F26FF" w:rsidRPr="000F77A6" w:rsidRDefault="004F26FF" w:rsidP="004F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финансовым управлением</w:t>
            </w:r>
          </w:p>
          <w:p w:rsidR="00A1511F" w:rsidRPr="000F77A6" w:rsidRDefault="004F26FF" w:rsidP="004F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proofErr w:type="gramEnd"/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/ не</w:t>
            </w:r>
            <w:r w:rsidR="0054197F" w:rsidRPr="000F7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7A6">
              <w:rPr>
                <w:rFonts w:ascii="Times New Roman" w:hAnsi="Times New Roman" w:cs="Times New Roman"/>
                <w:sz w:val="24"/>
                <w:szCs w:val="24"/>
              </w:rPr>
              <w:t>согласовано)</w:t>
            </w:r>
          </w:p>
        </w:tc>
        <w:tc>
          <w:tcPr>
            <w:tcW w:w="3261" w:type="dxa"/>
          </w:tcPr>
          <w:p w:rsidR="00A1511F" w:rsidRPr="000F77A6" w:rsidRDefault="00A1511F" w:rsidP="006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522" w:rsidRDefault="001E7522" w:rsidP="001E7522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1E7522" w:rsidRDefault="001E7522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E7522" w:rsidRDefault="001E7522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E7522" w:rsidRDefault="001E7522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</w:t>
      </w:r>
    </w:p>
    <w:p w:rsidR="001E7522" w:rsidRDefault="001E7522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4197F">
        <w:rPr>
          <w:rFonts w:ascii="Times New Roman" w:hAnsi="Times New Roman" w:cs="Times New Roman"/>
          <w:sz w:val="28"/>
          <w:szCs w:val="28"/>
        </w:rPr>
        <w:t>(наименование поселения)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4197F">
        <w:rPr>
          <w:rFonts w:ascii="Times New Roman" w:hAnsi="Times New Roman" w:cs="Times New Roman"/>
          <w:sz w:val="28"/>
          <w:szCs w:val="28"/>
        </w:rPr>
        <w:tab/>
      </w:r>
      <w:r w:rsidR="0054197F">
        <w:rPr>
          <w:rFonts w:ascii="Times New Roman" w:hAnsi="Times New Roman" w:cs="Times New Roman"/>
          <w:sz w:val="28"/>
          <w:szCs w:val="28"/>
        </w:rPr>
        <w:tab/>
      </w:r>
      <w:r w:rsidR="0054197F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1E7522" w:rsidRDefault="001E7522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A6556" w:rsidRDefault="000A6556" w:rsidP="001E752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A6556" w:rsidRDefault="003203BF" w:rsidP="009B11B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9B11B7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0A65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03BF" w:rsidRPr="000C4B20" w:rsidRDefault="000A6556" w:rsidP="003203B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 w:rsidR="0054197F">
        <w:rPr>
          <w:rFonts w:ascii="Times New Roman" w:hAnsi="Times New Roman" w:cs="Times New Roman"/>
          <w:sz w:val="28"/>
          <w:szCs w:val="28"/>
        </w:rPr>
        <w:tab/>
      </w:r>
      <w:r w:rsidR="0054197F">
        <w:rPr>
          <w:rFonts w:ascii="Times New Roman" w:hAnsi="Times New Roman" w:cs="Times New Roman"/>
          <w:sz w:val="28"/>
          <w:szCs w:val="28"/>
        </w:rPr>
        <w:tab/>
      </w:r>
      <w:r w:rsidR="0054197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B11B7">
        <w:rPr>
          <w:rFonts w:ascii="Times New Roman" w:hAnsi="Times New Roman" w:cs="Times New Roman"/>
          <w:sz w:val="28"/>
          <w:szCs w:val="28"/>
        </w:rPr>
        <w:tab/>
      </w:r>
      <w:r w:rsidR="009B11B7">
        <w:rPr>
          <w:rFonts w:ascii="Times New Roman" w:hAnsi="Times New Roman" w:cs="Times New Roman"/>
          <w:sz w:val="28"/>
          <w:szCs w:val="28"/>
        </w:rPr>
        <w:tab/>
      </w:r>
      <w:r w:rsidR="009B11B7">
        <w:rPr>
          <w:rFonts w:ascii="Times New Roman" w:hAnsi="Times New Roman" w:cs="Times New Roman"/>
          <w:sz w:val="28"/>
          <w:szCs w:val="28"/>
        </w:rPr>
        <w:tab/>
      </w:r>
      <w:r w:rsidR="009B11B7">
        <w:rPr>
          <w:rFonts w:ascii="Times New Roman" w:hAnsi="Times New Roman" w:cs="Times New Roman"/>
          <w:sz w:val="28"/>
          <w:szCs w:val="28"/>
        </w:rPr>
        <w:tab/>
      </w:r>
      <w:r w:rsidR="009B11B7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B11B7">
        <w:rPr>
          <w:rFonts w:ascii="Times New Roman" w:hAnsi="Times New Roman" w:cs="Times New Roman"/>
          <w:sz w:val="28"/>
          <w:szCs w:val="28"/>
        </w:rPr>
        <w:t>Н.К.</w:t>
      </w:r>
      <w:r w:rsidR="0054197F">
        <w:rPr>
          <w:rFonts w:ascii="Times New Roman" w:hAnsi="Times New Roman" w:cs="Times New Roman"/>
          <w:sz w:val="28"/>
          <w:szCs w:val="28"/>
        </w:rPr>
        <w:t xml:space="preserve"> </w:t>
      </w:r>
      <w:r w:rsidR="009B11B7">
        <w:rPr>
          <w:rFonts w:ascii="Times New Roman" w:hAnsi="Times New Roman" w:cs="Times New Roman"/>
          <w:sz w:val="28"/>
          <w:szCs w:val="28"/>
        </w:rPr>
        <w:t>Остахова</w:t>
      </w:r>
      <w:r w:rsidR="003203BF" w:rsidRPr="000C4B2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203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1E7522" w:rsidRDefault="001E7522" w:rsidP="003203BF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E7522" w:rsidSect="000F77A6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18" w:rsidRDefault="00D77818" w:rsidP="003C470A">
      <w:pPr>
        <w:spacing w:after="0" w:line="240" w:lineRule="auto"/>
      </w:pPr>
      <w:r>
        <w:separator/>
      </w:r>
    </w:p>
  </w:endnote>
  <w:endnote w:type="continuationSeparator" w:id="0">
    <w:p w:rsidR="00D77818" w:rsidRDefault="00D77818" w:rsidP="003C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18" w:rsidRDefault="00D77818" w:rsidP="003C470A">
      <w:pPr>
        <w:spacing w:after="0" w:line="240" w:lineRule="auto"/>
      </w:pPr>
      <w:r>
        <w:separator/>
      </w:r>
    </w:p>
  </w:footnote>
  <w:footnote w:type="continuationSeparator" w:id="0">
    <w:p w:rsidR="00D77818" w:rsidRDefault="00D77818" w:rsidP="003C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573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77A6" w:rsidRPr="000F77A6" w:rsidRDefault="000F77A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77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F77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77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39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F77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sdt>
    <w:sdtPr>
      <w:id w:val="1876887251"/>
      <w:docPartObj>
        <w:docPartGallery w:val="Page Numbers (Margins)"/>
        <w:docPartUnique/>
      </w:docPartObj>
    </w:sdtPr>
    <w:sdtEndPr/>
    <w:sdtContent>
      <w:p w:rsidR="00B65D3D" w:rsidRDefault="00B65D3D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138A9AD" wp14:editId="45D2115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965480570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B65D3D" w:rsidRPr="0003496E" w:rsidRDefault="00D77818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965480570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B65D3D" w:rsidRPr="0003496E" w:rsidRDefault="00EE399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D3D" w:rsidRDefault="00B65D3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675A"/>
    <w:multiLevelType w:val="hybridMultilevel"/>
    <w:tmpl w:val="E7A6642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14D3C"/>
    <w:multiLevelType w:val="hybridMultilevel"/>
    <w:tmpl w:val="C02605B0"/>
    <w:lvl w:ilvl="0" w:tplc="D5C22E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017EF"/>
    <w:multiLevelType w:val="hybridMultilevel"/>
    <w:tmpl w:val="29B805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71B5F"/>
    <w:multiLevelType w:val="hybridMultilevel"/>
    <w:tmpl w:val="49F21C46"/>
    <w:lvl w:ilvl="0" w:tplc="1652AE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45"/>
    <w:rsid w:val="000000AE"/>
    <w:rsid w:val="000004E7"/>
    <w:rsid w:val="000008F8"/>
    <w:rsid w:val="0000124B"/>
    <w:rsid w:val="000012CD"/>
    <w:rsid w:val="000013BC"/>
    <w:rsid w:val="00001D3A"/>
    <w:rsid w:val="00002941"/>
    <w:rsid w:val="000040D5"/>
    <w:rsid w:val="0000508F"/>
    <w:rsid w:val="0000512E"/>
    <w:rsid w:val="00005961"/>
    <w:rsid w:val="000067A8"/>
    <w:rsid w:val="00010E6F"/>
    <w:rsid w:val="0001125C"/>
    <w:rsid w:val="0001192A"/>
    <w:rsid w:val="000125BE"/>
    <w:rsid w:val="00013721"/>
    <w:rsid w:val="00013959"/>
    <w:rsid w:val="00014061"/>
    <w:rsid w:val="00015943"/>
    <w:rsid w:val="00015FE0"/>
    <w:rsid w:val="000165D4"/>
    <w:rsid w:val="00016B60"/>
    <w:rsid w:val="00016C59"/>
    <w:rsid w:val="000175AB"/>
    <w:rsid w:val="00017717"/>
    <w:rsid w:val="00020810"/>
    <w:rsid w:val="0002088D"/>
    <w:rsid w:val="000221B2"/>
    <w:rsid w:val="00022C9B"/>
    <w:rsid w:val="000248C7"/>
    <w:rsid w:val="00025665"/>
    <w:rsid w:val="000256F6"/>
    <w:rsid w:val="0002648D"/>
    <w:rsid w:val="000267AD"/>
    <w:rsid w:val="00027152"/>
    <w:rsid w:val="00027507"/>
    <w:rsid w:val="00027CA2"/>
    <w:rsid w:val="00027F02"/>
    <w:rsid w:val="00030FA6"/>
    <w:rsid w:val="000313BD"/>
    <w:rsid w:val="00032040"/>
    <w:rsid w:val="00032E26"/>
    <w:rsid w:val="00034076"/>
    <w:rsid w:val="0003496E"/>
    <w:rsid w:val="00036B17"/>
    <w:rsid w:val="00036EC7"/>
    <w:rsid w:val="00037D35"/>
    <w:rsid w:val="00040152"/>
    <w:rsid w:val="0004020D"/>
    <w:rsid w:val="00040C08"/>
    <w:rsid w:val="00040CBE"/>
    <w:rsid w:val="000421C0"/>
    <w:rsid w:val="000421D2"/>
    <w:rsid w:val="00042229"/>
    <w:rsid w:val="000426F2"/>
    <w:rsid w:val="0004487D"/>
    <w:rsid w:val="000454CD"/>
    <w:rsid w:val="000456D5"/>
    <w:rsid w:val="00045818"/>
    <w:rsid w:val="00045E25"/>
    <w:rsid w:val="00045F98"/>
    <w:rsid w:val="00045FDA"/>
    <w:rsid w:val="0004673F"/>
    <w:rsid w:val="0004762D"/>
    <w:rsid w:val="0004790E"/>
    <w:rsid w:val="00047AFB"/>
    <w:rsid w:val="00047B4D"/>
    <w:rsid w:val="00050073"/>
    <w:rsid w:val="00050315"/>
    <w:rsid w:val="00053430"/>
    <w:rsid w:val="00054F18"/>
    <w:rsid w:val="00055E4A"/>
    <w:rsid w:val="000565DD"/>
    <w:rsid w:val="00056B20"/>
    <w:rsid w:val="00057B41"/>
    <w:rsid w:val="0006080A"/>
    <w:rsid w:val="000609E1"/>
    <w:rsid w:val="00062A5E"/>
    <w:rsid w:val="00062E30"/>
    <w:rsid w:val="00063A59"/>
    <w:rsid w:val="00064569"/>
    <w:rsid w:val="0006591D"/>
    <w:rsid w:val="00067A59"/>
    <w:rsid w:val="0007023F"/>
    <w:rsid w:val="00070510"/>
    <w:rsid w:val="00070A63"/>
    <w:rsid w:val="0007110F"/>
    <w:rsid w:val="0007121B"/>
    <w:rsid w:val="000718EE"/>
    <w:rsid w:val="00071ACA"/>
    <w:rsid w:val="000727DB"/>
    <w:rsid w:val="00072CE3"/>
    <w:rsid w:val="00072F83"/>
    <w:rsid w:val="00074222"/>
    <w:rsid w:val="00074427"/>
    <w:rsid w:val="00075EDA"/>
    <w:rsid w:val="00076027"/>
    <w:rsid w:val="00081343"/>
    <w:rsid w:val="00081453"/>
    <w:rsid w:val="000829C1"/>
    <w:rsid w:val="00083293"/>
    <w:rsid w:val="0008473C"/>
    <w:rsid w:val="0008479F"/>
    <w:rsid w:val="000849D3"/>
    <w:rsid w:val="00084F6E"/>
    <w:rsid w:val="00085A61"/>
    <w:rsid w:val="0008641A"/>
    <w:rsid w:val="00086580"/>
    <w:rsid w:val="00086672"/>
    <w:rsid w:val="0008676F"/>
    <w:rsid w:val="00086D5D"/>
    <w:rsid w:val="0008754B"/>
    <w:rsid w:val="00087996"/>
    <w:rsid w:val="000907E9"/>
    <w:rsid w:val="00090975"/>
    <w:rsid w:val="00090E3A"/>
    <w:rsid w:val="000912E3"/>
    <w:rsid w:val="000940A5"/>
    <w:rsid w:val="00094577"/>
    <w:rsid w:val="000946D9"/>
    <w:rsid w:val="000947D8"/>
    <w:rsid w:val="000948DA"/>
    <w:rsid w:val="000949B5"/>
    <w:rsid w:val="00095952"/>
    <w:rsid w:val="00097C9C"/>
    <w:rsid w:val="000A2130"/>
    <w:rsid w:val="000A4A68"/>
    <w:rsid w:val="000A4C1F"/>
    <w:rsid w:val="000A533A"/>
    <w:rsid w:val="000A6556"/>
    <w:rsid w:val="000B09DA"/>
    <w:rsid w:val="000B1E35"/>
    <w:rsid w:val="000B381E"/>
    <w:rsid w:val="000B3E0B"/>
    <w:rsid w:val="000B58DE"/>
    <w:rsid w:val="000B743F"/>
    <w:rsid w:val="000C1415"/>
    <w:rsid w:val="000C1610"/>
    <w:rsid w:val="000C1949"/>
    <w:rsid w:val="000C1EAB"/>
    <w:rsid w:val="000C235A"/>
    <w:rsid w:val="000C25DD"/>
    <w:rsid w:val="000C3874"/>
    <w:rsid w:val="000C4D78"/>
    <w:rsid w:val="000C5ECA"/>
    <w:rsid w:val="000D0880"/>
    <w:rsid w:val="000D1D49"/>
    <w:rsid w:val="000D2F58"/>
    <w:rsid w:val="000D3438"/>
    <w:rsid w:val="000D38EB"/>
    <w:rsid w:val="000D52FA"/>
    <w:rsid w:val="000D531A"/>
    <w:rsid w:val="000D5E1E"/>
    <w:rsid w:val="000D7548"/>
    <w:rsid w:val="000D7995"/>
    <w:rsid w:val="000D79D1"/>
    <w:rsid w:val="000D7F1F"/>
    <w:rsid w:val="000E0D6F"/>
    <w:rsid w:val="000E138C"/>
    <w:rsid w:val="000E18A1"/>
    <w:rsid w:val="000E2986"/>
    <w:rsid w:val="000E36D7"/>
    <w:rsid w:val="000E414F"/>
    <w:rsid w:val="000E547C"/>
    <w:rsid w:val="000E5897"/>
    <w:rsid w:val="000E5C40"/>
    <w:rsid w:val="000E602D"/>
    <w:rsid w:val="000F16F6"/>
    <w:rsid w:val="000F2911"/>
    <w:rsid w:val="000F433D"/>
    <w:rsid w:val="000F60E7"/>
    <w:rsid w:val="000F77A6"/>
    <w:rsid w:val="000F7D54"/>
    <w:rsid w:val="00101834"/>
    <w:rsid w:val="00102752"/>
    <w:rsid w:val="00103829"/>
    <w:rsid w:val="00103AE5"/>
    <w:rsid w:val="001041D6"/>
    <w:rsid w:val="00104865"/>
    <w:rsid w:val="00105BB9"/>
    <w:rsid w:val="00106084"/>
    <w:rsid w:val="001063FE"/>
    <w:rsid w:val="001068E2"/>
    <w:rsid w:val="001101EF"/>
    <w:rsid w:val="00110238"/>
    <w:rsid w:val="00111A04"/>
    <w:rsid w:val="00112959"/>
    <w:rsid w:val="00112B77"/>
    <w:rsid w:val="00113626"/>
    <w:rsid w:val="00114CEE"/>
    <w:rsid w:val="00115309"/>
    <w:rsid w:val="00115711"/>
    <w:rsid w:val="00115B1C"/>
    <w:rsid w:val="00120319"/>
    <w:rsid w:val="00120AF1"/>
    <w:rsid w:val="00121E32"/>
    <w:rsid w:val="001232D7"/>
    <w:rsid w:val="0012339E"/>
    <w:rsid w:val="00124651"/>
    <w:rsid w:val="001248E8"/>
    <w:rsid w:val="00124C1C"/>
    <w:rsid w:val="001256A5"/>
    <w:rsid w:val="00125A6D"/>
    <w:rsid w:val="00125BA8"/>
    <w:rsid w:val="001275EC"/>
    <w:rsid w:val="00127C8F"/>
    <w:rsid w:val="00127FAD"/>
    <w:rsid w:val="001300C1"/>
    <w:rsid w:val="00131E4A"/>
    <w:rsid w:val="001337D3"/>
    <w:rsid w:val="00133AD2"/>
    <w:rsid w:val="00134522"/>
    <w:rsid w:val="00134978"/>
    <w:rsid w:val="00135801"/>
    <w:rsid w:val="00135AE4"/>
    <w:rsid w:val="0013607C"/>
    <w:rsid w:val="0013728B"/>
    <w:rsid w:val="001402F1"/>
    <w:rsid w:val="00141204"/>
    <w:rsid w:val="00141912"/>
    <w:rsid w:val="00142EFA"/>
    <w:rsid w:val="0014325A"/>
    <w:rsid w:val="0014329D"/>
    <w:rsid w:val="00143C6A"/>
    <w:rsid w:val="00144EB3"/>
    <w:rsid w:val="001458B0"/>
    <w:rsid w:val="00145DB1"/>
    <w:rsid w:val="001478A4"/>
    <w:rsid w:val="001504EB"/>
    <w:rsid w:val="00152C23"/>
    <w:rsid w:val="00152C67"/>
    <w:rsid w:val="00154760"/>
    <w:rsid w:val="001547C4"/>
    <w:rsid w:val="00154A33"/>
    <w:rsid w:val="001556B7"/>
    <w:rsid w:val="001559DD"/>
    <w:rsid w:val="0016124B"/>
    <w:rsid w:val="00161284"/>
    <w:rsid w:val="00161A8D"/>
    <w:rsid w:val="00161B36"/>
    <w:rsid w:val="00161FE6"/>
    <w:rsid w:val="00162659"/>
    <w:rsid w:val="001626F4"/>
    <w:rsid w:val="00164B69"/>
    <w:rsid w:val="00164D1C"/>
    <w:rsid w:val="0016656C"/>
    <w:rsid w:val="0016687A"/>
    <w:rsid w:val="00166A42"/>
    <w:rsid w:val="00166D6C"/>
    <w:rsid w:val="00167E02"/>
    <w:rsid w:val="00167F48"/>
    <w:rsid w:val="00170DE7"/>
    <w:rsid w:val="00170E98"/>
    <w:rsid w:val="001712F7"/>
    <w:rsid w:val="00171964"/>
    <w:rsid w:val="0017326E"/>
    <w:rsid w:val="0017476E"/>
    <w:rsid w:val="0017553F"/>
    <w:rsid w:val="0017680A"/>
    <w:rsid w:val="00180B22"/>
    <w:rsid w:val="00180FE5"/>
    <w:rsid w:val="001810F1"/>
    <w:rsid w:val="00182AD0"/>
    <w:rsid w:val="00183113"/>
    <w:rsid w:val="00184012"/>
    <w:rsid w:val="0018413D"/>
    <w:rsid w:val="00185542"/>
    <w:rsid w:val="00186450"/>
    <w:rsid w:val="00186750"/>
    <w:rsid w:val="00186A9D"/>
    <w:rsid w:val="00186D06"/>
    <w:rsid w:val="00186EDA"/>
    <w:rsid w:val="00187486"/>
    <w:rsid w:val="00187570"/>
    <w:rsid w:val="00190252"/>
    <w:rsid w:val="00190644"/>
    <w:rsid w:val="00190E6E"/>
    <w:rsid w:val="001910A6"/>
    <w:rsid w:val="00191F0A"/>
    <w:rsid w:val="00192DCF"/>
    <w:rsid w:val="00192EA6"/>
    <w:rsid w:val="00193570"/>
    <w:rsid w:val="001939CA"/>
    <w:rsid w:val="00196222"/>
    <w:rsid w:val="001A02CA"/>
    <w:rsid w:val="001A3C87"/>
    <w:rsid w:val="001A3FB6"/>
    <w:rsid w:val="001A403E"/>
    <w:rsid w:val="001A42E8"/>
    <w:rsid w:val="001A4F11"/>
    <w:rsid w:val="001A58F7"/>
    <w:rsid w:val="001A5B54"/>
    <w:rsid w:val="001A6872"/>
    <w:rsid w:val="001A6A81"/>
    <w:rsid w:val="001A6CA5"/>
    <w:rsid w:val="001A737D"/>
    <w:rsid w:val="001A73A0"/>
    <w:rsid w:val="001B1060"/>
    <w:rsid w:val="001B1691"/>
    <w:rsid w:val="001B1C97"/>
    <w:rsid w:val="001B2073"/>
    <w:rsid w:val="001B265E"/>
    <w:rsid w:val="001B32E6"/>
    <w:rsid w:val="001B61F0"/>
    <w:rsid w:val="001B6696"/>
    <w:rsid w:val="001B6803"/>
    <w:rsid w:val="001B6E31"/>
    <w:rsid w:val="001B6E8F"/>
    <w:rsid w:val="001B71C8"/>
    <w:rsid w:val="001B754F"/>
    <w:rsid w:val="001C054C"/>
    <w:rsid w:val="001C058B"/>
    <w:rsid w:val="001C2D28"/>
    <w:rsid w:val="001C2E8F"/>
    <w:rsid w:val="001C34F8"/>
    <w:rsid w:val="001C3D96"/>
    <w:rsid w:val="001C4142"/>
    <w:rsid w:val="001C418D"/>
    <w:rsid w:val="001C50CB"/>
    <w:rsid w:val="001C5327"/>
    <w:rsid w:val="001C7100"/>
    <w:rsid w:val="001D02A9"/>
    <w:rsid w:val="001D05E2"/>
    <w:rsid w:val="001D06B2"/>
    <w:rsid w:val="001D0AEA"/>
    <w:rsid w:val="001D0D06"/>
    <w:rsid w:val="001D1A5B"/>
    <w:rsid w:val="001D1A5D"/>
    <w:rsid w:val="001D290D"/>
    <w:rsid w:val="001D54F9"/>
    <w:rsid w:val="001D5E3A"/>
    <w:rsid w:val="001D65FA"/>
    <w:rsid w:val="001D69F9"/>
    <w:rsid w:val="001D6AAD"/>
    <w:rsid w:val="001D75F5"/>
    <w:rsid w:val="001D7BA3"/>
    <w:rsid w:val="001E0B5C"/>
    <w:rsid w:val="001E12DD"/>
    <w:rsid w:val="001E1614"/>
    <w:rsid w:val="001E3DB2"/>
    <w:rsid w:val="001E4F71"/>
    <w:rsid w:val="001E611F"/>
    <w:rsid w:val="001E6191"/>
    <w:rsid w:val="001E631A"/>
    <w:rsid w:val="001E7522"/>
    <w:rsid w:val="001E75D8"/>
    <w:rsid w:val="001E77F9"/>
    <w:rsid w:val="001E7B15"/>
    <w:rsid w:val="001E7B4F"/>
    <w:rsid w:val="001F0934"/>
    <w:rsid w:val="001F1A6C"/>
    <w:rsid w:val="001F3364"/>
    <w:rsid w:val="001F34CC"/>
    <w:rsid w:val="001F3760"/>
    <w:rsid w:val="001F3A4C"/>
    <w:rsid w:val="001F4079"/>
    <w:rsid w:val="001F4A2F"/>
    <w:rsid w:val="001F4D4B"/>
    <w:rsid w:val="001F673F"/>
    <w:rsid w:val="001F6825"/>
    <w:rsid w:val="001F6835"/>
    <w:rsid w:val="001F747A"/>
    <w:rsid w:val="002001D7"/>
    <w:rsid w:val="00200CEA"/>
    <w:rsid w:val="002014C6"/>
    <w:rsid w:val="00203569"/>
    <w:rsid w:val="00203D07"/>
    <w:rsid w:val="00203FBB"/>
    <w:rsid w:val="002053C8"/>
    <w:rsid w:val="002068E0"/>
    <w:rsid w:val="00206EBC"/>
    <w:rsid w:val="00207001"/>
    <w:rsid w:val="00207A18"/>
    <w:rsid w:val="00210173"/>
    <w:rsid w:val="00211DBA"/>
    <w:rsid w:val="002124C4"/>
    <w:rsid w:val="00212C15"/>
    <w:rsid w:val="00213B7A"/>
    <w:rsid w:val="00214D77"/>
    <w:rsid w:val="0021690A"/>
    <w:rsid w:val="00216BA8"/>
    <w:rsid w:val="0022027D"/>
    <w:rsid w:val="00220B32"/>
    <w:rsid w:val="00222379"/>
    <w:rsid w:val="002238F8"/>
    <w:rsid w:val="00224422"/>
    <w:rsid w:val="002245A1"/>
    <w:rsid w:val="00225E71"/>
    <w:rsid w:val="002263FD"/>
    <w:rsid w:val="002268CA"/>
    <w:rsid w:val="00227F3A"/>
    <w:rsid w:val="00231B0A"/>
    <w:rsid w:val="0023200B"/>
    <w:rsid w:val="00232168"/>
    <w:rsid w:val="002332C7"/>
    <w:rsid w:val="00233863"/>
    <w:rsid w:val="002349B2"/>
    <w:rsid w:val="0023556E"/>
    <w:rsid w:val="002356F2"/>
    <w:rsid w:val="00237784"/>
    <w:rsid w:val="00237F60"/>
    <w:rsid w:val="00240573"/>
    <w:rsid w:val="00240723"/>
    <w:rsid w:val="00240838"/>
    <w:rsid w:val="0024252B"/>
    <w:rsid w:val="00246704"/>
    <w:rsid w:val="00246DD2"/>
    <w:rsid w:val="00250AD5"/>
    <w:rsid w:val="00251689"/>
    <w:rsid w:val="00252164"/>
    <w:rsid w:val="002526D5"/>
    <w:rsid w:val="00252A2F"/>
    <w:rsid w:val="00252AF1"/>
    <w:rsid w:val="00253533"/>
    <w:rsid w:val="00254702"/>
    <w:rsid w:val="00254941"/>
    <w:rsid w:val="00257C1C"/>
    <w:rsid w:val="00261723"/>
    <w:rsid w:val="00261989"/>
    <w:rsid w:val="0026358F"/>
    <w:rsid w:val="002638E5"/>
    <w:rsid w:val="00264C18"/>
    <w:rsid w:val="00264C48"/>
    <w:rsid w:val="002652D2"/>
    <w:rsid w:val="0026563C"/>
    <w:rsid w:val="00265CAA"/>
    <w:rsid w:val="00265DA4"/>
    <w:rsid w:val="00266EF3"/>
    <w:rsid w:val="00267A4A"/>
    <w:rsid w:val="00267DF7"/>
    <w:rsid w:val="0027004F"/>
    <w:rsid w:val="0027223A"/>
    <w:rsid w:val="00272457"/>
    <w:rsid w:val="0027313E"/>
    <w:rsid w:val="0027362F"/>
    <w:rsid w:val="0027365F"/>
    <w:rsid w:val="00273BDA"/>
    <w:rsid w:val="0027498E"/>
    <w:rsid w:val="00276EC5"/>
    <w:rsid w:val="002770A8"/>
    <w:rsid w:val="00280E79"/>
    <w:rsid w:val="0028106F"/>
    <w:rsid w:val="00281346"/>
    <w:rsid w:val="0028207D"/>
    <w:rsid w:val="00282241"/>
    <w:rsid w:val="00282401"/>
    <w:rsid w:val="00282581"/>
    <w:rsid w:val="002828CB"/>
    <w:rsid w:val="00282C1A"/>
    <w:rsid w:val="00283746"/>
    <w:rsid w:val="00284467"/>
    <w:rsid w:val="00284D9E"/>
    <w:rsid w:val="002859B6"/>
    <w:rsid w:val="002860B7"/>
    <w:rsid w:val="00290B43"/>
    <w:rsid w:val="00290BC4"/>
    <w:rsid w:val="00291417"/>
    <w:rsid w:val="002915D2"/>
    <w:rsid w:val="00292219"/>
    <w:rsid w:val="00292575"/>
    <w:rsid w:val="00292744"/>
    <w:rsid w:val="0029274F"/>
    <w:rsid w:val="0029376F"/>
    <w:rsid w:val="00294585"/>
    <w:rsid w:val="00294EF3"/>
    <w:rsid w:val="00295203"/>
    <w:rsid w:val="002952B3"/>
    <w:rsid w:val="0029555B"/>
    <w:rsid w:val="00295631"/>
    <w:rsid w:val="00295D7A"/>
    <w:rsid w:val="00296005"/>
    <w:rsid w:val="0029663F"/>
    <w:rsid w:val="0029680C"/>
    <w:rsid w:val="00297C09"/>
    <w:rsid w:val="00297DD3"/>
    <w:rsid w:val="002A4012"/>
    <w:rsid w:val="002A558E"/>
    <w:rsid w:val="002A77B5"/>
    <w:rsid w:val="002B0974"/>
    <w:rsid w:val="002B0E3F"/>
    <w:rsid w:val="002B2834"/>
    <w:rsid w:val="002B3978"/>
    <w:rsid w:val="002B44E2"/>
    <w:rsid w:val="002B4FBD"/>
    <w:rsid w:val="002B5E45"/>
    <w:rsid w:val="002B5F6D"/>
    <w:rsid w:val="002B7EBC"/>
    <w:rsid w:val="002C0A83"/>
    <w:rsid w:val="002C0EDE"/>
    <w:rsid w:val="002C2F68"/>
    <w:rsid w:val="002C35FB"/>
    <w:rsid w:val="002C3C26"/>
    <w:rsid w:val="002C4BED"/>
    <w:rsid w:val="002C5F3B"/>
    <w:rsid w:val="002C61AB"/>
    <w:rsid w:val="002C64F7"/>
    <w:rsid w:val="002C7037"/>
    <w:rsid w:val="002C7571"/>
    <w:rsid w:val="002C77B8"/>
    <w:rsid w:val="002D0729"/>
    <w:rsid w:val="002D0BBE"/>
    <w:rsid w:val="002D2506"/>
    <w:rsid w:val="002D2611"/>
    <w:rsid w:val="002D30F9"/>
    <w:rsid w:val="002D5344"/>
    <w:rsid w:val="002D5578"/>
    <w:rsid w:val="002D6184"/>
    <w:rsid w:val="002D78CB"/>
    <w:rsid w:val="002D7EC5"/>
    <w:rsid w:val="002E181F"/>
    <w:rsid w:val="002E1933"/>
    <w:rsid w:val="002E1CA7"/>
    <w:rsid w:val="002E2566"/>
    <w:rsid w:val="002E258D"/>
    <w:rsid w:val="002E3005"/>
    <w:rsid w:val="002E3E69"/>
    <w:rsid w:val="002E4D6D"/>
    <w:rsid w:val="002E5797"/>
    <w:rsid w:val="002E6405"/>
    <w:rsid w:val="002E6EF7"/>
    <w:rsid w:val="002E6F66"/>
    <w:rsid w:val="002E7298"/>
    <w:rsid w:val="002E7842"/>
    <w:rsid w:val="002F0689"/>
    <w:rsid w:val="002F141D"/>
    <w:rsid w:val="002F1CF6"/>
    <w:rsid w:val="002F2058"/>
    <w:rsid w:val="002F2DAA"/>
    <w:rsid w:val="002F32D5"/>
    <w:rsid w:val="003005E4"/>
    <w:rsid w:val="003009F0"/>
    <w:rsid w:val="00300D4F"/>
    <w:rsid w:val="003014FA"/>
    <w:rsid w:val="0030210D"/>
    <w:rsid w:val="003026A6"/>
    <w:rsid w:val="00302AAB"/>
    <w:rsid w:val="00303147"/>
    <w:rsid w:val="00305DEF"/>
    <w:rsid w:val="0030788E"/>
    <w:rsid w:val="00310066"/>
    <w:rsid w:val="0031025D"/>
    <w:rsid w:val="00310605"/>
    <w:rsid w:val="00310A1E"/>
    <w:rsid w:val="00310B09"/>
    <w:rsid w:val="00310B54"/>
    <w:rsid w:val="00310F57"/>
    <w:rsid w:val="003120A5"/>
    <w:rsid w:val="003122E8"/>
    <w:rsid w:val="00313E9F"/>
    <w:rsid w:val="00314580"/>
    <w:rsid w:val="00314B1A"/>
    <w:rsid w:val="00316C36"/>
    <w:rsid w:val="0031751C"/>
    <w:rsid w:val="00317F0D"/>
    <w:rsid w:val="00317FB5"/>
    <w:rsid w:val="0032013B"/>
    <w:rsid w:val="003203BF"/>
    <w:rsid w:val="003203C8"/>
    <w:rsid w:val="00320DAE"/>
    <w:rsid w:val="00321028"/>
    <w:rsid w:val="0032234F"/>
    <w:rsid w:val="00323150"/>
    <w:rsid w:val="003239B9"/>
    <w:rsid w:val="003247E5"/>
    <w:rsid w:val="00324ABE"/>
    <w:rsid w:val="003254D2"/>
    <w:rsid w:val="00326C97"/>
    <w:rsid w:val="00327EA9"/>
    <w:rsid w:val="00330142"/>
    <w:rsid w:val="003310B0"/>
    <w:rsid w:val="00331736"/>
    <w:rsid w:val="00331E4E"/>
    <w:rsid w:val="00332EFB"/>
    <w:rsid w:val="003331B4"/>
    <w:rsid w:val="003332B3"/>
    <w:rsid w:val="003334C4"/>
    <w:rsid w:val="0033399F"/>
    <w:rsid w:val="0033415D"/>
    <w:rsid w:val="0033436E"/>
    <w:rsid w:val="00335810"/>
    <w:rsid w:val="00336E51"/>
    <w:rsid w:val="00336F15"/>
    <w:rsid w:val="00337622"/>
    <w:rsid w:val="00340ADE"/>
    <w:rsid w:val="0034190D"/>
    <w:rsid w:val="003424A3"/>
    <w:rsid w:val="00342665"/>
    <w:rsid w:val="0034269F"/>
    <w:rsid w:val="00343815"/>
    <w:rsid w:val="0034444B"/>
    <w:rsid w:val="003450BA"/>
    <w:rsid w:val="003459E1"/>
    <w:rsid w:val="0034692F"/>
    <w:rsid w:val="0034708B"/>
    <w:rsid w:val="00350A1B"/>
    <w:rsid w:val="00350BA1"/>
    <w:rsid w:val="003519CA"/>
    <w:rsid w:val="00351E51"/>
    <w:rsid w:val="00351F68"/>
    <w:rsid w:val="00351FA6"/>
    <w:rsid w:val="003525EC"/>
    <w:rsid w:val="003528EC"/>
    <w:rsid w:val="003529AC"/>
    <w:rsid w:val="00353107"/>
    <w:rsid w:val="0035430A"/>
    <w:rsid w:val="0035452B"/>
    <w:rsid w:val="00355572"/>
    <w:rsid w:val="00355E9E"/>
    <w:rsid w:val="00356349"/>
    <w:rsid w:val="00357451"/>
    <w:rsid w:val="00357634"/>
    <w:rsid w:val="00360A0B"/>
    <w:rsid w:val="0036178F"/>
    <w:rsid w:val="00361DCE"/>
    <w:rsid w:val="003636D7"/>
    <w:rsid w:val="0036387A"/>
    <w:rsid w:val="0036389A"/>
    <w:rsid w:val="00363C4F"/>
    <w:rsid w:val="003640A2"/>
    <w:rsid w:val="003644E3"/>
    <w:rsid w:val="003648A5"/>
    <w:rsid w:val="003648B9"/>
    <w:rsid w:val="00366158"/>
    <w:rsid w:val="00366483"/>
    <w:rsid w:val="00367A8B"/>
    <w:rsid w:val="00367AB5"/>
    <w:rsid w:val="00370217"/>
    <w:rsid w:val="00370A81"/>
    <w:rsid w:val="00371B6C"/>
    <w:rsid w:val="0037232D"/>
    <w:rsid w:val="003727B7"/>
    <w:rsid w:val="00372E3E"/>
    <w:rsid w:val="00373879"/>
    <w:rsid w:val="00373BB5"/>
    <w:rsid w:val="00374423"/>
    <w:rsid w:val="00375E12"/>
    <w:rsid w:val="00376328"/>
    <w:rsid w:val="003777E9"/>
    <w:rsid w:val="00381155"/>
    <w:rsid w:val="00381581"/>
    <w:rsid w:val="00383061"/>
    <w:rsid w:val="00384117"/>
    <w:rsid w:val="0038684E"/>
    <w:rsid w:val="00386B79"/>
    <w:rsid w:val="00386F5A"/>
    <w:rsid w:val="00390C76"/>
    <w:rsid w:val="003912DD"/>
    <w:rsid w:val="00392870"/>
    <w:rsid w:val="00392F31"/>
    <w:rsid w:val="00393A12"/>
    <w:rsid w:val="0039404D"/>
    <w:rsid w:val="00394301"/>
    <w:rsid w:val="00395BCA"/>
    <w:rsid w:val="003970D0"/>
    <w:rsid w:val="00397167"/>
    <w:rsid w:val="0039763E"/>
    <w:rsid w:val="0039795A"/>
    <w:rsid w:val="00397F92"/>
    <w:rsid w:val="003A23CD"/>
    <w:rsid w:val="003A25C8"/>
    <w:rsid w:val="003A2BAF"/>
    <w:rsid w:val="003A4A23"/>
    <w:rsid w:val="003A6707"/>
    <w:rsid w:val="003A69BD"/>
    <w:rsid w:val="003A6EB0"/>
    <w:rsid w:val="003A758F"/>
    <w:rsid w:val="003A7CDD"/>
    <w:rsid w:val="003B05A5"/>
    <w:rsid w:val="003B074B"/>
    <w:rsid w:val="003B0F2D"/>
    <w:rsid w:val="003B1182"/>
    <w:rsid w:val="003B13E9"/>
    <w:rsid w:val="003B1839"/>
    <w:rsid w:val="003B3113"/>
    <w:rsid w:val="003B3C3C"/>
    <w:rsid w:val="003B42B0"/>
    <w:rsid w:val="003B5439"/>
    <w:rsid w:val="003B611D"/>
    <w:rsid w:val="003B6122"/>
    <w:rsid w:val="003B6FBC"/>
    <w:rsid w:val="003B70D1"/>
    <w:rsid w:val="003C0E0F"/>
    <w:rsid w:val="003C0F65"/>
    <w:rsid w:val="003C184C"/>
    <w:rsid w:val="003C19AC"/>
    <w:rsid w:val="003C470A"/>
    <w:rsid w:val="003C4E21"/>
    <w:rsid w:val="003C4F4F"/>
    <w:rsid w:val="003C581B"/>
    <w:rsid w:val="003C61A8"/>
    <w:rsid w:val="003C69D5"/>
    <w:rsid w:val="003C78C3"/>
    <w:rsid w:val="003D0896"/>
    <w:rsid w:val="003D0EAE"/>
    <w:rsid w:val="003D1AF2"/>
    <w:rsid w:val="003D316D"/>
    <w:rsid w:val="003D364C"/>
    <w:rsid w:val="003D3C6C"/>
    <w:rsid w:val="003D5AC5"/>
    <w:rsid w:val="003E02CA"/>
    <w:rsid w:val="003E0E46"/>
    <w:rsid w:val="003E12D8"/>
    <w:rsid w:val="003E15CA"/>
    <w:rsid w:val="003E3596"/>
    <w:rsid w:val="003E3CDE"/>
    <w:rsid w:val="003E412E"/>
    <w:rsid w:val="003E43A6"/>
    <w:rsid w:val="003E507E"/>
    <w:rsid w:val="003E5546"/>
    <w:rsid w:val="003E5E1D"/>
    <w:rsid w:val="003E5FAD"/>
    <w:rsid w:val="003E6B4D"/>
    <w:rsid w:val="003F0A00"/>
    <w:rsid w:val="003F0E9D"/>
    <w:rsid w:val="003F1C6A"/>
    <w:rsid w:val="003F2483"/>
    <w:rsid w:val="003F2AA5"/>
    <w:rsid w:val="003F370F"/>
    <w:rsid w:val="003F3F02"/>
    <w:rsid w:val="003F5484"/>
    <w:rsid w:val="003F5500"/>
    <w:rsid w:val="003F5B08"/>
    <w:rsid w:val="00400488"/>
    <w:rsid w:val="004021A0"/>
    <w:rsid w:val="0040256C"/>
    <w:rsid w:val="004026E3"/>
    <w:rsid w:val="00402EE3"/>
    <w:rsid w:val="00404160"/>
    <w:rsid w:val="00404853"/>
    <w:rsid w:val="004051ED"/>
    <w:rsid w:val="00405324"/>
    <w:rsid w:val="0040659F"/>
    <w:rsid w:val="00406BC6"/>
    <w:rsid w:val="00411680"/>
    <w:rsid w:val="0041361D"/>
    <w:rsid w:val="00414309"/>
    <w:rsid w:val="004145D7"/>
    <w:rsid w:val="004148C8"/>
    <w:rsid w:val="004157E1"/>
    <w:rsid w:val="004167A2"/>
    <w:rsid w:val="00416F34"/>
    <w:rsid w:val="00417EC8"/>
    <w:rsid w:val="004213BD"/>
    <w:rsid w:val="00422DBF"/>
    <w:rsid w:val="00423063"/>
    <w:rsid w:val="00423777"/>
    <w:rsid w:val="00423FFA"/>
    <w:rsid w:val="00424791"/>
    <w:rsid w:val="0042530F"/>
    <w:rsid w:val="00425FF4"/>
    <w:rsid w:val="0042629E"/>
    <w:rsid w:val="004267BC"/>
    <w:rsid w:val="00426B48"/>
    <w:rsid w:val="00426FD5"/>
    <w:rsid w:val="00427689"/>
    <w:rsid w:val="00427C1C"/>
    <w:rsid w:val="0043022E"/>
    <w:rsid w:val="00430325"/>
    <w:rsid w:val="00432788"/>
    <w:rsid w:val="004336B3"/>
    <w:rsid w:val="00433FC4"/>
    <w:rsid w:val="00434987"/>
    <w:rsid w:val="0043566F"/>
    <w:rsid w:val="004360A9"/>
    <w:rsid w:val="0043664F"/>
    <w:rsid w:val="00436F5B"/>
    <w:rsid w:val="004372CF"/>
    <w:rsid w:val="00437DCB"/>
    <w:rsid w:val="004400E3"/>
    <w:rsid w:val="00441B90"/>
    <w:rsid w:val="00441C65"/>
    <w:rsid w:val="00442BF9"/>
    <w:rsid w:val="004434F3"/>
    <w:rsid w:val="00443DE2"/>
    <w:rsid w:val="00446517"/>
    <w:rsid w:val="0044690E"/>
    <w:rsid w:val="00447473"/>
    <w:rsid w:val="00447CEE"/>
    <w:rsid w:val="00450078"/>
    <w:rsid w:val="0045036F"/>
    <w:rsid w:val="00451E93"/>
    <w:rsid w:val="0045254D"/>
    <w:rsid w:val="0045307C"/>
    <w:rsid w:val="004531DB"/>
    <w:rsid w:val="00455930"/>
    <w:rsid w:val="00457AB4"/>
    <w:rsid w:val="0046041F"/>
    <w:rsid w:val="0046056C"/>
    <w:rsid w:val="0046151B"/>
    <w:rsid w:val="004621BD"/>
    <w:rsid w:val="00462FAE"/>
    <w:rsid w:val="004638DE"/>
    <w:rsid w:val="00467AEA"/>
    <w:rsid w:val="0047207F"/>
    <w:rsid w:val="00472C70"/>
    <w:rsid w:val="0047308C"/>
    <w:rsid w:val="00473960"/>
    <w:rsid w:val="004746E9"/>
    <w:rsid w:val="0047565C"/>
    <w:rsid w:val="004757BE"/>
    <w:rsid w:val="00476624"/>
    <w:rsid w:val="00476C86"/>
    <w:rsid w:val="00476E98"/>
    <w:rsid w:val="00476FAC"/>
    <w:rsid w:val="004800B2"/>
    <w:rsid w:val="0048067E"/>
    <w:rsid w:val="00480A39"/>
    <w:rsid w:val="0048211A"/>
    <w:rsid w:val="004825A5"/>
    <w:rsid w:val="00482DCA"/>
    <w:rsid w:val="00483166"/>
    <w:rsid w:val="0048410E"/>
    <w:rsid w:val="00484D97"/>
    <w:rsid w:val="00485525"/>
    <w:rsid w:val="004859F0"/>
    <w:rsid w:val="00485D78"/>
    <w:rsid w:val="00486BC5"/>
    <w:rsid w:val="004922D3"/>
    <w:rsid w:val="00493515"/>
    <w:rsid w:val="00493BE0"/>
    <w:rsid w:val="00493DDC"/>
    <w:rsid w:val="0049437E"/>
    <w:rsid w:val="004947F2"/>
    <w:rsid w:val="00496E7B"/>
    <w:rsid w:val="0049709A"/>
    <w:rsid w:val="004A168E"/>
    <w:rsid w:val="004A1B89"/>
    <w:rsid w:val="004A2A32"/>
    <w:rsid w:val="004A48A5"/>
    <w:rsid w:val="004A50A8"/>
    <w:rsid w:val="004A52EF"/>
    <w:rsid w:val="004A6297"/>
    <w:rsid w:val="004A683B"/>
    <w:rsid w:val="004A7EDB"/>
    <w:rsid w:val="004B10AE"/>
    <w:rsid w:val="004B1624"/>
    <w:rsid w:val="004B2028"/>
    <w:rsid w:val="004B2EA8"/>
    <w:rsid w:val="004B4A71"/>
    <w:rsid w:val="004B4BA1"/>
    <w:rsid w:val="004B505C"/>
    <w:rsid w:val="004B65F7"/>
    <w:rsid w:val="004B6D51"/>
    <w:rsid w:val="004B6E56"/>
    <w:rsid w:val="004B786B"/>
    <w:rsid w:val="004C024A"/>
    <w:rsid w:val="004C12F9"/>
    <w:rsid w:val="004C13BC"/>
    <w:rsid w:val="004C1F36"/>
    <w:rsid w:val="004C2F9F"/>
    <w:rsid w:val="004C3057"/>
    <w:rsid w:val="004C49E6"/>
    <w:rsid w:val="004C4E28"/>
    <w:rsid w:val="004C60CB"/>
    <w:rsid w:val="004C60E5"/>
    <w:rsid w:val="004C61E3"/>
    <w:rsid w:val="004C63C3"/>
    <w:rsid w:val="004C7509"/>
    <w:rsid w:val="004C7794"/>
    <w:rsid w:val="004D040E"/>
    <w:rsid w:val="004D29C7"/>
    <w:rsid w:val="004D46BF"/>
    <w:rsid w:val="004D5376"/>
    <w:rsid w:val="004D55EE"/>
    <w:rsid w:val="004D650F"/>
    <w:rsid w:val="004D6A10"/>
    <w:rsid w:val="004D77B7"/>
    <w:rsid w:val="004E0D54"/>
    <w:rsid w:val="004E29F2"/>
    <w:rsid w:val="004E6481"/>
    <w:rsid w:val="004E6505"/>
    <w:rsid w:val="004F1634"/>
    <w:rsid w:val="004F193C"/>
    <w:rsid w:val="004F22D3"/>
    <w:rsid w:val="004F26FF"/>
    <w:rsid w:val="004F29C3"/>
    <w:rsid w:val="004F3CB6"/>
    <w:rsid w:val="004F3D10"/>
    <w:rsid w:val="004F463B"/>
    <w:rsid w:val="004F48A9"/>
    <w:rsid w:val="004F4EA3"/>
    <w:rsid w:val="004F5A3E"/>
    <w:rsid w:val="00500B99"/>
    <w:rsid w:val="005014D1"/>
    <w:rsid w:val="00501A22"/>
    <w:rsid w:val="00502544"/>
    <w:rsid w:val="00503143"/>
    <w:rsid w:val="005031B1"/>
    <w:rsid w:val="00503536"/>
    <w:rsid w:val="00504522"/>
    <w:rsid w:val="00505857"/>
    <w:rsid w:val="00505D51"/>
    <w:rsid w:val="00506360"/>
    <w:rsid w:val="005105FD"/>
    <w:rsid w:val="00510985"/>
    <w:rsid w:val="00511D78"/>
    <w:rsid w:val="005138F1"/>
    <w:rsid w:val="0051442D"/>
    <w:rsid w:val="00514605"/>
    <w:rsid w:val="00514B07"/>
    <w:rsid w:val="00514C82"/>
    <w:rsid w:val="005152A0"/>
    <w:rsid w:val="005157BA"/>
    <w:rsid w:val="00516088"/>
    <w:rsid w:val="00516B11"/>
    <w:rsid w:val="00516C10"/>
    <w:rsid w:val="00517D70"/>
    <w:rsid w:val="00522C82"/>
    <w:rsid w:val="0052405C"/>
    <w:rsid w:val="0052476A"/>
    <w:rsid w:val="0052577B"/>
    <w:rsid w:val="0052660B"/>
    <w:rsid w:val="0052728C"/>
    <w:rsid w:val="00527A15"/>
    <w:rsid w:val="00527E6A"/>
    <w:rsid w:val="00530068"/>
    <w:rsid w:val="005301F3"/>
    <w:rsid w:val="0053094D"/>
    <w:rsid w:val="00530E50"/>
    <w:rsid w:val="00530FEA"/>
    <w:rsid w:val="0053116C"/>
    <w:rsid w:val="00531C17"/>
    <w:rsid w:val="00532619"/>
    <w:rsid w:val="00533C76"/>
    <w:rsid w:val="00534769"/>
    <w:rsid w:val="00535290"/>
    <w:rsid w:val="005354B0"/>
    <w:rsid w:val="00535EBD"/>
    <w:rsid w:val="005370A2"/>
    <w:rsid w:val="00537259"/>
    <w:rsid w:val="00537D62"/>
    <w:rsid w:val="00537EEA"/>
    <w:rsid w:val="0054072E"/>
    <w:rsid w:val="00540B11"/>
    <w:rsid w:val="005410D1"/>
    <w:rsid w:val="0054174C"/>
    <w:rsid w:val="0054195C"/>
    <w:rsid w:val="0054197F"/>
    <w:rsid w:val="00542BA5"/>
    <w:rsid w:val="0054332E"/>
    <w:rsid w:val="00545745"/>
    <w:rsid w:val="00545A66"/>
    <w:rsid w:val="00546034"/>
    <w:rsid w:val="005464C2"/>
    <w:rsid w:val="00547308"/>
    <w:rsid w:val="00551590"/>
    <w:rsid w:val="00552123"/>
    <w:rsid w:val="00552754"/>
    <w:rsid w:val="00553662"/>
    <w:rsid w:val="00553B0A"/>
    <w:rsid w:val="00553F8B"/>
    <w:rsid w:val="00554662"/>
    <w:rsid w:val="00556AAB"/>
    <w:rsid w:val="00557A51"/>
    <w:rsid w:val="0056078F"/>
    <w:rsid w:val="00560D8D"/>
    <w:rsid w:val="005611F0"/>
    <w:rsid w:val="00562553"/>
    <w:rsid w:val="00563CA5"/>
    <w:rsid w:val="005647D8"/>
    <w:rsid w:val="00565000"/>
    <w:rsid w:val="00565AA8"/>
    <w:rsid w:val="00565F38"/>
    <w:rsid w:val="00566FE4"/>
    <w:rsid w:val="005673FA"/>
    <w:rsid w:val="00572079"/>
    <w:rsid w:val="00572410"/>
    <w:rsid w:val="0057257C"/>
    <w:rsid w:val="00573585"/>
    <w:rsid w:val="00573DF9"/>
    <w:rsid w:val="00574178"/>
    <w:rsid w:val="0057480F"/>
    <w:rsid w:val="00575182"/>
    <w:rsid w:val="00575EA3"/>
    <w:rsid w:val="005772FD"/>
    <w:rsid w:val="00580989"/>
    <w:rsid w:val="00580D49"/>
    <w:rsid w:val="00581A11"/>
    <w:rsid w:val="005838DC"/>
    <w:rsid w:val="005840A4"/>
    <w:rsid w:val="0058421C"/>
    <w:rsid w:val="00584A36"/>
    <w:rsid w:val="00584DB3"/>
    <w:rsid w:val="0058610C"/>
    <w:rsid w:val="0058643F"/>
    <w:rsid w:val="0058678D"/>
    <w:rsid w:val="005900E3"/>
    <w:rsid w:val="00590701"/>
    <w:rsid w:val="00591F53"/>
    <w:rsid w:val="005937A7"/>
    <w:rsid w:val="00593818"/>
    <w:rsid w:val="00593CE0"/>
    <w:rsid w:val="00593EDB"/>
    <w:rsid w:val="005950D7"/>
    <w:rsid w:val="005952E8"/>
    <w:rsid w:val="0059633B"/>
    <w:rsid w:val="005965CE"/>
    <w:rsid w:val="005968A1"/>
    <w:rsid w:val="005A122A"/>
    <w:rsid w:val="005A1CD3"/>
    <w:rsid w:val="005A37F0"/>
    <w:rsid w:val="005A3E69"/>
    <w:rsid w:val="005A53A4"/>
    <w:rsid w:val="005A6646"/>
    <w:rsid w:val="005B0B77"/>
    <w:rsid w:val="005B0E80"/>
    <w:rsid w:val="005B1613"/>
    <w:rsid w:val="005B1785"/>
    <w:rsid w:val="005B2765"/>
    <w:rsid w:val="005B2C6D"/>
    <w:rsid w:val="005B2ECE"/>
    <w:rsid w:val="005B54D0"/>
    <w:rsid w:val="005B59EB"/>
    <w:rsid w:val="005C08B8"/>
    <w:rsid w:val="005C0B0F"/>
    <w:rsid w:val="005C104A"/>
    <w:rsid w:val="005C1158"/>
    <w:rsid w:val="005C1732"/>
    <w:rsid w:val="005C1F71"/>
    <w:rsid w:val="005C290C"/>
    <w:rsid w:val="005C2FD4"/>
    <w:rsid w:val="005C32C4"/>
    <w:rsid w:val="005C43D7"/>
    <w:rsid w:val="005C5277"/>
    <w:rsid w:val="005C586E"/>
    <w:rsid w:val="005C6C27"/>
    <w:rsid w:val="005C735A"/>
    <w:rsid w:val="005C7C52"/>
    <w:rsid w:val="005D06F2"/>
    <w:rsid w:val="005D0E79"/>
    <w:rsid w:val="005D0EC7"/>
    <w:rsid w:val="005D1553"/>
    <w:rsid w:val="005D43CC"/>
    <w:rsid w:val="005D4474"/>
    <w:rsid w:val="005D4577"/>
    <w:rsid w:val="005D538C"/>
    <w:rsid w:val="005D659F"/>
    <w:rsid w:val="005D6C6B"/>
    <w:rsid w:val="005E4ADA"/>
    <w:rsid w:val="005E5A16"/>
    <w:rsid w:val="005E64F9"/>
    <w:rsid w:val="005E69AC"/>
    <w:rsid w:val="005E6B06"/>
    <w:rsid w:val="005E6F11"/>
    <w:rsid w:val="005F1527"/>
    <w:rsid w:val="005F33A7"/>
    <w:rsid w:val="005F3B1E"/>
    <w:rsid w:val="005F41D3"/>
    <w:rsid w:val="005F466C"/>
    <w:rsid w:val="005F46A2"/>
    <w:rsid w:val="005F4D56"/>
    <w:rsid w:val="005F5BC0"/>
    <w:rsid w:val="005F725D"/>
    <w:rsid w:val="005F7C5A"/>
    <w:rsid w:val="00601D73"/>
    <w:rsid w:val="0060223A"/>
    <w:rsid w:val="006030FD"/>
    <w:rsid w:val="00604CC6"/>
    <w:rsid w:val="006056A9"/>
    <w:rsid w:val="00605D1B"/>
    <w:rsid w:val="0061027E"/>
    <w:rsid w:val="00610952"/>
    <w:rsid w:val="00610E0B"/>
    <w:rsid w:val="00610EEB"/>
    <w:rsid w:val="00611541"/>
    <w:rsid w:val="00611D65"/>
    <w:rsid w:val="006125F2"/>
    <w:rsid w:val="00612C7F"/>
    <w:rsid w:val="00612CE0"/>
    <w:rsid w:val="00613B15"/>
    <w:rsid w:val="006156D6"/>
    <w:rsid w:val="006156F7"/>
    <w:rsid w:val="00616875"/>
    <w:rsid w:val="00616CEF"/>
    <w:rsid w:val="00620B15"/>
    <w:rsid w:val="00620DB5"/>
    <w:rsid w:val="00622AEC"/>
    <w:rsid w:val="006230E4"/>
    <w:rsid w:val="006251EC"/>
    <w:rsid w:val="00625803"/>
    <w:rsid w:val="00626422"/>
    <w:rsid w:val="0062642A"/>
    <w:rsid w:val="006264C7"/>
    <w:rsid w:val="00626F33"/>
    <w:rsid w:val="00626FE7"/>
    <w:rsid w:val="006304A4"/>
    <w:rsid w:val="00630F42"/>
    <w:rsid w:val="00631D9C"/>
    <w:rsid w:val="006324A1"/>
    <w:rsid w:val="0063268F"/>
    <w:rsid w:val="0063282E"/>
    <w:rsid w:val="0063333B"/>
    <w:rsid w:val="00633673"/>
    <w:rsid w:val="00635109"/>
    <w:rsid w:val="00635E8B"/>
    <w:rsid w:val="006376DD"/>
    <w:rsid w:val="006379B8"/>
    <w:rsid w:val="00637F66"/>
    <w:rsid w:val="0064065E"/>
    <w:rsid w:val="0064392C"/>
    <w:rsid w:val="00644293"/>
    <w:rsid w:val="00644A74"/>
    <w:rsid w:val="00644BB8"/>
    <w:rsid w:val="006450E3"/>
    <w:rsid w:val="0064546E"/>
    <w:rsid w:val="006456A9"/>
    <w:rsid w:val="00645F5A"/>
    <w:rsid w:val="00647CA2"/>
    <w:rsid w:val="006505D1"/>
    <w:rsid w:val="006516DC"/>
    <w:rsid w:val="00652374"/>
    <w:rsid w:val="00652B99"/>
    <w:rsid w:val="0065336C"/>
    <w:rsid w:val="00653CF1"/>
    <w:rsid w:val="00654915"/>
    <w:rsid w:val="00655C48"/>
    <w:rsid w:val="006560D1"/>
    <w:rsid w:val="00656139"/>
    <w:rsid w:val="0065687D"/>
    <w:rsid w:val="0065696B"/>
    <w:rsid w:val="00656BC0"/>
    <w:rsid w:val="00656DB9"/>
    <w:rsid w:val="00657A7C"/>
    <w:rsid w:val="00657B28"/>
    <w:rsid w:val="00660C56"/>
    <w:rsid w:val="00661BA8"/>
    <w:rsid w:val="0066737F"/>
    <w:rsid w:val="00667FCF"/>
    <w:rsid w:val="0067008F"/>
    <w:rsid w:val="00672068"/>
    <w:rsid w:val="006727E3"/>
    <w:rsid w:val="006729F4"/>
    <w:rsid w:val="006735CD"/>
    <w:rsid w:val="00675C41"/>
    <w:rsid w:val="00675CE1"/>
    <w:rsid w:val="00676D52"/>
    <w:rsid w:val="0067722E"/>
    <w:rsid w:val="00677471"/>
    <w:rsid w:val="00677CB1"/>
    <w:rsid w:val="0068044D"/>
    <w:rsid w:val="006814EC"/>
    <w:rsid w:val="00681A37"/>
    <w:rsid w:val="00681BFE"/>
    <w:rsid w:val="0068258D"/>
    <w:rsid w:val="006827D0"/>
    <w:rsid w:val="00683978"/>
    <w:rsid w:val="00683DF9"/>
    <w:rsid w:val="00686E73"/>
    <w:rsid w:val="0069037E"/>
    <w:rsid w:val="00690C7D"/>
    <w:rsid w:val="006910F1"/>
    <w:rsid w:val="006913B7"/>
    <w:rsid w:val="00691CED"/>
    <w:rsid w:val="00691DD1"/>
    <w:rsid w:val="00692693"/>
    <w:rsid w:val="00692F06"/>
    <w:rsid w:val="00694DA3"/>
    <w:rsid w:val="00695A6B"/>
    <w:rsid w:val="00695D1D"/>
    <w:rsid w:val="006A0E85"/>
    <w:rsid w:val="006A1F1B"/>
    <w:rsid w:val="006A1FDA"/>
    <w:rsid w:val="006A20B6"/>
    <w:rsid w:val="006A2146"/>
    <w:rsid w:val="006A331B"/>
    <w:rsid w:val="006A39A9"/>
    <w:rsid w:val="006A4591"/>
    <w:rsid w:val="006A4C57"/>
    <w:rsid w:val="006A4FF1"/>
    <w:rsid w:val="006A52A3"/>
    <w:rsid w:val="006A5BC0"/>
    <w:rsid w:val="006A61E3"/>
    <w:rsid w:val="006A78D6"/>
    <w:rsid w:val="006A7D64"/>
    <w:rsid w:val="006B001A"/>
    <w:rsid w:val="006B02A8"/>
    <w:rsid w:val="006B2563"/>
    <w:rsid w:val="006B2C71"/>
    <w:rsid w:val="006B4361"/>
    <w:rsid w:val="006B6BB5"/>
    <w:rsid w:val="006B6DD9"/>
    <w:rsid w:val="006B7253"/>
    <w:rsid w:val="006B7944"/>
    <w:rsid w:val="006C07AB"/>
    <w:rsid w:val="006C106C"/>
    <w:rsid w:val="006C149F"/>
    <w:rsid w:val="006C14FE"/>
    <w:rsid w:val="006C18FF"/>
    <w:rsid w:val="006C241D"/>
    <w:rsid w:val="006C2743"/>
    <w:rsid w:val="006C2B3D"/>
    <w:rsid w:val="006C3422"/>
    <w:rsid w:val="006C3791"/>
    <w:rsid w:val="006C3AD1"/>
    <w:rsid w:val="006C4630"/>
    <w:rsid w:val="006C4951"/>
    <w:rsid w:val="006C59E1"/>
    <w:rsid w:val="006C5C05"/>
    <w:rsid w:val="006C70EE"/>
    <w:rsid w:val="006C7F83"/>
    <w:rsid w:val="006D2540"/>
    <w:rsid w:val="006D34D4"/>
    <w:rsid w:val="006D4E1C"/>
    <w:rsid w:val="006D50D0"/>
    <w:rsid w:val="006D52ED"/>
    <w:rsid w:val="006D56AF"/>
    <w:rsid w:val="006D5D2A"/>
    <w:rsid w:val="006D6C5B"/>
    <w:rsid w:val="006D71FD"/>
    <w:rsid w:val="006D76BE"/>
    <w:rsid w:val="006E12B0"/>
    <w:rsid w:val="006E2798"/>
    <w:rsid w:val="006E39E4"/>
    <w:rsid w:val="006E3BBF"/>
    <w:rsid w:val="006E40CA"/>
    <w:rsid w:val="006E4D86"/>
    <w:rsid w:val="006E54A0"/>
    <w:rsid w:val="006E61E7"/>
    <w:rsid w:val="006E6C06"/>
    <w:rsid w:val="006E73F9"/>
    <w:rsid w:val="006E7D23"/>
    <w:rsid w:val="006F092D"/>
    <w:rsid w:val="006F0FC1"/>
    <w:rsid w:val="006F59BC"/>
    <w:rsid w:val="006F68F5"/>
    <w:rsid w:val="006F7426"/>
    <w:rsid w:val="006F771F"/>
    <w:rsid w:val="006F7CB8"/>
    <w:rsid w:val="006F7E49"/>
    <w:rsid w:val="00700D7B"/>
    <w:rsid w:val="007013F8"/>
    <w:rsid w:val="0070217B"/>
    <w:rsid w:val="00702193"/>
    <w:rsid w:val="00702451"/>
    <w:rsid w:val="007025BB"/>
    <w:rsid w:val="00703189"/>
    <w:rsid w:val="00703BE0"/>
    <w:rsid w:val="00704920"/>
    <w:rsid w:val="0070683A"/>
    <w:rsid w:val="00706B45"/>
    <w:rsid w:val="00707BD2"/>
    <w:rsid w:val="00710AD1"/>
    <w:rsid w:val="007119F9"/>
    <w:rsid w:val="00713192"/>
    <w:rsid w:val="00713794"/>
    <w:rsid w:val="00714B43"/>
    <w:rsid w:val="00714CF0"/>
    <w:rsid w:val="007170A1"/>
    <w:rsid w:val="007172D1"/>
    <w:rsid w:val="007248B2"/>
    <w:rsid w:val="007262A5"/>
    <w:rsid w:val="0072689C"/>
    <w:rsid w:val="00726E7E"/>
    <w:rsid w:val="007274A7"/>
    <w:rsid w:val="00727F62"/>
    <w:rsid w:val="0073011F"/>
    <w:rsid w:val="007305B0"/>
    <w:rsid w:val="00731AD7"/>
    <w:rsid w:val="00731D8C"/>
    <w:rsid w:val="007325C8"/>
    <w:rsid w:val="0073270C"/>
    <w:rsid w:val="00733289"/>
    <w:rsid w:val="007342EC"/>
    <w:rsid w:val="00735AD4"/>
    <w:rsid w:val="00736415"/>
    <w:rsid w:val="00736453"/>
    <w:rsid w:val="00737E71"/>
    <w:rsid w:val="00740CBA"/>
    <w:rsid w:val="00741034"/>
    <w:rsid w:val="00741E83"/>
    <w:rsid w:val="007423B0"/>
    <w:rsid w:val="007449C6"/>
    <w:rsid w:val="00744AFB"/>
    <w:rsid w:val="00744D26"/>
    <w:rsid w:val="0074731A"/>
    <w:rsid w:val="007475F7"/>
    <w:rsid w:val="007503C2"/>
    <w:rsid w:val="00750E0D"/>
    <w:rsid w:val="00751217"/>
    <w:rsid w:val="00751606"/>
    <w:rsid w:val="0075400D"/>
    <w:rsid w:val="00754327"/>
    <w:rsid w:val="00754C02"/>
    <w:rsid w:val="00755521"/>
    <w:rsid w:val="0075612B"/>
    <w:rsid w:val="007573FD"/>
    <w:rsid w:val="0075793E"/>
    <w:rsid w:val="0075798B"/>
    <w:rsid w:val="00760175"/>
    <w:rsid w:val="0076044E"/>
    <w:rsid w:val="00760734"/>
    <w:rsid w:val="00763990"/>
    <w:rsid w:val="00763F1E"/>
    <w:rsid w:val="00764F43"/>
    <w:rsid w:val="007655B2"/>
    <w:rsid w:val="0076579A"/>
    <w:rsid w:val="007667A2"/>
    <w:rsid w:val="007667F3"/>
    <w:rsid w:val="00767A24"/>
    <w:rsid w:val="00767DC0"/>
    <w:rsid w:val="00770584"/>
    <w:rsid w:val="00771269"/>
    <w:rsid w:val="007712D7"/>
    <w:rsid w:val="00771376"/>
    <w:rsid w:val="00771ADC"/>
    <w:rsid w:val="00771B0E"/>
    <w:rsid w:val="0077453F"/>
    <w:rsid w:val="00774FD0"/>
    <w:rsid w:val="00775C94"/>
    <w:rsid w:val="00776145"/>
    <w:rsid w:val="007761A9"/>
    <w:rsid w:val="00777872"/>
    <w:rsid w:val="00777DF2"/>
    <w:rsid w:val="00780565"/>
    <w:rsid w:val="00780F6C"/>
    <w:rsid w:val="00783C99"/>
    <w:rsid w:val="007874FD"/>
    <w:rsid w:val="007875D4"/>
    <w:rsid w:val="007917FB"/>
    <w:rsid w:val="00792DEA"/>
    <w:rsid w:val="007933FE"/>
    <w:rsid w:val="0079385A"/>
    <w:rsid w:val="00796BCE"/>
    <w:rsid w:val="007973ED"/>
    <w:rsid w:val="00797DEB"/>
    <w:rsid w:val="007A096E"/>
    <w:rsid w:val="007A0E45"/>
    <w:rsid w:val="007A1225"/>
    <w:rsid w:val="007A147C"/>
    <w:rsid w:val="007A1E2D"/>
    <w:rsid w:val="007A2778"/>
    <w:rsid w:val="007A2E76"/>
    <w:rsid w:val="007A3B27"/>
    <w:rsid w:val="007A3BA0"/>
    <w:rsid w:val="007A4699"/>
    <w:rsid w:val="007A4BDB"/>
    <w:rsid w:val="007A4D1E"/>
    <w:rsid w:val="007A51F1"/>
    <w:rsid w:val="007A5430"/>
    <w:rsid w:val="007A6101"/>
    <w:rsid w:val="007A6CAF"/>
    <w:rsid w:val="007A774B"/>
    <w:rsid w:val="007A77E6"/>
    <w:rsid w:val="007B03CD"/>
    <w:rsid w:val="007B1287"/>
    <w:rsid w:val="007B164A"/>
    <w:rsid w:val="007B266F"/>
    <w:rsid w:val="007B2849"/>
    <w:rsid w:val="007B3B01"/>
    <w:rsid w:val="007B3FF9"/>
    <w:rsid w:val="007B43F0"/>
    <w:rsid w:val="007B48A5"/>
    <w:rsid w:val="007B4C6D"/>
    <w:rsid w:val="007B5146"/>
    <w:rsid w:val="007B604D"/>
    <w:rsid w:val="007B65A3"/>
    <w:rsid w:val="007B705B"/>
    <w:rsid w:val="007C0ABC"/>
    <w:rsid w:val="007C22F9"/>
    <w:rsid w:val="007C264C"/>
    <w:rsid w:val="007C305F"/>
    <w:rsid w:val="007C3107"/>
    <w:rsid w:val="007C349A"/>
    <w:rsid w:val="007C4B15"/>
    <w:rsid w:val="007C742D"/>
    <w:rsid w:val="007C747A"/>
    <w:rsid w:val="007C7BA1"/>
    <w:rsid w:val="007C7DD9"/>
    <w:rsid w:val="007D0174"/>
    <w:rsid w:val="007D036D"/>
    <w:rsid w:val="007D0748"/>
    <w:rsid w:val="007D1723"/>
    <w:rsid w:val="007D1837"/>
    <w:rsid w:val="007D1B7C"/>
    <w:rsid w:val="007D1E30"/>
    <w:rsid w:val="007D2418"/>
    <w:rsid w:val="007D37D1"/>
    <w:rsid w:val="007D4E77"/>
    <w:rsid w:val="007D5158"/>
    <w:rsid w:val="007D7BBD"/>
    <w:rsid w:val="007E0C13"/>
    <w:rsid w:val="007E1A23"/>
    <w:rsid w:val="007E337A"/>
    <w:rsid w:val="007E364F"/>
    <w:rsid w:val="007E407A"/>
    <w:rsid w:val="007E420D"/>
    <w:rsid w:val="007E4787"/>
    <w:rsid w:val="007E5CE5"/>
    <w:rsid w:val="007E69F1"/>
    <w:rsid w:val="007F121E"/>
    <w:rsid w:val="007F20D5"/>
    <w:rsid w:val="007F2130"/>
    <w:rsid w:val="007F3C9B"/>
    <w:rsid w:val="007F3D8E"/>
    <w:rsid w:val="007F47E4"/>
    <w:rsid w:val="007F49B2"/>
    <w:rsid w:val="007F4DD6"/>
    <w:rsid w:val="007F5D8F"/>
    <w:rsid w:val="007F6BCE"/>
    <w:rsid w:val="007F6C43"/>
    <w:rsid w:val="007F7442"/>
    <w:rsid w:val="008004E8"/>
    <w:rsid w:val="00801757"/>
    <w:rsid w:val="00801C29"/>
    <w:rsid w:val="00802734"/>
    <w:rsid w:val="00803808"/>
    <w:rsid w:val="008044F2"/>
    <w:rsid w:val="00804871"/>
    <w:rsid w:val="00804D19"/>
    <w:rsid w:val="008055E0"/>
    <w:rsid w:val="0080563B"/>
    <w:rsid w:val="00807550"/>
    <w:rsid w:val="00807847"/>
    <w:rsid w:val="00807FFA"/>
    <w:rsid w:val="00810843"/>
    <w:rsid w:val="00810BFB"/>
    <w:rsid w:val="00811327"/>
    <w:rsid w:val="0081220D"/>
    <w:rsid w:val="00814911"/>
    <w:rsid w:val="00816C9E"/>
    <w:rsid w:val="00816EC5"/>
    <w:rsid w:val="00817B91"/>
    <w:rsid w:val="00817CC4"/>
    <w:rsid w:val="0082060D"/>
    <w:rsid w:val="00820783"/>
    <w:rsid w:val="00820A91"/>
    <w:rsid w:val="00821099"/>
    <w:rsid w:val="008226E2"/>
    <w:rsid w:val="00822DD2"/>
    <w:rsid w:val="00822E2C"/>
    <w:rsid w:val="00822F95"/>
    <w:rsid w:val="0082331F"/>
    <w:rsid w:val="00824F23"/>
    <w:rsid w:val="00825E5A"/>
    <w:rsid w:val="00826F58"/>
    <w:rsid w:val="008300C1"/>
    <w:rsid w:val="008301DB"/>
    <w:rsid w:val="008338D7"/>
    <w:rsid w:val="008343D8"/>
    <w:rsid w:val="00835087"/>
    <w:rsid w:val="008363DE"/>
    <w:rsid w:val="008368A5"/>
    <w:rsid w:val="00837FF1"/>
    <w:rsid w:val="00841631"/>
    <w:rsid w:val="008424A2"/>
    <w:rsid w:val="00842CB8"/>
    <w:rsid w:val="00844399"/>
    <w:rsid w:val="00844F8A"/>
    <w:rsid w:val="00845D0C"/>
    <w:rsid w:val="00846797"/>
    <w:rsid w:val="00851F98"/>
    <w:rsid w:val="00852A2B"/>
    <w:rsid w:val="00852BBF"/>
    <w:rsid w:val="0085305E"/>
    <w:rsid w:val="00853B9C"/>
    <w:rsid w:val="00854597"/>
    <w:rsid w:val="00855074"/>
    <w:rsid w:val="0085560C"/>
    <w:rsid w:val="00857388"/>
    <w:rsid w:val="00857C10"/>
    <w:rsid w:val="00861B0E"/>
    <w:rsid w:val="00862817"/>
    <w:rsid w:val="00863C7B"/>
    <w:rsid w:val="00865E72"/>
    <w:rsid w:val="00866984"/>
    <w:rsid w:val="00866CE4"/>
    <w:rsid w:val="008702D9"/>
    <w:rsid w:val="0087092C"/>
    <w:rsid w:val="00870BA7"/>
    <w:rsid w:val="0087114A"/>
    <w:rsid w:val="00871419"/>
    <w:rsid w:val="0087207F"/>
    <w:rsid w:val="00873262"/>
    <w:rsid w:val="008738FF"/>
    <w:rsid w:val="00873BF9"/>
    <w:rsid w:val="008743C6"/>
    <w:rsid w:val="0087477A"/>
    <w:rsid w:val="008765AA"/>
    <w:rsid w:val="00876CF3"/>
    <w:rsid w:val="0087769F"/>
    <w:rsid w:val="008804F4"/>
    <w:rsid w:val="00881BF8"/>
    <w:rsid w:val="00883293"/>
    <w:rsid w:val="00884585"/>
    <w:rsid w:val="00884D08"/>
    <w:rsid w:val="00885CA5"/>
    <w:rsid w:val="00886A8F"/>
    <w:rsid w:val="0088707F"/>
    <w:rsid w:val="00887C5A"/>
    <w:rsid w:val="008920CD"/>
    <w:rsid w:val="0089247E"/>
    <w:rsid w:val="00895907"/>
    <w:rsid w:val="00896174"/>
    <w:rsid w:val="00896CA0"/>
    <w:rsid w:val="00896FAB"/>
    <w:rsid w:val="00897331"/>
    <w:rsid w:val="008A0E83"/>
    <w:rsid w:val="008A15FF"/>
    <w:rsid w:val="008A220D"/>
    <w:rsid w:val="008A3040"/>
    <w:rsid w:val="008A3200"/>
    <w:rsid w:val="008A3A0F"/>
    <w:rsid w:val="008A56A9"/>
    <w:rsid w:val="008A6B51"/>
    <w:rsid w:val="008A6D02"/>
    <w:rsid w:val="008A6D15"/>
    <w:rsid w:val="008A7E9F"/>
    <w:rsid w:val="008B01F6"/>
    <w:rsid w:val="008B244A"/>
    <w:rsid w:val="008B322F"/>
    <w:rsid w:val="008B5F02"/>
    <w:rsid w:val="008B64CB"/>
    <w:rsid w:val="008B79D4"/>
    <w:rsid w:val="008C0206"/>
    <w:rsid w:val="008C04EB"/>
    <w:rsid w:val="008C098A"/>
    <w:rsid w:val="008C142A"/>
    <w:rsid w:val="008C1EEE"/>
    <w:rsid w:val="008C2E6B"/>
    <w:rsid w:val="008C33C4"/>
    <w:rsid w:val="008C3EC9"/>
    <w:rsid w:val="008C4901"/>
    <w:rsid w:val="008C58AC"/>
    <w:rsid w:val="008C6189"/>
    <w:rsid w:val="008C666C"/>
    <w:rsid w:val="008C6C08"/>
    <w:rsid w:val="008C7327"/>
    <w:rsid w:val="008D03A3"/>
    <w:rsid w:val="008D07C4"/>
    <w:rsid w:val="008D0F5D"/>
    <w:rsid w:val="008D2476"/>
    <w:rsid w:val="008D272B"/>
    <w:rsid w:val="008D2FF8"/>
    <w:rsid w:val="008D45E1"/>
    <w:rsid w:val="008D4717"/>
    <w:rsid w:val="008D4A83"/>
    <w:rsid w:val="008D4D5B"/>
    <w:rsid w:val="008D4D87"/>
    <w:rsid w:val="008D5B7D"/>
    <w:rsid w:val="008D623F"/>
    <w:rsid w:val="008D6E69"/>
    <w:rsid w:val="008D7888"/>
    <w:rsid w:val="008E05E2"/>
    <w:rsid w:val="008E0C82"/>
    <w:rsid w:val="008E1D1B"/>
    <w:rsid w:val="008E1E57"/>
    <w:rsid w:val="008E25CE"/>
    <w:rsid w:val="008E3292"/>
    <w:rsid w:val="008E44F9"/>
    <w:rsid w:val="008E6378"/>
    <w:rsid w:val="008F0883"/>
    <w:rsid w:val="008F17D0"/>
    <w:rsid w:val="008F1F65"/>
    <w:rsid w:val="008F3B7A"/>
    <w:rsid w:val="008F3DAF"/>
    <w:rsid w:val="008F4534"/>
    <w:rsid w:val="008F4CE0"/>
    <w:rsid w:val="008F552A"/>
    <w:rsid w:val="008F612E"/>
    <w:rsid w:val="008F67AD"/>
    <w:rsid w:val="008F7D2D"/>
    <w:rsid w:val="008F7F2C"/>
    <w:rsid w:val="009001FB"/>
    <w:rsid w:val="009005A8"/>
    <w:rsid w:val="009008E8"/>
    <w:rsid w:val="00903A3A"/>
    <w:rsid w:val="009042D2"/>
    <w:rsid w:val="00904816"/>
    <w:rsid w:val="00904C9C"/>
    <w:rsid w:val="009053A2"/>
    <w:rsid w:val="00905B92"/>
    <w:rsid w:val="00911165"/>
    <w:rsid w:val="00911529"/>
    <w:rsid w:val="0091487E"/>
    <w:rsid w:val="00914987"/>
    <w:rsid w:val="00914D19"/>
    <w:rsid w:val="00914FAE"/>
    <w:rsid w:val="009159D6"/>
    <w:rsid w:val="009210E1"/>
    <w:rsid w:val="00922F95"/>
    <w:rsid w:val="0092303E"/>
    <w:rsid w:val="00923A80"/>
    <w:rsid w:val="00924702"/>
    <w:rsid w:val="0092595A"/>
    <w:rsid w:val="00925E0A"/>
    <w:rsid w:val="009262AE"/>
    <w:rsid w:val="009264A6"/>
    <w:rsid w:val="00926BC0"/>
    <w:rsid w:val="00926BD6"/>
    <w:rsid w:val="0092709A"/>
    <w:rsid w:val="00927E7C"/>
    <w:rsid w:val="00930E7F"/>
    <w:rsid w:val="00931A88"/>
    <w:rsid w:val="00932515"/>
    <w:rsid w:val="00933160"/>
    <w:rsid w:val="0093339E"/>
    <w:rsid w:val="00933473"/>
    <w:rsid w:val="00934041"/>
    <w:rsid w:val="00934AF7"/>
    <w:rsid w:val="00934C01"/>
    <w:rsid w:val="00935A29"/>
    <w:rsid w:val="00935CAD"/>
    <w:rsid w:val="009368FA"/>
    <w:rsid w:val="00937165"/>
    <w:rsid w:val="009410A7"/>
    <w:rsid w:val="00941827"/>
    <w:rsid w:val="009441F2"/>
    <w:rsid w:val="00944FC6"/>
    <w:rsid w:val="009454F0"/>
    <w:rsid w:val="009464BD"/>
    <w:rsid w:val="009466F8"/>
    <w:rsid w:val="00946E0E"/>
    <w:rsid w:val="0094759E"/>
    <w:rsid w:val="009526E4"/>
    <w:rsid w:val="00952A6F"/>
    <w:rsid w:val="00952CCB"/>
    <w:rsid w:val="00952E88"/>
    <w:rsid w:val="009538A0"/>
    <w:rsid w:val="0095408F"/>
    <w:rsid w:val="00954CEC"/>
    <w:rsid w:val="00955B2A"/>
    <w:rsid w:val="00955BB1"/>
    <w:rsid w:val="00955CFB"/>
    <w:rsid w:val="00956DC4"/>
    <w:rsid w:val="00956E14"/>
    <w:rsid w:val="00956F66"/>
    <w:rsid w:val="009577E1"/>
    <w:rsid w:val="00960B79"/>
    <w:rsid w:val="009622C6"/>
    <w:rsid w:val="00962900"/>
    <w:rsid w:val="00963498"/>
    <w:rsid w:val="009635CD"/>
    <w:rsid w:val="0096363F"/>
    <w:rsid w:val="0096390D"/>
    <w:rsid w:val="009640A7"/>
    <w:rsid w:val="009652BC"/>
    <w:rsid w:val="0096602A"/>
    <w:rsid w:val="0096638F"/>
    <w:rsid w:val="00966CB5"/>
    <w:rsid w:val="009678F9"/>
    <w:rsid w:val="00967D26"/>
    <w:rsid w:val="00970697"/>
    <w:rsid w:val="00971601"/>
    <w:rsid w:val="00971E33"/>
    <w:rsid w:val="009725FC"/>
    <w:rsid w:val="0097316B"/>
    <w:rsid w:val="009739DD"/>
    <w:rsid w:val="00973EBE"/>
    <w:rsid w:val="0097418E"/>
    <w:rsid w:val="00974E1D"/>
    <w:rsid w:val="00975360"/>
    <w:rsid w:val="0097597D"/>
    <w:rsid w:val="00980218"/>
    <w:rsid w:val="0098077F"/>
    <w:rsid w:val="00980CDF"/>
    <w:rsid w:val="00981425"/>
    <w:rsid w:val="00982258"/>
    <w:rsid w:val="00982A34"/>
    <w:rsid w:val="00982AFA"/>
    <w:rsid w:val="00982CF8"/>
    <w:rsid w:val="00983A1F"/>
    <w:rsid w:val="00983C2B"/>
    <w:rsid w:val="009843E2"/>
    <w:rsid w:val="00984617"/>
    <w:rsid w:val="00985E6B"/>
    <w:rsid w:val="009874D7"/>
    <w:rsid w:val="009875DC"/>
    <w:rsid w:val="00990DC3"/>
    <w:rsid w:val="00991EDD"/>
    <w:rsid w:val="009930B6"/>
    <w:rsid w:val="00993625"/>
    <w:rsid w:val="00993C15"/>
    <w:rsid w:val="00996B57"/>
    <w:rsid w:val="009976CF"/>
    <w:rsid w:val="00997755"/>
    <w:rsid w:val="009A14D1"/>
    <w:rsid w:val="009A1ACE"/>
    <w:rsid w:val="009A274F"/>
    <w:rsid w:val="009A379C"/>
    <w:rsid w:val="009A406F"/>
    <w:rsid w:val="009A40F8"/>
    <w:rsid w:val="009A42EE"/>
    <w:rsid w:val="009A48A5"/>
    <w:rsid w:val="009A59AA"/>
    <w:rsid w:val="009A653A"/>
    <w:rsid w:val="009B012D"/>
    <w:rsid w:val="009B0261"/>
    <w:rsid w:val="009B0ECE"/>
    <w:rsid w:val="009B11B7"/>
    <w:rsid w:val="009B291D"/>
    <w:rsid w:val="009B3407"/>
    <w:rsid w:val="009B451C"/>
    <w:rsid w:val="009B47FC"/>
    <w:rsid w:val="009B57CB"/>
    <w:rsid w:val="009C05D8"/>
    <w:rsid w:val="009C1895"/>
    <w:rsid w:val="009C201D"/>
    <w:rsid w:val="009C248C"/>
    <w:rsid w:val="009C33C5"/>
    <w:rsid w:val="009C343A"/>
    <w:rsid w:val="009C37D7"/>
    <w:rsid w:val="009C43E0"/>
    <w:rsid w:val="009C4EF7"/>
    <w:rsid w:val="009C505E"/>
    <w:rsid w:val="009C5107"/>
    <w:rsid w:val="009C6784"/>
    <w:rsid w:val="009C67C9"/>
    <w:rsid w:val="009C7753"/>
    <w:rsid w:val="009D0338"/>
    <w:rsid w:val="009D0F2B"/>
    <w:rsid w:val="009D1E9A"/>
    <w:rsid w:val="009D2A57"/>
    <w:rsid w:val="009D31F5"/>
    <w:rsid w:val="009D3B5F"/>
    <w:rsid w:val="009D4568"/>
    <w:rsid w:val="009D55C9"/>
    <w:rsid w:val="009D70E8"/>
    <w:rsid w:val="009D7575"/>
    <w:rsid w:val="009E09D1"/>
    <w:rsid w:val="009E28AC"/>
    <w:rsid w:val="009E3D3E"/>
    <w:rsid w:val="009E48CD"/>
    <w:rsid w:val="009E4975"/>
    <w:rsid w:val="009E4EAA"/>
    <w:rsid w:val="009E6F1A"/>
    <w:rsid w:val="009E7194"/>
    <w:rsid w:val="009F52CA"/>
    <w:rsid w:val="009F67B7"/>
    <w:rsid w:val="009F69C0"/>
    <w:rsid w:val="009F7DBA"/>
    <w:rsid w:val="009F7EF3"/>
    <w:rsid w:val="00A0386E"/>
    <w:rsid w:val="00A03A08"/>
    <w:rsid w:val="00A03A24"/>
    <w:rsid w:val="00A03A67"/>
    <w:rsid w:val="00A05A76"/>
    <w:rsid w:val="00A05CA7"/>
    <w:rsid w:val="00A0621B"/>
    <w:rsid w:val="00A107F5"/>
    <w:rsid w:val="00A10B64"/>
    <w:rsid w:val="00A11BE3"/>
    <w:rsid w:val="00A1511F"/>
    <w:rsid w:val="00A15518"/>
    <w:rsid w:val="00A15566"/>
    <w:rsid w:val="00A15966"/>
    <w:rsid w:val="00A1688A"/>
    <w:rsid w:val="00A17900"/>
    <w:rsid w:val="00A205FA"/>
    <w:rsid w:val="00A20B1E"/>
    <w:rsid w:val="00A21574"/>
    <w:rsid w:val="00A21FEE"/>
    <w:rsid w:val="00A2233F"/>
    <w:rsid w:val="00A22C7E"/>
    <w:rsid w:val="00A22F22"/>
    <w:rsid w:val="00A2444F"/>
    <w:rsid w:val="00A24A97"/>
    <w:rsid w:val="00A24CA6"/>
    <w:rsid w:val="00A2501F"/>
    <w:rsid w:val="00A25E90"/>
    <w:rsid w:val="00A2649B"/>
    <w:rsid w:val="00A277B7"/>
    <w:rsid w:val="00A30191"/>
    <w:rsid w:val="00A30AC8"/>
    <w:rsid w:val="00A31D40"/>
    <w:rsid w:val="00A32150"/>
    <w:rsid w:val="00A33A8E"/>
    <w:rsid w:val="00A34861"/>
    <w:rsid w:val="00A34F78"/>
    <w:rsid w:val="00A3553C"/>
    <w:rsid w:val="00A361B1"/>
    <w:rsid w:val="00A36C4C"/>
    <w:rsid w:val="00A40F12"/>
    <w:rsid w:val="00A41629"/>
    <w:rsid w:val="00A41806"/>
    <w:rsid w:val="00A418C8"/>
    <w:rsid w:val="00A42CF7"/>
    <w:rsid w:val="00A4553D"/>
    <w:rsid w:val="00A45B9F"/>
    <w:rsid w:val="00A47609"/>
    <w:rsid w:val="00A50735"/>
    <w:rsid w:val="00A51ADB"/>
    <w:rsid w:val="00A5258C"/>
    <w:rsid w:val="00A529BD"/>
    <w:rsid w:val="00A535EB"/>
    <w:rsid w:val="00A541C9"/>
    <w:rsid w:val="00A553DD"/>
    <w:rsid w:val="00A55D81"/>
    <w:rsid w:val="00A61203"/>
    <w:rsid w:val="00A612C6"/>
    <w:rsid w:val="00A613D8"/>
    <w:rsid w:val="00A63002"/>
    <w:rsid w:val="00A63B0E"/>
    <w:rsid w:val="00A64A50"/>
    <w:rsid w:val="00A64A9A"/>
    <w:rsid w:val="00A64B9B"/>
    <w:rsid w:val="00A64E22"/>
    <w:rsid w:val="00A66FF4"/>
    <w:rsid w:val="00A67357"/>
    <w:rsid w:val="00A673C6"/>
    <w:rsid w:val="00A6758E"/>
    <w:rsid w:val="00A6763A"/>
    <w:rsid w:val="00A679A2"/>
    <w:rsid w:val="00A7004E"/>
    <w:rsid w:val="00A701C0"/>
    <w:rsid w:val="00A7509B"/>
    <w:rsid w:val="00A75842"/>
    <w:rsid w:val="00A7674E"/>
    <w:rsid w:val="00A769F6"/>
    <w:rsid w:val="00A77DEC"/>
    <w:rsid w:val="00A801BB"/>
    <w:rsid w:val="00A80317"/>
    <w:rsid w:val="00A81172"/>
    <w:rsid w:val="00A81FCD"/>
    <w:rsid w:val="00A82F8D"/>
    <w:rsid w:val="00A83F86"/>
    <w:rsid w:val="00A844CD"/>
    <w:rsid w:val="00A84512"/>
    <w:rsid w:val="00A85F8F"/>
    <w:rsid w:val="00A86415"/>
    <w:rsid w:val="00A86846"/>
    <w:rsid w:val="00A868AA"/>
    <w:rsid w:val="00A87F6F"/>
    <w:rsid w:val="00A90BF9"/>
    <w:rsid w:val="00A90F74"/>
    <w:rsid w:val="00A91C88"/>
    <w:rsid w:val="00A91FA9"/>
    <w:rsid w:val="00A92ECF"/>
    <w:rsid w:val="00A93622"/>
    <w:rsid w:val="00A937FD"/>
    <w:rsid w:val="00A948FE"/>
    <w:rsid w:val="00A95B6F"/>
    <w:rsid w:val="00A95DA9"/>
    <w:rsid w:val="00A96314"/>
    <w:rsid w:val="00A97849"/>
    <w:rsid w:val="00A97DEA"/>
    <w:rsid w:val="00AA01AE"/>
    <w:rsid w:val="00AA226F"/>
    <w:rsid w:val="00AA25B4"/>
    <w:rsid w:val="00AA2E99"/>
    <w:rsid w:val="00AA2F82"/>
    <w:rsid w:val="00AA3AC8"/>
    <w:rsid w:val="00AA48A2"/>
    <w:rsid w:val="00AA5B28"/>
    <w:rsid w:val="00AA7A81"/>
    <w:rsid w:val="00AA7C12"/>
    <w:rsid w:val="00AA7EA4"/>
    <w:rsid w:val="00AB04D4"/>
    <w:rsid w:val="00AB0614"/>
    <w:rsid w:val="00AB1594"/>
    <w:rsid w:val="00AB19BD"/>
    <w:rsid w:val="00AB1BA8"/>
    <w:rsid w:val="00AB2253"/>
    <w:rsid w:val="00AB25D3"/>
    <w:rsid w:val="00AB2923"/>
    <w:rsid w:val="00AB3631"/>
    <w:rsid w:val="00AB6C44"/>
    <w:rsid w:val="00AB7AC6"/>
    <w:rsid w:val="00AB7DF1"/>
    <w:rsid w:val="00AB7E84"/>
    <w:rsid w:val="00AC111B"/>
    <w:rsid w:val="00AC14B6"/>
    <w:rsid w:val="00AC1642"/>
    <w:rsid w:val="00AC1B6A"/>
    <w:rsid w:val="00AC1E77"/>
    <w:rsid w:val="00AC271D"/>
    <w:rsid w:val="00AC2DFD"/>
    <w:rsid w:val="00AC3257"/>
    <w:rsid w:val="00AC3C96"/>
    <w:rsid w:val="00AC424D"/>
    <w:rsid w:val="00AD0215"/>
    <w:rsid w:val="00AD1910"/>
    <w:rsid w:val="00AD20A0"/>
    <w:rsid w:val="00AD243D"/>
    <w:rsid w:val="00AD3AA2"/>
    <w:rsid w:val="00AD42F1"/>
    <w:rsid w:val="00AD4582"/>
    <w:rsid w:val="00AD5807"/>
    <w:rsid w:val="00AD6484"/>
    <w:rsid w:val="00AD70AD"/>
    <w:rsid w:val="00AD754F"/>
    <w:rsid w:val="00AE1248"/>
    <w:rsid w:val="00AE24AD"/>
    <w:rsid w:val="00AE2723"/>
    <w:rsid w:val="00AE3FEF"/>
    <w:rsid w:val="00AE53AB"/>
    <w:rsid w:val="00AE5591"/>
    <w:rsid w:val="00AE5712"/>
    <w:rsid w:val="00AE575B"/>
    <w:rsid w:val="00AE577B"/>
    <w:rsid w:val="00AE595A"/>
    <w:rsid w:val="00AE720D"/>
    <w:rsid w:val="00AE76C3"/>
    <w:rsid w:val="00AF0524"/>
    <w:rsid w:val="00AF0DA7"/>
    <w:rsid w:val="00AF1D0A"/>
    <w:rsid w:val="00AF4B76"/>
    <w:rsid w:val="00AF5EFE"/>
    <w:rsid w:val="00AF66C8"/>
    <w:rsid w:val="00AF6D74"/>
    <w:rsid w:val="00AF7322"/>
    <w:rsid w:val="00AF7B05"/>
    <w:rsid w:val="00AF7EB3"/>
    <w:rsid w:val="00AF7FB2"/>
    <w:rsid w:val="00B00F3A"/>
    <w:rsid w:val="00B01CA0"/>
    <w:rsid w:val="00B01E71"/>
    <w:rsid w:val="00B03979"/>
    <w:rsid w:val="00B042C2"/>
    <w:rsid w:val="00B04387"/>
    <w:rsid w:val="00B05B2E"/>
    <w:rsid w:val="00B06B75"/>
    <w:rsid w:val="00B074CE"/>
    <w:rsid w:val="00B075DA"/>
    <w:rsid w:val="00B10329"/>
    <w:rsid w:val="00B12CAD"/>
    <w:rsid w:val="00B12D3B"/>
    <w:rsid w:val="00B13307"/>
    <w:rsid w:val="00B13B82"/>
    <w:rsid w:val="00B14098"/>
    <w:rsid w:val="00B14EA6"/>
    <w:rsid w:val="00B151D9"/>
    <w:rsid w:val="00B156C1"/>
    <w:rsid w:val="00B15831"/>
    <w:rsid w:val="00B15B57"/>
    <w:rsid w:val="00B15EFD"/>
    <w:rsid w:val="00B16547"/>
    <w:rsid w:val="00B16C9B"/>
    <w:rsid w:val="00B176E8"/>
    <w:rsid w:val="00B178BB"/>
    <w:rsid w:val="00B17D76"/>
    <w:rsid w:val="00B20EF9"/>
    <w:rsid w:val="00B211EF"/>
    <w:rsid w:val="00B22AFE"/>
    <w:rsid w:val="00B23CFE"/>
    <w:rsid w:val="00B23F8B"/>
    <w:rsid w:val="00B24DB6"/>
    <w:rsid w:val="00B257AB"/>
    <w:rsid w:val="00B260D8"/>
    <w:rsid w:val="00B26676"/>
    <w:rsid w:val="00B27DCF"/>
    <w:rsid w:val="00B30495"/>
    <w:rsid w:val="00B3191F"/>
    <w:rsid w:val="00B3379A"/>
    <w:rsid w:val="00B35100"/>
    <w:rsid w:val="00B35A7F"/>
    <w:rsid w:val="00B35E4E"/>
    <w:rsid w:val="00B377B7"/>
    <w:rsid w:val="00B401BD"/>
    <w:rsid w:val="00B42705"/>
    <w:rsid w:val="00B427B9"/>
    <w:rsid w:val="00B430B6"/>
    <w:rsid w:val="00B4310E"/>
    <w:rsid w:val="00B43F4A"/>
    <w:rsid w:val="00B44293"/>
    <w:rsid w:val="00B45954"/>
    <w:rsid w:val="00B5049D"/>
    <w:rsid w:val="00B50585"/>
    <w:rsid w:val="00B50998"/>
    <w:rsid w:val="00B50F5B"/>
    <w:rsid w:val="00B50FD6"/>
    <w:rsid w:val="00B51CF7"/>
    <w:rsid w:val="00B52B22"/>
    <w:rsid w:val="00B5333E"/>
    <w:rsid w:val="00B53D0D"/>
    <w:rsid w:val="00B548B2"/>
    <w:rsid w:val="00B5538C"/>
    <w:rsid w:val="00B55A66"/>
    <w:rsid w:val="00B5628A"/>
    <w:rsid w:val="00B56795"/>
    <w:rsid w:val="00B57550"/>
    <w:rsid w:val="00B57790"/>
    <w:rsid w:val="00B57E6E"/>
    <w:rsid w:val="00B57FCA"/>
    <w:rsid w:val="00B61290"/>
    <w:rsid w:val="00B61535"/>
    <w:rsid w:val="00B62F75"/>
    <w:rsid w:val="00B63250"/>
    <w:rsid w:val="00B637C7"/>
    <w:rsid w:val="00B6400A"/>
    <w:rsid w:val="00B64156"/>
    <w:rsid w:val="00B645E8"/>
    <w:rsid w:val="00B6508F"/>
    <w:rsid w:val="00B65A15"/>
    <w:rsid w:val="00B65B09"/>
    <w:rsid w:val="00B65D3D"/>
    <w:rsid w:val="00B666DD"/>
    <w:rsid w:val="00B66719"/>
    <w:rsid w:val="00B66845"/>
    <w:rsid w:val="00B66FF8"/>
    <w:rsid w:val="00B67DB1"/>
    <w:rsid w:val="00B7005D"/>
    <w:rsid w:val="00B705AC"/>
    <w:rsid w:val="00B710A4"/>
    <w:rsid w:val="00B723D9"/>
    <w:rsid w:val="00B72A5B"/>
    <w:rsid w:val="00B73616"/>
    <w:rsid w:val="00B73A39"/>
    <w:rsid w:val="00B75D6B"/>
    <w:rsid w:val="00B77761"/>
    <w:rsid w:val="00B8011B"/>
    <w:rsid w:val="00B8066F"/>
    <w:rsid w:val="00B81417"/>
    <w:rsid w:val="00B816EC"/>
    <w:rsid w:val="00B8281E"/>
    <w:rsid w:val="00B82D17"/>
    <w:rsid w:val="00B84D64"/>
    <w:rsid w:val="00B85914"/>
    <w:rsid w:val="00B8709A"/>
    <w:rsid w:val="00B87DDF"/>
    <w:rsid w:val="00B87E7B"/>
    <w:rsid w:val="00B9003B"/>
    <w:rsid w:val="00B90943"/>
    <w:rsid w:val="00B90A75"/>
    <w:rsid w:val="00B90B87"/>
    <w:rsid w:val="00B92151"/>
    <w:rsid w:val="00B92636"/>
    <w:rsid w:val="00B92A3F"/>
    <w:rsid w:val="00B93517"/>
    <w:rsid w:val="00B95C64"/>
    <w:rsid w:val="00B96C3B"/>
    <w:rsid w:val="00B97797"/>
    <w:rsid w:val="00B97D86"/>
    <w:rsid w:val="00BA020A"/>
    <w:rsid w:val="00BA05BB"/>
    <w:rsid w:val="00BA0AAD"/>
    <w:rsid w:val="00BA17B4"/>
    <w:rsid w:val="00BA1A28"/>
    <w:rsid w:val="00BA4073"/>
    <w:rsid w:val="00BA4380"/>
    <w:rsid w:val="00BA488A"/>
    <w:rsid w:val="00BA632E"/>
    <w:rsid w:val="00BB1B83"/>
    <w:rsid w:val="00BB1D0B"/>
    <w:rsid w:val="00BB1F8A"/>
    <w:rsid w:val="00BB42CE"/>
    <w:rsid w:val="00BB479C"/>
    <w:rsid w:val="00BB589A"/>
    <w:rsid w:val="00BB5AF6"/>
    <w:rsid w:val="00BB6555"/>
    <w:rsid w:val="00BB69B6"/>
    <w:rsid w:val="00BC140D"/>
    <w:rsid w:val="00BC2D2D"/>
    <w:rsid w:val="00BC2E08"/>
    <w:rsid w:val="00BC4578"/>
    <w:rsid w:val="00BC4879"/>
    <w:rsid w:val="00BC53D7"/>
    <w:rsid w:val="00BC5F31"/>
    <w:rsid w:val="00BC6862"/>
    <w:rsid w:val="00BC6BC9"/>
    <w:rsid w:val="00BC76F2"/>
    <w:rsid w:val="00BC7732"/>
    <w:rsid w:val="00BD0967"/>
    <w:rsid w:val="00BD0D8C"/>
    <w:rsid w:val="00BD0EC9"/>
    <w:rsid w:val="00BD1672"/>
    <w:rsid w:val="00BD1EC1"/>
    <w:rsid w:val="00BD21EE"/>
    <w:rsid w:val="00BD22BD"/>
    <w:rsid w:val="00BD251A"/>
    <w:rsid w:val="00BD2A8B"/>
    <w:rsid w:val="00BD2E50"/>
    <w:rsid w:val="00BD3D17"/>
    <w:rsid w:val="00BD6BE0"/>
    <w:rsid w:val="00BD74EB"/>
    <w:rsid w:val="00BE10E7"/>
    <w:rsid w:val="00BE1559"/>
    <w:rsid w:val="00BE1DEA"/>
    <w:rsid w:val="00BE22E2"/>
    <w:rsid w:val="00BE22E9"/>
    <w:rsid w:val="00BE23A0"/>
    <w:rsid w:val="00BE3990"/>
    <w:rsid w:val="00BE3E64"/>
    <w:rsid w:val="00BE4DA0"/>
    <w:rsid w:val="00BE5E1F"/>
    <w:rsid w:val="00BE689D"/>
    <w:rsid w:val="00BE696F"/>
    <w:rsid w:val="00BF1347"/>
    <w:rsid w:val="00BF38C6"/>
    <w:rsid w:val="00BF404C"/>
    <w:rsid w:val="00BF4B31"/>
    <w:rsid w:val="00BF5F0C"/>
    <w:rsid w:val="00BF5F79"/>
    <w:rsid w:val="00BF606F"/>
    <w:rsid w:val="00BF76C7"/>
    <w:rsid w:val="00BF7974"/>
    <w:rsid w:val="00BF7D80"/>
    <w:rsid w:val="00C007D0"/>
    <w:rsid w:val="00C019BA"/>
    <w:rsid w:val="00C033B8"/>
    <w:rsid w:val="00C03B31"/>
    <w:rsid w:val="00C03E81"/>
    <w:rsid w:val="00C04C31"/>
    <w:rsid w:val="00C05427"/>
    <w:rsid w:val="00C075F8"/>
    <w:rsid w:val="00C10A3B"/>
    <w:rsid w:val="00C10DE5"/>
    <w:rsid w:val="00C12658"/>
    <w:rsid w:val="00C145AD"/>
    <w:rsid w:val="00C149A8"/>
    <w:rsid w:val="00C1559C"/>
    <w:rsid w:val="00C15BAE"/>
    <w:rsid w:val="00C15FBE"/>
    <w:rsid w:val="00C16240"/>
    <w:rsid w:val="00C17CA6"/>
    <w:rsid w:val="00C20F6C"/>
    <w:rsid w:val="00C21403"/>
    <w:rsid w:val="00C21A2E"/>
    <w:rsid w:val="00C21BA3"/>
    <w:rsid w:val="00C21F66"/>
    <w:rsid w:val="00C21F79"/>
    <w:rsid w:val="00C227BE"/>
    <w:rsid w:val="00C231CD"/>
    <w:rsid w:val="00C23D35"/>
    <w:rsid w:val="00C23FC8"/>
    <w:rsid w:val="00C24F09"/>
    <w:rsid w:val="00C25450"/>
    <w:rsid w:val="00C25C19"/>
    <w:rsid w:val="00C26423"/>
    <w:rsid w:val="00C26779"/>
    <w:rsid w:val="00C26BAA"/>
    <w:rsid w:val="00C26C5C"/>
    <w:rsid w:val="00C270D2"/>
    <w:rsid w:val="00C276CE"/>
    <w:rsid w:val="00C307BC"/>
    <w:rsid w:val="00C30A67"/>
    <w:rsid w:val="00C31D21"/>
    <w:rsid w:val="00C326FC"/>
    <w:rsid w:val="00C34E72"/>
    <w:rsid w:val="00C34ED0"/>
    <w:rsid w:val="00C35ECA"/>
    <w:rsid w:val="00C3695E"/>
    <w:rsid w:val="00C36A55"/>
    <w:rsid w:val="00C37283"/>
    <w:rsid w:val="00C4108A"/>
    <w:rsid w:val="00C43649"/>
    <w:rsid w:val="00C43F26"/>
    <w:rsid w:val="00C454CE"/>
    <w:rsid w:val="00C45F65"/>
    <w:rsid w:val="00C463BC"/>
    <w:rsid w:val="00C467B7"/>
    <w:rsid w:val="00C4755E"/>
    <w:rsid w:val="00C50953"/>
    <w:rsid w:val="00C50DCE"/>
    <w:rsid w:val="00C50EBE"/>
    <w:rsid w:val="00C514D8"/>
    <w:rsid w:val="00C51D57"/>
    <w:rsid w:val="00C520AE"/>
    <w:rsid w:val="00C5309C"/>
    <w:rsid w:val="00C55CDF"/>
    <w:rsid w:val="00C5632D"/>
    <w:rsid w:val="00C5692A"/>
    <w:rsid w:val="00C56DA9"/>
    <w:rsid w:val="00C570E6"/>
    <w:rsid w:val="00C573D5"/>
    <w:rsid w:val="00C57A3F"/>
    <w:rsid w:val="00C600F1"/>
    <w:rsid w:val="00C608AB"/>
    <w:rsid w:val="00C60F48"/>
    <w:rsid w:val="00C61467"/>
    <w:rsid w:val="00C61D8F"/>
    <w:rsid w:val="00C62469"/>
    <w:rsid w:val="00C6275A"/>
    <w:rsid w:val="00C638AC"/>
    <w:rsid w:val="00C656E5"/>
    <w:rsid w:val="00C65B57"/>
    <w:rsid w:val="00C66661"/>
    <w:rsid w:val="00C707E9"/>
    <w:rsid w:val="00C71667"/>
    <w:rsid w:val="00C72C64"/>
    <w:rsid w:val="00C73211"/>
    <w:rsid w:val="00C752C3"/>
    <w:rsid w:val="00C76733"/>
    <w:rsid w:val="00C77B50"/>
    <w:rsid w:val="00C77FF2"/>
    <w:rsid w:val="00C83877"/>
    <w:rsid w:val="00C83D6A"/>
    <w:rsid w:val="00C83E79"/>
    <w:rsid w:val="00C846B3"/>
    <w:rsid w:val="00C85496"/>
    <w:rsid w:val="00C86421"/>
    <w:rsid w:val="00C9122B"/>
    <w:rsid w:val="00C9160D"/>
    <w:rsid w:val="00C92883"/>
    <w:rsid w:val="00C92F59"/>
    <w:rsid w:val="00C9361D"/>
    <w:rsid w:val="00C93D00"/>
    <w:rsid w:val="00C93E37"/>
    <w:rsid w:val="00C95E56"/>
    <w:rsid w:val="00C96760"/>
    <w:rsid w:val="00C96E5F"/>
    <w:rsid w:val="00C97BE4"/>
    <w:rsid w:val="00CA08A8"/>
    <w:rsid w:val="00CA16FF"/>
    <w:rsid w:val="00CA35C8"/>
    <w:rsid w:val="00CA3814"/>
    <w:rsid w:val="00CA6E7C"/>
    <w:rsid w:val="00CA71B6"/>
    <w:rsid w:val="00CB0329"/>
    <w:rsid w:val="00CB2311"/>
    <w:rsid w:val="00CB2512"/>
    <w:rsid w:val="00CB2788"/>
    <w:rsid w:val="00CB2E3C"/>
    <w:rsid w:val="00CB52BC"/>
    <w:rsid w:val="00CB5A68"/>
    <w:rsid w:val="00CC0EEE"/>
    <w:rsid w:val="00CC155D"/>
    <w:rsid w:val="00CC1CCA"/>
    <w:rsid w:val="00CC1FF9"/>
    <w:rsid w:val="00CC2857"/>
    <w:rsid w:val="00CC3D7C"/>
    <w:rsid w:val="00CC4B9F"/>
    <w:rsid w:val="00CC6202"/>
    <w:rsid w:val="00CC65E2"/>
    <w:rsid w:val="00CC68AB"/>
    <w:rsid w:val="00CC7BBE"/>
    <w:rsid w:val="00CD0687"/>
    <w:rsid w:val="00CD108A"/>
    <w:rsid w:val="00CD1B2B"/>
    <w:rsid w:val="00CD2CB2"/>
    <w:rsid w:val="00CD33A9"/>
    <w:rsid w:val="00CD49CB"/>
    <w:rsid w:val="00CD4D05"/>
    <w:rsid w:val="00CD5170"/>
    <w:rsid w:val="00CD57F9"/>
    <w:rsid w:val="00CD63C8"/>
    <w:rsid w:val="00CD72D8"/>
    <w:rsid w:val="00CD72DA"/>
    <w:rsid w:val="00CD7518"/>
    <w:rsid w:val="00CD75EC"/>
    <w:rsid w:val="00CD7E4B"/>
    <w:rsid w:val="00CE0154"/>
    <w:rsid w:val="00CE0570"/>
    <w:rsid w:val="00CE07DF"/>
    <w:rsid w:val="00CE0B0E"/>
    <w:rsid w:val="00CE2253"/>
    <w:rsid w:val="00CE33ED"/>
    <w:rsid w:val="00CE51F8"/>
    <w:rsid w:val="00CE52B8"/>
    <w:rsid w:val="00CE542C"/>
    <w:rsid w:val="00CE5B69"/>
    <w:rsid w:val="00CE5DD4"/>
    <w:rsid w:val="00CE61AD"/>
    <w:rsid w:val="00CE6BBC"/>
    <w:rsid w:val="00CE6F0A"/>
    <w:rsid w:val="00CE7313"/>
    <w:rsid w:val="00CE7EC5"/>
    <w:rsid w:val="00CF1633"/>
    <w:rsid w:val="00CF1C8B"/>
    <w:rsid w:val="00CF2F44"/>
    <w:rsid w:val="00CF3C5E"/>
    <w:rsid w:val="00CF5A70"/>
    <w:rsid w:val="00CF70D4"/>
    <w:rsid w:val="00CF7D47"/>
    <w:rsid w:val="00D00125"/>
    <w:rsid w:val="00D00EDB"/>
    <w:rsid w:val="00D012AD"/>
    <w:rsid w:val="00D02536"/>
    <w:rsid w:val="00D02688"/>
    <w:rsid w:val="00D029B3"/>
    <w:rsid w:val="00D0352F"/>
    <w:rsid w:val="00D03688"/>
    <w:rsid w:val="00D03731"/>
    <w:rsid w:val="00D046A2"/>
    <w:rsid w:val="00D06B96"/>
    <w:rsid w:val="00D06D65"/>
    <w:rsid w:val="00D1049B"/>
    <w:rsid w:val="00D10895"/>
    <w:rsid w:val="00D11199"/>
    <w:rsid w:val="00D11496"/>
    <w:rsid w:val="00D11B34"/>
    <w:rsid w:val="00D11F6E"/>
    <w:rsid w:val="00D1256D"/>
    <w:rsid w:val="00D12FB5"/>
    <w:rsid w:val="00D13080"/>
    <w:rsid w:val="00D13383"/>
    <w:rsid w:val="00D135D5"/>
    <w:rsid w:val="00D13B0B"/>
    <w:rsid w:val="00D14C32"/>
    <w:rsid w:val="00D15883"/>
    <w:rsid w:val="00D162CA"/>
    <w:rsid w:val="00D172AD"/>
    <w:rsid w:val="00D17D87"/>
    <w:rsid w:val="00D2119E"/>
    <w:rsid w:val="00D2211A"/>
    <w:rsid w:val="00D22464"/>
    <w:rsid w:val="00D224E0"/>
    <w:rsid w:val="00D229BE"/>
    <w:rsid w:val="00D22AA0"/>
    <w:rsid w:val="00D2349C"/>
    <w:rsid w:val="00D239A9"/>
    <w:rsid w:val="00D239C0"/>
    <w:rsid w:val="00D25433"/>
    <w:rsid w:val="00D254E3"/>
    <w:rsid w:val="00D25DC5"/>
    <w:rsid w:val="00D26087"/>
    <w:rsid w:val="00D30B69"/>
    <w:rsid w:val="00D31554"/>
    <w:rsid w:val="00D31F49"/>
    <w:rsid w:val="00D33512"/>
    <w:rsid w:val="00D34970"/>
    <w:rsid w:val="00D35494"/>
    <w:rsid w:val="00D35B57"/>
    <w:rsid w:val="00D36FA0"/>
    <w:rsid w:val="00D3750F"/>
    <w:rsid w:val="00D37BA3"/>
    <w:rsid w:val="00D37C4B"/>
    <w:rsid w:val="00D37E0F"/>
    <w:rsid w:val="00D40060"/>
    <w:rsid w:val="00D4021E"/>
    <w:rsid w:val="00D407D3"/>
    <w:rsid w:val="00D40F8A"/>
    <w:rsid w:val="00D43351"/>
    <w:rsid w:val="00D43839"/>
    <w:rsid w:val="00D44273"/>
    <w:rsid w:val="00D44C00"/>
    <w:rsid w:val="00D4522B"/>
    <w:rsid w:val="00D50021"/>
    <w:rsid w:val="00D50342"/>
    <w:rsid w:val="00D52E10"/>
    <w:rsid w:val="00D52EF1"/>
    <w:rsid w:val="00D55C82"/>
    <w:rsid w:val="00D56234"/>
    <w:rsid w:val="00D56827"/>
    <w:rsid w:val="00D569F2"/>
    <w:rsid w:val="00D579A2"/>
    <w:rsid w:val="00D57B10"/>
    <w:rsid w:val="00D60284"/>
    <w:rsid w:val="00D61AEE"/>
    <w:rsid w:val="00D62182"/>
    <w:rsid w:val="00D663A3"/>
    <w:rsid w:val="00D66ADC"/>
    <w:rsid w:val="00D672F7"/>
    <w:rsid w:val="00D679AD"/>
    <w:rsid w:val="00D7119E"/>
    <w:rsid w:val="00D71868"/>
    <w:rsid w:val="00D72DA8"/>
    <w:rsid w:val="00D73C52"/>
    <w:rsid w:val="00D73CCB"/>
    <w:rsid w:val="00D769A0"/>
    <w:rsid w:val="00D7707B"/>
    <w:rsid w:val="00D77328"/>
    <w:rsid w:val="00D77818"/>
    <w:rsid w:val="00D77D3A"/>
    <w:rsid w:val="00D80858"/>
    <w:rsid w:val="00D80D7C"/>
    <w:rsid w:val="00D81CC6"/>
    <w:rsid w:val="00D826A4"/>
    <w:rsid w:val="00D83CD0"/>
    <w:rsid w:val="00D8534B"/>
    <w:rsid w:val="00D85ABF"/>
    <w:rsid w:val="00D86468"/>
    <w:rsid w:val="00D864AD"/>
    <w:rsid w:val="00D8700C"/>
    <w:rsid w:val="00D87B71"/>
    <w:rsid w:val="00D87F98"/>
    <w:rsid w:val="00D91BD2"/>
    <w:rsid w:val="00D92D0D"/>
    <w:rsid w:val="00D92D7E"/>
    <w:rsid w:val="00D95D5D"/>
    <w:rsid w:val="00D962E1"/>
    <w:rsid w:val="00D963D6"/>
    <w:rsid w:val="00DA0A76"/>
    <w:rsid w:val="00DA18A6"/>
    <w:rsid w:val="00DA2DAC"/>
    <w:rsid w:val="00DA3610"/>
    <w:rsid w:val="00DA3DA5"/>
    <w:rsid w:val="00DA4A06"/>
    <w:rsid w:val="00DA5C64"/>
    <w:rsid w:val="00DA6BC6"/>
    <w:rsid w:val="00DA7FAC"/>
    <w:rsid w:val="00DB03CB"/>
    <w:rsid w:val="00DB06D4"/>
    <w:rsid w:val="00DB09D1"/>
    <w:rsid w:val="00DB0D7F"/>
    <w:rsid w:val="00DB16CA"/>
    <w:rsid w:val="00DB222E"/>
    <w:rsid w:val="00DB2D69"/>
    <w:rsid w:val="00DB3DEF"/>
    <w:rsid w:val="00DB474A"/>
    <w:rsid w:val="00DB489F"/>
    <w:rsid w:val="00DB4AB0"/>
    <w:rsid w:val="00DB557A"/>
    <w:rsid w:val="00DB5675"/>
    <w:rsid w:val="00DB5B81"/>
    <w:rsid w:val="00DB6DB5"/>
    <w:rsid w:val="00DB6F25"/>
    <w:rsid w:val="00DB7212"/>
    <w:rsid w:val="00DB724D"/>
    <w:rsid w:val="00DB768B"/>
    <w:rsid w:val="00DB77F1"/>
    <w:rsid w:val="00DB7A9C"/>
    <w:rsid w:val="00DC0449"/>
    <w:rsid w:val="00DC0501"/>
    <w:rsid w:val="00DC0542"/>
    <w:rsid w:val="00DC1C84"/>
    <w:rsid w:val="00DC1D17"/>
    <w:rsid w:val="00DC31C9"/>
    <w:rsid w:val="00DC3271"/>
    <w:rsid w:val="00DC34B0"/>
    <w:rsid w:val="00DC3C28"/>
    <w:rsid w:val="00DC4739"/>
    <w:rsid w:val="00DC4D50"/>
    <w:rsid w:val="00DC57F8"/>
    <w:rsid w:val="00DC6A86"/>
    <w:rsid w:val="00DC7483"/>
    <w:rsid w:val="00DD0BA9"/>
    <w:rsid w:val="00DD0CE7"/>
    <w:rsid w:val="00DD135B"/>
    <w:rsid w:val="00DD2842"/>
    <w:rsid w:val="00DD49C3"/>
    <w:rsid w:val="00DD4E3C"/>
    <w:rsid w:val="00DD5228"/>
    <w:rsid w:val="00DD5BCE"/>
    <w:rsid w:val="00DD5E74"/>
    <w:rsid w:val="00DD61D3"/>
    <w:rsid w:val="00DD70C2"/>
    <w:rsid w:val="00DE09E0"/>
    <w:rsid w:val="00DE0E51"/>
    <w:rsid w:val="00DE12F0"/>
    <w:rsid w:val="00DE1D78"/>
    <w:rsid w:val="00DE1EB5"/>
    <w:rsid w:val="00DE21CD"/>
    <w:rsid w:val="00DE31E9"/>
    <w:rsid w:val="00DE467B"/>
    <w:rsid w:val="00DE47B7"/>
    <w:rsid w:val="00DE48DB"/>
    <w:rsid w:val="00DE4F02"/>
    <w:rsid w:val="00DE5EB2"/>
    <w:rsid w:val="00DE6B1C"/>
    <w:rsid w:val="00DE74BF"/>
    <w:rsid w:val="00DE7735"/>
    <w:rsid w:val="00DE7C7F"/>
    <w:rsid w:val="00DF0205"/>
    <w:rsid w:val="00DF04D0"/>
    <w:rsid w:val="00DF10FE"/>
    <w:rsid w:val="00DF35E8"/>
    <w:rsid w:val="00DF50C3"/>
    <w:rsid w:val="00DF55B8"/>
    <w:rsid w:val="00DF59BB"/>
    <w:rsid w:val="00DF5D92"/>
    <w:rsid w:val="00DF652D"/>
    <w:rsid w:val="00DF6650"/>
    <w:rsid w:val="00DF773C"/>
    <w:rsid w:val="00E01E63"/>
    <w:rsid w:val="00E038AD"/>
    <w:rsid w:val="00E038EF"/>
    <w:rsid w:val="00E04087"/>
    <w:rsid w:val="00E04D3A"/>
    <w:rsid w:val="00E0696F"/>
    <w:rsid w:val="00E06D3B"/>
    <w:rsid w:val="00E07BFA"/>
    <w:rsid w:val="00E100CE"/>
    <w:rsid w:val="00E10B99"/>
    <w:rsid w:val="00E1107C"/>
    <w:rsid w:val="00E11538"/>
    <w:rsid w:val="00E121D7"/>
    <w:rsid w:val="00E12E51"/>
    <w:rsid w:val="00E1445C"/>
    <w:rsid w:val="00E15F1D"/>
    <w:rsid w:val="00E16A8E"/>
    <w:rsid w:val="00E170A3"/>
    <w:rsid w:val="00E1736E"/>
    <w:rsid w:val="00E17BBB"/>
    <w:rsid w:val="00E17CD6"/>
    <w:rsid w:val="00E20419"/>
    <w:rsid w:val="00E20D14"/>
    <w:rsid w:val="00E20DB8"/>
    <w:rsid w:val="00E21FE5"/>
    <w:rsid w:val="00E22B9E"/>
    <w:rsid w:val="00E232FB"/>
    <w:rsid w:val="00E23435"/>
    <w:rsid w:val="00E24391"/>
    <w:rsid w:val="00E264BB"/>
    <w:rsid w:val="00E26534"/>
    <w:rsid w:val="00E26DE7"/>
    <w:rsid w:val="00E27174"/>
    <w:rsid w:val="00E27D99"/>
    <w:rsid w:val="00E30247"/>
    <w:rsid w:val="00E305AE"/>
    <w:rsid w:val="00E31B96"/>
    <w:rsid w:val="00E3248C"/>
    <w:rsid w:val="00E325F4"/>
    <w:rsid w:val="00E32E00"/>
    <w:rsid w:val="00E33705"/>
    <w:rsid w:val="00E349DD"/>
    <w:rsid w:val="00E356A1"/>
    <w:rsid w:val="00E35969"/>
    <w:rsid w:val="00E366F9"/>
    <w:rsid w:val="00E36AA4"/>
    <w:rsid w:val="00E36AFF"/>
    <w:rsid w:val="00E377B0"/>
    <w:rsid w:val="00E37B65"/>
    <w:rsid w:val="00E4051B"/>
    <w:rsid w:val="00E40D6D"/>
    <w:rsid w:val="00E43496"/>
    <w:rsid w:val="00E437FD"/>
    <w:rsid w:val="00E440A5"/>
    <w:rsid w:val="00E451B8"/>
    <w:rsid w:val="00E4556B"/>
    <w:rsid w:val="00E45D74"/>
    <w:rsid w:val="00E46527"/>
    <w:rsid w:val="00E468D3"/>
    <w:rsid w:val="00E46E53"/>
    <w:rsid w:val="00E5008D"/>
    <w:rsid w:val="00E517DF"/>
    <w:rsid w:val="00E5202A"/>
    <w:rsid w:val="00E522F1"/>
    <w:rsid w:val="00E523C5"/>
    <w:rsid w:val="00E5392A"/>
    <w:rsid w:val="00E54A62"/>
    <w:rsid w:val="00E55B80"/>
    <w:rsid w:val="00E5674F"/>
    <w:rsid w:val="00E56817"/>
    <w:rsid w:val="00E5718A"/>
    <w:rsid w:val="00E57F25"/>
    <w:rsid w:val="00E60131"/>
    <w:rsid w:val="00E607EB"/>
    <w:rsid w:val="00E62AE2"/>
    <w:rsid w:val="00E62E32"/>
    <w:rsid w:val="00E63426"/>
    <w:rsid w:val="00E63464"/>
    <w:rsid w:val="00E63864"/>
    <w:rsid w:val="00E638C1"/>
    <w:rsid w:val="00E63C1E"/>
    <w:rsid w:val="00E63D3A"/>
    <w:rsid w:val="00E63D95"/>
    <w:rsid w:val="00E63E69"/>
    <w:rsid w:val="00E6413C"/>
    <w:rsid w:val="00E645ED"/>
    <w:rsid w:val="00E6516C"/>
    <w:rsid w:val="00E6560A"/>
    <w:rsid w:val="00E65C24"/>
    <w:rsid w:val="00E661D2"/>
    <w:rsid w:val="00E663B2"/>
    <w:rsid w:val="00E671F1"/>
    <w:rsid w:val="00E67FAF"/>
    <w:rsid w:val="00E7028A"/>
    <w:rsid w:val="00E70C3C"/>
    <w:rsid w:val="00E71AC0"/>
    <w:rsid w:val="00E7341A"/>
    <w:rsid w:val="00E736B5"/>
    <w:rsid w:val="00E74367"/>
    <w:rsid w:val="00E74843"/>
    <w:rsid w:val="00E74BBF"/>
    <w:rsid w:val="00E75DBC"/>
    <w:rsid w:val="00E76492"/>
    <w:rsid w:val="00E76CEF"/>
    <w:rsid w:val="00E77714"/>
    <w:rsid w:val="00E8024E"/>
    <w:rsid w:val="00E8193F"/>
    <w:rsid w:val="00E84029"/>
    <w:rsid w:val="00E84CE6"/>
    <w:rsid w:val="00E84F97"/>
    <w:rsid w:val="00E85AB0"/>
    <w:rsid w:val="00E86870"/>
    <w:rsid w:val="00E86D4B"/>
    <w:rsid w:val="00E87BCE"/>
    <w:rsid w:val="00E87E8F"/>
    <w:rsid w:val="00E9056C"/>
    <w:rsid w:val="00E90D00"/>
    <w:rsid w:val="00E923AA"/>
    <w:rsid w:val="00E93519"/>
    <w:rsid w:val="00E93611"/>
    <w:rsid w:val="00E93E22"/>
    <w:rsid w:val="00E94996"/>
    <w:rsid w:val="00E965C4"/>
    <w:rsid w:val="00E96761"/>
    <w:rsid w:val="00E96E9A"/>
    <w:rsid w:val="00EA05F3"/>
    <w:rsid w:val="00EA0ABE"/>
    <w:rsid w:val="00EA218E"/>
    <w:rsid w:val="00EA2BEA"/>
    <w:rsid w:val="00EA333C"/>
    <w:rsid w:val="00EA4B9E"/>
    <w:rsid w:val="00EA5D71"/>
    <w:rsid w:val="00EA67BC"/>
    <w:rsid w:val="00EA791E"/>
    <w:rsid w:val="00EA7AA6"/>
    <w:rsid w:val="00EA7EB7"/>
    <w:rsid w:val="00EB14BF"/>
    <w:rsid w:val="00EB1A43"/>
    <w:rsid w:val="00EB377A"/>
    <w:rsid w:val="00EB43F0"/>
    <w:rsid w:val="00EB50A5"/>
    <w:rsid w:val="00EB626D"/>
    <w:rsid w:val="00EB68C0"/>
    <w:rsid w:val="00EB6AB0"/>
    <w:rsid w:val="00EC0F25"/>
    <w:rsid w:val="00EC1F11"/>
    <w:rsid w:val="00EC20DD"/>
    <w:rsid w:val="00EC33A5"/>
    <w:rsid w:val="00EC34D3"/>
    <w:rsid w:val="00EC3DE3"/>
    <w:rsid w:val="00EC4509"/>
    <w:rsid w:val="00EC5306"/>
    <w:rsid w:val="00EC5BED"/>
    <w:rsid w:val="00EC6BC6"/>
    <w:rsid w:val="00EC6C99"/>
    <w:rsid w:val="00EC7087"/>
    <w:rsid w:val="00EC7636"/>
    <w:rsid w:val="00EC7FE1"/>
    <w:rsid w:val="00ED072C"/>
    <w:rsid w:val="00ED0FEC"/>
    <w:rsid w:val="00ED10A5"/>
    <w:rsid w:val="00ED24E1"/>
    <w:rsid w:val="00ED3DDA"/>
    <w:rsid w:val="00ED3E9B"/>
    <w:rsid w:val="00ED4588"/>
    <w:rsid w:val="00ED4C2C"/>
    <w:rsid w:val="00ED5907"/>
    <w:rsid w:val="00ED7319"/>
    <w:rsid w:val="00ED7D6B"/>
    <w:rsid w:val="00EE0153"/>
    <w:rsid w:val="00EE0206"/>
    <w:rsid w:val="00EE0DA9"/>
    <w:rsid w:val="00EE0E34"/>
    <w:rsid w:val="00EE1086"/>
    <w:rsid w:val="00EE1460"/>
    <w:rsid w:val="00EE222E"/>
    <w:rsid w:val="00EE2D4B"/>
    <w:rsid w:val="00EE2F73"/>
    <w:rsid w:val="00EE3997"/>
    <w:rsid w:val="00EE4E4E"/>
    <w:rsid w:val="00EE502B"/>
    <w:rsid w:val="00EE547A"/>
    <w:rsid w:val="00EE5799"/>
    <w:rsid w:val="00EE67F5"/>
    <w:rsid w:val="00EF0579"/>
    <w:rsid w:val="00EF07D4"/>
    <w:rsid w:val="00EF0EB4"/>
    <w:rsid w:val="00EF1577"/>
    <w:rsid w:val="00EF19BD"/>
    <w:rsid w:val="00EF2196"/>
    <w:rsid w:val="00EF2316"/>
    <w:rsid w:val="00EF2A69"/>
    <w:rsid w:val="00EF3D5D"/>
    <w:rsid w:val="00EF62D4"/>
    <w:rsid w:val="00EF77CA"/>
    <w:rsid w:val="00F00878"/>
    <w:rsid w:val="00F009EA"/>
    <w:rsid w:val="00F00FFD"/>
    <w:rsid w:val="00F019DD"/>
    <w:rsid w:val="00F0373C"/>
    <w:rsid w:val="00F05B22"/>
    <w:rsid w:val="00F06243"/>
    <w:rsid w:val="00F064A3"/>
    <w:rsid w:val="00F06582"/>
    <w:rsid w:val="00F06CE4"/>
    <w:rsid w:val="00F06D49"/>
    <w:rsid w:val="00F06FAE"/>
    <w:rsid w:val="00F07AAD"/>
    <w:rsid w:val="00F125BE"/>
    <w:rsid w:val="00F12DEA"/>
    <w:rsid w:val="00F13A36"/>
    <w:rsid w:val="00F140F7"/>
    <w:rsid w:val="00F14167"/>
    <w:rsid w:val="00F14516"/>
    <w:rsid w:val="00F14D6D"/>
    <w:rsid w:val="00F17DB6"/>
    <w:rsid w:val="00F2016F"/>
    <w:rsid w:val="00F20F32"/>
    <w:rsid w:val="00F20FBD"/>
    <w:rsid w:val="00F2161E"/>
    <w:rsid w:val="00F217D7"/>
    <w:rsid w:val="00F22C90"/>
    <w:rsid w:val="00F246AD"/>
    <w:rsid w:val="00F25712"/>
    <w:rsid w:val="00F269DD"/>
    <w:rsid w:val="00F27362"/>
    <w:rsid w:val="00F27887"/>
    <w:rsid w:val="00F27AD8"/>
    <w:rsid w:val="00F3019B"/>
    <w:rsid w:val="00F309EC"/>
    <w:rsid w:val="00F30CCB"/>
    <w:rsid w:val="00F31119"/>
    <w:rsid w:val="00F32442"/>
    <w:rsid w:val="00F32DD6"/>
    <w:rsid w:val="00F32E53"/>
    <w:rsid w:val="00F33D43"/>
    <w:rsid w:val="00F3511A"/>
    <w:rsid w:val="00F3614B"/>
    <w:rsid w:val="00F36517"/>
    <w:rsid w:val="00F36694"/>
    <w:rsid w:val="00F3760F"/>
    <w:rsid w:val="00F402E0"/>
    <w:rsid w:val="00F405AF"/>
    <w:rsid w:val="00F40B5A"/>
    <w:rsid w:val="00F4129D"/>
    <w:rsid w:val="00F413F8"/>
    <w:rsid w:val="00F43A27"/>
    <w:rsid w:val="00F44805"/>
    <w:rsid w:val="00F44966"/>
    <w:rsid w:val="00F44C26"/>
    <w:rsid w:val="00F450C2"/>
    <w:rsid w:val="00F46568"/>
    <w:rsid w:val="00F47088"/>
    <w:rsid w:val="00F47F07"/>
    <w:rsid w:val="00F5073E"/>
    <w:rsid w:val="00F50F0B"/>
    <w:rsid w:val="00F5157E"/>
    <w:rsid w:val="00F5357C"/>
    <w:rsid w:val="00F53F13"/>
    <w:rsid w:val="00F543E4"/>
    <w:rsid w:val="00F54F6A"/>
    <w:rsid w:val="00F5549A"/>
    <w:rsid w:val="00F55B51"/>
    <w:rsid w:val="00F563E7"/>
    <w:rsid w:val="00F56675"/>
    <w:rsid w:val="00F61039"/>
    <w:rsid w:val="00F615D3"/>
    <w:rsid w:val="00F619C3"/>
    <w:rsid w:val="00F61EFE"/>
    <w:rsid w:val="00F620C3"/>
    <w:rsid w:val="00F62334"/>
    <w:rsid w:val="00F62436"/>
    <w:rsid w:val="00F62F30"/>
    <w:rsid w:val="00F641BC"/>
    <w:rsid w:val="00F65973"/>
    <w:rsid w:val="00F66F56"/>
    <w:rsid w:val="00F6753D"/>
    <w:rsid w:val="00F71DAD"/>
    <w:rsid w:val="00F73D0E"/>
    <w:rsid w:val="00F73FB8"/>
    <w:rsid w:val="00F74444"/>
    <w:rsid w:val="00F748D4"/>
    <w:rsid w:val="00F75446"/>
    <w:rsid w:val="00F7573E"/>
    <w:rsid w:val="00F76E42"/>
    <w:rsid w:val="00F81231"/>
    <w:rsid w:val="00F81D1A"/>
    <w:rsid w:val="00F837D8"/>
    <w:rsid w:val="00F83ACD"/>
    <w:rsid w:val="00F84920"/>
    <w:rsid w:val="00F849E2"/>
    <w:rsid w:val="00F84E77"/>
    <w:rsid w:val="00F85CC6"/>
    <w:rsid w:val="00F86D11"/>
    <w:rsid w:val="00F86DEB"/>
    <w:rsid w:val="00F873BD"/>
    <w:rsid w:val="00F87C94"/>
    <w:rsid w:val="00F90749"/>
    <w:rsid w:val="00F90886"/>
    <w:rsid w:val="00F90A00"/>
    <w:rsid w:val="00F90FAE"/>
    <w:rsid w:val="00F91DE6"/>
    <w:rsid w:val="00F92312"/>
    <w:rsid w:val="00F923D4"/>
    <w:rsid w:val="00F927B6"/>
    <w:rsid w:val="00F93B9A"/>
    <w:rsid w:val="00F93E9A"/>
    <w:rsid w:val="00F9502D"/>
    <w:rsid w:val="00F95C01"/>
    <w:rsid w:val="00F96269"/>
    <w:rsid w:val="00F96B24"/>
    <w:rsid w:val="00F96D50"/>
    <w:rsid w:val="00F96ED2"/>
    <w:rsid w:val="00F97224"/>
    <w:rsid w:val="00F9769A"/>
    <w:rsid w:val="00F97C3D"/>
    <w:rsid w:val="00FA1491"/>
    <w:rsid w:val="00FA1E1C"/>
    <w:rsid w:val="00FA2197"/>
    <w:rsid w:val="00FA2A81"/>
    <w:rsid w:val="00FA46EA"/>
    <w:rsid w:val="00FA475D"/>
    <w:rsid w:val="00FA5374"/>
    <w:rsid w:val="00FA5F3A"/>
    <w:rsid w:val="00FA5FD7"/>
    <w:rsid w:val="00FA6158"/>
    <w:rsid w:val="00FA7111"/>
    <w:rsid w:val="00FA7352"/>
    <w:rsid w:val="00FA7C1B"/>
    <w:rsid w:val="00FA7E37"/>
    <w:rsid w:val="00FB24EF"/>
    <w:rsid w:val="00FB2759"/>
    <w:rsid w:val="00FB697D"/>
    <w:rsid w:val="00FB6CC0"/>
    <w:rsid w:val="00FB6E97"/>
    <w:rsid w:val="00FB718E"/>
    <w:rsid w:val="00FB7A04"/>
    <w:rsid w:val="00FB7D4B"/>
    <w:rsid w:val="00FC14E8"/>
    <w:rsid w:val="00FC1ED9"/>
    <w:rsid w:val="00FC2688"/>
    <w:rsid w:val="00FC32CE"/>
    <w:rsid w:val="00FC33D6"/>
    <w:rsid w:val="00FC3667"/>
    <w:rsid w:val="00FC3E86"/>
    <w:rsid w:val="00FC4A39"/>
    <w:rsid w:val="00FC4C5A"/>
    <w:rsid w:val="00FC4F46"/>
    <w:rsid w:val="00FC5AA9"/>
    <w:rsid w:val="00FC5D67"/>
    <w:rsid w:val="00FC7282"/>
    <w:rsid w:val="00FD00BD"/>
    <w:rsid w:val="00FD09E5"/>
    <w:rsid w:val="00FD149B"/>
    <w:rsid w:val="00FD2DAC"/>
    <w:rsid w:val="00FD30B5"/>
    <w:rsid w:val="00FD5080"/>
    <w:rsid w:val="00FD5BCC"/>
    <w:rsid w:val="00FD608C"/>
    <w:rsid w:val="00FD7909"/>
    <w:rsid w:val="00FD7D7A"/>
    <w:rsid w:val="00FE01FB"/>
    <w:rsid w:val="00FE0EFF"/>
    <w:rsid w:val="00FE226C"/>
    <w:rsid w:val="00FE2A05"/>
    <w:rsid w:val="00FE2DCB"/>
    <w:rsid w:val="00FE3722"/>
    <w:rsid w:val="00FE3CDF"/>
    <w:rsid w:val="00FE4746"/>
    <w:rsid w:val="00FE77B8"/>
    <w:rsid w:val="00FE7CCE"/>
    <w:rsid w:val="00FF0365"/>
    <w:rsid w:val="00FF06BD"/>
    <w:rsid w:val="00FF0AFF"/>
    <w:rsid w:val="00FF0F8A"/>
    <w:rsid w:val="00FF1C6A"/>
    <w:rsid w:val="00FF2C01"/>
    <w:rsid w:val="00FF38C8"/>
    <w:rsid w:val="00FF5094"/>
    <w:rsid w:val="00FF50A9"/>
    <w:rsid w:val="00FF5342"/>
    <w:rsid w:val="00FF560C"/>
    <w:rsid w:val="00FF567D"/>
    <w:rsid w:val="00FF6815"/>
    <w:rsid w:val="00FF7050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C470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C470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C470A"/>
    <w:rPr>
      <w:vertAlign w:val="superscript"/>
    </w:rPr>
  </w:style>
  <w:style w:type="paragraph" w:customStyle="1" w:styleId="ConsPlusNonformat">
    <w:name w:val="ConsPlusNonformat"/>
    <w:uiPriority w:val="99"/>
    <w:rsid w:val="006E5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unhideWhenUsed/>
    <w:rsid w:val="00A535E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A535EB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535E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0021"/>
  </w:style>
  <w:style w:type="paragraph" w:styleId="ac">
    <w:name w:val="footer"/>
    <w:basedOn w:val="a"/>
    <w:link w:val="ad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0021"/>
  </w:style>
  <w:style w:type="paragraph" w:styleId="ae">
    <w:name w:val="Balloon Text"/>
    <w:basedOn w:val="a"/>
    <w:link w:val="af"/>
    <w:uiPriority w:val="99"/>
    <w:semiHidden/>
    <w:unhideWhenUsed/>
    <w:rsid w:val="00E3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C470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C470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C470A"/>
    <w:rPr>
      <w:vertAlign w:val="superscript"/>
    </w:rPr>
  </w:style>
  <w:style w:type="paragraph" w:customStyle="1" w:styleId="ConsPlusNonformat">
    <w:name w:val="ConsPlusNonformat"/>
    <w:uiPriority w:val="99"/>
    <w:rsid w:val="006E5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unhideWhenUsed/>
    <w:rsid w:val="00A535E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A535EB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535E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0021"/>
  </w:style>
  <w:style w:type="paragraph" w:styleId="ac">
    <w:name w:val="footer"/>
    <w:basedOn w:val="a"/>
    <w:link w:val="ad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0021"/>
  </w:style>
  <w:style w:type="paragraph" w:styleId="ae">
    <w:name w:val="Balloon Text"/>
    <w:basedOn w:val="a"/>
    <w:link w:val="af"/>
    <w:uiPriority w:val="99"/>
    <w:semiHidden/>
    <w:unhideWhenUsed/>
    <w:rsid w:val="00E3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39233-EC98-4B69-BC14-04B0F8A0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 Н.Б.</dc:creator>
  <cp:lastModifiedBy>Екатерина Е.А. Евдокимова</cp:lastModifiedBy>
  <cp:revision>21</cp:revision>
  <cp:lastPrinted>2018-08-02T06:18:00Z</cp:lastPrinted>
  <dcterms:created xsi:type="dcterms:W3CDTF">2018-05-28T07:07:00Z</dcterms:created>
  <dcterms:modified xsi:type="dcterms:W3CDTF">2018-08-02T06:20:00Z</dcterms:modified>
</cp:coreProperties>
</file>