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EA" w:rsidRDefault="005345EA" w:rsidP="005345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РАССМОТРЕНИЯ ЗАЯВОК НА УЧАСТИЕ</w:t>
      </w:r>
    </w:p>
    <w:p w:rsidR="005345EA" w:rsidRDefault="005345EA" w:rsidP="005345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46799">
        <w:rPr>
          <w:rFonts w:ascii="Times New Roman CYR" w:eastAsia="Times New Roman" w:hAnsi="Times New Roman CYR" w:cs="Times New Roman CYR"/>
          <w:sz w:val="28"/>
          <w:szCs w:val="28"/>
        </w:rPr>
        <w:t>открыто</w:t>
      </w:r>
      <w:r>
        <w:rPr>
          <w:rFonts w:ascii="Times New Roman CYR" w:eastAsia="Times New Roman" w:hAnsi="Times New Roman CYR" w:cs="Times New Roman CYR"/>
          <w:sz w:val="28"/>
          <w:szCs w:val="28"/>
        </w:rPr>
        <w:t>м</w:t>
      </w:r>
      <w:r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конкурс</w:t>
      </w:r>
      <w:r>
        <w:rPr>
          <w:rFonts w:ascii="Times New Roman CYR" w:eastAsia="Times New Roman" w:hAnsi="Times New Roman CYR" w:cs="Times New Roman CYR"/>
          <w:sz w:val="28"/>
          <w:szCs w:val="28"/>
        </w:rPr>
        <w:t>е</w:t>
      </w:r>
      <w:r w:rsidRPr="00946799">
        <w:rPr>
          <w:rFonts w:ascii="Times New Roman CYR" w:eastAsia="Times New Roman" w:hAnsi="Times New Roman CYR" w:cs="Times New Roman CYR"/>
          <w:sz w:val="28"/>
          <w:szCs w:val="28"/>
        </w:rPr>
        <w:t xml:space="preserve">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</w:p>
    <w:p w:rsidR="005345EA" w:rsidRPr="00B17522" w:rsidRDefault="005345EA" w:rsidP="00534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6F1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66F1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66F12">
        <w:rPr>
          <w:rFonts w:ascii="Times New Roman" w:hAnsi="Times New Roman" w:cs="Times New Roman"/>
          <w:sz w:val="28"/>
          <w:szCs w:val="28"/>
        </w:rPr>
        <w:t xml:space="preserve">улькевичи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91F1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  <w:r w:rsidRPr="00B17522">
        <w:rPr>
          <w:rFonts w:ascii="Times New Roman" w:hAnsi="Times New Roman" w:cs="Times New Roman"/>
          <w:sz w:val="28"/>
          <w:szCs w:val="28"/>
        </w:rPr>
        <w:t xml:space="preserve"> декабря 2014 года</w:t>
      </w:r>
    </w:p>
    <w:p w:rsidR="005345EA" w:rsidRDefault="00F979E8" w:rsidP="005345E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75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7522">
        <w:rPr>
          <w:rFonts w:ascii="Times New Roman" w:hAnsi="Times New Roman" w:cs="Times New Roman"/>
          <w:sz w:val="28"/>
          <w:szCs w:val="28"/>
        </w:rPr>
        <w:t xml:space="preserve"> часов 00 минут</w:t>
      </w:r>
    </w:p>
    <w:p w:rsidR="005345EA" w:rsidRDefault="005345EA" w:rsidP="00291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83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FA4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Гулькевичский район (далее </w:t>
      </w:r>
      <w:r w:rsidR="002B439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Организатор). Местонахождение и почтовый адрес Организатора: 352190, Краснодарский край, Гулькевичский район,</w:t>
      </w:r>
      <w:r w:rsidR="00291F1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г. Гулькевичи,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14, </w:t>
      </w:r>
      <w:r w:rsidRPr="00FC7E59">
        <w:rPr>
          <w:rFonts w:ascii="Times New Roman" w:hAnsi="Times New Roman" w:cs="Times New Roman"/>
          <w:sz w:val="28"/>
          <w:szCs w:val="28"/>
        </w:rPr>
        <w:t>тел. (861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FC7E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5-18-85</w:t>
      </w:r>
      <w:r w:rsidRPr="00FC7E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E59">
        <w:rPr>
          <w:rFonts w:ascii="Times New Roman" w:hAnsi="Times New Roman" w:cs="Times New Roman"/>
          <w:sz w:val="28"/>
          <w:szCs w:val="28"/>
        </w:rPr>
        <w:t>факс (861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FC7E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5-18-83</w:t>
      </w:r>
      <w:r w:rsidRPr="00FC7E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5-18-77,</w:t>
      </w:r>
      <w:r w:rsidRPr="00FC7E59">
        <w:rPr>
          <w:rFonts w:ascii="Times New Roman" w:hAnsi="Times New Roman" w:cs="Times New Roman"/>
          <w:sz w:val="28"/>
          <w:szCs w:val="28"/>
        </w:rPr>
        <w:t xml:space="preserve"> </w:t>
      </w:r>
      <w:r w:rsidRPr="00FC7E5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75925">
        <w:rPr>
          <w:rFonts w:ascii="Times New Roman" w:hAnsi="Times New Roman" w:cs="Times New Roman"/>
          <w:sz w:val="28"/>
          <w:szCs w:val="28"/>
        </w:rPr>
        <w:t>-</w:t>
      </w:r>
      <w:r w:rsidRPr="00FC7E5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75925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gulkevichy</w:t>
        </w:r>
        <w:r w:rsidRPr="0097503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krasnodar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675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345EA" w:rsidRDefault="005345EA" w:rsidP="00291F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в соответствии с постановлением администрации муниципального образования Гулькевичский район от 12 ноября 2014 года        № 2008 «</w:t>
      </w:r>
      <w:r w:rsidRPr="00946799">
        <w:rPr>
          <w:rFonts w:ascii="Times New Roman CYR" w:eastAsia="Times New Roman" w:hAnsi="Times New Roman CYR" w:cs="Times New Roman CYR"/>
          <w:sz w:val="28"/>
          <w:szCs w:val="28"/>
        </w:rPr>
        <w:t>О проведении открытого конкурса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 xml:space="preserve">». Извещение о проведении конкурса было опубликовано в газете «В 24 часа» </w:t>
      </w:r>
      <w:r w:rsidRPr="0090579D">
        <w:rPr>
          <w:rFonts w:ascii="Times New Roman" w:hAnsi="Times New Roman" w:cs="Times New Roman"/>
          <w:sz w:val="28"/>
          <w:szCs w:val="28"/>
        </w:rPr>
        <w:t>17 ноября 2014 года.</w:t>
      </w:r>
    </w:p>
    <w:p w:rsidR="005345EA" w:rsidRDefault="005345EA" w:rsidP="005345E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комиссии:</w:t>
      </w:r>
    </w:p>
    <w:tbl>
      <w:tblPr>
        <w:tblW w:w="9828" w:type="dxa"/>
        <w:tblLook w:val="01E0"/>
      </w:tblPr>
      <w:tblGrid>
        <w:gridCol w:w="3528"/>
        <w:gridCol w:w="360"/>
        <w:gridCol w:w="5940"/>
      </w:tblGrid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Салмина</w:t>
            </w:r>
            <w:proofErr w:type="spellEnd"/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Елена </w:t>
            </w: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Геньевна</w:t>
            </w:r>
            <w:proofErr w:type="spellEnd"/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главы муниципального образования Гулькевичский район по строительству, транспорту, коммунальному хозяйству и благоустройству, председатель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комиссии;</w:t>
            </w:r>
          </w:p>
        </w:tc>
      </w:tr>
      <w:tr w:rsidR="005345EA" w:rsidRPr="0013383E" w:rsidTr="00793489">
        <w:trPr>
          <w:trHeight w:val="87"/>
        </w:trPr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Каламбет</w:t>
            </w:r>
            <w:proofErr w:type="spellEnd"/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Максим Александрович</w:t>
            </w: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управления имущественных отношений администрации муниципального образования Гулькевичский район, 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председателя комиссии;</w:t>
            </w: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Шереметов</w:t>
            </w:r>
            <w:proofErr w:type="spellEnd"/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ведущий специалист управления имущественных отношений администрации муниципального образования Гулькевичский район, секретарь комиссии.</w:t>
            </w: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291F12" w:rsidRPr="0013383E" w:rsidRDefault="00291F12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Балацкая</w:t>
            </w:r>
            <w:proofErr w:type="spellEnd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Зарина </w:t>
            </w: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Салимовна</w:t>
            </w:r>
            <w:proofErr w:type="spellEnd"/>
          </w:p>
        </w:tc>
        <w:tc>
          <w:tcPr>
            <w:tcW w:w="360" w:type="dxa"/>
          </w:tcPr>
          <w:p w:rsidR="005345EA" w:rsidRPr="0013383E" w:rsidRDefault="005345EA" w:rsidP="00793489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Default="005345EA" w:rsidP="00793489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</w:p>
          <w:p w:rsidR="005345EA" w:rsidRDefault="005345EA" w:rsidP="00793489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345EA" w:rsidRPr="0013383E" w:rsidRDefault="005345EA" w:rsidP="00793489">
            <w:pPr>
              <w:widowControl w:val="0"/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образования Гулькевичский район, главный архитектор;</w:t>
            </w: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Волкова 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Мария Николаевна</w:t>
            </w: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специалист юридического отдела администрации муниципального образования Гулькевичский район;</w:t>
            </w: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Караулова</w:t>
            </w:r>
            <w:proofErr w:type="spellEnd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Татьяна Александровна</w:t>
            </w: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специалист управления имущественных отношений администрации муниципального образования Гулькевичский район;</w:t>
            </w: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45EA" w:rsidRPr="0013383E" w:rsidTr="00793489">
        <w:tc>
          <w:tcPr>
            <w:tcW w:w="3528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Хмелько</w:t>
            </w:r>
            <w:proofErr w:type="spellEnd"/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Елена Александровна</w:t>
            </w:r>
          </w:p>
        </w:tc>
        <w:tc>
          <w:tcPr>
            <w:tcW w:w="360" w:type="dxa"/>
          </w:tcPr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5940" w:type="dxa"/>
          </w:tcPr>
          <w:p w:rsidR="005345EA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338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начальник управления экономики и потребительской сферы администрации муниципального образования Гулькевичский район</w:t>
            </w:r>
          </w:p>
          <w:p w:rsidR="005345EA" w:rsidRPr="0013383E" w:rsidRDefault="005345EA" w:rsidP="00793489">
            <w:pPr>
              <w:spacing w:after="0" w:line="269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345EA" w:rsidRDefault="005345EA" w:rsidP="00A84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присутствуют: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М.А.Каламбет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А.В.Шереметов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З.С.Балацкая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М.Н.Волкова,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Т.А.Караулова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Е.А.Хмелько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8485E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="00A8485E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A8485E">
        <w:rPr>
          <w:rFonts w:ascii="Times New Roman" w:hAnsi="Times New Roman" w:cs="Times New Roman"/>
          <w:sz w:val="28"/>
          <w:szCs w:val="28"/>
        </w:rPr>
        <w:t xml:space="preserve"> кворум имеется, комиссия правомочна проводить данный конкурс.</w:t>
      </w:r>
    </w:p>
    <w:p w:rsidR="005345EA" w:rsidRPr="005345EA" w:rsidRDefault="005345EA" w:rsidP="00534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рассмотрения заявок на участие в открытом конкурсе:                           г. Гулькевичи,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14,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 67.</w:t>
      </w:r>
    </w:p>
    <w:p w:rsidR="005345EA" w:rsidRDefault="005345EA" w:rsidP="005345EA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both"/>
        <w:rPr>
          <w:rFonts w:ascii="Times New Roman CYR" w:hAnsi="Times New Roman CYR" w:cs="Times New Roman CYR"/>
          <w:sz w:val="28"/>
          <w:szCs w:val="28"/>
        </w:rPr>
      </w:pPr>
      <w:r w:rsidRPr="00A22BB9">
        <w:rPr>
          <w:rFonts w:ascii="Times New Roman CYR" w:hAnsi="Times New Roman CYR" w:cs="Times New Roman CYR"/>
          <w:sz w:val="28"/>
          <w:szCs w:val="28"/>
        </w:rPr>
        <w:t xml:space="preserve">Процедура вскрытия конвертов с заявками на участие в конкурсе состоялась </w:t>
      </w:r>
      <w:r>
        <w:rPr>
          <w:rFonts w:ascii="Times New Roman CYR" w:hAnsi="Times New Roman CYR" w:cs="Times New Roman CYR"/>
          <w:sz w:val="28"/>
          <w:szCs w:val="28"/>
        </w:rPr>
        <w:t>17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декабря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201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года в 1</w:t>
      </w:r>
      <w:r>
        <w:rPr>
          <w:rFonts w:ascii="Times New Roman CYR" w:hAnsi="Times New Roman CYR" w:cs="Times New Roman CYR"/>
          <w:sz w:val="28"/>
          <w:szCs w:val="28"/>
        </w:rPr>
        <w:t>0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-00 часов по адресу: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A22BB9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Гулькевичи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ул. </w:t>
      </w:r>
      <w:r>
        <w:rPr>
          <w:rFonts w:ascii="Times New Roman CYR" w:hAnsi="Times New Roman CYR" w:cs="Times New Roman CYR"/>
          <w:sz w:val="28"/>
          <w:szCs w:val="28"/>
        </w:rPr>
        <w:t>Советская</w:t>
      </w:r>
      <w:r w:rsidRPr="00A22BB9">
        <w:rPr>
          <w:rFonts w:ascii="Times New Roman CYR" w:hAnsi="Times New Roman CYR" w:cs="Times New Roman CYR"/>
          <w:sz w:val="28"/>
          <w:szCs w:val="28"/>
        </w:rPr>
        <w:t>, 1</w:t>
      </w:r>
      <w:r>
        <w:rPr>
          <w:rFonts w:ascii="Times New Roman CYR" w:hAnsi="Times New Roman CYR" w:cs="Times New Roman CYR"/>
          <w:sz w:val="28"/>
          <w:szCs w:val="28"/>
        </w:rPr>
        <w:t xml:space="preserve">4,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№ 67.</w:t>
      </w:r>
    </w:p>
    <w:p w:rsidR="005345EA" w:rsidRDefault="005345EA" w:rsidP="005345EA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45EA" w:rsidRDefault="005345EA" w:rsidP="005345EA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5345EA">
        <w:rPr>
          <w:rFonts w:ascii="Times New Roman CYR" w:hAnsi="Times New Roman CYR" w:cs="Times New Roman CYR"/>
          <w:b/>
          <w:sz w:val="28"/>
          <w:szCs w:val="28"/>
        </w:rPr>
        <w:t>Сведения о поступивших заявках и соответствии претендента условиям конкурсной документации</w:t>
      </w:r>
    </w:p>
    <w:p w:rsidR="005345EA" w:rsidRDefault="005345EA" w:rsidP="005345EA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Style w:val="a4"/>
        <w:tblW w:w="0" w:type="auto"/>
        <w:tblInd w:w="19" w:type="dxa"/>
        <w:tblLayout w:type="fixed"/>
        <w:tblLook w:val="04A0"/>
      </w:tblPr>
      <w:tblGrid>
        <w:gridCol w:w="1790"/>
        <w:gridCol w:w="2127"/>
        <w:gridCol w:w="3685"/>
        <w:gridCol w:w="2126"/>
      </w:tblGrid>
      <w:tr w:rsidR="00291F12" w:rsidTr="00397606">
        <w:tc>
          <w:tcPr>
            <w:tcW w:w="1790" w:type="dxa"/>
          </w:tcPr>
          <w:p w:rsidR="00291F12" w:rsidRPr="00BC206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 Л</w:t>
            </w:r>
            <w:r w:rsidR="00291F12" w:rsidRPr="00BC2066">
              <w:rPr>
                <w:rFonts w:ascii="Times New Roman CYR" w:hAnsi="Times New Roman CYR" w:cs="Times New Roman CYR"/>
                <w:sz w:val="28"/>
                <w:szCs w:val="28"/>
              </w:rPr>
              <w:t>ота</w:t>
            </w:r>
          </w:p>
          <w:p w:rsidR="00291F12" w:rsidRPr="00BC2066" w:rsidRDefault="00291F12" w:rsidP="00BC206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-108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2066">
              <w:rPr>
                <w:rFonts w:ascii="Times New Roman CYR" w:hAnsi="Times New Roman CYR" w:cs="Times New Roman CYR"/>
                <w:sz w:val="28"/>
                <w:szCs w:val="28"/>
              </w:rPr>
              <w:t>Дата и время поступления заявки</w:t>
            </w:r>
          </w:p>
        </w:tc>
        <w:tc>
          <w:tcPr>
            <w:tcW w:w="2127" w:type="dxa"/>
          </w:tcPr>
          <w:p w:rsidR="00291F12" w:rsidRPr="00BC2066" w:rsidRDefault="00291F12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2066">
              <w:rPr>
                <w:rFonts w:ascii="Times New Roman CYR" w:hAnsi="Times New Roman CYR" w:cs="Times New Roman CYR"/>
                <w:sz w:val="28"/>
                <w:szCs w:val="28"/>
              </w:rPr>
              <w:t>Наименование участника</w:t>
            </w:r>
          </w:p>
        </w:tc>
        <w:tc>
          <w:tcPr>
            <w:tcW w:w="3685" w:type="dxa"/>
          </w:tcPr>
          <w:p w:rsidR="00291F12" w:rsidRPr="00BC2066" w:rsidRDefault="00291F12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2066">
              <w:rPr>
                <w:rFonts w:ascii="Times New Roman CYR" w:hAnsi="Times New Roman CYR" w:cs="Times New Roman CYR"/>
                <w:sz w:val="28"/>
                <w:szCs w:val="28"/>
              </w:rPr>
              <w:t>Почтовый адрес участника</w:t>
            </w:r>
          </w:p>
        </w:tc>
        <w:tc>
          <w:tcPr>
            <w:tcW w:w="2126" w:type="dxa"/>
          </w:tcPr>
          <w:p w:rsidR="00291F12" w:rsidRPr="00BC2066" w:rsidRDefault="00291F12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2066">
              <w:rPr>
                <w:rFonts w:ascii="Times New Roman CYR" w:hAnsi="Times New Roman CYR" w:cs="Times New Roman CYR"/>
                <w:sz w:val="28"/>
                <w:szCs w:val="28"/>
              </w:rPr>
              <w:t>Наличие сведений и документов, соответствие претендента условиям конкурсной документации (да/нет)</w:t>
            </w:r>
          </w:p>
        </w:tc>
      </w:tr>
      <w:tr w:rsidR="00556B99" w:rsidTr="00397606">
        <w:tc>
          <w:tcPr>
            <w:tcW w:w="1790" w:type="dxa"/>
          </w:tcPr>
          <w:p w:rsidR="00556B99" w:rsidRDefault="00556B99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56B99" w:rsidRPr="00BC2066" w:rsidRDefault="00556B99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556B99" w:rsidRPr="00BC2066" w:rsidRDefault="00556B99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56B99" w:rsidRPr="00BC2066" w:rsidRDefault="00556B99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</w:tr>
      <w:tr w:rsidR="00291F12" w:rsidTr="00A9631E">
        <w:tc>
          <w:tcPr>
            <w:tcW w:w="1790" w:type="dxa"/>
          </w:tcPr>
          <w:p w:rsidR="00291F12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</w:t>
            </w:r>
            <w:r w:rsidR="00291F12">
              <w:rPr>
                <w:rFonts w:ascii="Times New Roman CYR" w:hAnsi="Times New Roman CYR" w:cs="Times New Roman CYR"/>
                <w:sz w:val="28"/>
                <w:szCs w:val="28"/>
              </w:rPr>
              <w:t>от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№ 1</w:t>
            </w:r>
          </w:p>
          <w:p w:rsidR="0039760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11.12.2014 </w:t>
            </w:r>
          </w:p>
          <w:p w:rsidR="00397606" w:rsidRPr="00291F12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16ч. 06мин.</w:t>
            </w:r>
          </w:p>
        </w:tc>
        <w:tc>
          <w:tcPr>
            <w:tcW w:w="2127" w:type="dxa"/>
          </w:tcPr>
          <w:p w:rsidR="00291F12" w:rsidRPr="0039760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«Северное сияние»</w:t>
            </w:r>
          </w:p>
        </w:tc>
        <w:tc>
          <w:tcPr>
            <w:tcW w:w="3685" w:type="dxa"/>
          </w:tcPr>
          <w:p w:rsidR="00291F12" w:rsidRPr="00556B99" w:rsidRDefault="00556B99" w:rsidP="00556B99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Краснодарский край, г</w:t>
            </w:r>
            <w:proofErr w:type="gramStart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.К</w:t>
            </w:r>
            <w:proofErr w:type="gramEnd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ропоткин, ул. 30 лет Победы, 7/1</w:t>
            </w:r>
          </w:p>
        </w:tc>
        <w:tc>
          <w:tcPr>
            <w:tcW w:w="2126" w:type="dxa"/>
            <w:vAlign w:val="center"/>
          </w:tcPr>
          <w:p w:rsidR="00291F12" w:rsidRPr="00A9631E" w:rsidRDefault="00397606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</w:tr>
      <w:tr w:rsidR="00291F12" w:rsidTr="00A9631E">
        <w:tc>
          <w:tcPr>
            <w:tcW w:w="1790" w:type="dxa"/>
          </w:tcPr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Лот № 1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17.12.2014 </w:t>
            </w:r>
          </w:p>
          <w:p w:rsidR="00291F12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09ч. 06мин.</w:t>
            </w:r>
          </w:p>
        </w:tc>
        <w:tc>
          <w:tcPr>
            <w:tcW w:w="2127" w:type="dxa"/>
          </w:tcPr>
          <w:p w:rsidR="00291F12" w:rsidRPr="0039760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«РАГ «</w:t>
            </w:r>
            <w:proofErr w:type="spellStart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Медиа-Трон</w:t>
            </w:r>
            <w:proofErr w:type="spellEnd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»</w:t>
            </w:r>
          </w:p>
        </w:tc>
        <w:tc>
          <w:tcPr>
            <w:tcW w:w="3685" w:type="dxa"/>
          </w:tcPr>
          <w:p w:rsidR="00556B99" w:rsidRPr="00A8485E" w:rsidRDefault="00556B99" w:rsidP="00A8485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Краснодарский край, г</w:t>
            </w:r>
            <w:proofErr w:type="gramStart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раснодар</w:t>
            </w: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 xml:space="preserve">, ул.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Красных партизан</w:t>
            </w: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дом 34 офис 70</w:t>
            </w:r>
          </w:p>
        </w:tc>
        <w:tc>
          <w:tcPr>
            <w:tcW w:w="2126" w:type="dxa"/>
            <w:vAlign w:val="center"/>
          </w:tcPr>
          <w:p w:rsidR="00291F12" w:rsidRPr="00A9631E" w:rsidRDefault="00397606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</w:tr>
      <w:tr w:rsidR="00A9631E" w:rsidTr="00A9631E">
        <w:tc>
          <w:tcPr>
            <w:tcW w:w="1790" w:type="dxa"/>
          </w:tcPr>
          <w:p w:rsidR="00A9631E" w:rsidRDefault="00A9631E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A9631E" w:rsidRPr="00397606" w:rsidRDefault="00A9631E" w:rsidP="00793489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A9631E" w:rsidRPr="00556B99" w:rsidRDefault="00A9631E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A9631E" w:rsidRP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</w:tr>
      <w:tr w:rsidR="00397606" w:rsidTr="00A9631E">
        <w:tc>
          <w:tcPr>
            <w:tcW w:w="1790" w:type="dxa"/>
          </w:tcPr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Лот № 2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11.12.2014 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16ч. 08мин.</w:t>
            </w:r>
          </w:p>
        </w:tc>
        <w:tc>
          <w:tcPr>
            <w:tcW w:w="2127" w:type="dxa"/>
          </w:tcPr>
          <w:p w:rsidR="00397606" w:rsidRPr="00397606" w:rsidRDefault="00397606" w:rsidP="00793489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«Северное сияние»</w:t>
            </w:r>
          </w:p>
        </w:tc>
        <w:tc>
          <w:tcPr>
            <w:tcW w:w="3685" w:type="dxa"/>
          </w:tcPr>
          <w:p w:rsidR="00397606" w:rsidRDefault="00556B99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Краснодарский край, г</w:t>
            </w:r>
            <w:proofErr w:type="gramStart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.К</w:t>
            </w:r>
            <w:proofErr w:type="gramEnd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ропоткин, ул. 30 лет Победы, 7/1</w:t>
            </w:r>
          </w:p>
        </w:tc>
        <w:tc>
          <w:tcPr>
            <w:tcW w:w="2126" w:type="dxa"/>
            <w:vAlign w:val="center"/>
          </w:tcPr>
          <w:p w:rsidR="00397606" w:rsidRPr="00A9631E" w:rsidRDefault="00397606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  <w:p w:rsidR="00556B99" w:rsidRPr="00A9631E" w:rsidRDefault="00556B99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97606" w:rsidTr="00A9631E">
        <w:tc>
          <w:tcPr>
            <w:tcW w:w="1790" w:type="dxa"/>
          </w:tcPr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Лот № 2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17.12.2014 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09ч. 07мин.</w:t>
            </w:r>
          </w:p>
        </w:tc>
        <w:tc>
          <w:tcPr>
            <w:tcW w:w="2127" w:type="dxa"/>
          </w:tcPr>
          <w:p w:rsidR="0039760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«РАГ «</w:t>
            </w:r>
            <w:proofErr w:type="spellStart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Медиа-Трон</w:t>
            </w:r>
            <w:proofErr w:type="spellEnd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»</w:t>
            </w:r>
          </w:p>
        </w:tc>
        <w:tc>
          <w:tcPr>
            <w:tcW w:w="3685" w:type="dxa"/>
          </w:tcPr>
          <w:p w:rsidR="00397606" w:rsidRPr="00556B99" w:rsidRDefault="00556B99" w:rsidP="00556B99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Краснодарский край, г</w:t>
            </w:r>
            <w:proofErr w:type="gramStart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раснодар</w:t>
            </w: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 xml:space="preserve">, ул.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Красных партизан</w:t>
            </w: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дом 34 офис 70</w:t>
            </w:r>
          </w:p>
        </w:tc>
        <w:tc>
          <w:tcPr>
            <w:tcW w:w="2126" w:type="dxa"/>
            <w:vAlign w:val="center"/>
          </w:tcPr>
          <w:p w:rsidR="00397606" w:rsidRPr="00A9631E" w:rsidRDefault="00397606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</w:tr>
      <w:tr w:rsidR="00397606" w:rsidTr="00A9631E">
        <w:tc>
          <w:tcPr>
            <w:tcW w:w="1790" w:type="dxa"/>
          </w:tcPr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Лот № 7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09.12.2014 </w:t>
            </w:r>
          </w:p>
          <w:p w:rsidR="00397606" w:rsidRDefault="00397606" w:rsidP="00397606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15ч. 50мин.</w:t>
            </w:r>
          </w:p>
        </w:tc>
        <w:tc>
          <w:tcPr>
            <w:tcW w:w="2127" w:type="dxa"/>
          </w:tcPr>
          <w:p w:rsidR="0039760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ИП</w:t>
            </w:r>
          </w:p>
          <w:p w:rsidR="00397606" w:rsidRPr="00397606" w:rsidRDefault="00397606" w:rsidP="005345EA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Степанов В.О.</w:t>
            </w:r>
          </w:p>
        </w:tc>
        <w:tc>
          <w:tcPr>
            <w:tcW w:w="3685" w:type="dxa"/>
          </w:tcPr>
          <w:p w:rsidR="00A9631E" w:rsidRDefault="00556B99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Краснодарский край, г</w:t>
            </w:r>
            <w:proofErr w:type="gramStart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.К</w:t>
            </w:r>
            <w:proofErr w:type="gramEnd"/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>ропоткин,</w:t>
            </w:r>
          </w:p>
          <w:p w:rsidR="00397606" w:rsidRDefault="00556B99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556B99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8 Марта</w:t>
            </w:r>
            <w:r w:rsidR="00A9631E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33</w:t>
            </w:r>
          </w:p>
        </w:tc>
        <w:tc>
          <w:tcPr>
            <w:tcW w:w="2126" w:type="dxa"/>
            <w:vAlign w:val="center"/>
          </w:tcPr>
          <w:p w:rsidR="00397606" w:rsidRPr="00A9631E" w:rsidRDefault="00397606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</w:tr>
    </w:tbl>
    <w:p w:rsidR="005345EA" w:rsidRDefault="005345EA" w:rsidP="005345EA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A9631E" w:rsidRPr="00A22BB9" w:rsidRDefault="00A9631E" w:rsidP="00A9631E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left="1310"/>
        <w:jc w:val="center"/>
        <w:rPr>
          <w:rFonts w:ascii="Times New Roman CYR" w:hAnsi="Times New Roman CYR" w:cs="Times New Roman CYR"/>
          <w:sz w:val="28"/>
          <w:szCs w:val="28"/>
        </w:rPr>
      </w:pPr>
      <w:r w:rsidRPr="00A22BB9">
        <w:rPr>
          <w:rFonts w:ascii="Times New Roman CYR" w:hAnsi="Times New Roman CYR" w:cs="Times New Roman CYR"/>
          <w:b/>
          <w:bCs/>
          <w:sz w:val="28"/>
          <w:szCs w:val="28"/>
        </w:rPr>
        <w:t>Предложения претендентов по критериям, установленным</w:t>
      </w:r>
    </w:p>
    <w:p w:rsidR="00A9631E" w:rsidRDefault="00A9631E" w:rsidP="00A9631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организатором конкурса</w:t>
      </w:r>
    </w:p>
    <w:p w:rsidR="00A9631E" w:rsidRDefault="00A9631E" w:rsidP="00A9631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Style w:val="a4"/>
        <w:tblW w:w="0" w:type="auto"/>
        <w:tblInd w:w="19" w:type="dxa"/>
        <w:tblLayout w:type="fixed"/>
        <w:tblLook w:val="04A0"/>
      </w:tblPr>
      <w:tblGrid>
        <w:gridCol w:w="940"/>
        <w:gridCol w:w="3544"/>
        <w:gridCol w:w="2891"/>
        <w:gridCol w:w="2460"/>
      </w:tblGrid>
      <w:tr w:rsidR="00A9631E" w:rsidTr="00A9631E">
        <w:tc>
          <w:tcPr>
            <w:tcW w:w="940" w:type="dxa"/>
          </w:tcPr>
          <w:p w:rsidR="00A9631E" w:rsidRP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№ Лота</w:t>
            </w:r>
          </w:p>
        </w:tc>
        <w:tc>
          <w:tcPr>
            <w:tcW w:w="3544" w:type="dxa"/>
          </w:tcPr>
          <w:p w:rsidR="00A9631E" w:rsidRP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Наименование участника</w:t>
            </w:r>
          </w:p>
        </w:tc>
        <w:tc>
          <w:tcPr>
            <w:tcW w:w="2891" w:type="dxa"/>
          </w:tcPr>
          <w:p w:rsidR="00A9631E" w:rsidRP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Размер платы за право заключения договора</w:t>
            </w:r>
          </w:p>
        </w:tc>
        <w:tc>
          <w:tcPr>
            <w:tcW w:w="2460" w:type="dxa"/>
          </w:tcPr>
          <w:p w:rsidR="00A9631E" w:rsidRP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631E">
              <w:rPr>
                <w:rFonts w:ascii="Times New Roman CYR" w:hAnsi="Times New Roman CYR" w:cs="Times New Roman CYR"/>
                <w:sz w:val="28"/>
                <w:szCs w:val="28"/>
              </w:rPr>
              <w:t>Период размещения социальной рекламы</w:t>
            </w:r>
          </w:p>
        </w:tc>
      </w:tr>
      <w:tr w:rsidR="009E1FD0" w:rsidTr="00A9631E">
        <w:tc>
          <w:tcPr>
            <w:tcW w:w="940" w:type="dxa"/>
          </w:tcPr>
          <w:p w:rsidR="009E1FD0" w:rsidRPr="00A9631E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9E1FD0" w:rsidRPr="00A9631E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891" w:type="dxa"/>
          </w:tcPr>
          <w:p w:rsidR="009E1FD0" w:rsidRPr="00A9631E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460" w:type="dxa"/>
          </w:tcPr>
          <w:p w:rsidR="009E1FD0" w:rsidRPr="00A9631E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</w:tr>
      <w:tr w:rsidR="00A9631E" w:rsidTr="009E1FD0">
        <w:tc>
          <w:tcPr>
            <w:tcW w:w="940" w:type="dxa"/>
            <w:vMerge w:val="restart"/>
            <w:vAlign w:val="center"/>
          </w:tcPr>
          <w:p w:rsidR="00A9631E" w:rsidRPr="009E1FD0" w:rsidRDefault="00A9631E" w:rsidP="009E1FD0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«Северное сияние»</w:t>
            </w:r>
          </w:p>
        </w:tc>
        <w:tc>
          <w:tcPr>
            <w:tcW w:w="2891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450000 тыс. р.</w:t>
            </w:r>
          </w:p>
        </w:tc>
        <w:tc>
          <w:tcPr>
            <w:tcW w:w="2460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50 дней</w:t>
            </w:r>
          </w:p>
        </w:tc>
      </w:tr>
      <w:tr w:rsidR="00A9631E" w:rsidTr="009E1FD0">
        <w:tc>
          <w:tcPr>
            <w:tcW w:w="940" w:type="dxa"/>
            <w:vMerge/>
            <w:vAlign w:val="center"/>
          </w:tcPr>
          <w:p w:rsidR="00A9631E" w:rsidRPr="009E1FD0" w:rsidRDefault="00A9631E" w:rsidP="009E1FD0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4" w:type="dxa"/>
          </w:tcPr>
          <w:p w:rsid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«РАГ «</w:t>
            </w:r>
            <w:proofErr w:type="spellStart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Медиа-Трон</w:t>
            </w:r>
            <w:proofErr w:type="spellEnd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»</w:t>
            </w:r>
          </w:p>
        </w:tc>
        <w:tc>
          <w:tcPr>
            <w:tcW w:w="2891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440640 тыс. р.</w:t>
            </w:r>
          </w:p>
        </w:tc>
        <w:tc>
          <w:tcPr>
            <w:tcW w:w="2460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15 дней</w:t>
            </w:r>
          </w:p>
        </w:tc>
      </w:tr>
      <w:tr w:rsidR="00A9631E" w:rsidTr="009E1FD0">
        <w:tc>
          <w:tcPr>
            <w:tcW w:w="940" w:type="dxa"/>
            <w:vMerge w:val="restart"/>
            <w:vAlign w:val="center"/>
          </w:tcPr>
          <w:p w:rsidR="00A9631E" w:rsidRPr="009E1FD0" w:rsidRDefault="00A9631E" w:rsidP="009E1FD0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«Северное сияние»</w:t>
            </w:r>
          </w:p>
        </w:tc>
        <w:tc>
          <w:tcPr>
            <w:tcW w:w="2891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400000 тыс. р.</w:t>
            </w:r>
          </w:p>
        </w:tc>
        <w:tc>
          <w:tcPr>
            <w:tcW w:w="2460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50 дней</w:t>
            </w:r>
          </w:p>
        </w:tc>
      </w:tr>
      <w:tr w:rsidR="00A9631E" w:rsidTr="009E1FD0">
        <w:tc>
          <w:tcPr>
            <w:tcW w:w="940" w:type="dxa"/>
            <w:vMerge/>
            <w:vAlign w:val="center"/>
          </w:tcPr>
          <w:p w:rsidR="00A9631E" w:rsidRPr="009E1FD0" w:rsidRDefault="00A9631E" w:rsidP="009E1FD0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4" w:type="dxa"/>
          </w:tcPr>
          <w:p w:rsidR="00A9631E" w:rsidRDefault="00A9631E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ООО «РАГ «</w:t>
            </w:r>
            <w:proofErr w:type="spellStart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Медиа-Трон</w:t>
            </w:r>
            <w:proofErr w:type="spellEnd"/>
            <w:r w:rsidRPr="00397606">
              <w:rPr>
                <w:rFonts w:ascii="Times New Roman CYR" w:hAnsi="Times New Roman CYR" w:cs="Times New Roman CYR"/>
                <w:sz w:val="28"/>
                <w:szCs w:val="28"/>
              </w:rPr>
              <w:t>»</w:t>
            </w:r>
          </w:p>
        </w:tc>
        <w:tc>
          <w:tcPr>
            <w:tcW w:w="2891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372600 тыс. р.</w:t>
            </w:r>
          </w:p>
        </w:tc>
        <w:tc>
          <w:tcPr>
            <w:tcW w:w="2460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15 дней</w:t>
            </w:r>
          </w:p>
        </w:tc>
      </w:tr>
      <w:tr w:rsidR="00A9631E" w:rsidTr="009E1FD0">
        <w:tc>
          <w:tcPr>
            <w:tcW w:w="940" w:type="dxa"/>
            <w:vAlign w:val="center"/>
          </w:tcPr>
          <w:p w:rsidR="00A9631E" w:rsidRPr="009E1FD0" w:rsidRDefault="00A9631E" w:rsidP="009E1FD0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A9631E" w:rsidRPr="009E1FD0" w:rsidRDefault="009E1FD0" w:rsidP="009E1FD0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ИП Степанов В.О.</w:t>
            </w:r>
          </w:p>
        </w:tc>
        <w:tc>
          <w:tcPr>
            <w:tcW w:w="2891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150000 тыс. р.</w:t>
            </w:r>
          </w:p>
        </w:tc>
        <w:tc>
          <w:tcPr>
            <w:tcW w:w="2460" w:type="dxa"/>
          </w:tcPr>
          <w:p w:rsidR="00A9631E" w:rsidRPr="009E1FD0" w:rsidRDefault="009E1FD0" w:rsidP="00A9631E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101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1FD0">
              <w:rPr>
                <w:rFonts w:ascii="Times New Roman CYR" w:hAnsi="Times New Roman CYR" w:cs="Times New Roman CYR"/>
                <w:sz w:val="28"/>
                <w:szCs w:val="28"/>
              </w:rPr>
              <w:t>40 дней</w:t>
            </w:r>
          </w:p>
        </w:tc>
      </w:tr>
    </w:tbl>
    <w:p w:rsidR="00A9631E" w:rsidRDefault="00A9631E" w:rsidP="00A9631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9" w:right="101" w:firstLine="624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F93013" w:rsidRDefault="00F93013" w:rsidP="00041BB9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F93013">
        <w:rPr>
          <w:rFonts w:ascii="Times New Roman CYR" w:hAnsi="Times New Roman CYR" w:cs="Times New Roman CYR"/>
          <w:sz w:val="28"/>
          <w:szCs w:val="28"/>
        </w:rPr>
        <w:t>Конкурсная комиссия, руководствуясь</w:t>
      </w:r>
      <w:r w:rsidR="00041BB9">
        <w:rPr>
          <w:rFonts w:ascii="Times New Roman CYR" w:hAnsi="Times New Roman CYR" w:cs="Times New Roman CYR"/>
          <w:sz w:val="28"/>
          <w:szCs w:val="28"/>
        </w:rPr>
        <w:t xml:space="preserve"> конкурсной документацией по </w:t>
      </w:r>
      <w:r w:rsidR="00041BB9" w:rsidRPr="00FF5EE5">
        <w:rPr>
          <w:rFonts w:ascii="Times New Roman CYR" w:hAnsi="Times New Roman CYR" w:cs="Times New Roman CYR"/>
          <w:sz w:val="28"/>
          <w:szCs w:val="28"/>
        </w:rPr>
        <w:t>проведени</w:t>
      </w:r>
      <w:r w:rsidR="00041BB9">
        <w:rPr>
          <w:rFonts w:ascii="Times New Roman CYR" w:hAnsi="Times New Roman CYR" w:cs="Times New Roman CYR"/>
          <w:sz w:val="28"/>
          <w:szCs w:val="28"/>
        </w:rPr>
        <w:t>ю</w:t>
      </w:r>
      <w:r w:rsidR="00041BB9" w:rsidRPr="00FF5EE5">
        <w:rPr>
          <w:rFonts w:ascii="Times New Roman CYR" w:hAnsi="Times New Roman CYR" w:cs="Times New Roman CYR"/>
          <w:sz w:val="28"/>
          <w:szCs w:val="28"/>
        </w:rPr>
        <w:t xml:space="preserve"> открытого конкурса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 w:rsidR="00041BB9">
        <w:rPr>
          <w:rFonts w:ascii="Times New Roman CYR" w:hAnsi="Times New Roman CYR" w:cs="Times New Roman CYR"/>
          <w:sz w:val="28"/>
          <w:szCs w:val="28"/>
        </w:rPr>
        <w:t xml:space="preserve"> (далее – Конкурсная документация), утвержденную</w:t>
      </w:r>
      <w:r w:rsidRPr="00F9301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>постановлением администрации муниципального образования Гулькевичский район от</w:t>
      </w:r>
      <w:r w:rsidR="00FF5EE5">
        <w:rPr>
          <w:rFonts w:ascii="Times New Roman CYR" w:hAnsi="Times New Roman CYR" w:cs="Times New Roman CYR"/>
          <w:sz w:val="28"/>
          <w:szCs w:val="28"/>
        </w:rPr>
        <w:t xml:space="preserve"> 12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FF5EE5">
        <w:rPr>
          <w:rFonts w:ascii="Times New Roman CYR" w:hAnsi="Times New Roman CYR" w:cs="Times New Roman CYR"/>
          <w:sz w:val="28"/>
          <w:szCs w:val="28"/>
        </w:rPr>
        <w:t>ноября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 xml:space="preserve"> 201</w:t>
      </w:r>
      <w:r w:rsidR="00FF5EE5">
        <w:rPr>
          <w:rFonts w:ascii="Times New Roman CYR" w:hAnsi="Times New Roman CYR" w:cs="Times New Roman CYR"/>
          <w:sz w:val="28"/>
          <w:szCs w:val="28"/>
        </w:rPr>
        <w:t>4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 xml:space="preserve"> года</w:t>
      </w:r>
      <w:r w:rsidR="00FB09A9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 xml:space="preserve">№ </w:t>
      </w:r>
      <w:r w:rsidR="00FF5EE5">
        <w:rPr>
          <w:rFonts w:ascii="Times New Roman CYR" w:hAnsi="Times New Roman CYR" w:cs="Times New Roman CYR"/>
          <w:sz w:val="28"/>
          <w:szCs w:val="28"/>
        </w:rPr>
        <w:t>2008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 xml:space="preserve"> «</w:t>
      </w:r>
      <w:r w:rsidR="00FF5EE5" w:rsidRPr="00FF5EE5">
        <w:rPr>
          <w:rFonts w:ascii="Times New Roman CYR" w:hAnsi="Times New Roman CYR" w:cs="Times New Roman CYR"/>
          <w:sz w:val="28"/>
          <w:szCs w:val="28"/>
        </w:rPr>
        <w:t>О проведении открытого конкурса</w:t>
      </w:r>
      <w:proofErr w:type="gramEnd"/>
      <w:r w:rsidR="00FF5EE5" w:rsidRPr="00FF5EE5">
        <w:rPr>
          <w:rFonts w:ascii="Times New Roman CYR" w:hAnsi="Times New Roman CYR" w:cs="Times New Roman CYR"/>
          <w:sz w:val="28"/>
          <w:szCs w:val="28"/>
        </w:rPr>
        <w:t xml:space="preserve">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 w:rsidR="00FF5EE5">
        <w:rPr>
          <w:rFonts w:ascii="Times New Roman CYR" w:eastAsia="Times New Roman" w:hAnsi="Times New Roman CYR" w:cs="Times New Roman CYR"/>
          <w:sz w:val="28"/>
          <w:szCs w:val="28"/>
        </w:rPr>
        <w:t>»</w:t>
      </w:r>
      <w:r w:rsidR="00FF5EE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F5EE5" w:rsidRPr="00A22BB9">
        <w:rPr>
          <w:rFonts w:ascii="Times New Roman CYR" w:hAnsi="Times New Roman CYR" w:cs="Times New Roman CYR"/>
          <w:sz w:val="28"/>
          <w:szCs w:val="28"/>
        </w:rPr>
        <w:t>рассмотрела заявки на участие в конкурсе на соответствие требованиям и условиям, установленным конкурсной документацией и приняла следующее решение:</w:t>
      </w:r>
    </w:p>
    <w:p w:rsidR="00FC0384" w:rsidRDefault="00FC0384" w:rsidP="00FC038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74" w:lineRule="exact"/>
        <w:ind w:right="43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Допустить к участию в открытом конкурсе по лоту № 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Pr="00A22BB9">
        <w:rPr>
          <w:rFonts w:ascii="Times New Roman CYR" w:hAnsi="Times New Roman CYR" w:cs="Times New Roman CYR"/>
          <w:sz w:val="28"/>
          <w:szCs w:val="28"/>
        </w:rPr>
        <w:t>ООО «Северное сияние»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«РАГ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Медиа-Трон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признать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Pr="00A22BB9">
        <w:rPr>
          <w:rFonts w:ascii="Times New Roman CYR" w:hAnsi="Times New Roman CYR" w:cs="Times New Roman CYR"/>
          <w:sz w:val="28"/>
          <w:szCs w:val="28"/>
        </w:rPr>
        <w:t>ООО «Северное сияние»</w:t>
      </w:r>
      <w:r>
        <w:rPr>
          <w:rFonts w:ascii="Times New Roman CYR" w:hAnsi="Times New Roman CYR" w:cs="Times New Roman CYR"/>
          <w:sz w:val="28"/>
          <w:szCs w:val="28"/>
        </w:rPr>
        <w:t xml:space="preserve"> и ООО «РАГ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Медиа-Трон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участниками открытого конкурса ввиду соответствия заявок претендентов треб</w:t>
      </w:r>
      <w:r>
        <w:rPr>
          <w:rFonts w:ascii="Times New Roman CYR" w:hAnsi="Times New Roman CYR" w:cs="Times New Roman CYR"/>
          <w:sz w:val="28"/>
          <w:szCs w:val="28"/>
        </w:rPr>
        <w:t>ованиям конкурсной документации.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Оценка и сопоставление заявок будет происходить в соответствии с извещением о проведении конкурса.</w:t>
      </w:r>
    </w:p>
    <w:p w:rsidR="00FC0384" w:rsidRDefault="00FC0384" w:rsidP="00FC038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74" w:lineRule="exact"/>
        <w:ind w:right="43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Допустить к участию в открытом конкурсе по лоту №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Pr="00A22BB9">
        <w:rPr>
          <w:rFonts w:ascii="Times New Roman CYR" w:hAnsi="Times New Roman CYR" w:cs="Times New Roman CYR"/>
          <w:sz w:val="28"/>
          <w:szCs w:val="28"/>
        </w:rPr>
        <w:t>ООО «Северное сияние»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«РАГ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Медиа-Трон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признать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Pr="00A22BB9">
        <w:rPr>
          <w:rFonts w:ascii="Times New Roman CYR" w:hAnsi="Times New Roman CYR" w:cs="Times New Roman CYR"/>
          <w:sz w:val="28"/>
          <w:szCs w:val="28"/>
        </w:rPr>
        <w:lastRenderedPageBreak/>
        <w:t>ООО «Северное сияние»</w:t>
      </w:r>
      <w:r>
        <w:rPr>
          <w:rFonts w:ascii="Times New Roman CYR" w:hAnsi="Times New Roman CYR" w:cs="Times New Roman CYR"/>
          <w:sz w:val="28"/>
          <w:szCs w:val="28"/>
        </w:rPr>
        <w:t xml:space="preserve"> и ООО «РАГ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Медиа-Трон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участниками открытого конкурса ввиду соответствия заявок претендентов треб</w:t>
      </w:r>
      <w:r>
        <w:rPr>
          <w:rFonts w:ascii="Times New Roman CYR" w:hAnsi="Times New Roman CYR" w:cs="Times New Roman CYR"/>
          <w:sz w:val="28"/>
          <w:szCs w:val="28"/>
        </w:rPr>
        <w:t>ованиям конкурсной документации.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Оценка и сопоставление заявок будет происходить в соответствии с извещением о проведении конкурса.</w:t>
      </w:r>
    </w:p>
    <w:p w:rsidR="00094B74" w:rsidRPr="00A22BB9" w:rsidRDefault="00FC0384" w:rsidP="00094B7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83" w:lineRule="exact"/>
        <w:ind w:left="24" w:right="77" w:firstLine="6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094B74" w:rsidRPr="00094B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Заявка по лоту № </w:t>
      </w:r>
      <w:r w:rsidR="00094B74">
        <w:rPr>
          <w:rFonts w:ascii="Times New Roman CYR" w:hAnsi="Times New Roman CYR" w:cs="Times New Roman CYR"/>
          <w:sz w:val="28"/>
          <w:szCs w:val="28"/>
        </w:rPr>
        <w:t>7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, поданная единственным участником </w:t>
      </w:r>
      <w:r w:rsidR="00094B74">
        <w:rPr>
          <w:rFonts w:ascii="Times New Roman CYR" w:hAnsi="Times New Roman CYR" w:cs="Times New Roman CYR"/>
          <w:sz w:val="28"/>
          <w:szCs w:val="28"/>
        </w:rPr>
        <w:t xml:space="preserve">                         ИП Степанов В.О.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 соответствует требованиям </w:t>
      </w:r>
      <w:r w:rsidR="00FB09A9">
        <w:rPr>
          <w:rFonts w:ascii="Times New Roman CYR" w:hAnsi="Times New Roman CYR" w:cs="Times New Roman CYR"/>
          <w:sz w:val="28"/>
          <w:szCs w:val="28"/>
        </w:rPr>
        <w:t>К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>онкурсной документации. В</w:t>
      </w:r>
      <w:r w:rsidR="00094B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>связи с чем, в соответствии с</w:t>
      </w:r>
      <w:r w:rsidR="005E5FA3">
        <w:rPr>
          <w:rFonts w:ascii="Times New Roman CYR" w:hAnsi="Times New Roman CYR" w:cs="Times New Roman CYR"/>
          <w:sz w:val="28"/>
          <w:szCs w:val="28"/>
        </w:rPr>
        <w:t xml:space="preserve"> пунктом</w:t>
      </w:r>
      <w:r w:rsidR="00094B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E5FA3">
        <w:rPr>
          <w:rFonts w:ascii="Times New Roman CYR" w:hAnsi="Times New Roman CYR" w:cs="Times New Roman CYR"/>
          <w:sz w:val="28"/>
          <w:szCs w:val="28"/>
        </w:rPr>
        <w:t>1.9</w:t>
      </w:r>
      <w:r w:rsidR="00094B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раздела </w:t>
      </w:r>
      <w:r w:rsidR="005E5FA3">
        <w:rPr>
          <w:rFonts w:ascii="Times New Roman CYR" w:hAnsi="Times New Roman CYR" w:cs="Times New Roman CYR"/>
          <w:sz w:val="28"/>
          <w:szCs w:val="28"/>
        </w:rPr>
        <w:t>1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B09A9">
        <w:rPr>
          <w:rFonts w:ascii="Times New Roman CYR" w:hAnsi="Times New Roman CYR" w:cs="Times New Roman CYR"/>
          <w:sz w:val="28"/>
          <w:szCs w:val="28"/>
        </w:rPr>
        <w:t>К</w:t>
      </w:r>
      <w:r w:rsidR="005E5FA3">
        <w:rPr>
          <w:rFonts w:ascii="Times New Roman CYR" w:hAnsi="Times New Roman CYR" w:cs="Times New Roman CYR"/>
          <w:sz w:val="28"/>
          <w:szCs w:val="28"/>
        </w:rPr>
        <w:t>онкурсной документации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>,</w:t>
      </w:r>
      <w:r w:rsidR="00094B7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конкурс по лоту № </w:t>
      </w:r>
      <w:r w:rsidR="00094B74">
        <w:rPr>
          <w:rFonts w:ascii="Times New Roman CYR" w:hAnsi="Times New Roman CYR" w:cs="Times New Roman CYR"/>
          <w:sz w:val="28"/>
          <w:szCs w:val="28"/>
        </w:rPr>
        <w:t>7</w:t>
      </w:r>
      <w:r w:rsidR="00094B74" w:rsidRPr="00A22BB9">
        <w:rPr>
          <w:rFonts w:ascii="Times New Roman CYR" w:hAnsi="Times New Roman CYR" w:cs="Times New Roman CYR"/>
          <w:sz w:val="28"/>
          <w:szCs w:val="28"/>
        </w:rPr>
        <w:t xml:space="preserve"> признать не состоявшимся.</w:t>
      </w:r>
    </w:p>
    <w:p w:rsidR="00FC0384" w:rsidRPr="00A22BB9" w:rsidRDefault="00094B74" w:rsidP="00094B7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74" w:lineRule="exact"/>
        <w:ind w:right="43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</w:t>
      </w:r>
      <w:r w:rsidR="005E5FA3">
        <w:rPr>
          <w:rFonts w:ascii="Times New Roman CYR" w:hAnsi="Times New Roman CYR" w:cs="Times New Roman CYR"/>
          <w:sz w:val="28"/>
          <w:szCs w:val="28"/>
        </w:rPr>
        <w:t>пунк</w:t>
      </w:r>
      <w:r w:rsidR="00155DE3">
        <w:rPr>
          <w:rFonts w:ascii="Times New Roman CYR" w:hAnsi="Times New Roman CYR" w:cs="Times New Roman CYR"/>
          <w:sz w:val="28"/>
          <w:szCs w:val="28"/>
        </w:rPr>
        <w:t>т</w:t>
      </w:r>
      <w:r w:rsidR="005E5FA3">
        <w:rPr>
          <w:rFonts w:ascii="Times New Roman CYR" w:hAnsi="Times New Roman CYR" w:cs="Times New Roman CYR"/>
          <w:sz w:val="28"/>
          <w:szCs w:val="28"/>
        </w:rPr>
        <w:t>о</w:t>
      </w:r>
      <w:r w:rsidR="00155DE3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5DE3">
        <w:rPr>
          <w:rFonts w:ascii="Times New Roman CYR" w:hAnsi="Times New Roman CYR" w:cs="Times New Roman CYR"/>
          <w:sz w:val="28"/>
          <w:szCs w:val="28"/>
        </w:rPr>
        <w:t xml:space="preserve">1.10 </w:t>
      </w:r>
      <w:r w:rsidR="00155DE3" w:rsidRPr="00A22BB9">
        <w:rPr>
          <w:rFonts w:ascii="Times New Roman CYR" w:hAnsi="Times New Roman CYR" w:cs="Times New Roman CYR"/>
          <w:sz w:val="28"/>
          <w:szCs w:val="28"/>
        </w:rPr>
        <w:t xml:space="preserve">раздела </w:t>
      </w:r>
      <w:r w:rsidR="00155DE3">
        <w:rPr>
          <w:rFonts w:ascii="Times New Roman CYR" w:hAnsi="Times New Roman CYR" w:cs="Times New Roman CYR"/>
          <w:sz w:val="28"/>
          <w:szCs w:val="28"/>
        </w:rPr>
        <w:t>1</w:t>
      </w:r>
      <w:r w:rsidR="00155DE3"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B09A9">
        <w:rPr>
          <w:rFonts w:ascii="Times New Roman CYR" w:hAnsi="Times New Roman CYR" w:cs="Times New Roman CYR"/>
          <w:sz w:val="28"/>
          <w:szCs w:val="28"/>
        </w:rPr>
        <w:t>К</w:t>
      </w:r>
      <w:r w:rsidR="00155DE3">
        <w:rPr>
          <w:rFonts w:ascii="Times New Roman CYR" w:hAnsi="Times New Roman CYR" w:cs="Times New Roman CYR"/>
          <w:sz w:val="28"/>
          <w:szCs w:val="28"/>
        </w:rPr>
        <w:t>онкурсной документации</w:t>
      </w:r>
      <w:r w:rsidR="00155DE3" w:rsidRPr="00A22BB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заключить договор на установку и эксплуатацию рекламной конструкции по лоту № 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A22BB9">
        <w:rPr>
          <w:rFonts w:ascii="Times New Roman CYR" w:hAnsi="Times New Roman CYR" w:cs="Times New Roman CYR"/>
          <w:sz w:val="28"/>
          <w:szCs w:val="28"/>
        </w:rPr>
        <w:t xml:space="preserve"> с </w:t>
      </w:r>
      <w:r>
        <w:rPr>
          <w:rFonts w:ascii="Times New Roman CYR" w:hAnsi="Times New Roman CYR" w:cs="Times New Roman CYR"/>
          <w:sz w:val="28"/>
          <w:szCs w:val="28"/>
        </w:rPr>
        <w:t>ИП Степанов О.В.</w:t>
      </w:r>
    </w:p>
    <w:p w:rsidR="00FC0384" w:rsidRPr="00A22BB9" w:rsidRDefault="00FC0384" w:rsidP="00FC038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74" w:lineRule="exact"/>
        <w:ind w:right="43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6707">
        <w:rPr>
          <w:rFonts w:ascii="Times New Roman" w:eastAsia="Times New Roman" w:hAnsi="Times New Roman" w:cs="Times New Roman"/>
          <w:sz w:val="28"/>
          <w:szCs w:val="28"/>
        </w:rPr>
        <w:t>Подписи:</w:t>
      </w:r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</w:t>
      </w:r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410E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Каламбет</w:t>
      </w:r>
      <w:proofErr w:type="spellEnd"/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410E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Шереметов</w:t>
      </w:r>
      <w:proofErr w:type="spellEnd"/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Члены комиссии: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410E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З.С.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Балацкая</w:t>
      </w:r>
      <w:proofErr w:type="spellEnd"/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5DE3" w:rsidRDefault="00155DE3" w:rsidP="00155D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410E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М.Н. Волкова</w:t>
      </w:r>
    </w:p>
    <w:p w:rsidR="003410EF" w:rsidRDefault="003410EF" w:rsidP="003410EF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EE5" w:rsidRDefault="00155DE3" w:rsidP="003410EF">
      <w:pPr>
        <w:spacing w:line="240" w:lineRule="auto"/>
        <w:ind w:left="708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Хмелько</w:t>
      </w:r>
      <w:proofErr w:type="spellEnd"/>
    </w:p>
    <w:p w:rsidR="003410EF" w:rsidRDefault="003410EF" w:rsidP="003410EF">
      <w:pPr>
        <w:spacing w:line="240" w:lineRule="auto"/>
        <w:ind w:left="7080"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Караулова</w:t>
      </w:r>
      <w:proofErr w:type="spellEnd"/>
    </w:p>
    <w:sectPr w:rsidR="003410EF" w:rsidSect="00291F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0684E"/>
    <w:multiLevelType w:val="singleLevel"/>
    <w:tmpl w:val="B0B20CFA"/>
    <w:lvl w:ilvl="0">
      <w:start w:val="3"/>
      <w:numFmt w:val="decimal"/>
      <w:lvlText w:val="%1."/>
      <w:legacy w:legacy="1" w:legacySpace="0" w:legacyIndent="234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45EA"/>
    <w:rsid w:val="00041BB9"/>
    <w:rsid w:val="00094B74"/>
    <w:rsid w:val="00155DE3"/>
    <w:rsid w:val="00291F12"/>
    <w:rsid w:val="002B4398"/>
    <w:rsid w:val="003010D6"/>
    <w:rsid w:val="003410EF"/>
    <w:rsid w:val="00397606"/>
    <w:rsid w:val="005023F0"/>
    <w:rsid w:val="00514A3F"/>
    <w:rsid w:val="005345EA"/>
    <w:rsid w:val="00556B99"/>
    <w:rsid w:val="005E5FA3"/>
    <w:rsid w:val="00670E3C"/>
    <w:rsid w:val="006F1699"/>
    <w:rsid w:val="006F35BA"/>
    <w:rsid w:val="009E1FD0"/>
    <w:rsid w:val="00A8485E"/>
    <w:rsid w:val="00A9631E"/>
    <w:rsid w:val="00BC2066"/>
    <w:rsid w:val="00D847B7"/>
    <w:rsid w:val="00EC0A82"/>
    <w:rsid w:val="00F93013"/>
    <w:rsid w:val="00F979E8"/>
    <w:rsid w:val="00FB09A9"/>
    <w:rsid w:val="00FC0384"/>
    <w:rsid w:val="00FF5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45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345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ulkevichy@mo.krasnod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66FF-4360-4328-8C47-16171BDD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cp:lastPrinted>2014-12-19T07:47:00Z</cp:lastPrinted>
  <dcterms:created xsi:type="dcterms:W3CDTF">2014-12-19T07:38:00Z</dcterms:created>
  <dcterms:modified xsi:type="dcterms:W3CDTF">2014-12-22T06:10:00Z</dcterms:modified>
</cp:coreProperties>
</file>