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A61E3" w:rsidRDefault="00AE7791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FA61E3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        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A61E3" w:rsidRDefault="00F27390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29.07.2016 г. № 4</w:t>
            </w:r>
          </w:p>
          <w:p w:rsidR="00FA61E3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1E3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9</w:t>
            </w:r>
          </w:p>
          <w:p w:rsidR="00FA61E3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1E3" w:rsidRPr="001125C4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A61E3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61E3" w:rsidRPr="001125C4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A61E3" w:rsidRPr="001125C4" w:rsidRDefault="00FA61E3" w:rsidP="00FA61E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A61E3" w:rsidRDefault="00FA61E3" w:rsidP="00FA6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2016 года  № 12</w:t>
            </w:r>
          </w:p>
          <w:p w:rsidR="00FA61E3" w:rsidRDefault="00FA61E3" w:rsidP="00FA6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  <w:p w:rsidR="00E611FB" w:rsidRDefault="00F27390" w:rsidP="00FA6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29.07.2016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FA61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B4131" w:rsidRDefault="006B4131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131" w:rsidRDefault="006B4131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9058E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285853" w:rsidTr="0008094D">
        <w:tc>
          <w:tcPr>
            <w:tcW w:w="986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74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285853" w:rsidRPr="00D74EDC" w:rsidRDefault="00285853" w:rsidP="006C0E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285853" w:rsidTr="0008094D">
        <w:tc>
          <w:tcPr>
            <w:tcW w:w="986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285853" w:rsidRPr="00D74EDC" w:rsidRDefault="0028585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094D" w:rsidTr="0008094D">
        <w:trPr>
          <w:trHeight w:val="1728"/>
        </w:trPr>
        <w:tc>
          <w:tcPr>
            <w:tcW w:w="986" w:type="dxa"/>
          </w:tcPr>
          <w:p w:rsidR="0008094D" w:rsidRPr="00D74EDC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08094D" w:rsidRPr="00E7237A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E7237A">
              <w:rPr>
                <w:rFonts w:ascii="Times New Roman" w:hAnsi="Times New Roman" w:cs="Times New Roman"/>
                <w:sz w:val="28"/>
              </w:rPr>
              <w:t>Примерно 620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пересечения улиц</w:t>
            </w:r>
            <w:r>
              <w:rPr>
                <w:rFonts w:ascii="Times New Roman" w:hAnsi="Times New Roman" w:cs="Times New Roman"/>
                <w:sz w:val="28"/>
              </w:rPr>
              <w:t xml:space="preserve">ы Дружбы с улицей Октябрьская </w:t>
            </w:r>
            <w:r w:rsidRPr="00E7237A">
              <w:rPr>
                <w:rFonts w:ascii="Times New Roman" w:hAnsi="Times New Roman" w:cs="Times New Roman"/>
                <w:sz w:val="28"/>
              </w:rPr>
              <w:t>ст</w:t>
            </w:r>
            <w:r>
              <w:rPr>
                <w:rFonts w:ascii="Times New Roman" w:hAnsi="Times New Roman" w:cs="Times New Roman"/>
                <w:sz w:val="28"/>
              </w:rPr>
              <w:t>аницы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Скобелевская,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E7237A">
              <w:rPr>
                <w:rFonts w:ascii="Times New Roman" w:hAnsi="Times New Roman" w:cs="Times New Roman"/>
                <w:sz w:val="28"/>
              </w:rPr>
              <w:t>1500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E7237A">
              <w:rPr>
                <w:rFonts w:ascii="Times New Roman" w:hAnsi="Times New Roman" w:cs="Times New Roman"/>
                <w:sz w:val="28"/>
              </w:rPr>
              <w:t>415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восток,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E7237A">
              <w:rPr>
                <w:rFonts w:ascii="Times New Roman" w:hAnsi="Times New Roman" w:cs="Times New Roman"/>
                <w:sz w:val="28"/>
              </w:rPr>
              <w:t>1880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E7237A">
              <w:rPr>
                <w:rFonts w:ascii="Times New Roman" w:hAnsi="Times New Roman" w:cs="Times New Roman"/>
                <w:sz w:val="28"/>
              </w:rPr>
              <w:t>100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северо-запад, далее 440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северо-восток, </w:t>
            </w:r>
            <w:r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Pr="00E7237A">
              <w:rPr>
                <w:rFonts w:ascii="Times New Roman" w:hAnsi="Times New Roman" w:cs="Times New Roman"/>
                <w:sz w:val="28"/>
              </w:rPr>
              <w:t>далее 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7237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7237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</w:t>
            </w:r>
            <w:proofErr w:type="gramEnd"/>
          </w:p>
        </w:tc>
        <w:tc>
          <w:tcPr>
            <w:tcW w:w="2238" w:type="dxa"/>
          </w:tcPr>
          <w:p w:rsidR="0008094D" w:rsidRPr="00E7237A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4,635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08094D" w:rsidRPr="00BF7340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 w:rsidRPr="002A33D6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2A33D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A33D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расположенного по адресу: хутор Журавлев, улица Молодежная, 12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31</w:t>
            </w:r>
            <w:r w:rsidRPr="002A33D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A33D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A33D6">
              <w:rPr>
                <w:rFonts w:ascii="Times New Roman" w:hAnsi="Times New Roman" w:cs="Times New Roman"/>
                <w:sz w:val="28"/>
              </w:rPr>
              <w:t xml:space="preserve"> по направлению на север, </w:t>
            </w:r>
            <w:r>
              <w:rPr>
                <w:rFonts w:ascii="Times New Roman" w:hAnsi="Times New Roman" w:cs="Times New Roman"/>
                <w:sz w:val="28"/>
              </w:rPr>
              <w:t xml:space="preserve">до границы с поселком Кубань </w:t>
            </w:r>
          </w:p>
        </w:tc>
        <w:tc>
          <w:tcPr>
            <w:tcW w:w="2238" w:type="dxa"/>
          </w:tcPr>
          <w:p w:rsidR="0008094D" w:rsidRPr="00BF7340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74" w:type="dxa"/>
          </w:tcPr>
          <w:p w:rsidR="0008094D" w:rsidRPr="00BF7340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80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СТФ № 1 (</w:t>
            </w:r>
            <w:r w:rsidRPr="00563EC5">
              <w:rPr>
                <w:rFonts w:ascii="Times New Roman" w:hAnsi="Times New Roman" w:cs="Times New Roman"/>
                <w:sz w:val="28"/>
              </w:rPr>
              <w:t>Свиноводческая Товарная Ферма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</w:t>
            </w:r>
            <w:r w:rsidRPr="00F6319A">
              <w:rPr>
                <w:rFonts w:ascii="Times New Roman" w:hAnsi="Times New Roman" w:cs="Times New Roman"/>
                <w:sz w:val="28"/>
              </w:rPr>
              <w:t>далее 1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F6319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BF7340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08094D" w:rsidRPr="00AD5DF9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D31C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2600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север от </w:t>
            </w:r>
            <w:r>
              <w:rPr>
                <w:rFonts w:ascii="Times New Roman" w:hAnsi="Times New Roman" w:cs="Times New Roman"/>
                <w:sz w:val="28"/>
              </w:rPr>
              <w:t xml:space="preserve">земельного участка расположенного по адресу: хутор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Сергеевский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улица Красноармейская, 27,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1D31C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2700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5,700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08094D" w:rsidRPr="00AD5DF9" w:rsidRDefault="0008094D" w:rsidP="0008094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юго-западной границы земельного участка расположенного по адресу: хутор Журавлев, улица Красная, 2а</w:t>
            </w:r>
            <w:r w:rsidRPr="00F65587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180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490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08094D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0,670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D31C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950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север от </w:t>
            </w:r>
            <w:r>
              <w:rPr>
                <w:rFonts w:ascii="Times New Roman" w:hAnsi="Times New Roman" w:cs="Times New Roman"/>
                <w:sz w:val="28"/>
              </w:rPr>
              <w:t>земельного участка расположенного по адресу: хутор Журавлев,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улица Красная, 2а,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</w:rPr>
              <w:t>196</w:t>
            </w:r>
            <w:r w:rsidRPr="001D31C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D31C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1D31C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1,960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МТФ № 1 (Молочно-Товарная Ферма)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F6319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130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от юго-западной границы земельного участка МТФ № 1 (Молочно-Товарная Ферма) 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-запад, 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</w:t>
            </w:r>
            <w:r w:rsidRPr="00F6319A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75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F6319A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F6319A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6319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6319A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2,050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4" w:type="dxa"/>
          </w:tcPr>
          <w:p w:rsidR="0008094D" w:rsidRPr="00AD5DF9" w:rsidRDefault="0008094D" w:rsidP="006D2F90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12</w:t>
            </w:r>
            <w:r w:rsidRPr="0095036A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от юго-</w:t>
            </w:r>
            <w:r>
              <w:rPr>
                <w:rFonts w:ascii="Times New Roman" w:hAnsi="Times New Roman" w:cs="Times New Roman"/>
                <w:sz w:val="28"/>
              </w:rPr>
              <w:t>восточной</w:t>
            </w:r>
            <w:r w:rsidRPr="0095036A">
              <w:rPr>
                <w:rFonts w:ascii="Times New Roman" w:hAnsi="Times New Roman" w:cs="Times New Roman"/>
                <w:sz w:val="28"/>
              </w:rPr>
              <w:t xml:space="preserve"> границы земельного участка МТФ</w:t>
            </w:r>
            <w:r>
              <w:rPr>
                <w:rFonts w:ascii="Times New Roman" w:hAnsi="Times New Roman" w:cs="Times New Roman"/>
                <w:sz w:val="28"/>
              </w:rPr>
              <w:t xml:space="preserve"> № 1 (Молочно-Товарная Ферма) </w:t>
            </w:r>
            <w:r w:rsidRPr="0095036A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на юг, далее 1750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5036A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="006D2F90">
              <w:rPr>
                <w:rFonts w:ascii="Times New Roman" w:hAnsi="Times New Roman" w:cs="Times New Roman"/>
                <w:sz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1,750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4" w:type="dxa"/>
          </w:tcPr>
          <w:p w:rsidR="0008094D" w:rsidRDefault="0008094D" w:rsidP="00A0469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0714">
              <w:rPr>
                <w:rFonts w:ascii="Times New Roman" w:hAnsi="Times New Roman" w:cs="Times New Roman"/>
                <w:sz w:val="28"/>
              </w:rPr>
              <w:t>Примерно 1</w:t>
            </w:r>
            <w:r>
              <w:rPr>
                <w:rFonts w:ascii="Times New Roman" w:hAnsi="Times New Roman" w:cs="Times New Roman"/>
                <w:sz w:val="28"/>
              </w:rPr>
              <w:t xml:space="preserve">65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A00714">
              <w:rPr>
                <w:rFonts w:ascii="Times New Roman" w:hAnsi="Times New Roman" w:cs="Times New Roman"/>
                <w:sz w:val="28"/>
              </w:rPr>
              <w:t>-запад</w:t>
            </w:r>
            <w:r>
              <w:rPr>
                <w:rFonts w:ascii="Times New Roman" w:hAnsi="Times New Roman" w:cs="Times New Roman"/>
                <w:sz w:val="28"/>
              </w:rPr>
              <w:t xml:space="preserve"> от западной границы земельного участка расположенного по адресу: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16,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34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северо-восток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A0071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север,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19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49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33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</w:t>
            </w:r>
            <w:proofErr w:type="gramEnd"/>
            <w:r w:rsidRPr="00A00714"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28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12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67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280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юго-восток,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230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</w:t>
            </w:r>
            <w:r w:rsidRPr="00A00714">
              <w:rPr>
                <w:rFonts w:ascii="Times New Roman" w:hAnsi="Times New Roman" w:cs="Times New Roman"/>
                <w:sz w:val="28"/>
              </w:rPr>
              <w:lastRenderedPageBreak/>
              <w:t xml:space="preserve">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5,370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374" w:type="dxa"/>
          </w:tcPr>
          <w:p w:rsidR="0008094D" w:rsidRPr="00AD5DF9" w:rsidRDefault="0008094D" w:rsidP="00A04692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A00714">
              <w:rPr>
                <w:rFonts w:ascii="Times New Roman" w:hAnsi="Times New Roman" w:cs="Times New Roman"/>
                <w:sz w:val="28"/>
              </w:rPr>
              <w:t>-</w:t>
            </w:r>
            <w:r>
              <w:rPr>
                <w:rFonts w:ascii="Times New Roman" w:hAnsi="Times New Roman" w:cs="Times New Roman"/>
                <w:sz w:val="28"/>
              </w:rPr>
              <w:t>восток от северной границы зе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мельного участка расположенного по </w:t>
            </w:r>
            <w:r>
              <w:rPr>
                <w:rFonts w:ascii="Times New Roman" w:hAnsi="Times New Roman" w:cs="Times New Roman"/>
                <w:sz w:val="28"/>
              </w:rPr>
              <w:t>адресу: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хутор Борисов, </w:t>
            </w:r>
            <w:r w:rsidR="00A04692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>улица Заречная, 21,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150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юго-восток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A00714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  <w:r w:rsidRPr="00A00714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04692" w:rsidRDefault="00A04692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A04692">
              <w:rPr>
                <w:rFonts w:ascii="Times New Roman" w:hAnsi="Times New Roman" w:cs="Times New Roman"/>
                <w:sz w:val="28"/>
              </w:rPr>
              <w:t>2,100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290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 от западной границы земельного участка расположенного по адресу: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5,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2100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42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север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  <w:r w:rsidRPr="00A00714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38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40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 w:rsidR="00A77ED4">
              <w:rPr>
                <w:rFonts w:ascii="Times New Roman" w:hAnsi="Times New Roman" w:cs="Times New Roman"/>
                <w:sz w:val="28"/>
              </w:rPr>
              <w:t>юго-восток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290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 от западной границы земельного участка рас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положенного по адресу: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Западная, 5,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2900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40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 от юго-западной границы земельного участка расположенного по адресу: станица Скобелевская, улица Дружбы, 21,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200</w:t>
            </w:r>
            <w:r w:rsidRPr="00A00714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Pr="00A00714">
              <w:rPr>
                <w:rFonts w:ascii="Times New Roman" w:hAnsi="Times New Roman" w:cs="Times New Roman"/>
                <w:sz w:val="28"/>
              </w:rPr>
              <w:t>север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4" w:type="dxa"/>
          </w:tcPr>
          <w:p w:rsidR="0008094D" w:rsidRPr="00AD5DF9" w:rsidRDefault="0008094D" w:rsidP="00A77E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530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м по направлению </w:t>
            </w: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расположенного по ад</w:t>
            </w:r>
            <w:r w:rsidR="00A77ED4">
              <w:rPr>
                <w:rFonts w:ascii="Times New Roman" w:hAnsi="Times New Roman" w:cs="Times New Roman"/>
                <w:sz w:val="28"/>
              </w:rPr>
              <w:t xml:space="preserve">ресу: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 Колхозная, 46,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3900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северо-запад</w:t>
            </w:r>
          </w:p>
        </w:tc>
        <w:tc>
          <w:tcPr>
            <w:tcW w:w="2238" w:type="dxa"/>
          </w:tcPr>
          <w:p w:rsidR="0008094D" w:rsidRPr="00AD5DF9" w:rsidRDefault="00A77ED4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1530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 расположенного по адресу: ст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>улица Колхозная, 46,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 xml:space="preserve">4000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северо-запад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14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 xml:space="preserve">160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 северо-восточной границы земельного участка расположенного п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о адресу: станица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 xml:space="preserve">улица Колхозная, 42, 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3200 </w:t>
            </w:r>
            <w:r w:rsidRPr="00A00714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00714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юго-запад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3,200</w:t>
            </w:r>
          </w:p>
        </w:tc>
      </w:tr>
      <w:tr w:rsidR="0008094D" w:rsidTr="0008094D">
        <w:tc>
          <w:tcPr>
            <w:tcW w:w="986" w:type="dxa"/>
          </w:tcPr>
          <w:p w:rsidR="00930DBB" w:rsidRDefault="00930DB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DBB" w:rsidRDefault="00930DB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374" w:type="dxa"/>
          </w:tcPr>
          <w:p w:rsidR="00930DBB" w:rsidRDefault="00930DBB" w:rsidP="002A0073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930DBB" w:rsidRDefault="00930DBB" w:rsidP="002A0073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F0D">
              <w:rPr>
                <w:rFonts w:ascii="Times New Roman" w:hAnsi="Times New Roman" w:cs="Times New Roman"/>
                <w:sz w:val="28"/>
              </w:rPr>
              <w:lastRenderedPageBreak/>
              <w:t>Примерно 160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у: станица Скобелевская, </w:t>
            </w:r>
            <w:r w:rsidRPr="00756F0D">
              <w:rPr>
                <w:rFonts w:ascii="Times New Roman" w:hAnsi="Times New Roman" w:cs="Times New Roman"/>
                <w:sz w:val="28"/>
              </w:rPr>
              <w:t>ул</w:t>
            </w:r>
            <w:r>
              <w:rPr>
                <w:rFonts w:ascii="Times New Roman" w:hAnsi="Times New Roman" w:cs="Times New Roman"/>
                <w:sz w:val="28"/>
              </w:rPr>
              <w:t>ица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Колхозная, 42, далее 3200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756F0D">
              <w:rPr>
                <w:rFonts w:ascii="Times New Roman" w:hAnsi="Times New Roman" w:cs="Times New Roman"/>
                <w:sz w:val="28"/>
              </w:rPr>
              <w:t>юго-запад,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далее 3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Pr="00756F0D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56F0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56F0D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</w:p>
        </w:tc>
        <w:tc>
          <w:tcPr>
            <w:tcW w:w="2238" w:type="dxa"/>
          </w:tcPr>
          <w:p w:rsidR="00930DBB" w:rsidRDefault="00930DBB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0DBB" w:rsidRDefault="00930DBB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3,000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7CB">
              <w:rPr>
                <w:rFonts w:ascii="Times New Roman" w:hAnsi="Times New Roman" w:cs="Times New Roman"/>
                <w:sz w:val="28"/>
              </w:rPr>
              <w:t>Примерно 160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станица Скобелевская, </w:t>
            </w:r>
            <w:r>
              <w:rPr>
                <w:rFonts w:ascii="Times New Roman" w:hAnsi="Times New Roman" w:cs="Times New Roman"/>
                <w:sz w:val="28"/>
              </w:rPr>
              <w:t>улица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Колхозная, 42, 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D307CB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</w:t>
            </w:r>
            <w:r>
              <w:rPr>
                <w:rFonts w:ascii="Times New Roman" w:hAnsi="Times New Roman" w:cs="Times New Roman"/>
                <w:sz w:val="28"/>
              </w:rPr>
              <w:t>аправлению на          юго-запад, далее 1</w:t>
            </w:r>
            <w:r w:rsidRPr="00D307CB">
              <w:rPr>
                <w:rFonts w:ascii="Times New Roman" w:hAnsi="Times New Roman" w:cs="Times New Roman"/>
                <w:sz w:val="28"/>
              </w:rPr>
              <w:t>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 </w:t>
            </w:r>
            <w:r>
              <w:rPr>
                <w:rFonts w:ascii="Times New Roman" w:hAnsi="Times New Roman" w:cs="Times New Roman"/>
                <w:sz w:val="28"/>
              </w:rPr>
              <w:t>далее 14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D307CB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58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48</w:t>
            </w:r>
            <w:r w:rsidRPr="00D307CB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17</w:t>
            </w:r>
            <w:r w:rsidRPr="00D307CB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307CB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D307CB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proofErr w:type="gramEnd"/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3,900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76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50</w:t>
            </w:r>
            <w:r w:rsidRPr="0041547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 направлению на юго-восток </w:t>
            </w:r>
            <w:r w:rsidRPr="00415476">
              <w:rPr>
                <w:rFonts w:ascii="Times New Roman" w:hAnsi="Times New Roman" w:cs="Times New Roman"/>
                <w:sz w:val="28"/>
              </w:rPr>
              <w:t>от северо-восточной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</w:rPr>
              <w:t>станица Скобелевская, улица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Колхозная, 4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415476">
              <w:rPr>
                <w:rFonts w:ascii="Times New Roman" w:hAnsi="Times New Roman" w:cs="Times New Roman"/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 xml:space="preserve">45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415476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-восток, далее </w:t>
            </w:r>
            <w:r>
              <w:rPr>
                <w:rFonts w:ascii="Times New Roman" w:hAnsi="Times New Roman" w:cs="Times New Roman"/>
                <w:sz w:val="28"/>
              </w:rPr>
              <w:t>60</w:t>
            </w:r>
            <w:r w:rsidRPr="00415476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1547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415476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1,345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18F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юго</w:t>
            </w:r>
            <w:r w:rsidRPr="008218F2">
              <w:rPr>
                <w:rFonts w:ascii="Times New Roman" w:hAnsi="Times New Roman" w:cs="Times New Roman"/>
                <w:sz w:val="28"/>
              </w:rPr>
              <w:t>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Заречная, 2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юго-запад, далее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юго-восток, далее 1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юго-запад,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8218F2">
              <w:rPr>
                <w:rFonts w:ascii="Times New Roman" w:hAnsi="Times New Roman" w:cs="Times New Roman"/>
                <w:sz w:val="28"/>
              </w:rPr>
              <w:t>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далее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34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запад,  </w:t>
            </w:r>
            <w:proofErr w:type="gramEnd"/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2,690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8F2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Заречная, 2,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r w:rsidRPr="008218F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210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8218F2">
              <w:rPr>
                <w:rFonts w:ascii="Times New Roman" w:hAnsi="Times New Roman" w:cs="Times New Roman"/>
                <w:sz w:val="28"/>
              </w:rPr>
              <w:t>, далее 1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юго-</w:t>
            </w:r>
            <w:r>
              <w:rPr>
                <w:rFonts w:ascii="Times New Roman" w:hAnsi="Times New Roman" w:cs="Times New Roman"/>
                <w:sz w:val="28"/>
              </w:rPr>
              <w:t xml:space="preserve">восток, 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r w:rsidRPr="008218F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218F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8218F2">
              <w:rPr>
                <w:rFonts w:ascii="Times New Roman" w:hAnsi="Times New Roman" w:cs="Times New Roman"/>
                <w:sz w:val="28"/>
              </w:rPr>
              <w:t xml:space="preserve">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3,380</w:t>
            </w:r>
          </w:p>
        </w:tc>
      </w:tr>
      <w:tr w:rsidR="0008094D" w:rsidTr="0008094D">
        <w:tc>
          <w:tcPr>
            <w:tcW w:w="986" w:type="dxa"/>
          </w:tcPr>
          <w:p w:rsidR="0008094D" w:rsidRDefault="0008094D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4" w:type="dxa"/>
          </w:tcPr>
          <w:p w:rsidR="0008094D" w:rsidRPr="00AD5DF9" w:rsidRDefault="0008094D" w:rsidP="002A00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6F40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376F40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 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Борисов, улица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Заречная, 2,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2A0073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>16</w:t>
            </w:r>
            <w:r w:rsidRPr="00376F40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по направлению на юго-запад, далее </w:t>
            </w:r>
            <w:r>
              <w:rPr>
                <w:rFonts w:ascii="Times New Roman" w:hAnsi="Times New Roman" w:cs="Times New Roman"/>
                <w:sz w:val="28"/>
              </w:rPr>
              <w:t>90</w:t>
            </w:r>
            <w:r w:rsidRPr="00376F40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76F40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76F40">
              <w:rPr>
                <w:rFonts w:ascii="Times New Roman" w:hAnsi="Times New Roman" w:cs="Times New Roman"/>
                <w:sz w:val="28"/>
              </w:rPr>
              <w:t xml:space="preserve"> по направлению на юго</w:t>
            </w:r>
            <w:r>
              <w:rPr>
                <w:rFonts w:ascii="Times New Roman" w:hAnsi="Times New Roman" w:cs="Times New Roman"/>
                <w:sz w:val="28"/>
              </w:rPr>
              <w:t>-восток</w:t>
            </w:r>
          </w:p>
        </w:tc>
        <w:tc>
          <w:tcPr>
            <w:tcW w:w="2238" w:type="dxa"/>
          </w:tcPr>
          <w:p w:rsidR="0008094D" w:rsidRPr="00AD5DF9" w:rsidRDefault="002A0073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0,900</w:t>
            </w:r>
          </w:p>
        </w:tc>
      </w:tr>
      <w:tr w:rsidR="008C3F07" w:rsidTr="0008094D">
        <w:tc>
          <w:tcPr>
            <w:tcW w:w="986" w:type="dxa"/>
          </w:tcPr>
          <w:p w:rsidR="00930DBB" w:rsidRDefault="00930DB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07" w:rsidRDefault="008C3F0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374" w:type="dxa"/>
          </w:tcPr>
          <w:p w:rsidR="00930DBB" w:rsidRDefault="00930DBB" w:rsidP="002A0073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8C3F07" w:rsidRPr="00376F40" w:rsidRDefault="00B3484D" w:rsidP="002A0073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От пересечения с автодорогой Гулькевичи – Скобелевская вдоль северной границы земельного участка с кадастровым номером 23:06:0903000:9 до пересечения с дорогой № 1 (согласно нумерации перечня </w:t>
            </w:r>
            <w:proofErr w:type="gramEnd"/>
          </w:p>
        </w:tc>
        <w:tc>
          <w:tcPr>
            <w:tcW w:w="2238" w:type="dxa"/>
          </w:tcPr>
          <w:p w:rsidR="00930DBB" w:rsidRDefault="00930DBB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07" w:rsidRDefault="00F04E31" w:rsidP="000809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B3484D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3B50" w:rsidRDefault="00A83B50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FB62A1" w:rsidRDefault="00FB62A1" w:rsidP="00FB62A1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62A1" w:rsidRDefault="00FB62A1" w:rsidP="00734755">
      <w:pPr>
        <w:rPr>
          <w:rFonts w:ascii="Times New Roman" w:hAnsi="Times New Roman" w:cs="Times New Roman"/>
          <w:sz w:val="28"/>
        </w:rPr>
      </w:pPr>
    </w:p>
    <w:p w:rsidR="00FB62A1" w:rsidRDefault="00F73338" w:rsidP="00734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857625" cy="6038850"/>
            <wp:effectExtent l="19050" t="0" r="9525" b="0"/>
            <wp:docPr id="2" name="Рисунок 0" descr="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2A1" w:rsidRDefault="00A83B50" w:rsidP="00A83B5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:rsidR="00A83B50" w:rsidRDefault="00A83B50" w:rsidP="00A83B50">
      <w:pPr>
        <w:jc w:val="right"/>
        <w:rPr>
          <w:rFonts w:ascii="Times New Roman" w:hAnsi="Times New Roman" w:cs="Times New Roman"/>
          <w:sz w:val="28"/>
        </w:rPr>
      </w:pPr>
    </w:p>
    <w:p w:rsidR="00A83B50" w:rsidRDefault="00A83B50" w:rsidP="00A83B50">
      <w:pPr>
        <w:jc w:val="right"/>
        <w:rPr>
          <w:rFonts w:ascii="Times New Roman" w:hAnsi="Times New Roman" w:cs="Times New Roman"/>
          <w:sz w:val="28"/>
        </w:rPr>
      </w:pPr>
    </w:p>
    <w:p w:rsidR="003C73DB" w:rsidRDefault="003C73DB" w:rsidP="003C73DB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3C73DB" w:rsidRDefault="003C73DB" w:rsidP="003C73DB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3C73DB" w:rsidRDefault="003C73DB" w:rsidP="003C73DB">
      <w:pPr>
        <w:ind w:firstLine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Т.М.Пенькова</w:t>
      </w:r>
      <w:proofErr w:type="spellEnd"/>
    </w:p>
    <w:p w:rsidR="00A35529" w:rsidRDefault="00A35529" w:rsidP="00734755">
      <w:pPr>
        <w:rPr>
          <w:rFonts w:ascii="Times New Roman" w:hAnsi="Times New Roman" w:cs="Times New Roman"/>
          <w:sz w:val="28"/>
        </w:rPr>
      </w:pPr>
    </w:p>
    <w:sectPr w:rsidR="00A35529" w:rsidSect="0008094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335CA"/>
    <w:rsid w:val="0008094D"/>
    <w:rsid w:val="00093E62"/>
    <w:rsid w:val="000B6631"/>
    <w:rsid w:val="00102426"/>
    <w:rsid w:val="001075B0"/>
    <w:rsid w:val="0012079E"/>
    <w:rsid w:val="00122129"/>
    <w:rsid w:val="0014335B"/>
    <w:rsid w:val="00154061"/>
    <w:rsid w:val="00184C4B"/>
    <w:rsid w:val="001B2CC8"/>
    <w:rsid w:val="001F6EA0"/>
    <w:rsid w:val="00250B49"/>
    <w:rsid w:val="002848AB"/>
    <w:rsid w:val="00285853"/>
    <w:rsid w:val="002A0073"/>
    <w:rsid w:val="002C49D7"/>
    <w:rsid w:val="00341602"/>
    <w:rsid w:val="003A1923"/>
    <w:rsid w:val="003B1CB0"/>
    <w:rsid w:val="003C30A7"/>
    <w:rsid w:val="003C73DB"/>
    <w:rsid w:val="003E0444"/>
    <w:rsid w:val="00402471"/>
    <w:rsid w:val="00402ED2"/>
    <w:rsid w:val="004319F8"/>
    <w:rsid w:val="00473EF9"/>
    <w:rsid w:val="004F1DF0"/>
    <w:rsid w:val="004F6382"/>
    <w:rsid w:val="005013BB"/>
    <w:rsid w:val="00507E31"/>
    <w:rsid w:val="00515F08"/>
    <w:rsid w:val="00516283"/>
    <w:rsid w:val="005510BC"/>
    <w:rsid w:val="00563EC5"/>
    <w:rsid w:val="005B465A"/>
    <w:rsid w:val="005E66A7"/>
    <w:rsid w:val="005F4ABD"/>
    <w:rsid w:val="00640C1F"/>
    <w:rsid w:val="006B4131"/>
    <w:rsid w:val="006B4E5B"/>
    <w:rsid w:val="006D2F90"/>
    <w:rsid w:val="006E3073"/>
    <w:rsid w:val="00730F23"/>
    <w:rsid w:val="00734755"/>
    <w:rsid w:val="00787877"/>
    <w:rsid w:val="007B33D7"/>
    <w:rsid w:val="007D0543"/>
    <w:rsid w:val="008A4593"/>
    <w:rsid w:val="008B18EB"/>
    <w:rsid w:val="008C3F07"/>
    <w:rsid w:val="009058E4"/>
    <w:rsid w:val="00922C58"/>
    <w:rsid w:val="00930DBB"/>
    <w:rsid w:val="00993073"/>
    <w:rsid w:val="00A04692"/>
    <w:rsid w:val="00A05510"/>
    <w:rsid w:val="00A35529"/>
    <w:rsid w:val="00A77ED4"/>
    <w:rsid w:val="00A817DE"/>
    <w:rsid w:val="00A83B50"/>
    <w:rsid w:val="00A87876"/>
    <w:rsid w:val="00AB0CB9"/>
    <w:rsid w:val="00AD5DF9"/>
    <w:rsid w:val="00AE7791"/>
    <w:rsid w:val="00AF664D"/>
    <w:rsid w:val="00B1499D"/>
    <w:rsid w:val="00B30A73"/>
    <w:rsid w:val="00B3484D"/>
    <w:rsid w:val="00B35F84"/>
    <w:rsid w:val="00B4094B"/>
    <w:rsid w:val="00B57795"/>
    <w:rsid w:val="00BB36AA"/>
    <w:rsid w:val="00BF7340"/>
    <w:rsid w:val="00C13C06"/>
    <w:rsid w:val="00C1704C"/>
    <w:rsid w:val="00CA5703"/>
    <w:rsid w:val="00CF14DC"/>
    <w:rsid w:val="00D30B50"/>
    <w:rsid w:val="00D6033B"/>
    <w:rsid w:val="00D74EDC"/>
    <w:rsid w:val="00D875FA"/>
    <w:rsid w:val="00E23D27"/>
    <w:rsid w:val="00E611FB"/>
    <w:rsid w:val="00E7237A"/>
    <w:rsid w:val="00ED1100"/>
    <w:rsid w:val="00F04E31"/>
    <w:rsid w:val="00F27390"/>
    <w:rsid w:val="00F35E47"/>
    <w:rsid w:val="00F46C3B"/>
    <w:rsid w:val="00F73338"/>
    <w:rsid w:val="00FA61E3"/>
    <w:rsid w:val="00FB62A1"/>
    <w:rsid w:val="00FD517D"/>
    <w:rsid w:val="00FD5B9C"/>
    <w:rsid w:val="00FE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Voloshenko</dc:creator>
  <cp:lastModifiedBy>Admin</cp:lastModifiedBy>
  <cp:revision>18</cp:revision>
  <cp:lastPrinted>2016-08-01T09:00:00Z</cp:lastPrinted>
  <dcterms:created xsi:type="dcterms:W3CDTF">2016-07-13T12:10:00Z</dcterms:created>
  <dcterms:modified xsi:type="dcterms:W3CDTF">2016-08-01T09:00:00Z</dcterms:modified>
</cp:coreProperties>
</file>