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8"/>
        <w:tblpPr w:leftFromText="180" w:rightFromText="180" w:vertAnchor="text" w:horzAnchor="page" w:tblpX="15773" w:tblpY="-54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37"/>
      </w:tblGrid>
      <w:tr w:rsidR="000463D2" w:rsidTr="00725DC3">
        <w:tc>
          <w:tcPr>
            <w:tcW w:w="7337" w:type="dxa"/>
          </w:tcPr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>ПРИЛОЖЕНИЕ № 6</w:t>
            </w:r>
          </w:p>
          <w:p w:rsidR="00725DC3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к решению  </w:t>
            </w:r>
            <w:r w:rsidR="00725DC3">
              <w:rPr>
                <w:rFonts w:ascii="Times New Roman" w:hAnsi="Times New Roman" w:cs="Times New Roman"/>
                <w:b/>
                <w:sz w:val="20"/>
              </w:rPr>
              <w:t xml:space="preserve">18 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сессии    </w:t>
            </w:r>
            <w:r w:rsidR="00725DC3">
              <w:rPr>
                <w:rFonts w:ascii="Times New Roman" w:hAnsi="Times New Roman" w:cs="Times New Roman"/>
                <w:b/>
                <w:sz w:val="20"/>
                <w:lang w:val="en-US"/>
              </w:rPr>
              <w:t>VI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С</w:t>
            </w:r>
            <w:r w:rsidR="00725DC3">
              <w:rPr>
                <w:rFonts w:ascii="Times New Roman" w:hAnsi="Times New Roman" w:cs="Times New Roman"/>
                <w:b/>
                <w:sz w:val="20"/>
              </w:rPr>
              <w:t>овета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 муниципального </w:t>
            </w:r>
          </w:p>
          <w:p w:rsidR="000463D2" w:rsidRPr="001F46B5" w:rsidRDefault="00725DC3" w:rsidP="00725DC3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>
              <w:rPr>
                <w:rFonts w:ascii="Times New Roman" w:hAnsi="Times New Roman" w:cs="Times New Roman"/>
                <w:b/>
                <w:sz w:val="20"/>
              </w:rPr>
              <w:t xml:space="preserve">                            </w:t>
            </w:r>
            <w:r w:rsidR="000463D2" w:rsidRPr="001F46B5">
              <w:rPr>
                <w:rFonts w:ascii="Times New Roman" w:hAnsi="Times New Roman" w:cs="Times New Roman"/>
                <w:b/>
                <w:sz w:val="20"/>
              </w:rPr>
              <w:t xml:space="preserve">образования </w:t>
            </w:r>
            <w:proofErr w:type="spellStart"/>
            <w:r w:rsidR="000463D2" w:rsidRPr="001F46B5">
              <w:rPr>
                <w:rFonts w:ascii="Times New Roman" w:hAnsi="Times New Roman" w:cs="Times New Roman"/>
                <w:b/>
                <w:sz w:val="20"/>
              </w:rPr>
              <w:t>Гулькевичский</w:t>
            </w:r>
            <w:proofErr w:type="spellEnd"/>
            <w:r w:rsidR="000463D2" w:rsidRPr="001F46B5">
              <w:rPr>
                <w:rFonts w:ascii="Times New Roman" w:hAnsi="Times New Roman" w:cs="Times New Roman"/>
                <w:b/>
                <w:sz w:val="20"/>
              </w:rPr>
              <w:t xml:space="preserve"> район от   </w:t>
            </w:r>
            <w:r w:rsidRPr="00725DC3">
              <w:rPr>
                <w:rFonts w:ascii="Times New Roman" w:hAnsi="Times New Roman" w:cs="Times New Roman"/>
                <w:b/>
                <w:sz w:val="20"/>
              </w:rPr>
              <w:t>26</w:t>
            </w:r>
            <w:r>
              <w:rPr>
                <w:rFonts w:ascii="Times New Roman" w:hAnsi="Times New Roman" w:cs="Times New Roman"/>
                <w:b/>
                <w:sz w:val="20"/>
              </w:rPr>
              <w:t>.08.2016</w:t>
            </w:r>
            <w:r w:rsidR="000463D2" w:rsidRPr="001F46B5">
              <w:rPr>
                <w:rFonts w:ascii="Times New Roman" w:hAnsi="Times New Roman" w:cs="Times New Roman"/>
                <w:b/>
                <w:sz w:val="20"/>
              </w:rPr>
              <w:t xml:space="preserve">  года</w:t>
            </w:r>
            <w:r>
              <w:rPr>
                <w:rFonts w:ascii="Times New Roman" w:hAnsi="Times New Roman" w:cs="Times New Roman"/>
                <w:b/>
                <w:sz w:val="20"/>
              </w:rPr>
              <w:t xml:space="preserve">  № 6</w:t>
            </w:r>
          </w:p>
          <w:p w:rsidR="00725DC3" w:rsidRPr="001F46B5" w:rsidRDefault="00725DC3" w:rsidP="00725DC3">
            <w:pPr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</w:p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</w:p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proofErr w:type="gramStart"/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(в редакции 69 сессии </w:t>
            </w:r>
            <w:r w:rsidRPr="001F46B5">
              <w:rPr>
                <w:rFonts w:ascii="Times New Roman" w:hAnsi="Times New Roman" w:cs="Times New Roman"/>
                <w:b/>
                <w:sz w:val="20"/>
                <w:lang w:val="en-US"/>
              </w:rPr>
              <w:t>V</w:t>
            </w: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созыва Совета</w:t>
            </w:r>
            <w:proofErr w:type="gramEnd"/>
          </w:p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муниципального образования </w:t>
            </w:r>
            <w:proofErr w:type="spellStart"/>
            <w:r w:rsidRPr="001F46B5">
              <w:rPr>
                <w:rFonts w:ascii="Times New Roman" w:hAnsi="Times New Roman" w:cs="Times New Roman"/>
                <w:b/>
                <w:sz w:val="20"/>
              </w:rPr>
              <w:t>Гулькевичский</w:t>
            </w:r>
            <w:proofErr w:type="spellEnd"/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 район от 28 февраля 2014 года</w:t>
            </w:r>
          </w:p>
          <w:p w:rsidR="000463D2" w:rsidRPr="001F46B5" w:rsidRDefault="000463D2" w:rsidP="00657153">
            <w:pPr>
              <w:jc w:val="right"/>
              <w:rPr>
                <w:rFonts w:ascii="Times New Roman" w:hAnsi="Times New Roman" w:cs="Times New Roman"/>
                <w:b/>
                <w:sz w:val="20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>№ 6 «Об утверждении схемы размещения рекламных конструкций</w:t>
            </w:r>
          </w:p>
          <w:p w:rsidR="000463D2" w:rsidRPr="001F46B5" w:rsidRDefault="000463D2" w:rsidP="00657153">
            <w:pPr>
              <w:jc w:val="right"/>
              <w:rPr>
                <w:b/>
                <w:sz w:val="14"/>
              </w:rPr>
            </w:pPr>
            <w:r w:rsidRPr="001F46B5">
              <w:rPr>
                <w:rFonts w:ascii="Times New Roman" w:hAnsi="Times New Roman" w:cs="Times New Roman"/>
                <w:b/>
                <w:sz w:val="20"/>
              </w:rPr>
              <w:t xml:space="preserve">на территории муниципального образования </w:t>
            </w:r>
            <w:proofErr w:type="spellStart"/>
            <w:r w:rsidRPr="001F46B5">
              <w:rPr>
                <w:rFonts w:ascii="Times New Roman" w:hAnsi="Times New Roman" w:cs="Times New Roman"/>
                <w:b/>
                <w:sz w:val="20"/>
              </w:rPr>
              <w:t>Гулькевичский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</w:rPr>
              <w:t>)</w:t>
            </w:r>
            <w:r w:rsidRPr="001F46B5">
              <w:rPr>
                <w:b/>
                <w:sz w:val="20"/>
              </w:rPr>
              <w:t xml:space="preserve"> </w:t>
            </w:r>
          </w:p>
          <w:p w:rsidR="000463D2" w:rsidRDefault="000463D2" w:rsidP="00657153">
            <w:pPr>
              <w:jc w:val="right"/>
              <w:rPr>
                <w:b/>
                <w:sz w:val="16"/>
              </w:rPr>
            </w:pPr>
          </w:p>
        </w:tc>
      </w:tr>
    </w:tbl>
    <w:p w:rsidR="0067284A" w:rsidRDefault="00A604BD" w:rsidP="0067284A">
      <w:pPr>
        <w:rPr>
          <w:b/>
          <w:sz w:val="16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-342900</wp:posOffset>
            </wp:positionV>
            <wp:extent cx="1224915" cy="1523365"/>
            <wp:effectExtent l="19050" t="0" r="0" b="0"/>
            <wp:wrapNone/>
            <wp:docPr id="16" name="Рисунок 16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52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84A" w:rsidRDefault="0067284A" w:rsidP="0067284A">
      <w:pPr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6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rPr>
          <w:b/>
          <w:sz w:val="18"/>
        </w:rPr>
      </w:pPr>
    </w:p>
    <w:p w:rsidR="0067284A" w:rsidRDefault="0067284A" w:rsidP="0067284A">
      <w:pPr>
        <w:jc w:val="center"/>
        <w:rPr>
          <w:b/>
          <w:sz w:val="18"/>
        </w:rPr>
      </w:pPr>
    </w:p>
    <w:p w:rsidR="0067284A" w:rsidRDefault="0067284A" w:rsidP="0067284A">
      <w:pPr>
        <w:jc w:val="center"/>
        <w:rPr>
          <w:rFonts w:ascii="Arial" w:hAnsi="Arial" w:cs="Arial"/>
          <w:b/>
          <w:sz w:val="32"/>
        </w:rPr>
      </w:pPr>
    </w:p>
    <w:p w:rsidR="0067284A" w:rsidRDefault="00407809" w:rsidP="0067284A">
      <w:pPr>
        <w:jc w:val="center"/>
        <w:rPr>
          <w:sz w:val="36"/>
        </w:rPr>
      </w:pPr>
      <w:r w:rsidRPr="00407809">
        <w:rPr>
          <w:noProof/>
          <w:lang w:eastAsia="ja-JP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" o:spid="_x0000_s1026" type="#_x0000_t202" style="position:absolute;left:0;text-align:left;margin-left:68.8pt;margin-top:2.15pt;width:960.8pt;height:76.2pt;z-index:25167820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" filled="f" stroked="f">
            <v:path arrowok="t"/>
            <v:textbox style="mso-fit-shape-to-text:t">
              <w:txbxContent>
                <w:p w:rsidR="00D00638" w:rsidRPr="00F26829" w:rsidRDefault="00D00638" w:rsidP="00D00638">
                  <w:pPr>
                    <w:jc w:val="center"/>
                    <w:rPr>
                      <w:sz w:val="48"/>
                      <w:szCs w:val="72"/>
                    </w:rPr>
                  </w:pPr>
                  <w:r w:rsidRPr="00F26829">
                    <w:rPr>
                      <w:sz w:val="48"/>
                      <w:szCs w:val="72"/>
                    </w:rPr>
                    <w:t>АДМИНИСТРАЦИЯ МУНИЦИПАЛЬНОГО ОБРАЗОВАНИЯ ГУЛЬКЕВИЧСКИЙ РАЙОН</w:t>
                  </w:r>
                </w:p>
                <w:p w:rsidR="00D00638" w:rsidRPr="00D00638" w:rsidRDefault="00D00638" w:rsidP="00D00638">
                  <w:pPr>
                    <w:jc w:val="center"/>
                    <w:rPr>
                      <w:sz w:val="72"/>
                      <w:szCs w:val="72"/>
                    </w:rPr>
                  </w:pPr>
                </w:p>
              </w:txbxContent>
            </v:textbox>
            <w10:wrap type="square"/>
          </v:shape>
        </w:pict>
      </w:r>
    </w:p>
    <w:p w:rsidR="00A12EDD" w:rsidRDefault="00A12EDD" w:rsidP="0067284A">
      <w:pPr>
        <w:jc w:val="center"/>
        <w:rPr>
          <w:sz w:val="36"/>
        </w:rPr>
      </w:pPr>
    </w:p>
    <w:p w:rsidR="0067284A" w:rsidRPr="00221455" w:rsidRDefault="0067284A" w:rsidP="0067284A">
      <w:pPr>
        <w:jc w:val="center"/>
        <w:rPr>
          <w:rFonts w:ascii="Arial" w:hAnsi="Arial" w:cs="Arial"/>
          <w:i/>
          <w:sz w:val="48"/>
        </w:rPr>
      </w:pPr>
    </w:p>
    <w:p w:rsidR="0067284A" w:rsidRPr="00221455" w:rsidRDefault="00A604BD" w:rsidP="0067284A">
      <w:pPr>
        <w:jc w:val="center"/>
        <w:rPr>
          <w:rFonts w:ascii="Arial" w:hAnsi="Arial" w:cs="Arial"/>
          <w:i/>
          <w:sz w:val="48"/>
        </w:rPr>
      </w:pPr>
      <w:r>
        <w:rPr>
          <w:b/>
          <w:noProof/>
          <w:sz w:val="16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4171211</wp:posOffset>
            </wp:positionH>
            <wp:positionV relativeFrom="paragraph">
              <wp:posOffset>179297</wp:posOffset>
            </wp:positionV>
            <wp:extent cx="5091875" cy="3603009"/>
            <wp:effectExtent l="19050" t="0" r="0" b="0"/>
            <wp:wrapNone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875" cy="360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67284A">
      <w:pPr>
        <w:jc w:val="center"/>
        <w:rPr>
          <w:rFonts w:ascii="Arial" w:hAnsi="Arial" w:cs="Arial"/>
          <w:sz w:val="48"/>
        </w:rPr>
      </w:pPr>
    </w:p>
    <w:p w:rsidR="0067284A" w:rsidRDefault="0067284A" w:rsidP="00083F8D">
      <w:pPr>
        <w:rPr>
          <w:rFonts w:ascii="Arial" w:hAnsi="Arial" w:cs="Arial"/>
          <w:sz w:val="48"/>
        </w:rPr>
      </w:pPr>
    </w:p>
    <w:p w:rsidR="00B15886" w:rsidRDefault="00B15886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925B58" w:rsidRDefault="00925B58" w:rsidP="00083F8D">
      <w:pPr>
        <w:rPr>
          <w:sz w:val="48"/>
        </w:rPr>
      </w:pPr>
    </w:p>
    <w:p w:rsidR="00057C5D" w:rsidRPr="00496B3D" w:rsidRDefault="00057C5D" w:rsidP="00057C5D">
      <w:pPr>
        <w:jc w:val="center"/>
        <w:rPr>
          <w:b/>
          <w:sz w:val="48"/>
        </w:rPr>
      </w:pPr>
      <w:r w:rsidRPr="00496B3D">
        <w:rPr>
          <w:b/>
          <w:sz w:val="48"/>
        </w:rPr>
        <w:t xml:space="preserve">Схема размещения рекламных конструкций </w:t>
      </w:r>
      <w:r>
        <w:rPr>
          <w:b/>
          <w:sz w:val="48"/>
        </w:rPr>
        <w:t>вдоль федеральной автомобильной дороги М 29 «Кавказ» на территории</w:t>
      </w:r>
    </w:p>
    <w:p w:rsidR="00057C5D" w:rsidRDefault="00057C5D" w:rsidP="00057C5D">
      <w:pPr>
        <w:jc w:val="center"/>
        <w:rPr>
          <w:b/>
          <w:sz w:val="48"/>
        </w:rPr>
      </w:pPr>
      <w:r w:rsidRPr="00496B3D">
        <w:rPr>
          <w:b/>
          <w:sz w:val="48"/>
        </w:rPr>
        <w:t xml:space="preserve">муниципального образования </w:t>
      </w:r>
      <w:proofErr w:type="spellStart"/>
      <w:r w:rsidRPr="00496B3D">
        <w:rPr>
          <w:b/>
          <w:sz w:val="48"/>
        </w:rPr>
        <w:t>Гулькевичский</w:t>
      </w:r>
      <w:proofErr w:type="spellEnd"/>
      <w:r w:rsidRPr="00496B3D">
        <w:rPr>
          <w:b/>
          <w:sz w:val="48"/>
        </w:rPr>
        <w:t xml:space="preserve"> район</w:t>
      </w:r>
    </w:p>
    <w:p w:rsidR="00A46E62" w:rsidRPr="00496B3D" w:rsidRDefault="00A46E62" w:rsidP="00A418C5">
      <w:pPr>
        <w:jc w:val="center"/>
        <w:rPr>
          <w:b/>
          <w:sz w:val="48"/>
        </w:rPr>
      </w:pPr>
    </w:p>
    <w:p w:rsidR="00DF1416" w:rsidRDefault="00FF36A2" w:rsidP="00EC7FA2">
      <w:pPr>
        <w:jc w:val="center"/>
        <w:rPr>
          <w:sz w:val="48"/>
          <w:szCs w:val="48"/>
        </w:rPr>
      </w:pPr>
      <w:r>
        <w:rPr>
          <w:sz w:val="48"/>
          <w:szCs w:val="48"/>
        </w:rPr>
        <w:t>2016</w:t>
      </w:r>
    </w:p>
    <w:p w:rsidR="00905288" w:rsidRDefault="00905288" w:rsidP="00686B60">
      <w:pPr>
        <w:jc w:val="center"/>
        <w:rPr>
          <w:sz w:val="40"/>
        </w:rPr>
      </w:pPr>
    </w:p>
    <w:p w:rsidR="00E93801" w:rsidRPr="006371AE" w:rsidRDefault="00FF1CBB" w:rsidP="00FF1CBB">
      <w:pPr>
        <w:pStyle w:val="1"/>
        <w:jc w:val="both"/>
        <w:rPr>
          <w:color w:val="auto"/>
        </w:rPr>
      </w:pPr>
      <w:r>
        <w:rPr>
          <w:color w:val="auto"/>
        </w:rPr>
        <w:lastRenderedPageBreak/>
        <w:t xml:space="preserve">                                                                                                                                       </w:t>
      </w:r>
      <w:proofErr w:type="spellStart"/>
      <w:r>
        <w:rPr>
          <w:color w:val="auto"/>
        </w:rPr>
        <w:t>Раздел</w:t>
      </w:r>
      <w:proofErr w:type="gramStart"/>
      <w:r w:rsidR="00686B60" w:rsidRPr="006371AE">
        <w:rPr>
          <w:color w:val="auto"/>
        </w:rPr>
        <w:t>I</w:t>
      </w:r>
      <w:proofErr w:type="spellEnd"/>
      <w:proofErr w:type="gramEnd"/>
    </w:p>
    <w:p w:rsidR="00686B60" w:rsidRPr="006371AE" w:rsidRDefault="00686B60" w:rsidP="004366DB">
      <w:pPr>
        <w:pStyle w:val="1"/>
        <w:jc w:val="center"/>
        <w:rPr>
          <w:color w:val="auto"/>
        </w:rPr>
      </w:pPr>
      <w:r w:rsidRPr="006371AE">
        <w:rPr>
          <w:color w:val="auto"/>
        </w:rPr>
        <w:t>Схема размещения рекламных конструкций</w:t>
      </w:r>
    </w:p>
    <w:p w:rsidR="00D54D8C" w:rsidRPr="006371AE" w:rsidRDefault="00D54D8C" w:rsidP="004366DB">
      <w:pPr>
        <w:pStyle w:val="1"/>
        <w:jc w:val="center"/>
        <w:rPr>
          <w:color w:val="auto"/>
        </w:rPr>
      </w:pPr>
      <w:r w:rsidRPr="006371AE">
        <w:rPr>
          <w:color w:val="auto"/>
        </w:rPr>
        <w:t xml:space="preserve">вдоль </w:t>
      </w:r>
      <w:r w:rsidR="00FA7216">
        <w:rPr>
          <w:color w:val="auto"/>
        </w:rPr>
        <w:t xml:space="preserve">федеральной </w:t>
      </w:r>
      <w:r w:rsidRPr="006371AE">
        <w:rPr>
          <w:color w:val="auto"/>
        </w:rPr>
        <w:t xml:space="preserve">автомобильной дороги </w:t>
      </w:r>
      <w:r w:rsidR="00FA7216">
        <w:rPr>
          <w:color w:val="auto"/>
        </w:rPr>
        <w:t>М29 (Кавказ)</w:t>
      </w:r>
    </w:p>
    <w:p w:rsidR="004366DB" w:rsidRDefault="004366DB" w:rsidP="00D54D8C">
      <w:pPr>
        <w:jc w:val="center"/>
        <w:rPr>
          <w:sz w:val="40"/>
        </w:rPr>
      </w:pPr>
    </w:p>
    <w:p w:rsidR="00B37E9D" w:rsidRPr="00B37E9D" w:rsidRDefault="00407809" w:rsidP="00686B60">
      <w:pPr>
        <w:jc w:val="center"/>
        <w:rPr>
          <w:b/>
          <w:sz w:val="40"/>
        </w:rPr>
      </w:pPr>
      <w:r w:rsidRPr="00407809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0" type="#_x0000_t32" style="position:absolute;left:0;text-align:left;margin-left:539.9pt;margin-top:217.25pt;width:14.15pt;height:18.6pt;flip:x;z-index:251726336" o:connectortype="straight" o:regroupid="5"/>
        </w:pict>
      </w:r>
      <w:r w:rsidRPr="00407809">
        <w:rPr>
          <w:noProof/>
        </w:rPr>
        <w:pict>
          <v:shape id="_x0000_s1088" type="#_x0000_t32" style="position:absolute;left:0;text-align:left;margin-left:578.85pt;margin-top:273.5pt;width:16.85pt;height:8.75pt;flip:x y;z-index:251737600" o:connectortype="straight" o:regroupid="8"/>
        </w:pict>
      </w:r>
      <w:r w:rsidRPr="00407809">
        <w:rPr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87" type="#_x0000_t80" style="position:absolute;left:0;text-align:left;margin-left:595.7pt;margin-top:273.5pt;width:14.15pt;height:14.15pt;z-index:251736576;visibility:visible" o:regroupid="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" fillcolor="red"/>
        </w:pict>
      </w:r>
      <w:r w:rsidRPr="00407809">
        <w:rPr>
          <w:noProof/>
        </w:rPr>
        <w:pict>
          <v:rect id="_x0000_s1089" style="position:absolute;left:0;text-align:left;margin-left:554.05pt;margin-top:254.85pt;width:29.75pt;height:18.65pt;z-index:251738624" o:regroupid="8">
            <v:textbox>
              <w:txbxContent>
                <w:p w:rsidR="00CA3FBE" w:rsidRDefault="00CA3FBE" w:rsidP="00CA3FBE">
                  <w:r>
                    <w:t>64</w:t>
                  </w:r>
                </w:p>
              </w:txbxContent>
            </v:textbox>
          </v:rect>
        </w:pict>
      </w:r>
      <w:r w:rsidRPr="00407809">
        <w:rPr>
          <w:noProof/>
        </w:rPr>
        <w:pict>
          <v:shape id="_x0000_s1084" type="#_x0000_t32" style="position:absolute;left:0;text-align:left;margin-left:546.65pt;margin-top:240.3pt;width:21.55pt;height:9.65pt;flip:x;z-index:251733504" o:connectortype="straight" o:regroupid="7"/>
        </w:pict>
      </w:r>
      <w:r w:rsidRPr="00407809">
        <w:rPr>
          <w:noProof/>
        </w:rPr>
        <w:pict>
          <v:shape id="_x0000_s1076" type="#_x0000_t32" style="position:absolute;left:0;text-align:left;margin-left:528pt;margin-top:212.9pt;width:18.65pt;height:4.35pt;flip:x y;z-index:251722240" o:connectortype="straight" o:regroupid="4"/>
        </w:pict>
      </w:r>
      <w:r w:rsidRPr="00407809">
        <w:rPr>
          <w:noProof/>
        </w:rPr>
        <w:pict>
          <v:shape id="_x0000_s1066" type="#_x0000_t32" style="position:absolute;left:0;text-align:left;margin-left:523.05pt;margin-top:194.25pt;width:23.6pt;height:0;flip:x;z-index:251729408" o:connectortype="straight" o:regroupid="6"/>
        </w:pict>
      </w:r>
      <w:r w:rsidR="00583600">
        <w:rPr>
          <w:b/>
          <w:noProof/>
          <w:sz w:val="40"/>
        </w:rPr>
        <w:drawing>
          <wp:inline distT="0" distB="0" distL="0" distR="0">
            <wp:extent cx="7850124" cy="5413248"/>
            <wp:effectExtent l="19050" t="19050" r="17526" b="16002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Схема современного транспортного обслуживания МО Гулькевичский район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50124" cy="541324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7284A" w:rsidRPr="00E0478B" w:rsidRDefault="0067284A" w:rsidP="00686B60">
      <w:pPr>
        <w:jc w:val="center"/>
        <w:rPr>
          <w:b/>
          <w:sz w:val="36"/>
          <w:szCs w:val="36"/>
        </w:rPr>
      </w:pPr>
    </w:p>
    <w:p w:rsidR="00A819A6" w:rsidRDefault="00A819A6" w:rsidP="00686B60">
      <w:pPr>
        <w:jc w:val="center"/>
        <w:rPr>
          <w:b/>
          <w:sz w:val="40"/>
          <w:szCs w:val="40"/>
        </w:rPr>
      </w:pPr>
    </w:p>
    <w:p w:rsidR="00040947" w:rsidRDefault="00040947" w:rsidP="00686B60">
      <w:pPr>
        <w:jc w:val="center"/>
        <w:rPr>
          <w:b/>
          <w:sz w:val="40"/>
          <w:szCs w:val="40"/>
        </w:rPr>
      </w:pPr>
    </w:p>
    <w:p w:rsidR="00DD31E9" w:rsidRDefault="00B07EC9" w:rsidP="00A819A6">
      <w:pPr>
        <w:tabs>
          <w:tab w:val="left" w:pos="12510"/>
        </w:tabs>
        <w:jc w:val="both"/>
      </w:pPr>
      <w:r>
        <w:t>У</w:t>
      </w:r>
      <w:r w:rsidR="00E0478B" w:rsidRPr="00E0478B">
        <w:t>словные обозначения:</w:t>
      </w:r>
    </w:p>
    <w:p w:rsidR="009020E0" w:rsidRPr="00E0478B" w:rsidRDefault="009020E0" w:rsidP="00A819A6">
      <w:pPr>
        <w:tabs>
          <w:tab w:val="left" w:pos="12510"/>
        </w:tabs>
        <w:jc w:val="both"/>
      </w:pPr>
    </w:p>
    <w:p w:rsidR="00D03B0B" w:rsidRDefault="00407809" w:rsidP="00C82FEE">
      <w:pPr>
        <w:tabs>
          <w:tab w:val="left" w:pos="12510"/>
        </w:tabs>
        <w:ind w:left="360"/>
        <w:jc w:val="both"/>
      </w:pPr>
      <w:r w:rsidRPr="00407809">
        <w:rPr>
          <w:b/>
          <w:noProof/>
          <w:sz w:val="40"/>
          <w:lang w:eastAsia="ja-JP"/>
        </w:rPr>
        <w:pict>
          <v:shape id="AutoShape 30" o:spid="_x0000_s1034" type="#_x0000_t80" style="position:absolute;left:0;text-align:left;margin-left:-2.2pt;margin-top:5.3pt;width:14.15pt;height:14.15pt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" fillcolor="red"/>
        </w:pict>
      </w:r>
      <w:r w:rsidR="00DD31E9">
        <w:rPr>
          <w:sz w:val="40"/>
          <w:szCs w:val="40"/>
        </w:rPr>
        <w:t xml:space="preserve">- </w:t>
      </w:r>
      <w:r w:rsidR="00E0478B" w:rsidRPr="00E0478B">
        <w:t>место размещения рекламной конструкции</w:t>
      </w:r>
    </w:p>
    <w:p w:rsidR="00321ED8" w:rsidRDefault="00321ED8" w:rsidP="00321ED8">
      <w:pPr>
        <w:jc w:val="center"/>
        <w:rPr>
          <w:b/>
          <w:sz w:val="36"/>
          <w:szCs w:val="36"/>
        </w:rPr>
      </w:pPr>
    </w:p>
    <w:p w:rsidR="00A6103C" w:rsidRPr="00AD238B" w:rsidRDefault="00321ED8" w:rsidP="00CA3FBE">
      <w:pPr>
        <w:pStyle w:val="1"/>
        <w:spacing w:before="0"/>
        <w:jc w:val="right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lastRenderedPageBreak/>
        <w:t>Раздел II</w:t>
      </w:r>
    </w:p>
    <w:p w:rsidR="0067284A" w:rsidRPr="00AD238B" w:rsidRDefault="00321ED8" w:rsidP="006001B5">
      <w:pPr>
        <w:pStyle w:val="1"/>
        <w:spacing w:before="0"/>
        <w:jc w:val="center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t>Карта размещения рекламных конструкций</w:t>
      </w:r>
    </w:p>
    <w:p w:rsidR="00FA7216" w:rsidRPr="00AD238B" w:rsidRDefault="00FA7216" w:rsidP="00FA7216">
      <w:pPr>
        <w:pStyle w:val="1"/>
        <w:jc w:val="center"/>
        <w:rPr>
          <w:color w:val="auto"/>
          <w:sz w:val="24"/>
          <w:szCs w:val="24"/>
        </w:rPr>
      </w:pPr>
      <w:r w:rsidRPr="00AD238B">
        <w:rPr>
          <w:color w:val="auto"/>
          <w:sz w:val="24"/>
          <w:szCs w:val="24"/>
        </w:rPr>
        <w:t>вдоль федеральной автомобильной дороги М29 (Кавказ)</w:t>
      </w:r>
    </w:p>
    <w:p w:rsidR="00AD238B" w:rsidRPr="00AD238B" w:rsidRDefault="00AD238B" w:rsidP="00AD238B"/>
    <w:p w:rsidR="00E55093" w:rsidRPr="000D45DB" w:rsidRDefault="00407809" w:rsidP="000D45DB">
      <w:pPr>
        <w:jc w:val="both"/>
      </w:pPr>
      <w:bookmarkStart w:id="0" w:name="_GoBack"/>
      <w:bookmarkEnd w:id="0"/>
      <w:r w:rsidRPr="00407809">
        <w:rPr>
          <w:noProof/>
          <w:sz w:val="36"/>
          <w:szCs w:val="36"/>
        </w:rPr>
        <w:pict>
          <v:shape id="_x0000_s1112" type="#_x0000_t202" style="position:absolute;left:0;text-align:left;margin-left:557.3pt;margin-top:250.95pt;width:39pt;height:30pt;z-index:251755008" filled="f" stroked="f">
            <v:textbox>
              <w:txbxContent>
                <w:p w:rsidR="00AD238B" w:rsidRPr="00AD238B" w:rsidRDefault="00AD238B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  <w:r w:rsidRPr="00407809">
        <w:rPr>
          <w:noProof/>
          <w:sz w:val="36"/>
          <w:szCs w:val="36"/>
        </w:rPr>
        <w:pict>
          <v:shape id="_x0000_s1113" type="#_x0000_t202" style="position:absolute;left:0;text-align:left;margin-left:652.3pt;margin-top:2.9pt;width:28pt;height:29pt;z-index:251757056" stroked="f">
            <v:textbox>
              <w:txbxContent>
                <w:p w:rsidR="00E55093" w:rsidRPr="00E55093" w:rsidRDefault="00E55093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  <w:r w:rsidRPr="00407809">
        <w:rPr>
          <w:rFonts w:asciiTheme="majorHAnsi" w:eastAsiaTheme="majorEastAsia" w:hAnsiTheme="majorHAnsi" w:cstheme="majorBidi"/>
          <w:noProof/>
          <w:sz w:val="32"/>
          <w:szCs w:val="32"/>
        </w:rPr>
        <w:pict>
          <v:rect id="_x0000_s1149" style="position:absolute;left:0;text-align:left;margin-left:517.3pt;margin-top:17.35pt;width:11.75pt;height:16.5pt;z-index:251792896" fillcolor="white [3212]" strokecolor="white [3212]"/>
        </w:pict>
      </w:r>
      <w:r w:rsidRPr="00407809"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 id="_x0000_s1114" type="#_x0000_t202" style="position:absolute;left:0;text-align:left;margin-left:308.3pt;margin-top:14.35pt;width:34pt;height:26.55pt;z-index:251759104" stroked="f">
            <v:textbox>
              <w:txbxContent>
                <w:p w:rsidR="00E55093" w:rsidRPr="00E55093" w:rsidRDefault="00E55093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0D45DB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sz w:val="32"/>
          <w:szCs w:val="32"/>
        </w:rPr>
        <w:drawing>
          <wp:inline distT="0" distB="0" distL="0" distR="0">
            <wp:extent cx="9728200" cy="4787900"/>
            <wp:effectExtent l="57150" t="38100" r="44450" b="12700"/>
            <wp:docPr id="3" name="Рисунок 12" descr="C:\Users\Kazachenko\Desktop\РЕКЛАМА НАСТЯ\Новоукраинка 7 конструкций\с.Новоукраинская,  автодорог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zachenko\Desktop\РЕКЛАМА НАСТЯ\Новоукраинка 7 конструкций\с.Новоукраинская,  автодорога 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8200" cy="47879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093" w:rsidRDefault="00407809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48" type="#_x0000_t120" style="position:absolute;left:0;text-align:left;margin-left:467.3pt;margin-top:429.25pt;width:36pt;height:36pt;z-index:251791872" strokecolor="red">
            <v:textbox>
              <w:txbxContent>
                <w:p w:rsidR="0023261E" w:rsidRPr="00454552" w:rsidRDefault="00454552">
                  <w:pPr>
                    <w:rPr>
                      <w:color w:val="FF0000"/>
                    </w:rPr>
                  </w:pPr>
                  <w:r w:rsidRPr="00454552">
                    <w:rPr>
                      <w:color w:val="FF0000"/>
                    </w:rPr>
                    <w:t>64</w:t>
                  </w:r>
                </w:p>
              </w:txbxContent>
            </v:textbox>
          </v:shape>
        </w:pict>
      </w:r>
      <w:r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 id="_x0000_s1127" type="#_x0000_t120" style="position:absolute;left:0;text-align:left;margin-left:424.3pt;margin-top:334.25pt;width:36pt;height:36pt;z-index:251782656">
            <v:textbox>
              <w:txbxContent>
                <w:p w:rsidR="00462BE7" w:rsidRPr="00462BE7" w:rsidRDefault="00462BE7">
                  <w:pPr>
                    <w:rPr>
                      <w:color w:val="FF0000"/>
                    </w:rPr>
                  </w:pPr>
                  <w:r w:rsidRPr="00462BE7">
                    <w:rPr>
                      <w:color w:val="FF0000"/>
                    </w:rPr>
                    <w:t>64</w:t>
                  </w:r>
                </w:p>
              </w:txbxContent>
            </v:textbox>
          </v:shape>
        </w:pict>
      </w: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454552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sz w:val="32"/>
          <w:szCs w:val="32"/>
        </w:rPr>
        <w:drawing>
          <wp:anchor distT="0" distB="0" distL="114300" distR="114300" simplePos="0" relativeHeight="251764224" behindDoc="0" locked="0" layoutInCell="1" allowOverlap="1">
            <wp:simplePos x="0" y="0"/>
            <wp:positionH relativeFrom="margin">
              <wp:posOffset>6398260</wp:posOffset>
            </wp:positionH>
            <wp:positionV relativeFrom="paragraph">
              <wp:posOffset>3879215</wp:posOffset>
            </wp:positionV>
            <wp:extent cx="810260" cy="1092200"/>
            <wp:effectExtent l="19050" t="0" r="8890" b="0"/>
            <wp:wrapNone/>
            <wp:docPr id="28" name="Рисунок 22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eastAsiaTheme="majorEastAsia" w:hAnsiTheme="majorHAnsi" w:cstheme="majorBidi"/>
          <w:noProof/>
          <w:sz w:val="32"/>
          <w:szCs w:val="32"/>
        </w:rPr>
        <w:drawing>
          <wp:anchor distT="0" distB="0" distL="114300" distR="114300" simplePos="0" relativeHeight="251762176" behindDoc="0" locked="0" layoutInCell="1" allowOverlap="1">
            <wp:simplePos x="0" y="0"/>
            <wp:positionH relativeFrom="column">
              <wp:posOffset>2486660</wp:posOffset>
            </wp:positionH>
            <wp:positionV relativeFrom="paragraph">
              <wp:posOffset>5715</wp:posOffset>
            </wp:positionV>
            <wp:extent cx="8848725" cy="6743700"/>
            <wp:effectExtent l="19050" t="0" r="9525" b="0"/>
            <wp:wrapThrough wrapText="bothSides">
              <wp:wrapPolygon edited="0">
                <wp:start x="-47" y="0"/>
                <wp:lineTo x="-47" y="21539"/>
                <wp:lineTo x="21623" y="21539"/>
                <wp:lineTo x="21623" y="0"/>
                <wp:lineTo x="-47" y="0"/>
              </wp:wrapPolygon>
            </wp:wrapThrough>
            <wp:docPr id="27" name="Рисунок 12" descr="C:\Users\Kazachenko\Desktop\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zachenko\Desktop\6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407809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 id="_x0000_s1115" type="#_x0000_t202" style="position:absolute;left:0;text-align:left;margin-left:522.3pt;margin-top:13.3pt;width:34pt;height:31pt;z-index:251765248" stroked="f">
            <v:textbox>
              <w:txbxContent>
                <w:p w:rsidR="00E55093" w:rsidRPr="00E55093" w:rsidRDefault="00E55093">
                  <w:pPr>
                    <w:rPr>
                      <w:color w:val="FF0000"/>
                    </w:rPr>
                  </w:pPr>
                  <w:r w:rsidRPr="00E55093">
                    <w:rPr>
                      <w:color w:val="FF0000"/>
                    </w:rPr>
                    <w:t>64</w:t>
                  </w:r>
                </w:p>
              </w:txbxContent>
            </v:textbox>
          </v:shape>
        </w:pict>
      </w: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F0749" w:rsidRDefault="00EF0749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E55093" w:rsidRDefault="00E55093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</w:p>
    <w:p w:rsidR="00B37E9D" w:rsidRPr="00212FAD" w:rsidRDefault="00407809" w:rsidP="00B5620C">
      <w:pPr>
        <w:jc w:val="center"/>
        <w:rPr>
          <w:rFonts w:asciiTheme="majorHAnsi" w:eastAsiaTheme="majorEastAsia" w:hAnsiTheme="majorHAnsi" w:cstheme="majorBidi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sz w:val="32"/>
          <w:szCs w:val="32"/>
        </w:rPr>
        <w:lastRenderedPageBreak/>
        <w:pict>
          <v:shape id="_x0000_s1116" type="#_x0000_t202" style="position:absolute;left:0;text-align:left;margin-left:707.3pt;margin-top:9.6pt;width:30pt;height:31pt;z-index:251770368" filled="f" stroked="f">
            <v:textbox>
              <w:txbxContent>
                <w:p w:rsidR="002552A0" w:rsidRPr="002552A0" w:rsidRDefault="002552A0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  <w:r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 id="_x0000_s1125" type="#_x0000_t120" style="position:absolute;left:0;text-align:left;margin-left:-599.95pt;margin-top:15pt;width:36pt;height:36pt;z-index:251780608">
            <v:textbox>
              <w:txbxContent>
                <w:p w:rsidR="00462BE7" w:rsidRPr="00462BE7" w:rsidRDefault="00462BE7">
                  <w:pPr>
                    <w:rPr>
                      <w:color w:val="FF0000"/>
                    </w:rPr>
                  </w:pPr>
                  <w:r w:rsidRPr="00462BE7">
                    <w:rPr>
                      <w:color w:val="FF0000"/>
                    </w:rPr>
                    <w:t>66</w:t>
                  </w:r>
                </w:p>
              </w:txbxContent>
            </v:textbox>
          </v:shape>
        </w:pict>
      </w:r>
      <w:r>
        <w:rPr>
          <w:rFonts w:asciiTheme="majorHAnsi" w:eastAsiaTheme="majorEastAsia" w:hAnsiTheme="majorHAnsi" w:cstheme="majorBidi"/>
          <w:noProof/>
          <w:sz w:val="32"/>
          <w:szCs w:val="32"/>
        </w:rPr>
        <w:pict>
          <v:shape id="_x0000_s1131" type="#_x0000_t202" style="position:absolute;left:0;text-align:left;margin-left:681.3pt;margin-top:11.6pt;width:44pt;height:37pt;z-index:251789824" filled="f" stroked="f">
            <v:textbox style="mso-next-textbox:#_x0000_s1131">
              <w:txbxContent>
                <w:p w:rsidR="00652352" w:rsidRPr="00652352" w:rsidRDefault="00652352">
                  <w:pPr>
                    <w:rPr>
                      <w:color w:val="FF0000"/>
                    </w:rPr>
                  </w:pPr>
                </w:p>
              </w:txbxContent>
            </v:textbox>
          </v:shape>
        </w:pict>
      </w:r>
      <w:r w:rsidR="00A24EEF">
        <w:rPr>
          <w:noProof/>
          <w:sz w:val="40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margin">
              <wp:posOffset>-2137716705</wp:posOffset>
            </wp:positionH>
            <wp:positionV relativeFrom="paragraph">
              <wp:posOffset>2146763566</wp:posOffset>
            </wp:positionV>
            <wp:extent cx="591820" cy="777875"/>
            <wp:effectExtent l="19050" t="0" r="0" b="0"/>
            <wp:wrapNone/>
            <wp:docPr id="37" name="Рисунок 19" descr="C:\Users\ISOGD\Desktop\щ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\Desktop\щи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D"/>
                        </a:clrFrom>
                        <a:clrTo>
                          <a:srgbClr val="FFFF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20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D45DB">
        <w:rPr>
          <w:rFonts w:asciiTheme="majorHAnsi" w:eastAsiaTheme="majorEastAsia" w:hAnsiTheme="majorHAnsi" w:cstheme="majorBidi"/>
          <w:sz w:val="32"/>
          <w:szCs w:val="32"/>
        </w:rPr>
        <w:t xml:space="preserve">                                                                                                                                  </w:t>
      </w:r>
      <w:r w:rsidR="00212FAD" w:rsidRPr="00212FAD">
        <w:rPr>
          <w:rFonts w:asciiTheme="majorHAnsi" w:eastAsiaTheme="majorEastAsia" w:hAnsiTheme="majorHAnsi" w:cstheme="majorBidi"/>
          <w:sz w:val="32"/>
          <w:szCs w:val="32"/>
        </w:rPr>
        <w:t>Р</w:t>
      </w:r>
      <w:r w:rsidR="00ED5EF4">
        <w:rPr>
          <w:rFonts w:asciiTheme="majorHAnsi" w:eastAsiaTheme="majorEastAsia" w:hAnsiTheme="majorHAnsi" w:cstheme="majorBidi"/>
          <w:sz w:val="32"/>
          <w:szCs w:val="32"/>
        </w:rPr>
        <w:t xml:space="preserve">аздел </w:t>
      </w:r>
      <w:r w:rsidR="006B4103" w:rsidRPr="00212FAD">
        <w:rPr>
          <w:rFonts w:asciiTheme="majorHAnsi" w:eastAsiaTheme="majorEastAsia" w:hAnsiTheme="majorHAnsi" w:cstheme="majorBidi"/>
          <w:sz w:val="32"/>
          <w:szCs w:val="32"/>
        </w:rPr>
        <w:t>III</w:t>
      </w:r>
    </w:p>
    <w:p w:rsidR="006B4103" w:rsidRPr="00925B58" w:rsidRDefault="006B4103" w:rsidP="004366DB">
      <w:pPr>
        <w:pStyle w:val="1"/>
        <w:jc w:val="center"/>
        <w:rPr>
          <w:color w:val="auto"/>
        </w:rPr>
      </w:pPr>
      <w:r w:rsidRPr="00925B58">
        <w:rPr>
          <w:color w:val="auto"/>
        </w:rPr>
        <w:t>Типы и виды рекламных конструкций</w:t>
      </w:r>
    </w:p>
    <w:p w:rsidR="00FA7216" w:rsidRPr="006371AE" w:rsidRDefault="00FA7216" w:rsidP="00FA7216">
      <w:pPr>
        <w:pStyle w:val="1"/>
        <w:jc w:val="center"/>
        <w:rPr>
          <w:color w:val="auto"/>
        </w:rPr>
      </w:pPr>
      <w:r w:rsidRPr="006371AE">
        <w:rPr>
          <w:color w:val="auto"/>
        </w:rPr>
        <w:t xml:space="preserve">вдоль </w:t>
      </w:r>
      <w:r>
        <w:rPr>
          <w:color w:val="auto"/>
        </w:rPr>
        <w:t xml:space="preserve">федеральной </w:t>
      </w:r>
      <w:r w:rsidRPr="006371AE">
        <w:rPr>
          <w:color w:val="auto"/>
        </w:rPr>
        <w:t xml:space="preserve">автомобильной дороги </w:t>
      </w:r>
      <w:r>
        <w:rPr>
          <w:color w:val="auto"/>
        </w:rPr>
        <w:t>М29 (Кавказ)</w:t>
      </w:r>
    </w:p>
    <w:p w:rsidR="004366DB" w:rsidRPr="004366DB" w:rsidRDefault="004366DB" w:rsidP="004366DB"/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Щит 6 </w:t>
      </w:r>
      <w:proofErr w:type="spellStart"/>
      <w:r>
        <w:rPr>
          <w:b/>
          <w:sz w:val="28"/>
          <w:szCs w:val="28"/>
        </w:rPr>
        <w:t>х</w:t>
      </w:r>
      <w:proofErr w:type="spellEnd"/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- </w:t>
      </w:r>
      <w:r>
        <w:rPr>
          <w:sz w:val="28"/>
          <w:szCs w:val="28"/>
        </w:rPr>
        <w:t xml:space="preserve">рекламная конструкция среднего формата, имеющая одну или две внешние поверхности (информационное поле) размером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, специально предназначенные для размещения рекламы, оборудованная внешним подсветом, состоящая из фундамента, каркаса, опоры и информационного поля. Площадь информационного поля рекламной конструкции определяется общей площадью его внешних поверхностей. Щит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предназначен для размещения рекламы, социальной рекламы и праздничной информации. Информация на рекламных конструкциях должна размещаться с соблюдением требований законодательства о государственном языке Российской Федерации.  Щит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должен иметь маркировку с указанием владельца, номера его телефона, номера и даты разрешения на установку и эксплуатацию рекламной конструкции. Конструктивные элементы жёсткости и крепления (болтовые соединения, элементы опор, технологические косынки и т.п.) рекламной конструкции должны быть закрыты декоративными элементами. Каркасная рама должна закрывать пространство между рекламными поверхностями. Внешняя поверхность должна иметь декоративное обрамление вокруг информационного поля. Щит, выполненный в одностороннем варианте, должен иметь декоративно оформленную обратную сторону. В случаях установки рекламной конструкции без заглубления фундамента, такой фундамент должен быть закрыт декоративными элементами. </w:t>
      </w:r>
    </w:p>
    <w:p w:rsidR="006B4103" w:rsidRDefault="006B4103" w:rsidP="006B4103">
      <w:pPr>
        <w:jc w:val="both"/>
      </w:pPr>
    </w:p>
    <w:p w:rsidR="006B4103" w:rsidRDefault="006B4103" w:rsidP="006B4103">
      <w:pPr>
        <w:rPr>
          <w:b/>
          <w:sz w:val="36"/>
        </w:rPr>
      </w:pPr>
    </w:p>
    <w:p w:rsidR="006B4103" w:rsidRDefault="00A604BD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20955</wp:posOffset>
            </wp:positionH>
            <wp:positionV relativeFrom="paragraph">
              <wp:posOffset>7621270</wp:posOffset>
            </wp:positionV>
            <wp:extent cx="13678535" cy="1623695"/>
            <wp:effectExtent l="19050" t="0" r="0" b="0"/>
            <wp:wrapNone/>
            <wp:docPr id="4" name="Рисунок 26" descr="C:\Documents and Settings\Администратор\Рабочий стол\достопримечательности\под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C:\Documents and Settings\Администратор\Рабочий стол\достопримечательности\подложка копия.jpg"/>
                    <pic:cNvPicPr>
                      <a:picLocks noRot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535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B4103" w:rsidRDefault="00BB4E7D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4920615</wp:posOffset>
            </wp:positionH>
            <wp:positionV relativeFrom="paragraph">
              <wp:posOffset>33020</wp:posOffset>
            </wp:positionV>
            <wp:extent cx="3575050" cy="4673600"/>
            <wp:effectExtent l="19050" t="0" r="6350" b="0"/>
            <wp:wrapNone/>
            <wp:docPr id="5" name="Рисунок 25" descr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Picture 1"/>
                    <pic:cNvPicPr>
                      <a:picLocks noRot="1"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0" cy="467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BB4E7D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6296660</wp:posOffset>
            </wp:positionH>
            <wp:positionV relativeFrom="paragraph">
              <wp:posOffset>167640</wp:posOffset>
            </wp:positionV>
            <wp:extent cx="844550" cy="1041400"/>
            <wp:effectExtent l="19050" t="0" r="0" b="0"/>
            <wp:wrapNone/>
            <wp:docPr id="12" name="Рисунок 12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6B4103" w:rsidP="006B4103">
      <w:pPr>
        <w:ind w:left="708" w:firstLine="708"/>
        <w:jc w:val="both"/>
        <w:rPr>
          <w:b/>
          <w:sz w:val="36"/>
        </w:rPr>
      </w:pPr>
    </w:p>
    <w:p w:rsidR="006B4103" w:rsidRDefault="00407809" w:rsidP="006B4103">
      <w:pPr>
        <w:ind w:left="708" w:firstLine="708"/>
        <w:jc w:val="both"/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Соединительная линия4" o:spid="_x0000_s1031" type="#_x0000_t32" style="position:absolute;left:0;text-align:left;margin-left:649.35pt;margin-top:1.4pt;width:26pt;height:22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SnCUAIAAF0EAAAOAAAAZHJzL2Uyb0RvYy54bWysVMGO0zAQvSPxD5bv3SRtdt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" o:allowincell="f"/>
        </w:pict>
      </w:r>
      <w:r>
        <w:rPr>
          <w:b/>
          <w:noProof/>
          <w:sz w:val="36"/>
          <w:lang w:eastAsia="ja-JP"/>
        </w:rPr>
        <w:pict>
          <v:shape id="Соединительная линия5" o:spid="_x0000_s1030" type="#_x0000_t32" style="position:absolute;left:0;text-align:left;margin-left:402.65pt;margin-top:7.2pt;width:26pt;height:22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" o:allowincell="f"/>
        </w:pict>
      </w:r>
      <w:r>
        <w:rPr>
          <w:b/>
          <w:noProof/>
          <w:sz w:val="36"/>
          <w:lang w:eastAsia="ja-JP"/>
        </w:rPr>
        <w:pict>
          <v:shape id="Соединительная линия3" o:spid="_x0000_s1032" type="#_x0000_t32" style="position:absolute;left:0;text-align:left;margin-left:536.65pt;margin-top:1.4pt;width:85.05pt;height:108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" o:allowincell="f"/>
        </w:pict>
      </w:r>
    </w:p>
    <w:p w:rsidR="006B4103" w:rsidRDefault="00407809" w:rsidP="006B4103">
      <w:pPr>
        <w:rPr>
          <w:b/>
          <w:sz w:val="36"/>
        </w:rPr>
      </w:pPr>
      <w:r>
        <w:rPr>
          <w:b/>
          <w:noProof/>
          <w:sz w:val="36"/>
          <w:lang w:eastAsia="ja-JP"/>
        </w:rPr>
        <w:pict>
          <v:shape id="БлокТекста4" o:spid="_x0000_s1027" type="#_x0000_t202" style="position:absolute;margin-left:639.65pt;margin-top:8.5pt;width:210.55pt;height:48.3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" o:allowincell="f" stroked="f">
            <v:textbox>
              <w:txbxContent>
                <w:p w:rsidR="006B4103" w:rsidRDefault="006B4103" w:rsidP="006B4103">
                  <w:r>
                    <w:t>номер и дата разрешения на установку и эксплуатацию рекламной конструкции</w:t>
                  </w:r>
                </w:p>
              </w:txbxContent>
            </v:textbox>
          </v:shape>
        </w:pict>
      </w:r>
      <w:r>
        <w:rPr>
          <w:b/>
          <w:noProof/>
          <w:sz w:val="36"/>
          <w:lang w:eastAsia="ja-JP"/>
        </w:rPr>
        <w:pict>
          <v:shape id="БлокТекста5" o:spid="_x0000_s1028" type="#_x0000_t202" style="position:absolute;margin-left:387.45pt;margin-top:8.5pt;width:111.1pt;height:20.9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" o:allowincell="f" stroked="f">
            <v:textbox>
              <w:txbxContent>
                <w:p w:rsidR="006B4103" w:rsidRDefault="006B4103" w:rsidP="006B4103">
                  <w:r>
                    <w:t>телефон оператора</w:t>
                  </w:r>
                </w:p>
              </w:txbxContent>
            </v:textbox>
          </v:shape>
        </w:pict>
      </w: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407809" w:rsidP="006B4103">
      <w:pPr>
        <w:jc w:val="center"/>
        <w:rPr>
          <w:b/>
          <w:sz w:val="40"/>
        </w:rPr>
      </w:pPr>
      <w:r w:rsidRPr="00407809">
        <w:rPr>
          <w:b/>
          <w:noProof/>
          <w:sz w:val="36"/>
          <w:lang w:eastAsia="ja-JP"/>
        </w:rPr>
        <w:pict>
          <v:shape id="БлокТекста3" o:spid="_x0000_s1029" type="#_x0000_t202" style="position:absolute;left:0;text-align:left;margin-left:585.15pt;margin-top:22pt;width:210.55pt;height:41.3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" o:allowincell="f" stroked="f">
            <v:textbox>
              <w:txbxContent>
                <w:p w:rsidR="006B4103" w:rsidRDefault="006B4103" w:rsidP="006B4103">
                  <w:r>
                    <w:t>владелец рекламной конструкции</w:t>
                  </w:r>
                </w:p>
              </w:txbxContent>
            </v:textbox>
          </v:shape>
        </w:pict>
      </w: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6B4103" w:rsidRDefault="006B4103" w:rsidP="006B4103">
      <w:pPr>
        <w:jc w:val="center"/>
        <w:rPr>
          <w:b/>
          <w:sz w:val="40"/>
        </w:rPr>
      </w:pPr>
    </w:p>
    <w:p w:rsidR="00C0483E" w:rsidRDefault="00C0483E" w:rsidP="001A7535">
      <w:pPr>
        <w:rPr>
          <w:b/>
          <w:sz w:val="40"/>
        </w:rPr>
      </w:pPr>
    </w:p>
    <w:p w:rsidR="00A42E7C" w:rsidRDefault="00A42E7C" w:rsidP="001A7535">
      <w:pPr>
        <w:rPr>
          <w:b/>
          <w:sz w:val="40"/>
        </w:rPr>
      </w:pPr>
    </w:p>
    <w:p w:rsidR="006B4103" w:rsidRPr="00A035AC" w:rsidRDefault="00A035AC" w:rsidP="00A035AC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A035AC">
        <w:rPr>
          <w:rFonts w:ascii="Times New Roman" w:hAnsi="Times New Roman" w:cs="Times New Roman"/>
          <w:color w:val="auto"/>
        </w:rPr>
        <w:lastRenderedPageBreak/>
        <w:t xml:space="preserve">                                                                              </w:t>
      </w:r>
      <w:r>
        <w:rPr>
          <w:rFonts w:ascii="Times New Roman" w:hAnsi="Times New Roman" w:cs="Times New Roman"/>
          <w:color w:val="auto"/>
        </w:rPr>
        <w:t xml:space="preserve">                                    </w:t>
      </w:r>
      <w:r w:rsidRPr="00A035AC">
        <w:rPr>
          <w:rFonts w:ascii="Times New Roman" w:hAnsi="Times New Roman" w:cs="Times New Roman"/>
          <w:color w:val="auto"/>
        </w:rPr>
        <w:t>Раздел</w:t>
      </w:r>
      <w:r>
        <w:rPr>
          <w:rFonts w:ascii="Times New Roman" w:hAnsi="Times New Roman" w:cs="Times New Roman"/>
          <w:color w:val="auto"/>
        </w:rPr>
        <w:t xml:space="preserve"> </w:t>
      </w:r>
      <w:r w:rsidR="006B4103" w:rsidRPr="00A035AC">
        <w:rPr>
          <w:rFonts w:ascii="Times New Roman" w:hAnsi="Times New Roman" w:cs="Times New Roman"/>
          <w:color w:val="auto"/>
          <w:lang w:val="en-US"/>
        </w:rPr>
        <w:t>IV</w:t>
      </w:r>
    </w:p>
    <w:p w:rsidR="006B4103" w:rsidRPr="00A035AC" w:rsidRDefault="006B4103" w:rsidP="004366DB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A035AC">
        <w:rPr>
          <w:rFonts w:ascii="Times New Roman" w:hAnsi="Times New Roman" w:cs="Times New Roman"/>
          <w:color w:val="auto"/>
        </w:rPr>
        <w:t>Перечень рекламных конструкций</w:t>
      </w:r>
    </w:p>
    <w:p w:rsidR="00FA7216" w:rsidRPr="006371AE" w:rsidRDefault="00FA7216" w:rsidP="00FA7216">
      <w:pPr>
        <w:pStyle w:val="1"/>
        <w:jc w:val="center"/>
        <w:rPr>
          <w:color w:val="auto"/>
        </w:rPr>
      </w:pPr>
      <w:r w:rsidRPr="00A035AC">
        <w:rPr>
          <w:rFonts w:ascii="Times New Roman" w:hAnsi="Times New Roman" w:cs="Times New Roman"/>
          <w:color w:val="auto"/>
        </w:rPr>
        <w:t xml:space="preserve">вдоль федеральной автомобильной дороги </w:t>
      </w:r>
      <w:r w:rsidR="00911BA1" w:rsidRPr="00A035AC">
        <w:rPr>
          <w:rFonts w:ascii="Times New Roman" w:hAnsi="Times New Roman" w:cs="Times New Roman"/>
          <w:color w:val="auto"/>
        </w:rPr>
        <w:t>М</w:t>
      </w:r>
      <w:r w:rsidR="00BD5639">
        <w:rPr>
          <w:rFonts w:ascii="Times New Roman" w:hAnsi="Times New Roman" w:cs="Times New Roman"/>
          <w:color w:val="auto"/>
        </w:rPr>
        <w:t xml:space="preserve">29 «Кавказ», </w:t>
      </w:r>
      <w:proofErr w:type="spellStart"/>
      <w:r w:rsidR="00BD5639">
        <w:rPr>
          <w:rFonts w:ascii="Times New Roman" w:hAnsi="Times New Roman" w:cs="Times New Roman"/>
          <w:color w:val="auto"/>
        </w:rPr>
        <w:t>Гулькеви</w:t>
      </w:r>
      <w:r w:rsidR="00527BBC">
        <w:rPr>
          <w:rFonts w:ascii="Times New Roman" w:hAnsi="Times New Roman" w:cs="Times New Roman"/>
          <w:color w:val="auto"/>
        </w:rPr>
        <w:t>ч</w:t>
      </w:r>
      <w:r w:rsidR="00BD5639">
        <w:rPr>
          <w:rFonts w:ascii="Times New Roman" w:hAnsi="Times New Roman" w:cs="Times New Roman"/>
          <w:color w:val="auto"/>
        </w:rPr>
        <w:t>ский</w:t>
      </w:r>
      <w:proofErr w:type="spellEnd"/>
      <w:r w:rsidR="00BD5639">
        <w:rPr>
          <w:rFonts w:ascii="Times New Roman" w:hAnsi="Times New Roman" w:cs="Times New Roman"/>
          <w:color w:val="auto"/>
        </w:rPr>
        <w:t xml:space="preserve"> район</w:t>
      </w:r>
      <w:r w:rsidR="00911BA1" w:rsidRPr="00A035AC">
        <w:rPr>
          <w:rFonts w:ascii="Times New Roman" w:hAnsi="Times New Roman" w:cs="Times New Roman"/>
          <w:color w:val="auto"/>
        </w:rPr>
        <w:t xml:space="preserve"> </w:t>
      </w:r>
      <w:r w:rsidR="00BD5639">
        <w:rPr>
          <w:rFonts w:ascii="Times New Roman" w:hAnsi="Times New Roman" w:cs="Times New Roman"/>
          <w:color w:val="auto"/>
        </w:rPr>
        <w:t>(</w:t>
      </w:r>
      <w:proofErr w:type="spellStart"/>
      <w:r w:rsidR="00911BA1" w:rsidRPr="00A035AC">
        <w:rPr>
          <w:rFonts w:ascii="Times New Roman" w:hAnsi="Times New Roman" w:cs="Times New Roman"/>
          <w:color w:val="auto"/>
        </w:rPr>
        <w:t>Новоукраинское</w:t>
      </w:r>
      <w:proofErr w:type="spellEnd"/>
      <w:r w:rsidR="00911BA1" w:rsidRPr="00A035AC">
        <w:rPr>
          <w:rFonts w:ascii="Times New Roman" w:hAnsi="Times New Roman" w:cs="Times New Roman"/>
          <w:color w:val="auto"/>
        </w:rPr>
        <w:t xml:space="preserve"> сельское поселение</w:t>
      </w:r>
      <w:r w:rsidR="00BD5639">
        <w:rPr>
          <w:rFonts w:ascii="Times New Roman" w:hAnsi="Times New Roman" w:cs="Times New Roman"/>
          <w:color w:val="auto"/>
        </w:rPr>
        <w:t>)</w:t>
      </w:r>
      <w:r w:rsidR="00D736FB">
        <w:rPr>
          <w:rFonts w:ascii="Times New Roman" w:hAnsi="Times New Roman" w:cs="Times New Roman"/>
          <w:color w:val="auto"/>
        </w:rPr>
        <w:t>.</w:t>
      </w:r>
    </w:p>
    <w:p w:rsidR="00782B88" w:rsidRDefault="00782B88" w:rsidP="006B4103">
      <w:pPr>
        <w:jc w:val="center"/>
        <w:rPr>
          <w:b/>
          <w:sz w:val="28"/>
        </w:rPr>
      </w:pPr>
    </w:p>
    <w:tbl>
      <w:tblPr>
        <w:tblW w:w="21546" w:type="dxa"/>
        <w:tblInd w:w="108" w:type="dxa"/>
        <w:tblLook w:val="0000"/>
      </w:tblPr>
      <w:tblGrid>
        <w:gridCol w:w="709"/>
        <w:gridCol w:w="2835"/>
        <w:gridCol w:w="1985"/>
        <w:gridCol w:w="2976"/>
        <w:gridCol w:w="9214"/>
        <w:gridCol w:w="3827"/>
      </w:tblGrid>
      <w:tr w:rsidR="006B4103" w:rsidTr="00675E56">
        <w:trPr>
          <w:trHeight w:val="124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 xml:space="preserve">№ </w:t>
            </w:r>
            <w:proofErr w:type="spellStart"/>
            <w:proofErr w:type="gramStart"/>
            <w:r>
              <w:rPr>
                <w:b/>
                <w:sz w:val="32"/>
              </w:rPr>
              <w:t>п</w:t>
            </w:r>
            <w:proofErr w:type="spellEnd"/>
            <w:proofErr w:type="gramEnd"/>
            <w:r>
              <w:rPr>
                <w:b/>
                <w:sz w:val="32"/>
              </w:rPr>
              <w:t>/</w:t>
            </w:r>
            <w:proofErr w:type="spellStart"/>
            <w:r>
              <w:rPr>
                <w:b/>
                <w:sz w:val="32"/>
              </w:rPr>
              <w:t>п</w:t>
            </w:r>
            <w:proofErr w:type="spellEnd"/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Тип и вид рекламной конструкции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Количество сторон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Площадь информационного поля, кв</w:t>
            </w:r>
            <w:proofErr w:type="gramStart"/>
            <w:r>
              <w:rPr>
                <w:b/>
                <w:sz w:val="32"/>
              </w:rPr>
              <w:t>.м</w:t>
            </w:r>
            <w:proofErr w:type="gramEnd"/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Адрес рекламной конструкции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B4103" w:rsidRDefault="006B4103" w:rsidP="006B4103">
            <w:pPr>
              <w:ind w:firstLine="3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Способ доведения до потребителя рекламных сообщений</w:t>
            </w:r>
          </w:p>
        </w:tc>
      </w:tr>
      <w:tr w:rsidR="00D736FB" w:rsidTr="00675E56">
        <w:trPr>
          <w:trHeight w:val="641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CF786C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D736FB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Щит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D736FB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D736FB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527BBC" w:rsidP="00DF46F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М29 км «Кавказ» </w:t>
            </w:r>
            <w:r w:rsidR="00471F48">
              <w:rPr>
                <w:sz w:val="28"/>
                <w:szCs w:val="28"/>
              </w:rPr>
              <w:t xml:space="preserve">км </w:t>
            </w:r>
            <w:r w:rsidR="00D6673A">
              <w:rPr>
                <w:sz w:val="28"/>
                <w:szCs w:val="28"/>
              </w:rPr>
              <w:t>101+120</w:t>
            </w:r>
            <w:r w:rsidR="00D736FB">
              <w:rPr>
                <w:sz w:val="28"/>
                <w:szCs w:val="28"/>
              </w:rPr>
              <w:t xml:space="preserve"> справа – (позиция 64)</w:t>
            </w:r>
            <w:r w:rsidR="00984080">
              <w:rPr>
                <w:sz w:val="28"/>
                <w:szCs w:val="28"/>
              </w:rPr>
              <w:t xml:space="preserve"> земли иных категорий</w:t>
            </w:r>
            <w:r w:rsidR="00D736FB">
              <w:rPr>
                <w:sz w:val="28"/>
                <w:szCs w:val="28"/>
              </w:rPr>
              <w:t xml:space="preserve"> 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736FB" w:rsidRDefault="00D736FB" w:rsidP="00B37E9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неподвижный</w:t>
            </w:r>
          </w:p>
        </w:tc>
      </w:tr>
    </w:tbl>
    <w:p w:rsidR="006B4103" w:rsidRDefault="006B4103" w:rsidP="006B4103">
      <w:pPr>
        <w:tabs>
          <w:tab w:val="left" w:pos="396"/>
        </w:tabs>
        <w:rPr>
          <w:b/>
          <w:sz w:val="28"/>
        </w:rPr>
      </w:pPr>
      <w:r>
        <w:rPr>
          <w:b/>
          <w:sz w:val="28"/>
        </w:rPr>
        <w:tab/>
      </w: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tabs>
          <w:tab w:val="left" w:pos="396"/>
        </w:tabs>
        <w:rPr>
          <w:b/>
          <w:sz w:val="28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75E56" w:rsidRDefault="00675E56" w:rsidP="006B4103">
      <w:pPr>
        <w:rPr>
          <w:b/>
          <w:sz w:val="40"/>
        </w:rPr>
      </w:pPr>
    </w:p>
    <w:p w:rsidR="00675E56" w:rsidRDefault="00675E56" w:rsidP="006B4103">
      <w:pPr>
        <w:rPr>
          <w:b/>
          <w:sz w:val="40"/>
        </w:rPr>
      </w:pPr>
    </w:p>
    <w:p w:rsidR="00675E56" w:rsidRDefault="00675E56" w:rsidP="006B4103">
      <w:pPr>
        <w:rPr>
          <w:b/>
          <w:sz w:val="40"/>
        </w:rPr>
      </w:pPr>
    </w:p>
    <w:p w:rsidR="00675E56" w:rsidRDefault="00675E56" w:rsidP="006B4103">
      <w:pPr>
        <w:rPr>
          <w:b/>
          <w:sz w:val="40"/>
        </w:rPr>
      </w:pPr>
    </w:p>
    <w:p w:rsidR="00D70142" w:rsidRDefault="00D70142" w:rsidP="006B4103">
      <w:pPr>
        <w:rPr>
          <w:b/>
          <w:sz w:val="40"/>
        </w:rPr>
      </w:pPr>
    </w:p>
    <w:p w:rsidR="00D70142" w:rsidRDefault="00D70142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6B4103" w:rsidRDefault="006B4103" w:rsidP="006B4103">
      <w:pPr>
        <w:rPr>
          <w:b/>
          <w:sz w:val="40"/>
        </w:rPr>
      </w:pPr>
    </w:p>
    <w:p w:rsidR="000D45DB" w:rsidRDefault="00527BBC" w:rsidP="00527BBC">
      <w:pPr>
        <w:pStyle w:val="1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 xml:space="preserve">                                                                             </w:t>
      </w:r>
      <w:r w:rsidR="000D45DB">
        <w:rPr>
          <w:rFonts w:ascii="Times New Roman" w:hAnsi="Times New Roman" w:cs="Times New Roman"/>
          <w:color w:val="auto"/>
        </w:rPr>
        <w:t xml:space="preserve">                           </w:t>
      </w:r>
    </w:p>
    <w:p w:rsidR="000D45DB" w:rsidRDefault="000D45DB" w:rsidP="00527BBC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6B4103" w:rsidRPr="00357538" w:rsidRDefault="00527BBC" w:rsidP="00527BBC">
      <w:pPr>
        <w:pStyle w:val="1"/>
        <w:jc w:val="center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Раздел </w:t>
      </w:r>
      <w:r w:rsidR="006B4103" w:rsidRPr="00357538">
        <w:rPr>
          <w:rFonts w:ascii="Times New Roman" w:hAnsi="Times New Roman" w:cs="Times New Roman"/>
          <w:color w:val="auto"/>
          <w:lang w:val="en-US"/>
        </w:rPr>
        <w:t>V</w:t>
      </w:r>
    </w:p>
    <w:p w:rsidR="006B4103" w:rsidRPr="00357538" w:rsidRDefault="006B4103" w:rsidP="004366DB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357538">
        <w:rPr>
          <w:rFonts w:ascii="Times New Roman" w:hAnsi="Times New Roman" w:cs="Times New Roman"/>
          <w:color w:val="auto"/>
        </w:rPr>
        <w:t>Технические характеристики рекламных конструкций</w:t>
      </w:r>
    </w:p>
    <w:p w:rsidR="00FA7216" w:rsidRPr="00357538" w:rsidRDefault="00FA7216" w:rsidP="00FA7216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357538">
        <w:rPr>
          <w:rFonts w:ascii="Times New Roman" w:hAnsi="Times New Roman" w:cs="Times New Roman"/>
          <w:color w:val="auto"/>
        </w:rPr>
        <w:t>вдоль федеральной автомобильной дороги М29 (Кавказ)</w:t>
      </w: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center"/>
        <w:rPr>
          <w:b/>
          <w:sz w:val="28"/>
        </w:rPr>
      </w:pPr>
    </w:p>
    <w:p w:rsidR="006B4103" w:rsidRDefault="006B4103" w:rsidP="006B4103">
      <w:pPr>
        <w:jc w:val="both"/>
        <w:rPr>
          <w:sz w:val="28"/>
          <w:szCs w:val="28"/>
        </w:rPr>
      </w:pPr>
      <w:proofErr w:type="gramStart"/>
      <w:r>
        <w:rPr>
          <w:b/>
          <w:sz w:val="28"/>
          <w:szCs w:val="28"/>
        </w:rPr>
        <w:t xml:space="preserve">Щит 6 </w:t>
      </w:r>
      <w:proofErr w:type="spellStart"/>
      <w:r>
        <w:rPr>
          <w:b/>
          <w:sz w:val="28"/>
          <w:szCs w:val="28"/>
        </w:rPr>
        <w:t>х</w:t>
      </w:r>
      <w:proofErr w:type="spellEnd"/>
      <w:r>
        <w:rPr>
          <w:b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b/>
            <w:sz w:val="28"/>
            <w:szCs w:val="28"/>
          </w:rPr>
          <w:t>3 м</w:t>
        </w:r>
      </w:smartTag>
      <w:r>
        <w:rPr>
          <w:b/>
          <w:sz w:val="28"/>
          <w:szCs w:val="28"/>
        </w:rPr>
        <w:t xml:space="preserve"> – </w:t>
      </w:r>
      <w:r>
        <w:rPr>
          <w:sz w:val="28"/>
          <w:szCs w:val="28"/>
        </w:rPr>
        <w:t>рекламная конструкция должна быть спроектирована, изготовлена и установлена в соответствии с требованиями строительных норм и правил, правил устройства электроустановок, технических регламентов, санитарных норм и правил (в том числе требований к освещённости, электромагнитному излучению и пр.), с требованиями пожарной безопасности, законодательства Российской Федерации об объектах культурного наследия (памятниках истории и культуры) народов Российской Федерации, их охране</w:t>
      </w:r>
      <w:proofErr w:type="gramEnd"/>
      <w:r>
        <w:rPr>
          <w:sz w:val="28"/>
          <w:szCs w:val="28"/>
        </w:rPr>
        <w:t xml:space="preserve"> и </w:t>
      </w:r>
      <w:proofErr w:type="gramStart"/>
      <w:r>
        <w:rPr>
          <w:sz w:val="28"/>
          <w:szCs w:val="28"/>
        </w:rPr>
        <w:t>использовании</w:t>
      </w:r>
      <w:proofErr w:type="gramEnd"/>
      <w:r>
        <w:rPr>
          <w:sz w:val="28"/>
          <w:szCs w:val="28"/>
        </w:rPr>
        <w:t xml:space="preserve"> и других нормативных актов, содержащих требования к рекламным конструкциям.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6B4103" w:rsidP="006B4103">
      <w:pPr>
        <w:ind w:firstLine="708"/>
        <w:jc w:val="both"/>
        <w:rPr>
          <w:sz w:val="28"/>
          <w:szCs w:val="28"/>
        </w:rPr>
      </w:pPr>
    </w:p>
    <w:p w:rsidR="006B4103" w:rsidRDefault="00A604BD" w:rsidP="006B4103">
      <w:pPr>
        <w:jc w:val="both"/>
        <w:rPr>
          <w:sz w:val="28"/>
          <w:szCs w:val="28"/>
        </w:rPr>
      </w:pPr>
      <w:r>
        <w:rPr>
          <w:b/>
          <w:noProof/>
          <w:sz w:val="40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11925935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9270365</wp:posOffset>
            </wp:positionH>
            <wp:positionV relativeFrom="paragraph">
              <wp:posOffset>661670</wp:posOffset>
            </wp:positionV>
            <wp:extent cx="561975" cy="704850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6509385</wp:posOffset>
            </wp:positionH>
            <wp:positionV relativeFrom="paragraph">
              <wp:posOffset>674370</wp:posOffset>
            </wp:positionV>
            <wp:extent cx="556260" cy="692150"/>
            <wp:effectExtent l="19050" t="0" r="0" b="0"/>
            <wp:wrapNone/>
            <wp:docPr id="13" name="Рисунок 13" descr="gulkev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ulkevi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69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pacing w:val="-4"/>
          <w:sz w:val="28"/>
          <w:szCs w:val="28"/>
        </w:rPr>
        <w:drawing>
          <wp:inline distT="0" distB="0" distL="0" distR="0">
            <wp:extent cx="13360400" cy="5219700"/>
            <wp:effectExtent l="0" t="0" r="0" b="0"/>
            <wp:docPr id="2" name="Рисунок 10" descr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Picture 2"/>
                    <pic:cNvPicPr>
                      <a:picLocks noRot="1"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ind w:firstLine="705"/>
        <w:rPr>
          <w:sz w:val="28"/>
          <w:szCs w:val="28"/>
        </w:rPr>
      </w:pPr>
      <w:r>
        <w:rPr>
          <w:sz w:val="28"/>
          <w:szCs w:val="28"/>
        </w:rPr>
        <w:t>Размеры фундаментов ориентировочные, могут меняться в зависимости от проектной документации рекламной конструкции.</w:t>
      </w:r>
    </w:p>
    <w:p w:rsidR="006B4103" w:rsidRDefault="006B4103" w:rsidP="006B4103">
      <w:pPr>
        <w:ind w:firstLine="705"/>
        <w:rPr>
          <w:sz w:val="28"/>
          <w:szCs w:val="28"/>
        </w:rPr>
      </w:pPr>
    </w:p>
    <w:p w:rsidR="006B4103" w:rsidRDefault="006B4103" w:rsidP="006B4103">
      <w:pPr>
        <w:pStyle w:val="11"/>
        <w:numPr>
          <w:ilvl w:val="0"/>
          <w:numId w:val="2"/>
        </w:numPr>
        <w:spacing w:after="0" w:line="240" w:lineRule="auto"/>
        <w:ind w:left="1065" w:hanging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Общие требования и характеристики.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размещения щита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разрабатывается проектная документация с целью обеспечения безопасности при её установке, монтаже и эксплуатации.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щита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лежит металлическая конструкция.</w:t>
      </w:r>
    </w:p>
    <w:p w:rsidR="006B4103" w:rsidRDefault="006B4103" w:rsidP="006B4103">
      <w:pPr>
        <w:ind w:left="705"/>
        <w:jc w:val="both"/>
        <w:rPr>
          <w:sz w:val="28"/>
          <w:szCs w:val="28"/>
        </w:rPr>
      </w:pPr>
      <w:r>
        <w:rPr>
          <w:sz w:val="28"/>
          <w:szCs w:val="28"/>
        </w:rPr>
        <w:t>Расположение рекламного поля: горизонтальное.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информационных полей: не более двух.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опорных стоек: одна.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Рекламная конструкция ставится на заглублённом фундаменте (в случае невозможности установки рекламной конструкции на заглублённом фундаменте, допускается установка рекламной конструкции без заглубления фундамента). Информационная панель представляет собой металлическую раму, жёстко соединённую с опорной стойкой под прямым углом. Рекламное поле изготавливается из оцинкованных панелей, либо влагостойкой фанеры, для вариантов статичного исполнения. 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Основной цвет рекламной конструкции: серый. Покрытие рекламной конструкции - порошковое напыление с антикоррозионными ингибиторами.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2. Размеры.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Размер информационного поля: 6000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000 мм"/>
        </w:smartTagPr>
        <w:r>
          <w:rPr>
            <w:sz w:val="28"/>
            <w:szCs w:val="28"/>
          </w:rPr>
          <w:t>3000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Внешний габарит рекламной панели: не более 6400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600 мм"/>
        </w:smartTagPr>
        <w:r>
          <w:rPr>
            <w:sz w:val="28"/>
            <w:szCs w:val="28"/>
          </w:rPr>
          <w:t>3600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Расстояние от нижнего края рекламной конструкции до уровня земли: не менее </w:t>
      </w:r>
      <w:smartTag w:uri="urn:schemas-microsoft-com:office:smarttags" w:element="metricconverter">
        <w:smartTagPr>
          <w:attr w:name="ProductID" w:val="4500 мм"/>
        </w:smartTagPr>
        <w:r>
          <w:rPr>
            <w:sz w:val="28"/>
            <w:szCs w:val="28"/>
          </w:rPr>
          <w:t>4500 мм</w:t>
        </w:r>
      </w:smartTag>
      <w:r>
        <w:rPr>
          <w:sz w:val="28"/>
          <w:szCs w:val="28"/>
        </w:rPr>
        <w:t>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Опорная стойка выполнена из круглой профильной трубы (диаметр 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 xml:space="preserve">) или прямоугольной профильной трубы (от 300 до </w:t>
      </w:r>
      <w:smartTag w:uri="urn:schemas-microsoft-com:office:smarttags" w:element="metricconverter">
        <w:smartTagPr>
          <w:attr w:name="ProductID" w:val="400 мм"/>
        </w:smartTagPr>
        <w:r>
          <w:rPr>
            <w:sz w:val="28"/>
            <w:szCs w:val="28"/>
          </w:rPr>
          <w:t>400 мм</w:t>
        </w:r>
      </w:smartTag>
      <w:r>
        <w:rPr>
          <w:sz w:val="28"/>
          <w:szCs w:val="28"/>
        </w:rPr>
        <w:t>).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>3. Подсвет рекламной конструкции.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Рекламная конструкция должна иметь внешний подсвет.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4. Технология замены изображения.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Размещение бумажного </w:t>
      </w:r>
      <w:proofErr w:type="spellStart"/>
      <w:r>
        <w:rPr>
          <w:sz w:val="28"/>
          <w:szCs w:val="28"/>
        </w:rPr>
        <w:t>постера</w:t>
      </w:r>
      <w:proofErr w:type="spellEnd"/>
      <w:r>
        <w:rPr>
          <w:sz w:val="28"/>
          <w:szCs w:val="28"/>
        </w:rPr>
        <w:t xml:space="preserve"> или винилового полотна.</w:t>
      </w:r>
    </w:p>
    <w:p w:rsidR="006B4103" w:rsidRDefault="006B4103" w:rsidP="006B4103">
      <w:pPr>
        <w:jc w:val="both"/>
        <w:rPr>
          <w:sz w:val="28"/>
          <w:szCs w:val="28"/>
        </w:rPr>
      </w:pPr>
    </w:p>
    <w:p w:rsidR="006B4103" w:rsidRDefault="006B4103" w:rsidP="006B4103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b/>
          <w:sz w:val="28"/>
          <w:szCs w:val="28"/>
        </w:rPr>
        <w:t>5. Доведение до потребителя рекламы и информации.</w:t>
      </w:r>
    </w:p>
    <w:p w:rsidR="006B4103" w:rsidRDefault="006B4103" w:rsidP="006B4103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Доведение до потребителя рекламных сообщений на щитах 6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3 м"/>
        </w:smartTagPr>
        <w:r>
          <w:rPr>
            <w:sz w:val="28"/>
            <w:szCs w:val="28"/>
          </w:rPr>
          <w:t>3 м</w:t>
        </w:r>
      </w:smartTag>
      <w:r>
        <w:rPr>
          <w:sz w:val="28"/>
          <w:szCs w:val="28"/>
        </w:rPr>
        <w:t xml:space="preserve"> может производиться:</w:t>
      </w:r>
    </w:p>
    <w:p w:rsidR="006B4103" w:rsidRDefault="006B4103" w:rsidP="006B410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помощью неподвижных полиграфических </w:t>
      </w:r>
      <w:proofErr w:type="spellStart"/>
      <w:r>
        <w:rPr>
          <w:sz w:val="28"/>
          <w:szCs w:val="28"/>
        </w:rPr>
        <w:t>постеров</w:t>
      </w:r>
      <w:proofErr w:type="spellEnd"/>
      <w:r>
        <w:rPr>
          <w:sz w:val="28"/>
          <w:szCs w:val="28"/>
        </w:rPr>
        <w:t>;</w:t>
      </w:r>
    </w:p>
    <w:p w:rsidR="006B4103" w:rsidRDefault="006B4103" w:rsidP="006B4103">
      <w:pPr>
        <w:ind w:firstLine="708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с помощью демонстрации </w:t>
      </w:r>
      <w:proofErr w:type="spellStart"/>
      <w:r>
        <w:rPr>
          <w:sz w:val="28"/>
          <w:szCs w:val="28"/>
        </w:rPr>
        <w:t>постеров</w:t>
      </w:r>
      <w:proofErr w:type="spellEnd"/>
      <w:r>
        <w:rPr>
          <w:sz w:val="28"/>
          <w:szCs w:val="28"/>
        </w:rPr>
        <w:t xml:space="preserve"> на динамических системах смены изображений (</w:t>
      </w:r>
      <w:proofErr w:type="spellStart"/>
      <w:r>
        <w:rPr>
          <w:sz w:val="28"/>
          <w:szCs w:val="28"/>
        </w:rPr>
        <w:t>роллерных</w:t>
      </w:r>
      <w:proofErr w:type="spellEnd"/>
      <w:r>
        <w:rPr>
          <w:sz w:val="28"/>
          <w:szCs w:val="28"/>
        </w:rPr>
        <w:t xml:space="preserve"> системах или системах поворотных панелей – </w:t>
      </w:r>
      <w:proofErr w:type="spellStart"/>
      <w:r>
        <w:rPr>
          <w:sz w:val="28"/>
          <w:szCs w:val="28"/>
        </w:rPr>
        <w:t>призматронах</w:t>
      </w:r>
      <w:proofErr w:type="spellEnd"/>
      <w:r>
        <w:rPr>
          <w:sz w:val="28"/>
          <w:szCs w:val="28"/>
        </w:rPr>
        <w:t xml:space="preserve"> и др.).</w:t>
      </w: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6B4103">
      <w:pPr>
        <w:jc w:val="both"/>
        <w:rPr>
          <w:spacing w:val="-4"/>
          <w:sz w:val="28"/>
          <w:szCs w:val="28"/>
        </w:rPr>
      </w:pPr>
    </w:p>
    <w:p w:rsidR="00F96299" w:rsidRDefault="00F96299" w:rsidP="006B4103">
      <w:pPr>
        <w:jc w:val="both"/>
        <w:rPr>
          <w:spacing w:val="-4"/>
          <w:sz w:val="28"/>
          <w:szCs w:val="28"/>
        </w:rPr>
      </w:pPr>
    </w:p>
    <w:p w:rsidR="006B4103" w:rsidRDefault="006B4103" w:rsidP="00CB58A4">
      <w:pPr>
        <w:rPr>
          <w:spacing w:val="-4"/>
          <w:sz w:val="28"/>
          <w:szCs w:val="28"/>
        </w:rPr>
      </w:pPr>
    </w:p>
    <w:sectPr w:rsidR="006B4103" w:rsidSect="000D45DB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pgSz w:w="23814" w:h="16840" w:orient="landscape" w:code="8"/>
      <w:pgMar w:top="0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51A7" w:rsidRDefault="00B751A7">
      <w:r>
        <w:separator/>
      </w:r>
    </w:p>
    <w:p w:rsidR="00B751A7" w:rsidRDefault="00B751A7"/>
  </w:endnote>
  <w:endnote w:type="continuationSeparator" w:id="0">
    <w:p w:rsidR="00B751A7" w:rsidRDefault="00B751A7">
      <w:r>
        <w:continuationSeparator/>
      </w:r>
    </w:p>
    <w:p w:rsidR="00B751A7" w:rsidRDefault="00B751A7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103" w:rsidRDefault="00407809" w:rsidP="0058395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B4103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B4103" w:rsidRDefault="006B4103">
    <w:pPr>
      <w:pStyle w:val="a3"/>
    </w:pPr>
  </w:p>
  <w:p w:rsidR="00831DD0" w:rsidRDefault="00831DD0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4103" w:rsidRDefault="00407809" w:rsidP="0058395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 w:rsidR="006B4103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25DC3">
      <w:rPr>
        <w:rStyle w:val="a4"/>
        <w:noProof/>
      </w:rPr>
      <w:t>2</w:t>
    </w:r>
    <w:r>
      <w:rPr>
        <w:rStyle w:val="a4"/>
      </w:rPr>
      <w:fldChar w:fldCharType="end"/>
    </w:r>
  </w:p>
  <w:p w:rsidR="006B4103" w:rsidRDefault="006B4103">
    <w:pPr>
      <w:pStyle w:val="a3"/>
    </w:pPr>
  </w:p>
  <w:p w:rsidR="00831DD0" w:rsidRDefault="00831DD0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51A7" w:rsidRDefault="00B751A7">
      <w:r>
        <w:separator/>
      </w:r>
    </w:p>
    <w:p w:rsidR="00B751A7" w:rsidRDefault="00B751A7"/>
  </w:footnote>
  <w:footnote w:type="continuationSeparator" w:id="0">
    <w:p w:rsidR="00B751A7" w:rsidRDefault="00B751A7">
      <w:r>
        <w:continuationSeparator/>
      </w:r>
    </w:p>
    <w:p w:rsidR="00B751A7" w:rsidRDefault="00B751A7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E05" w:rsidRDefault="0001718A" w:rsidP="002B5E05">
    <w:pPr>
      <w:pStyle w:val="a5"/>
      <w:framePr w:wrap="around" w:vAnchor="text" w:hAnchor="margin" w:xAlign="center" w:y="1"/>
      <w:rPr>
        <w:rStyle w:val="a4"/>
      </w:rPr>
    </w:pPr>
    <w:r>
      <w:rPr>
        <w:noProof/>
      </w:rPr>
      <w:drawing>
        <wp:anchor distT="0" distB="0" distL="114300" distR="114300" simplePos="0" relativeHeight="25165772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3336905" cy="9430385"/>
          <wp:effectExtent l="0" t="0" r="0" b="0"/>
          <wp:wrapNone/>
          <wp:docPr id="8" name="WordPictureWatermark2" descr="А3 подложк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" descr="А3 подложка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36905" cy="9430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07809"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 w:rsidR="00407809">
      <w:rPr>
        <w:rStyle w:val="a4"/>
      </w:rPr>
      <w:fldChar w:fldCharType="end"/>
    </w:r>
  </w:p>
  <w:p w:rsidR="002B5E05" w:rsidRDefault="002B5E05">
    <w:pPr>
      <w:pStyle w:val="a5"/>
    </w:pPr>
  </w:p>
  <w:p w:rsidR="00831DD0" w:rsidRDefault="00831DD0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5E05" w:rsidRDefault="00407809" w:rsidP="0021502F">
    <w:pPr>
      <w:pStyle w:val="a5"/>
      <w:framePr w:wrap="around" w:vAnchor="text" w:hAnchor="page" w:x="11693" w:y="1"/>
      <w:rPr>
        <w:rStyle w:val="a4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1050.15pt;height:742.55pt;z-index:-251657728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  <w:r>
      <w:rPr>
        <w:rStyle w:val="a4"/>
      </w:rPr>
      <w:fldChar w:fldCharType="begin"/>
    </w:r>
    <w:r w:rsidR="002B5E05"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25DC3">
      <w:rPr>
        <w:rStyle w:val="a4"/>
        <w:noProof/>
      </w:rPr>
      <w:t>2</w:t>
    </w:r>
    <w:r>
      <w:rPr>
        <w:rStyle w:val="a4"/>
      </w:rPr>
      <w:fldChar w:fldCharType="end"/>
    </w:r>
  </w:p>
  <w:p w:rsidR="00831DD0" w:rsidRDefault="00831DD0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720" w:rsidRDefault="00407809">
    <w:pPr>
      <w:pStyle w:val="a5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2" type="#_x0000_t75" style="position:absolute;margin-left:0;margin-top:0;width:1050.15pt;height:742.55pt;z-index:-251659776;mso-position-horizontal:center;mso-position-horizontal-relative:margin;mso-position-vertical:center;mso-position-vertical-relative:margin" o:allowincell="f">
          <v:imagedata r:id="rId1" o:title="А3 подложка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pt;height:22pt" o:bullet="t">
        <v:imagedata r:id="rId1" o:title="001"/>
      </v:shape>
    </w:pict>
  </w:numPicBullet>
  <w:abstractNum w:abstractNumId="0">
    <w:nsid w:val="526E8A47"/>
    <w:multiLevelType w:val="multilevel"/>
    <w:tmpl w:val="526E8A47"/>
    <w:name w:val="Нумерованный список 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">
    <w:nsid w:val="535D6BB4"/>
    <w:multiLevelType w:val="hybridMultilevel"/>
    <w:tmpl w:val="6B446B68"/>
    <w:lvl w:ilvl="0" w:tplc="03345DD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205D5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3209EA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5685D6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6F0115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9DA15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009D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462D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A85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efaultTabStop w:val="708"/>
  <w:characterSpacingControl w:val="doNotCompress"/>
  <w:hdrShapeDefaults>
    <o:shapedefaults v:ext="edit" spidmax="24578">
      <o:colormru v:ext="edit" colors="black"/>
      <o:colormenu v:ext="edit" fillcolor="none [3212]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C01E0D"/>
    <w:rsid w:val="0000533F"/>
    <w:rsid w:val="000126DF"/>
    <w:rsid w:val="0001718A"/>
    <w:rsid w:val="000262FB"/>
    <w:rsid w:val="00031830"/>
    <w:rsid w:val="000324E9"/>
    <w:rsid w:val="00040947"/>
    <w:rsid w:val="00041564"/>
    <w:rsid w:val="000421F8"/>
    <w:rsid w:val="00045458"/>
    <w:rsid w:val="000463D2"/>
    <w:rsid w:val="00057C5D"/>
    <w:rsid w:val="000626C3"/>
    <w:rsid w:val="00072B07"/>
    <w:rsid w:val="000765D0"/>
    <w:rsid w:val="00083F8D"/>
    <w:rsid w:val="00085D68"/>
    <w:rsid w:val="000A1BBE"/>
    <w:rsid w:val="000C5052"/>
    <w:rsid w:val="000D2AB5"/>
    <w:rsid w:val="000D45DB"/>
    <w:rsid w:val="000E51D3"/>
    <w:rsid w:val="000F43B4"/>
    <w:rsid w:val="0011423E"/>
    <w:rsid w:val="00114C74"/>
    <w:rsid w:val="00116F54"/>
    <w:rsid w:val="001252D9"/>
    <w:rsid w:val="00136A7F"/>
    <w:rsid w:val="0014521C"/>
    <w:rsid w:val="001534A7"/>
    <w:rsid w:val="001537F3"/>
    <w:rsid w:val="00154F5B"/>
    <w:rsid w:val="0015667E"/>
    <w:rsid w:val="00173D03"/>
    <w:rsid w:val="00174FE8"/>
    <w:rsid w:val="00193F5F"/>
    <w:rsid w:val="001979E6"/>
    <w:rsid w:val="001A32D2"/>
    <w:rsid w:val="001A7535"/>
    <w:rsid w:val="001B0FBB"/>
    <w:rsid w:val="001B3C3E"/>
    <w:rsid w:val="001B708F"/>
    <w:rsid w:val="001D4AC8"/>
    <w:rsid w:val="001D5BC0"/>
    <w:rsid w:val="001E2AFF"/>
    <w:rsid w:val="001F41E3"/>
    <w:rsid w:val="00203AAE"/>
    <w:rsid w:val="00204CF6"/>
    <w:rsid w:val="00210ECE"/>
    <w:rsid w:val="00212FAD"/>
    <w:rsid w:val="0021502F"/>
    <w:rsid w:val="0023261E"/>
    <w:rsid w:val="002335B7"/>
    <w:rsid w:val="00234FE8"/>
    <w:rsid w:val="00247777"/>
    <w:rsid w:val="0025362A"/>
    <w:rsid w:val="002552A0"/>
    <w:rsid w:val="002779D3"/>
    <w:rsid w:val="00277DFB"/>
    <w:rsid w:val="002A443D"/>
    <w:rsid w:val="002B5E05"/>
    <w:rsid w:val="002D3BA1"/>
    <w:rsid w:val="002D4974"/>
    <w:rsid w:val="003040D2"/>
    <w:rsid w:val="00311D47"/>
    <w:rsid w:val="0032037F"/>
    <w:rsid w:val="00321ED8"/>
    <w:rsid w:val="00322320"/>
    <w:rsid w:val="00345C21"/>
    <w:rsid w:val="0035225F"/>
    <w:rsid w:val="00357538"/>
    <w:rsid w:val="003A1516"/>
    <w:rsid w:val="003A37F3"/>
    <w:rsid w:val="003B1D1E"/>
    <w:rsid w:val="003B69BF"/>
    <w:rsid w:val="003C7E34"/>
    <w:rsid w:val="003E22C8"/>
    <w:rsid w:val="003F5CD2"/>
    <w:rsid w:val="00402F82"/>
    <w:rsid w:val="00407809"/>
    <w:rsid w:val="00410B33"/>
    <w:rsid w:val="00414449"/>
    <w:rsid w:val="00424944"/>
    <w:rsid w:val="004366DB"/>
    <w:rsid w:val="004369DE"/>
    <w:rsid w:val="00441F9A"/>
    <w:rsid w:val="0044669A"/>
    <w:rsid w:val="004474AF"/>
    <w:rsid w:val="00454552"/>
    <w:rsid w:val="00460C34"/>
    <w:rsid w:val="00462BE7"/>
    <w:rsid w:val="00470C48"/>
    <w:rsid w:val="00471F48"/>
    <w:rsid w:val="00481F5D"/>
    <w:rsid w:val="00484CD5"/>
    <w:rsid w:val="004935F9"/>
    <w:rsid w:val="004A1217"/>
    <w:rsid w:val="004A2183"/>
    <w:rsid w:val="004A70E6"/>
    <w:rsid w:val="004C3D9C"/>
    <w:rsid w:val="004D66E5"/>
    <w:rsid w:val="004E2674"/>
    <w:rsid w:val="004E3B79"/>
    <w:rsid w:val="004F0D29"/>
    <w:rsid w:val="004F4B64"/>
    <w:rsid w:val="004F61C3"/>
    <w:rsid w:val="0050036C"/>
    <w:rsid w:val="0050446D"/>
    <w:rsid w:val="005074AE"/>
    <w:rsid w:val="005165B9"/>
    <w:rsid w:val="00520831"/>
    <w:rsid w:val="005239BE"/>
    <w:rsid w:val="00527BBC"/>
    <w:rsid w:val="005346D1"/>
    <w:rsid w:val="005447D8"/>
    <w:rsid w:val="00546366"/>
    <w:rsid w:val="005638C8"/>
    <w:rsid w:val="005704C0"/>
    <w:rsid w:val="00575ECC"/>
    <w:rsid w:val="00583600"/>
    <w:rsid w:val="00583954"/>
    <w:rsid w:val="00586D19"/>
    <w:rsid w:val="0058792A"/>
    <w:rsid w:val="005A0BA9"/>
    <w:rsid w:val="005A310D"/>
    <w:rsid w:val="005A7B4C"/>
    <w:rsid w:val="005C142E"/>
    <w:rsid w:val="005D40D0"/>
    <w:rsid w:val="005D4B4B"/>
    <w:rsid w:val="005D5BFB"/>
    <w:rsid w:val="005E023C"/>
    <w:rsid w:val="005F05B1"/>
    <w:rsid w:val="005F39BA"/>
    <w:rsid w:val="006001B5"/>
    <w:rsid w:val="006045C4"/>
    <w:rsid w:val="006079B4"/>
    <w:rsid w:val="00613DDC"/>
    <w:rsid w:val="00614C1E"/>
    <w:rsid w:val="006245B5"/>
    <w:rsid w:val="00625F24"/>
    <w:rsid w:val="00634D87"/>
    <w:rsid w:val="006371AE"/>
    <w:rsid w:val="0064091A"/>
    <w:rsid w:val="006418E1"/>
    <w:rsid w:val="00652352"/>
    <w:rsid w:val="006619EA"/>
    <w:rsid w:val="006639BA"/>
    <w:rsid w:val="006655F5"/>
    <w:rsid w:val="00665BE2"/>
    <w:rsid w:val="0067284A"/>
    <w:rsid w:val="00675E56"/>
    <w:rsid w:val="006846D1"/>
    <w:rsid w:val="00686B60"/>
    <w:rsid w:val="00692035"/>
    <w:rsid w:val="006978BC"/>
    <w:rsid w:val="006B17E3"/>
    <w:rsid w:val="006B36EE"/>
    <w:rsid w:val="006B4103"/>
    <w:rsid w:val="006C6193"/>
    <w:rsid w:val="006D1D66"/>
    <w:rsid w:val="006D2FCD"/>
    <w:rsid w:val="006D32A1"/>
    <w:rsid w:val="006D544E"/>
    <w:rsid w:val="006E5E7D"/>
    <w:rsid w:val="00722A8C"/>
    <w:rsid w:val="00725DC3"/>
    <w:rsid w:val="00744319"/>
    <w:rsid w:val="0074460F"/>
    <w:rsid w:val="007462EC"/>
    <w:rsid w:val="00751211"/>
    <w:rsid w:val="0076242A"/>
    <w:rsid w:val="0077143B"/>
    <w:rsid w:val="0077230E"/>
    <w:rsid w:val="00782B88"/>
    <w:rsid w:val="00783BC3"/>
    <w:rsid w:val="007A0291"/>
    <w:rsid w:val="007A5043"/>
    <w:rsid w:val="007B0CFD"/>
    <w:rsid w:val="007C04D2"/>
    <w:rsid w:val="007C22FF"/>
    <w:rsid w:val="007C2C73"/>
    <w:rsid w:val="007C7706"/>
    <w:rsid w:val="007D07B8"/>
    <w:rsid w:val="007D0D33"/>
    <w:rsid w:val="007E5095"/>
    <w:rsid w:val="007F0CB7"/>
    <w:rsid w:val="007F1AB3"/>
    <w:rsid w:val="007F5E28"/>
    <w:rsid w:val="00801991"/>
    <w:rsid w:val="008046CF"/>
    <w:rsid w:val="008129CA"/>
    <w:rsid w:val="008208A7"/>
    <w:rsid w:val="00831172"/>
    <w:rsid w:val="00831DD0"/>
    <w:rsid w:val="008324E4"/>
    <w:rsid w:val="00842140"/>
    <w:rsid w:val="00851204"/>
    <w:rsid w:val="008740B7"/>
    <w:rsid w:val="00877F79"/>
    <w:rsid w:val="00887562"/>
    <w:rsid w:val="008A033E"/>
    <w:rsid w:val="008A6EAE"/>
    <w:rsid w:val="008B1C2B"/>
    <w:rsid w:val="008B24FD"/>
    <w:rsid w:val="008B3C41"/>
    <w:rsid w:val="008C68F0"/>
    <w:rsid w:val="008D015A"/>
    <w:rsid w:val="008D3612"/>
    <w:rsid w:val="008F44CE"/>
    <w:rsid w:val="008F50F1"/>
    <w:rsid w:val="009020E0"/>
    <w:rsid w:val="00905288"/>
    <w:rsid w:val="00911BA1"/>
    <w:rsid w:val="00914D77"/>
    <w:rsid w:val="00925B58"/>
    <w:rsid w:val="00932720"/>
    <w:rsid w:val="009560CB"/>
    <w:rsid w:val="00977817"/>
    <w:rsid w:val="009824AA"/>
    <w:rsid w:val="00984080"/>
    <w:rsid w:val="0098706D"/>
    <w:rsid w:val="00990FA6"/>
    <w:rsid w:val="009911E4"/>
    <w:rsid w:val="009A0689"/>
    <w:rsid w:val="009B2883"/>
    <w:rsid w:val="009C1DCA"/>
    <w:rsid w:val="009D17A5"/>
    <w:rsid w:val="009E0DE8"/>
    <w:rsid w:val="009E2E56"/>
    <w:rsid w:val="00A02E63"/>
    <w:rsid w:val="00A035AC"/>
    <w:rsid w:val="00A06439"/>
    <w:rsid w:val="00A12EDD"/>
    <w:rsid w:val="00A15053"/>
    <w:rsid w:val="00A24EEF"/>
    <w:rsid w:val="00A25CD7"/>
    <w:rsid w:val="00A349D4"/>
    <w:rsid w:val="00A418C5"/>
    <w:rsid w:val="00A42E7C"/>
    <w:rsid w:val="00A46D5A"/>
    <w:rsid w:val="00A46E62"/>
    <w:rsid w:val="00A53C78"/>
    <w:rsid w:val="00A54402"/>
    <w:rsid w:val="00A604BD"/>
    <w:rsid w:val="00A6103C"/>
    <w:rsid w:val="00A63B3A"/>
    <w:rsid w:val="00A74305"/>
    <w:rsid w:val="00A76ACB"/>
    <w:rsid w:val="00A76B02"/>
    <w:rsid w:val="00A819A6"/>
    <w:rsid w:val="00A82D6D"/>
    <w:rsid w:val="00A90F33"/>
    <w:rsid w:val="00A91A35"/>
    <w:rsid w:val="00AC1F27"/>
    <w:rsid w:val="00AD238B"/>
    <w:rsid w:val="00AD5F50"/>
    <w:rsid w:val="00AF3A40"/>
    <w:rsid w:val="00AF4C8A"/>
    <w:rsid w:val="00B03751"/>
    <w:rsid w:val="00B07EC9"/>
    <w:rsid w:val="00B15886"/>
    <w:rsid w:val="00B2556B"/>
    <w:rsid w:val="00B334B4"/>
    <w:rsid w:val="00B33DA1"/>
    <w:rsid w:val="00B35414"/>
    <w:rsid w:val="00B37E9D"/>
    <w:rsid w:val="00B423AB"/>
    <w:rsid w:val="00B5620C"/>
    <w:rsid w:val="00B57340"/>
    <w:rsid w:val="00B751A7"/>
    <w:rsid w:val="00B854EF"/>
    <w:rsid w:val="00B92964"/>
    <w:rsid w:val="00B932EB"/>
    <w:rsid w:val="00BB4E7D"/>
    <w:rsid w:val="00BC64F6"/>
    <w:rsid w:val="00BD5639"/>
    <w:rsid w:val="00C0124D"/>
    <w:rsid w:val="00C01E0D"/>
    <w:rsid w:val="00C0483E"/>
    <w:rsid w:val="00C119B1"/>
    <w:rsid w:val="00C21CE9"/>
    <w:rsid w:val="00C25D32"/>
    <w:rsid w:val="00C31C4E"/>
    <w:rsid w:val="00C33940"/>
    <w:rsid w:val="00C35961"/>
    <w:rsid w:val="00C43D87"/>
    <w:rsid w:val="00C52360"/>
    <w:rsid w:val="00C55F44"/>
    <w:rsid w:val="00C60A8D"/>
    <w:rsid w:val="00C638B7"/>
    <w:rsid w:val="00C7036E"/>
    <w:rsid w:val="00C7774B"/>
    <w:rsid w:val="00C8002F"/>
    <w:rsid w:val="00C82FEE"/>
    <w:rsid w:val="00CA3FBE"/>
    <w:rsid w:val="00CB58A4"/>
    <w:rsid w:val="00CD2D9F"/>
    <w:rsid w:val="00CD59EC"/>
    <w:rsid w:val="00CD5F5A"/>
    <w:rsid w:val="00CF1202"/>
    <w:rsid w:val="00CF786C"/>
    <w:rsid w:val="00D00638"/>
    <w:rsid w:val="00D03B0B"/>
    <w:rsid w:val="00D069F9"/>
    <w:rsid w:val="00D30969"/>
    <w:rsid w:val="00D31E6D"/>
    <w:rsid w:val="00D3200E"/>
    <w:rsid w:val="00D33BB6"/>
    <w:rsid w:val="00D46DE8"/>
    <w:rsid w:val="00D54D8C"/>
    <w:rsid w:val="00D62474"/>
    <w:rsid w:val="00D63E1B"/>
    <w:rsid w:val="00D6673A"/>
    <w:rsid w:val="00D70142"/>
    <w:rsid w:val="00D701ED"/>
    <w:rsid w:val="00D72714"/>
    <w:rsid w:val="00D736FB"/>
    <w:rsid w:val="00D81300"/>
    <w:rsid w:val="00D81D5C"/>
    <w:rsid w:val="00D86517"/>
    <w:rsid w:val="00D866E1"/>
    <w:rsid w:val="00DB7397"/>
    <w:rsid w:val="00DD31E9"/>
    <w:rsid w:val="00DD749B"/>
    <w:rsid w:val="00DE42C4"/>
    <w:rsid w:val="00DE512B"/>
    <w:rsid w:val="00DE700B"/>
    <w:rsid w:val="00DE757A"/>
    <w:rsid w:val="00DF1416"/>
    <w:rsid w:val="00DF2A50"/>
    <w:rsid w:val="00DF3CDD"/>
    <w:rsid w:val="00DF46F1"/>
    <w:rsid w:val="00DF6D89"/>
    <w:rsid w:val="00E0478B"/>
    <w:rsid w:val="00E060EC"/>
    <w:rsid w:val="00E24C1D"/>
    <w:rsid w:val="00E24DB6"/>
    <w:rsid w:val="00E50250"/>
    <w:rsid w:val="00E50BC6"/>
    <w:rsid w:val="00E55093"/>
    <w:rsid w:val="00E76978"/>
    <w:rsid w:val="00E9107A"/>
    <w:rsid w:val="00E93200"/>
    <w:rsid w:val="00E93801"/>
    <w:rsid w:val="00EA5CA3"/>
    <w:rsid w:val="00EB08EA"/>
    <w:rsid w:val="00EC53BB"/>
    <w:rsid w:val="00EC7FA2"/>
    <w:rsid w:val="00ED5EF4"/>
    <w:rsid w:val="00EE3297"/>
    <w:rsid w:val="00EE3363"/>
    <w:rsid w:val="00EE66DC"/>
    <w:rsid w:val="00EE72AF"/>
    <w:rsid w:val="00EF0749"/>
    <w:rsid w:val="00EF5EC5"/>
    <w:rsid w:val="00EF5FCE"/>
    <w:rsid w:val="00EF72CD"/>
    <w:rsid w:val="00F00FB6"/>
    <w:rsid w:val="00F075FA"/>
    <w:rsid w:val="00F11B8E"/>
    <w:rsid w:val="00F26829"/>
    <w:rsid w:val="00F27DB7"/>
    <w:rsid w:val="00F31E2F"/>
    <w:rsid w:val="00F353A8"/>
    <w:rsid w:val="00F369DA"/>
    <w:rsid w:val="00F45290"/>
    <w:rsid w:val="00F53879"/>
    <w:rsid w:val="00F53B2D"/>
    <w:rsid w:val="00F6477A"/>
    <w:rsid w:val="00F66CAB"/>
    <w:rsid w:val="00F7015B"/>
    <w:rsid w:val="00F7086A"/>
    <w:rsid w:val="00F77DC6"/>
    <w:rsid w:val="00F80D3D"/>
    <w:rsid w:val="00F80F3D"/>
    <w:rsid w:val="00F81615"/>
    <w:rsid w:val="00F91694"/>
    <w:rsid w:val="00F96299"/>
    <w:rsid w:val="00FA7216"/>
    <w:rsid w:val="00FB5D14"/>
    <w:rsid w:val="00FB5E53"/>
    <w:rsid w:val="00FD2B07"/>
    <w:rsid w:val="00FD37B0"/>
    <w:rsid w:val="00FD44B1"/>
    <w:rsid w:val="00FD7B27"/>
    <w:rsid w:val="00FE1863"/>
    <w:rsid w:val="00FF1CBB"/>
    <w:rsid w:val="00FF1FEA"/>
    <w:rsid w:val="00FF36A2"/>
    <w:rsid w:val="00FF59A6"/>
    <w:rsid w:val="00FF7B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4578">
      <o:colormru v:ext="edit" colors="black"/>
      <o:colormenu v:ext="edit" fillcolor="none [3212]" strokecolor="none [3212]"/>
    </o:shapedefaults>
    <o:shapelayout v:ext="edit">
      <o:idmap v:ext="edit" data="1"/>
      <o:rules v:ext="edit">
        <o:r id="V:Rule9" type="connector" idref="#_x0000_s1084"/>
        <o:r id="V:Rule10" type="connector" idref="#Соединительная линия5"/>
        <o:r id="V:Rule11" type="connector" idref="#Соединительная линия4"/>
        <o:r id="V:Rule12" type="connector" idref="#_x0000_s1088"/>
        <o:r id="V:Rule13" type="connector" idref="#_x0000_s1076"/>
        <o:r id="V:Rule14" type="connector" idref="#_x0000_s1080"/>
        <o:r id="V:Rule15" type="connector" idref="#_x0000_s1066"/>
        <o:r id="V:Rule16" type="connector" idref="#Соединительная линия3"/>
      </o:rules>
      <o:regrouptable v:ext="edit">
        <o:entry new="1" old="0"/>
        <o:entry new="2" old="0"/>
        <o:entry new="3" old="2"/>
        <o:entry new="4" old="0"/>
        <o:entry new="5" old="0"/>
        <o:entry new="6" old="0"/>
        <o:entry new="7" old="0"/>
        <o:entry new="8" old="0"/>
        <o:entry new="9" old="0"/>
        <o:entry new="10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521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366D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rsid w:val="006B4103"/>
    <w:pPr>
      <w:spacing w:after="200" w:line="276" w:lineRule="auto"/>
      <w:ind w:left="720"/>
      <w:contextualSpacing/>
    </w:pPr>
    <w:rPr>
      <w:rFonts w:ascii="Calibri" w:eastAsia="SimSun" w:hAnsi="Calibri"/>
      <w:color w:val="000000"/>
      <w:sz w:val="22"/>
      <w:szCs w:val="22"/>
    </w:rPr>
  </w:style>
  <w:style w:type="paragraph" w:styleId="a3">
    <w:name w:val="footer"/>
    <w:basedOn w:val="a"/>
    <w:rsid w:val="006B410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6B4103"/>
  </w:style>
  <w:style w:type="paragraph" w:styleId="a5">
    <w:name w:val="header"/>
    <w:basedOn w:val="a"/>
    <w:rsid w:val="002B5E05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A604B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A604BD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A63B3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43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373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E21773-34C5-4E47-8DD3-169197881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896</Words>
  <Characters>5110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Раздел I</vt:lpstr>
    </vt:vector>
  </TitlesOfParts>
  <Company>MoBIL GROUP</Company>
  <LinksUpToDate>false</LinksUpToDate>
  <CharactersWithSpaces>5995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Раздел I</dc:title>
  <dc:creator>Александр Кравцов</dc:creator>
  <cp:lastModifiedBy>Admin</cp:lastModifiedBy>
  <cp:revision>6</cp:revision>
  <cp:lastPrinted>2014-09-22T12:44:00Z</cp:lastPrinted>
  <dcterms:created xsi:type="dcterms:W3CDTF">2016-02-03T05:46:00Z</dcterms:created>
  <dcterms:modified xsi:type="dcterms:W3CDTF">2016-09-01T07:02:00Z</dcterms:modified>
</cp:coreProperties>
</file>