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35F" w:rsidRPr="000315CE" w:rsidRDefault="002D535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77D7F" w:rsidRPr="00777D7F" w:rsidRDefault="00777D7F" w:rsidP="00777D7F">
      <w:pPr>
        <w:tabs>
          <w:tab w:val="left" w:pos="2520"/>
        </w:tabs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-457200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text" w:horzAnchor="margin" w:tblpY="446"/>
        <w:tblW w:w="10727" w:type="dxa"/>
        <w:tblLayout w:type="fixed"/>
        <w:tblLook w:val="0000"/>
      </w:tblPr>
      <w:tblGrid>
        <w:gridCol w:w="2268"/>
        <w:gridCol w:w="817"/>
        <w:gridCol w:w="60"/>
        <w:gridCol w:w="1358"/>
        <w:gridCol w:w="812"/>
        <w:gridCol w:w="2590"/>
        <w:gridCol w:w="1742"/>
        <w:gridCol w:w="561"/>
        <w:gridCol w:w="138"/>
        <w:gridCol w:w="381"/>
      </w:tblGrid>
      <w:tr w:rsidR="00777D7F" w:rsidRPr="00777D7F" w:rsidTr="00C82E7C">
        <w:trPr>
          <w:gridAfter w:val="2"/>
          <w:wAfter w:w="519" w:type="dxa"/>
          <w:trHeight w:val="2263"/>
        </w:trPr>
        <w:tc>
          <w:tcPr>
            <w:tcW w:w="10208" w:type="dxa"/>
            <w:gridSpan w:val="8"/>
          </w:tcPr>
          <w:p w:rsidR="00777D7F" w:rsidRPr="00777D7F" w:rsidRDefault="00777D7F" w:rsidP="008B020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77D7F">
              <w:rPr>
                <w:rFonts w:ascii="Times New Roman" w:hAnsi="Times New Roman" w:cs="Times New Roman"/>
                <w:sz w:val="32"/>
                <w:szCs w:val="32"/>
              </w:rPr>
              <w:t xml:space="preserve">              СОВЕТ МУНИЦИПАЛЬНОГО ОБРАЗОВАНИЯ</w:t>
            </w:r>
          </w:p>
          <w:p w:rsidR="00777D7F" w:rsidRPr="00777D7F" w:rsidRDefault="00777D7F" w:rsidP="008B020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77D7F"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ГУЛЬКЕВИЧСКИЙ РАЙОН</w:t>
            </w:r>
          </w:p>
          <w:p w:rsidR="00777D7F" w:rsidRPr="00777D7F" w:rsidRDefault="00777D7F" w:rsidP="008B020F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777D7F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                                     РЕШЕНИЕ</w:t>
            </w:r>
          </w:p>
          <w:p w:rsidR="00777D7F" w:rsidRPr="00777D7F" w:rsidRDefault="00777D7F" w:rsidP="008B020F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777D7F" w:rsidRPr="00777D7F" w:rsidTr="00C82E7C">
        <w:trPr>
          <w:gridAfter w:val="2"/>
          <w:wAfter w:w="519" w:type="dxa"/>
          <w:trHeight w:val="419"/>
        </w:trPr>
        <w:tc>
          <w:tcPr>
            <w:tcW w:w="3085" w:type="dxa"/>
            <w:gridSpan w:val="2"/>
          </w:tcPr>
          <w:p w:rsidR="00777D7F" w:rsidRPr="00777D7F" w:rsidRDefault="00777D7F" w:rsidP="008B020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7D7F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</w:p>
        </w:tc>
        <w:tc>
          <w:tcPr>
            <w:tcW w:w="1418" w:type="dxa"/>
            <w:gridSpan w:val="2"/>
            <w:vAlign w:val="center"/>
          </w:tcPr>
          <w:p w:rsidR="00777D7F" w:rsidRPr="00777D7F" w:rsidRDefault="00C82E7C" w:rsidP="008B02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 </w:t>
            </w:r>
            <w:r w:rsidR="00777D7F" w:rsidRPr="00777D7F">
              <w:rPr>
                <w:rFonts w:ascii="Times New Roman" w:hAnsi="Times New Roman" w:cs="Times New Roman"/>
                <w:sz w:val="28"/>
                <w:szCs w:val="28"/>
              </w:rPr>
              <w:t>сессия</w:t>
            </w:r>
          </w:p>
        </w:tc>
        <w:tc>
          <w:tcPr>
            <w:tcW w:w="812" w:type="dxa"/>
          </w:tcPr>
          <w:p w:rsidR="00777D7F" w:rsidRPr="00C82E7C" w:rsidRDefault="00C82E7C" w:rsidP="008B020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</w:p>
        </w:tc>
        <w:tc>
          <w:tcPr>
            <w:tcW w:w="4893" w:type="dxa"/>
            <w:gridSpan w:val="3"/>
            <w:vAlign w:val="center"/>
          </w:tcPr>
          <w:p w:rsidR="00777D7F" w:rsidRPr="00777D7F" w:rsidRDefault="00777D7F" w:rsidP="008B02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D7F">
              <w:rPr>
                <w:rFonts w:ascii="Times New Roman" w:hAnsi="Times New Roman" w:cs="Times New Roman"/>
                <w:sz w:val="28"/>
                <w:szCs w:val="28"/>
              </w:rPr>
              <w:t>созыва</w:t>
            </w:r>
          </w:p>
        </w:tc>
      </w:tr>
      <w:tr w:rsidR="00777D7F" w:rsidRPr="00777D7F" w:rsidTr="00C82E7C">
        <w:trPr>
          <w:trHeight w:val="173"/>
        </w:trPr>
        <w:tc>
          <w:tcPr>
            <w:tcW w:w="2268" w:type="dxa"/>
            <w:vAlign w:val="bottom"/>
          </w:tcPr>
          <w:p w:rsidR="00777D7F" w:rsidRPr="00C82E7C" w:rsidRDefault="00777D7F" w:rsidP="008B02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D7F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777D7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C82E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17</w:t>
            </w:r>
            <w:r w:rsidR="00C82E7C">
              <w:rPr>
                <w:rFonts w:ascii="Times New Roman" w:hAnsi="Times New Roman" w:cs="Times New Roman"/>
                <w:sz w:val="28"/>
                <w:szCs w:val="28"/>
              </w:rPr>
              <w:t>.02.2017 г.</w:t>
            </w:r>
          </w:p>
        </w:tc>
        <w:tc>
          <w:tcPr>
            <w:tcW w:w="877" w:type="dxa"/>
            <w:gridSpan w:val="2"/>
          </w:tcPr>
          <w:p w:rsidR="00777D7F" w:rsidRPr="00777D7F" w:rsidRDefault="00777D7F" w:rsidP="008B02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gridSpan w:val="3"/>
          </w:tcPr>
          <w:p w:rsidR="00777D7F" w:rsidRPr="00777D7F" w:rsidRDefault="00777D7F" w:rsidP="008B02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2" w:type="dxa"/>
            <w:vAlign w:val="bottom"/>
          </w:tcPr>
          <w:p w:rsidR="00777D7F" w:rsidRPr="00777D7F" w:rsidRDefault="00777D7F" w:rsidP="00C82E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D7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77D7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C82E7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99" w:type="dxa"/>
            <w:gridSpan w:val="2"/>
          </w:tcPr>
          <w:p w:rsidR="00777D7F" w:rsidRPr="00777D7F" w:rsidRDefault="00777D7F" w:rsidP="008B02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" w:type="dxa"/>
          </w:tcPr>
          <w:p w:rsidR="00777D7F" w:rsidRPr="00777D7F" w:rsidRDefault="00777D7F" w:rsidP="008B02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7D7F" w:rsidRPr="00777D7F" w:rsidTr="00C82E7C">
        <w:trPr>
          <w:trHeight w:val="214"/>
        </w:trPr>
        <w:tc>
          <w:tcPr>
            <w:tcW w:w="10727" w:type="dxa"/>
            <w:gridSpan w:val="10"/>
          </w:tcPr>
          <w:p w:rsidR="00777D7F" w:rsidRPr="00777D7F" w:rsidRDefault="00777D7F" w:rsidP="008B020F">
            <w:pPr>
              <w:rPr>
                <w:rFonts w:ascii="Times New Roman" w:hAnsi="Times New Roman" w:cs="Times New Roman"/>
                <w:b/>
              </w:rPr>
            </w:pPr>
            <w:r w:rsidRPr="00777D7F">
              <w:rPr>
                <w:rFonts w:ascii="Times New Roman" w:hAnsi="Times New Roman" w:cs="Times New Roman"/>
                <w:b/>
              </w:rPr>
              <w:t xml:space="preserve">                                                               </w:t>
            </w:r>
            <w:r w:rsidRPr="00777D7F">
              <w:rPr>
                <w:rFonts w:ascii="Times New Roman" w:hAnsi="Times New Roman" w:cs="Times New Roman"/>
                <w:b/>
                <w:lang w:val="en-US"/>
              </w:rPr>
              <w:t xml:space="preserve">     </w:t>
            </w:r>
            <w:r w:rsidRPr="00777D7F">
              <w:rPr>
                <w:rFonts w:ascii="Times New Roman" w:hAnsi="Times New Roman" w:cs="Times New Roman"/>
                <w:b/>
              </w:rPr>
              <w:t>г. Гулькевичи</w:t>
            </w:r>
          </w:p>
        </w:tc>
      </w:tr>
    </w:tbl>
    <w:p w:rsidR="002D535F" w:rsidRPr="000315CE" w:rsidRDefault="002D535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15CE">
        <w:rPr>
          <w:rFonts w:ascii="Times New Roman" w:hAnsi="Times New Roman" w:cs="Times New Roman"/>
          <w:b/>
          <w:bCs/>
          <w:sz w:val="28"/>
          <w:szCs w:val="28"/>
        </w:rPr>
        <w:t>О даче согласия администрации муниципального образования</w:t>
      </w:r>
    </w:p>
    <w:p w:rsidR="00FD0BDE" w:rsidRDefault="00FB6470" w:rsidP="00FB6470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Гулькевичский район</w:t>
      </w:r>
      <w:r w:rsidR="002D535F"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принятие </w:t>
      </w:r>
      <w:r w:rsidR="00FD0BDE">
        <w:rPr>
          <w:rFonts w:ascii="Times New Roman" w:hAnsi="Times New Roman" w:cs="Times New Roman"/>
          <w:b/>
          <w:bCs/>
          <w:sz w:val="28"/>
          <w:szCs w:val="28"/>
        </w:rPr>
        <w:t>федерального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имущества </w:t>
      </w:r>
    </w:p>
    <w:p w:rsidR="00FB6470" w:rsidRDefault="00FD0BDE" w:rsidP="00FB6470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Российской Федерации</w:t>
      </w:r>
      <w:r w:rsidR="00FB6470">
        <w:rPr>
          <w:rFonts w:ascii="Times New Roman" w:hAnsi="Times New Roman" w:cs="Times New Roman"/>
          <w:b/>
          <w:bCs/>
          <w:sz w:val="28"/>
          <w:szCs w:val="28"/>
        </w:rPr>
        <w:t xml:space="preserve"> в муниципальную собственность </w:t>
      </w:r>
    </w:p>
    <w:p w:rsidR="00FB6470" w:rsidRPr="000315CE" w:rsidRDefault="00FB6470" w:rsidP="00FB6470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Гулькевичский район </w:t>
      </w:r>
    </w:p>
    <w:p w:rsidR="002D535F" w:rsidRDefault="002D535F" w:rsidP="002D535F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0315CE">
        <w:rPr>
          <w:rFonts w:ascii="Times New Roman" w:hAnsi="Times New Roman" w:cs="Times New Roman"/>
          <w:b/>
          <w:bCs/>
          <w:spacing w:val="-1"/>
          <w:sz w:val="28"/>
          <w:szCs w:val="28"/>
        </w:rPr>
        <w:t>на безвозмездной основе</w:t>
      </w:r>
    </w:p>
    <w:p w:rsidR="00C82E7C" w:rsidRDefault="00C82E7C" w:rsidP="002D535F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:rsidR="00FB6470" w:rsidRPr="000315CE" w:rsidRDefault="00FB6470" w:rsidP="002D535F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535F" w:rsidRPr="000315CE" w:rsidRDefault="00FB6470" w:rsidP="002D535F">
      <w:pPr>
        <w:shd w:val="clear" w:color="auto" w:fill="FFFFFF"/>
        <w:spacing w:after="0" w:line="240" w:lineRule="auto"/>
        <w:ind w:right="7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Рассмотрев инициативу главы муниципального образования Гулькевичский район о даче согласия администрации муниципального образования Гулькевичский район на принятие </w:t>
      </w:r>
      <w:proofErr w:type="spellStart"/>
      <w:r w:rsidR="00FD0BDE">
        <w:rPr>
          <w:rFonts w:ascii="Times New Roman" w:hAnsi="Times New Roman" w:cs="Times New Roman"/>
          <w:bCs/>
          <w:sz w:val="28"/>
          <w:szCs w:val="28"/>
        </w:rPr>
        <w:t>спецсооружения</w:t>
      </w:r>
      <w:proofErr w:type="spellEnd"/>
      <w:r w:rsidR="00FD0BDE">
        <w:rPr>
          <w:rFonts w:ascii="Times New Roman" w:hAnsi="Times New Roman" w:cs="Times New Roman"/>
          <w:bCs/>
          <w:sz w:val="28"/>
          <w:szCs w:val="28"/>
        </w:rPr>
        <w:t xml:space="preserve"> (здания ГО), </w:t>
      </w:r>
      <w:r w:rsidR="00FD0BDE">
        <w:rPr>
          <w:rStyle w:val="0pt"/>
          <w:rFonts w:ascii="Times New Roman" w:eastAsia="Times New Roman" w:hAnsi="Times New Roman" w:cs="Times New Roman"/>
          <w:sz w:val="28"/>
          <w:szCs w:val="28"/>
        </w:rPr>
        <w:t>площадью 319,5</w:t>
      </w:r>
      <w:r w:rsidR="00D97DC4" w:rsidRPr="00D97DC4">
        <w:rPr>
          <w:rStyle w:val="0pt"/>
          <w:rFonts w:ascii="Times New Roman" w:eastAsia="Times New Roman" w:hAnsi="Times New Roman" w:cs="Times New Roman"/>
          <w:sz w:val="28"/>
          <w:szCs w:val="28"/>
        </w:rPr>
        <w:t xml:space="preserve"> кв</w:t>
      </w:r>
      <w:proofErr w:type="gramStart"/>
      <w:r w:rsidR="00D97DC4" w:rsidRPr="00D97DC4">
        <w:rPr>
          <w:rStyle w:val="0pt"/>
          <w:rFonts w:ascii="Times New Roman" w:eastAsia="Times New Roman" w:hAnsi="Times New Roman" w:cs="Times New Roman"/>
          <w:sz w:val="28"/>
          <w:szCs w:val="28"/>
        </w:rPr>
        <w:t>.м</w:t>
      </w:r>
      <w:proofErr w:type="gramEnd"/>
      <w:r w:rsidR="00D97DC4" w:rsidRPr="00D97DC4">
        <w:rPr>
          <w:rStyle w:val="0pt"/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97DC4">
        <w:rPr>
          <w:rStyle w:val="0pt"/>
          <w:rFonts w:ascii="Times New Roman" w:hAnsi="Times New Roman" w:cs="Times New Roman"/>
          <w:sz w:val="28"/>
          <w:szCs w:val="28"/>
        </w:rPr>
        <w:t>расположенного</w:t>
      </w:r>
      <w:r w:rsidR="00D97DC4" w:rsidRPr="00D97DC4">
        <w:rPr>
          <w:rStyle w:val="0pt"/>
          <w:rFonts w:ascii="Times New Roman" w:eastAsia="Times New Roman" w:hAnsi="Times New Roman" w:cs="Times New Roman"/>
          <w:sz w:val="28"/>
          <w:szCs w:val="28"/>
        </w:rPr>
        <w:t xml:space="preserve"> по адресу: </w:t>
      </w:r>
      <w:proofErr w:type="gramStart"/>
      <w:r w:rsidR="00D97DC4" w:rsidRPr="00D97DC4">
        <w:rPr>
          <w:rStyle w:val="0pt"/>
          <w:rFonts w:ascii="Times New Roman" w:eastAsia="Times New Roman" w:hAnsi="Times New Roman" w:cs="Times New Roman"/>
          <w:sz w:val="28"/>
          <w:szCs w:val="28"/>
        </w:rPr>
        <w:t xml:space="preserve">Краснодарский край, </w:t>
      </w:r>
      <w:r w:rsidR="00FD0BDE">
        <w:rPr>
          <w:rStyle w:val="0pt"/>
          <w:rFonts w:ascii="Times New Roman" w:eastAsia="Times New Roman" w:hAnsi="Times New Roman" w:cs="Times New Roman"/>
          <w:sz w:val="28"/>
          <w:szCs w:val="28"/>
        </w:rPr>
        <w:t xml:space="preserve">Гулькевичский район, пос. </w:t>
      </w:r>
      <w:proofErr w:type="spellStart"/>
      <w:r w:rsidR="00FD0BDE">
        <w:rPr>
          <w:rStyle w:val="0pt"/>
          <w:rFonts w:ascii="Times New Roman" w:eastAsia="Times New Roman" w:hAnsi="Times New Roman" w:cs="Times New Roman"/>
          <w:sz w:val="28"/>
          <w:szCs w:val="28"/>
        </w:rPr>
        <w:t>Красносельский</w:t>
      </w:r>
      <w:proofErr w:type="spellEnd"/>
      <w:r w:rsidR="00FD0BDE">
        <w:rPr>
          <w:rStyle w:val="0pt"/>
          <w:rFonts w:ascii="Times New Roman" w:eastAsia="Times New Roman" w:hAnsi="Times New Roman" w:cs="Times New Roman"/>
          <w:sz w:val="28"/>
          <w:szCs w:val="28"/>
        </w:rPr>
        <w:t>, ул. Промышленная, д. 8</w:t>
      </w:r>
      <w:r w:rsidR="002D535F" w:rsidRPr="00D97DC4">
        <w:rPr>
          <w:rFonts w:ascii="Times New Roman" w:hAnsi="Times New Roman" w:cs="Times New Roman"/>
          <w:sz w:val="28"/>
          <w:szCs w:val="28"/>
        </w:rPr>
        <w:t xml:space="preserve">, </w:t>
      </w:r>
      <w:r w:rsidR="006D4E79">
        <w:rPr>
          <w:rFonts w:ascii="Times New Roman" w:hAnsi="Times New Roman" w:cs="Times New Roman"/>
          <w:sz w:val="28"/>
          <w:szCs w:val="28"/>
        </w:rPr>
        <w:t xml:space="preserve">из </w:t>
      </w:r>
      <w:r w:rsidR="00FD0BDE">
        <w:rPr>
          <w:rFonts w:ascii="Times New Roman" w:hAnsi="Times New Roman" w:cs="Times New Roman"/>
          <w:sz w:val="28"/>
          <w:szCs w:val="28"/>
        </w:rPr>
        <w:t>федеральной собственности</w:t>
      </w:r>
      <w:r w:rsidR="006D4E79">
        <w:rPr>
          <w:rFonts w:ascii="Times New Roman" w:hAnsi="Times New Roman" w:cs="Times New Roman"/>
          <w:sz w:val="28"/>
          <w:szCs w:val="28"/>
        </w:rPr>
        <w:t xml:space="preserve"> </w:t>
      </w:r>
      <w:r w:rsidR="00FD0BDE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D97DC4">
        <w:rPr>
          <w:rFonts w:ascii="Times New Roman" w:hAnsi="Times New Roman" w:cs="Times New Roman"/>
          <w:sz w:val="28"/>
          <w:szCs w:val="28"/>
        </w:rPr>
        <w:t xml:space="preserve"> на безвозмездной основе</w:t>
      </w:r>
      <w:r w:rsidR="007A6C2E">
        <w:rPr>
          <w:rFonts w:ascii="Times New Roman" w:hAnsi="Times New Roman" w:cs="Times New Roman"/>
          <w:sz w:val="28"/>
          <w:szCs w:val="28"/>
        </w:rPr>
        <w:t xml:space="preserve">, </w:t>
      </w:r>
      <w:r w:rsidR="00567020">
        <w:rPr>
          <w:rFonts w:ascii="Times New Roman" w:hAnsi="Times New Roman" w:cs="Times New Roman"/>
          <w:sz w:val="28"/>
          <w:szCs w:val="28"/>
        </w:rPr>
        <w:t>руководствуясь статьей 25</w:t>
      </w:r>
      <w:r w:rsidR="009E6C49" w:rsidRPr="000315CE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устава муниципального образования Гулькевичский район, 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 9 сессии </w:t>
      </w:r>
      <w:r w:rsidR="002D535F" w:rsidRPr="000315C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 созыва Совета муниципального образования Гулькевичский район от 24 сентября </w:t>
      </w:r>
      <w:r w:rsidR="00DB1E2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2D535F" w:rsidRPr="000315CE">
        <w:rPr>
          <w:rFonts w:ascii="Times New Roman" w:hAnsi="Times New Roman" w:cs="Times New Roman"/>
          <w:sz w:val="28"/>
          <w:szCs w:val="28"/>
        </w:rPr>
        <w:t>2010 года № 2, Совет муниципального</w:t>
      </w:r>
      <w:proofErr w:type="gramEnd"/>
      <w:r w:rsidR="002D535F" w:rsidRPr="000315CE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proofErr w:type="spellStart"/>
      <w:r w:rsidR="002D535F" w:rsidRPr="000315CE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2D535F" w:rsidRPr="000315CE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DB1E2B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="002D535F" w:rsidRPr="000315CE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="00DB1E2B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>е</w:t>
      </w:r>
      <w:r w:rsidR="00DB1E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535F" w:rsidRPr="000315CE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DB1E2B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>и</w:t>
      </w:r>
      <w:r w:rsidR="00DB1E2B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>л:</w:t>
      </w:r>
    </w:p>
    <w:p w:rsidR="002D535F" w:rsidRDefault="009E6C49" w:rsidP="00CD6070">
      <w:pPr>
        <w:shd w:val="clear" w:color="auto" w:fill="FFFFFF"/>
        <w:spacing w:after="0" w:line="240" w:lineRule="auto"/>
        <w:ind w:right="9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5CE">
        <w:rPr>
          <w:rFonts w:ascii="Times New Roman" w:hAnsi="Times New Roman" w:cs="Times New Roman"/>
          <w:sz w:val="28"/>
          <w:szCs w:val="28"/>
        </w:rPr>
        <w:t xml:space="preserve">1. </w:t>
      </w:r>
      <w:r w:rsidR="002D535F" w:rsidRPr="000315CE">
        <w:rPr>
          <w:rFonts w:ascii="Times New Roman" w:hAnsi="Times New Roman" w:cs="Times New Roman"/>
          <w:sz w:val="28"/>
          <w:szCs w:val="28"/>
        </w:rPr>
        <w:t>Дать согласие администрации муниципального образования Гулькевичский район</w:t>
      </w:r>
      <w:r w:rsidR="009C1834">
        <w:rPr>
          <w:rFonts w:ascii="Times New Roman" w:hAnsi="Times New Roman" w:cs="Times New Roman"/>
          <w:sz w:val="28"/>
          <w:szCs w:val="28"/>
        </w:rPr>
        <w:t xml:space="preserve"> </w:t>
      </w:r>
      <w:r w:rsidR="00C97181">
        <w:rPr>
          <w:rFonts w:ascii="Times New Roman" w:hAnsi="Times New Roman" w:cs="Times New Roman"/>
          <w:sz w:val="28"/>
          <w:szCs w:val="28"/>
        </w:rPr>
        <w:t xml:space="preserve">на принятие </w:t>
      </w:r>
      <w:proofErr w:type="spellStart"/>
      <w:r w:rsidR="00DB1E2B">
        <w:rPr>
          <w:rFonts w:ascii="Times New Roman" w:hAnsi="Times New Roman" w:cs="Times New Roman"/>
          <w:bCs/>
          <w:sz w:val="28"/>
          <w:szCs w:val="28"/>
        </w:rPr>
        <w:t>спецсооружения</w:t>
      </w:r>
      <w:proofErr w:type="spellEnd"/>
      <w:r w:rsidR="00DB1E2B">
        <w:rPr>
          <w:rFonts w:ascii="Times New Roman" w:hAnsi="Times New Roman" w:cs="Times New Roman"/>
          <w:bCs/>
          <w:sz w:val="28"/>
          <w:szCs w:val="28"/>
        </w:rPr>
        <w:t xml:space="preserve"> (здания ГО), </w:t>
      </w:r>
      <w:r w:rsidR="00DB1E2B">
        <w:rPr>
          <w:rStyle w:val="0pt"/>
          <w:rFonts w:ascii="Times New Roman" w:eastAsia="Times New Roman" w:hAnsi="Times New Roman" w:cs="Times New Roman"/>
          <w:sz w:val="28"/>
          <w:szCs w:val="28"/>
        </w:rPr>
        <w:t>площадью 319,5</w:t>
      </w:r>
      <w:r w:rsidR="00DB1E2B" w:rsidRPr="00D97DC4">
        <w:rPr>
          <w:rStyle w:val="0pt"/>
          <w:rFonts w:ascii="Times New Roman" w:eastAsia="Times New Roman" w:hAnsi="Times New Roman" w:cs="Times New Roman"/>
          <w:sz w:val="28"/>
          <w:szCs w:val="28"/>
        </w:rPr>
        <w:t xml:space="preserve"> кв</w:t>
      </w:r>
      <w:proofErr w:type="gramStart"/>
      <w:r w:rsidR="00DB1E2B" w:rsidRPr="00D97DC4">
        <w:rPr>
          <w:rStyle w:val="0pt"/>
          <w:rFonts w:ascii="Times New Roman" w:eastAsia="Times New Roman" w:hAnsi="Times New Roman" w:cs="Times New Roman"/>
          <w:sz w:val="28"/>
          <w:szCs w:val="28"/>
        </w:rPr>
        <w:t>.м</w:t>
      </w:r>
      <w:proofErr w:type="gramEnd"/>
      <w:r w:rsidR="00DB1E2B" w:rsidRPr="00D97DC4">
        <w:rPr>
          <w:rStyle w:val="0pt"/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B1E2B">
        <w:rPr>
          <w:rStyle w:val="0pt"/>
          <w:rFonts w:ascii="Times New Roman" w:hAnsi="Times New Roman" w:cs="Times New Roman"/>
          <w:sz w:val="28"/>
          <w:szCs w:val="28"/>
        </w:rPr>
        <w:t>расположенного</w:t>
      </w:r>
      <w:r w:rsidR="00DB1E2B" w:rsidRPr="00D97DC4">
        <w:rPr>
          <w:rStyle w:val="0pt"/>
          <w:rFonts w:ascii="Times New Roman" w:eastAsia="Times New Roman" w:hAnsi="Times New Roman" w:cs="Times New Roman"/>
          <w:sz w:val="28"/>
          <w:szCs w:val="28"/>
        </w:rPr>
        <w:t xml:space="preserve"> по адресу: Краснодарский край, </w:t>
      </w:r>
      <w:r w:rsidR="00DB1E2B">
        <w:rPr>
          <w:rStyle w:val="0pt"/>
          <w:rFonts w:ascii="Times New Roman" w:eastAsia="Times New Roman" w:hAnsi="Times New Roman" w:cs="Times New Roman"/>
          <w:sz w:val="28"/>
          <w:szCs w:val="28"/>
        </w:rPr>
        <w:t xml:space="preserve">Гулькевичский район, пос. </w:t>
      </w:r>
      <w:proofErr w:type="spellStart"/>
      <w:r w:rsidR="00DB1E2B">
        <w:rPr>
          <w:rStyle w:val="0pt"/>
          <w:rFonts w:ascii="Times New Roman" w:eastAsia="Times New Roman" w:hAnsi="Times New Roman" w:cs="Times New Roman"/>
          <w:sz w:val="28"/>
          <w:szCs w:val="28"/>
        </w:rPr>
        <w:t>Красносельский</w:t>
      </w:r>
      <w:proofErr w:type="spellEnd"/>
      <w:r w:rsidR="00DB1E2B">
        <w:rPr>
          <w:rStyle w:val="0pt"/>
          <w:rFonts w:ascii="Times New Roman" w:eastAsia="Times New Roman" w:hAnsi="Times New Roman" w:cs="Times New Roman"/>
          <w:sz w:val="28"/>
          <w:szCs w:val="28"/>
        </w:rPr>
        <w:t xml:space="preserve">, ул. </w:t>
      </w:r>
      <w:proofErr w:type="gramStart"/>
      <w:r w:rsidR="00DB1E2B">
        <w:rPr>
          <w:rStyle w:val="0pt"/>
          <w:rFonts w:ascii="Times New Roman" w:eastAsia="Times New Roman" w:hAnsi="Times New Roman" w:cs="Times New Roman"/>
          <w:sz w:val="28"/>
          <w:szCs w:val="28"/>
        </w:rPr>
        <w:t>Промышленная</w:t>
      </w:r>
      <w:proofErr w:type="gramEnd"/>
      <w:r w:rsidR="00DB1E2B">
        <w:rPr>
          <w:rStyle w:val="0pt"/>
          <w:rFonts w:ascii="Times New Roman" w:eastAsia="Times New Roman" w:hAnsi="Times New Roman" w:cs="Times New Roman"/>
          <w:sz w:val="28"/>
          <w:szCs w:val="28"/>
        </w:rPr>
        <w:t>, д. 8</w:t>
      </w:r>
      <w:r w:rsidR="00C97181">
        <w:rPr>
          <w:rStyle w:val="0pt"/>
          <w:rFonts w:ascii="Times New Roman" w:hAnsi="Times New Roman" w:cs="Times New Roman"/>
          <w:sz w:val="28"/>
          <w:szCs w:val="28"/>
        </w:rPr>
        <w:t xml:space="preserve">, из государственной собственности Краснодарского края на безвозмездной основе. </w:t>
      </w:r>
    </w:p>
    <w:p w:rsidR="006546DF" w:rsidRPr="00CD6070" w:rsidRDefault="006546DF" w:rsidP="00CD6070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D6070">
        <w:rPr>
          <w:rFonts w:ascii="Times New Roman" w:hAnsi="Times New Roman" w:cs="Times New Roman"/>
          <w:b w:val="0"/>
          <w:sz w:val="28"/>
          <w:szCs w:val="28"/>
        </w:rPr>
        <w:lastRenderedPageBreak/>
        <w:tab/>
        <w:t xml:space="preserve">2. </w:t>
      </w:r>
      <w:proofErr w:type="gramStart"/>
      <w:r w:rsidRPr="00CD6070">
        <w:rPr>
          <w:rFonts w:ascii="Times New Roman" w:hAnsi="Times New Roman" w:cs="Times New Roman"/>
          <w:b w:val="0"/>
          <w:sz w:val="28"/>
          <w:szCs w:val="28"/>
        </w:rPr>
        <w:t xml:space="preserve">Управлению имущественных отношений администрации муниципального образования Гулькевичский район подготовить необходимые документы в соответствии с </w:t>
      </w:r>
      <w:r w:rsidR="00DB1E2B" w:rsidRPr="00CD6070">
        <w:rPr>
          <w:rFonts w:ascii="Times New Roman" w:hAnsi="Times New Roman" w:cs="Times New Roman"/>
          <w:b w:val="0"/>
          <w:sz w:val="28"/>
          <w:szCs w:val="28"/>
        </w:rPr>
        <w:t>постановлением</w:t>
      </w:r>
      <w:r w:rsidR="00CD6070" w:rsidRPr="00CD6070">
        <w:rPr>
          <w:rFonts w:ascii="Times New Roman" w:hAnsi="Times New Roman" w:cs="Times New Roman"/>
          <w:b w:val="0"/>
          <w:sz w:val="28"/>
          <w:szCs w:val="28"/>
        </w:rPr>
        <w:t xml:space="preserve"> Правительства Российской Федерации от 13 июня 2006 года № 374 </w:t>
      </w:r>
      <w:r w:rsidR="00CD6070">
        <w:rPr>
          <w:rFonts w:ascii="Times New Roman" w:hAnsi="Times New Roman" w:cs="Times New Roman"/>
          <w:b w:val="0"/>
          <w:sz w:val="28"/>
          <w:szCs w:val="28"/>
        </w:rPr>
        <w:t>«</w:t>
      </w:r>
      <w:r w:rsidR="00CD6070" w:rsidRPr="00CD6070">
        <w:rPr>
          <w:rFonts w:ascii="Times New Roman" w:hAnsi="Times New Roman" w:cs="Times New Roman"/>
          <w:b w:val="0"/>
          <w:sz w:val="28"/>
          <w:szCs w:val="28"/>
        </w:rPr>
        <w:t>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</w:t>
      </w:r>
      <w:proofErr w:type="gramEnd"/>
      <w:r w:rsidR="00CD6070" w:rsidRPr="00CD6070">
        <w:rPr>
          <w:rFonts w:ascii="Times New Roman" w:hAnsi="Times New Roman" w:cs="Times New Roman"/>
          <w:b w:val="0"/>
          <w:sz w:val="28"/>
          <w:szCs w:val="28"/>
        </w:rPr>
        <w:t xml:space="preserve"> федеральную собственность или собственност</w:t>
      </w:r>
      <w:r w:rsidR="00CD6070">
        <w:rPr>
          <w:rFonts w:ascii="Times New Roman" w:hAnsi="Times New Roman" w:cs="Times New Roman"/>
          <w:b w:val="0"/>
          <w:sz w:val="28"/>
          <w:szCs w:val="28"/>
        </w:rPr>
        <w:t>ь субъекта Российской Федерации»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D535F" w:rsidRPr="000315CE" w:rsidRDefault="006546DF" w:rsidP="00CD6070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>3</w:t>
      </w:r>
      <w:r w:rsidR="002D535F" w:rsidRPr="000315CE">
        <w:rPr>
          <w:rFonts w:ascii="Times New Roman" w:hAnsi="Times New Roman" w:cs="Times New Roman"/>
          <w:spacing w:val="-10"/>
          <w:sz w:val="28"/>
          <w:szCs w:val="28"/>
        </w:rPr>
        <w:t>.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D535F" w:rsidRPr="000315C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D535F" w:rsidRPr="000315CE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2D535F" w:rsidRPr="000315CE" w:rsidRDefault="006546DF" w:rsidP="00CD6070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. Решение вступает в силу со дня его подписания. </w:t>
      </w: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0315CE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</w:t>
      </w:r>
    </w:p>
    <w:p w:rsidR="002D535F" w:rsidRPr="00C82E7C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C82E7C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C82E7C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C82E7C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C82E7C">
        <w:rPr>
          <w:rFonts w:ascii="Times New Roman" w:hAnsi="Times New Roman" w:cs="Times New Roman"/>
          <w:sz w:val="28"/>
          <w:szCs w:val="28"/>
        </w:rPr>
        <w:tab/>
      </w:r>
      <w:r w:rsidRPr="00C82E7C">
        <w:rPr>
          <w:rFonts w:ascii="Times New Roman" w:hAnsi="Times New Roman" w:cs="Times New Roman"/>
          <w:sz w:val="28"/>
          <w:szCs w:val="28"/>
        </w:rPr>
        <w:tab/>
      </w:r>
      <w:r w:rsidRPr="00C82E7C">
        <w:rPr>
          <w:rFonts w:ascii="Times New Roman" w:hAnsi="Times New Roman" w:cs="Times New Roman"/>
          <w:sz w:val="28"/>
          <w:szCs w:val="28"/>
        </w:rPr>
        <w:tab/>
      </w:r>
      <w:r w:rsidRPr="00C82E7C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826D95" w:rsidRPr="00C82E7C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Pr="00C82E7C">
        <w:rPr>
          <w:rFonts w:ascii="Times New Roman" w:hAnsi="Times New Roman" w:cs="Times New Roman"/>
          <w:sz w:val="28"/>
          <w:szCs w:val="28"/>
        </w:rPr>
        <w:t>Н.Н.</w:t>
      </w:r>
      <w:r w:rsidR="00826D95" w:rsidRPr="00C82E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2E7C">
        <w:rPr>
          <w:rFonts w:ascii="Times New Roman" w:hAnsi="Times New Roman" w:cs="Times New Roman"/>
          <w:sz w:val="28"/>
          <w:szCs w:val="28"/>
        </w:rPr>
        <w:t>Записоцкий</w:t>
      </w:r>
      <w:proofErr w:type="spellEnd"/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1965B5" w:rsidRDefault="002D535F" w:rsidP="006546D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D535F" w:rsidRPr="001965B5" w:rsidSect="002D535F">
      <w:headerReference w:type="default" r:id="rId8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29E3" w:rsidRDefault="00CD29E3" w:rsidP="002D535F">
      <w:pPr>
        <w:spacing w:after="0" w:line="240" w:lineRule="auto"/>
      </w:pPr>
      <w:r>
        <w:separator/>
      </w:r>
    </w:p>
  </w:endnote>
  <w:endnote w:type="continuationSeparator" w:id="0">
    <w:p w:rsidR="00CD29E3" w:rsidRDefault="00CD29E3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29E3" w:rsidRDefault="00CD29E3" w:rsidP="002D535F">
      <w:pPr>
        <w:spacing w:after="0" w:line="240" w:lineRule="auto"/>
      </w:pPr>
      <w:r>
        <w:separator/>
      </w:r>
    </w:p>
  </w:footnote>
  <w:footnote w:type="continuationSeparator" w:id="0">
    <w:p w:rsidR="00CD29E3" w:rsidRDefault="00CD29E3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0438"/>
      <w:docPartObj>
        <w:docPartGallery w:val="Page Numbers (Top of Page)"/>
        <w:docPartUnique/>
      </w:docPartObj>
    </w:sdtPr>
    <w:sdtContent>
      <w:p w:rsidR="006546DF" w:rsidRDefault="00775E59">
        <w:pPr>
          <w:pStyle w:val="a6"/>
          <w:jc w:val="center"/>
        </w:pPr>
        <w:fldSimple w:instr=" PAGE   \* MERGEFORMAT ">
          <w:r w:rsidR="00C82E7C">
            <w:rPr>
              <w:noProof/>
            </w:rPr>
            <w:t>1</w:t>
          </w:r>
        </w:fldSimple>
      </w:p>
    </w:sdtContent>
  </w:sdt>
  <w:p w:rsidR="002D535F" w:rsidRDefault="002D535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D535F"/>
    <w:rsid w:val="000315CE"/>
    <w:rsid w:val="001239DC"/>
    <w:rsid w:val="00194EC0"/>
    <w:rsid w:val="001965B5"/>
    <w:rsid w:val="001F4776"/>
    <w:rsid w:val="0024279B"/>
    <w:rsid w:val="002B6ADE"/>
    <w:rsid w:val="002D535F"/>
    <w:rsid w:val="002F5CC1"/>
    <w:rsid w:val="0035237B"/>
    <w:rsid w:val="00394968"/>
    <w:rsid w:val="00475DC1"/>
    <w:rsid w:val="0049490C"/>
    <w:rsid w:val="004D0EB1"/>
    <w:rsid w:val="00567020"/>
    <w:rsid w:val="005D01FC"/>
    <w:rsid w:val="006546DF"/>
    <w:rsid w:val="006761C9"/>
    <w:rsid w:val="006A27B0"/>
    <w:rsid w:val="006D4E79"/>
    <w:rsid w:val="0072177C"/>
    <w:rsid w:val="00775E59"/>
    <w:rsid w:val="00777D7F"/>
    <w:rsid w:val="007A6C2E"/>
    <w:rsid w:val="00826D95"/>
    <w:rsid w:val="00954659"/>
    <w:rsid w:val="00971A07"/>
    <w:rsid w:val="009C1834"/>
    <w:rsid w:val="009E6C49"/>
    <w:rsid w:val="00AB7DA8"/>
    <w:rsid w:val="00B56A01"/>
    <w:rsid w:val="00BE2999"/>
    <w:rsid w:val="00C63FA1"/>
    <w:rsid w:val="00C710B6"/>
    <w:rsid w:val="00C82E7C"/>
    <w:rsid w:val="00C97181"/>
    <w:rsid w:val="00CD29E3"/>
    <w:rsid w:val="00CD6070"/>
    <w:rsid w:val="00D13649"/>
    <w:rsid w:val="00D97DC4"/>
    <w:rsid w:val="00DB1E2B"/>
    <w:rsid w:val="00DC5E3E"/>
    <w:rsid w:val="00DD20C0"/>
    <w:rsid w:val="00FB6470"/>
    <w:rsid w:val="00FD0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37B"/>
  </w:style>
  <w:style w:type="paragraph" w:styleId="1">
    <w:name w:val="heading 1"/>
    <w:basedOn w:val="a"/>
    <w:next w:val="a"/>
    <w:link w:val="10"/>
    <w:uiPriority w:val="99"/>
    <w:qFormat/>
    <w:rsid w:val="006546D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35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D535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535F"/>
  </w:style>
  <w:style w:type="paragraph" w:styleId="a8">
    <w:name w:val="footer"/>
    <w:basedOn w:val="a"/>
    <w:link w:val="a9"/>
    <w:uiPriority w:val="99"/>
    <w:semiHidden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D535F"/>
  </w:style>
  <w:style w:type="character" w:customStyle="1" w:styleId="10">
    <w:name w:val="Заголовок 1 Знак"/>
    <w:basedOn w:val="a0"/>
    <w:link w:val="1"/>
    <w:uiPriority w:val="9"/>
    <w:rsid w:val="006546DF"/>
    <w:rPr>
      <w:rFonts w:ascii="Arial" w:hAnsi="Arial" w:cs="Arial"/>
      <w:b/>
      <w:bCs/>
      <w:color w:val="26282F"/>
      <w:sz w:val="24"/>
      <w:szCs w:val="24"/>
    </w:rPr>
  </w:style>
  <w:style w:type="character" w:customStyle="1" w:styleId="0pt">
    <w:name w:val="Основной текст + Интервал 0 pt"/>
    <w:basedOn w:val="a0"/>
    <w:rsid w:val="006D4E79"/>
    <w:rPr>
      <w:color w:val="000000"/>
      <w:spacing w:val="2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IlinGV</dc:creator>
  <cp:lastModifiedBy>Admin</cp:lastModifiedBy>
  <cp:revision>13</cp:revision>
  <cp:lastPrinted>2017-02-17T09:27:00Z</cp:lastPrinted>
  <dcterms:created xsi:type="dcterms:W3CDTF">2014-05-20T09:21:00Z</dcterms:created>
  <dcterms:modified xsi:type="dcterms:W3CDTF">2017-02-17T09:34:00Z</dcterms:modified>
</cp:coreProperties>
</file>