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5F" w:rsidRPr="000315CE" w:rsidRDefault="00F83FCE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2458720</wp:posOffset>
            </wp:positionH>
            <wp:positionV relativeFrom="paragraph">
              <wp:posOffset>-208280</wp:posOffset>
            </wp:positionV>
            <wp:extent cx="680720" cy="796290"/>
            <wp:effectExtent l="19050" t="0" r="508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83FCE" w:rsidRDefault="00F83FCE" w:rsidP="00F83FCE">
      <w:pPr>
        <w:ind w:left="8460" w:hanging="8460"/>
        <w:rPr>
          <w:sz w:val="28"/>
          <w:szCs w:val="28"/>
          <w:lang w:val="en-US"/>
        </w:rPr>
      </w:pPr>
      <w:r>
        <w:tab/>
      </w:r>
      <w:r>
        <w:tab/>
      </w:r>
      <w:r>
        <w:rPr>
          <w:lang w:val="en-US"/>
        </w:rPr>
        <w:t xml:space="preserve">        </w:t>
      </w:r>
      <w:r>
        <w:t xml:space="preserve">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lang w:val="en-US"/>
        </w:rPr>
        <w:t xml:space="preserve">                                 </w:t>
      </w:r>
      <w:r>
        <w:rPr>
          <w:sz w:val="28"/>
          <w:szCs w:val="28"/>
        </w:rPr>
        <w:t xml:space="preserve">      </w:t>
      </w:r>
    </w:p>
    <w:tbl>
      <w:tblPr>
        <w:tblpPr w:leftFromText="180" w:rightFromText="180" w:vertAnchor="text" w:horzAnchor="margin" w:tblpY="108"/>
        <w:tblW w:w="10073" w:type="dxa"/>
        <w:tblLook w:val="04A0"/>
      </w:tblPr>
      <w:tblGrid>
        <w:gridCol w:w="2251"/>
        <w:gridCol w:w="692"/>
        <w:gridCol w:w="179"/>
        <w:gridCol w:w="1280"/>
        <w:gridCol w:w="533"/>
        <w:gridCol w:w="1269"/>
        <w:gridCol w:w="2371"/>
        <w:gridCol w:w="694"/>
        <w:gridCol w:w="663"/>
        <w:gridCol w:w="141"/>
      </w:tblGrid>
      <w:tr w:rsidR="00F83FCE" w:rsidTr="0041599B">
        <w:trPr>
          <w:gridAfter w:val="1"/>
          <w:wAfter w:w="141" w:type="dxa"/>
          <w:trHeight w:val="1775"/>
        </w:trPr>
        <w:tc>
          <w:tcPr>
            <w:tcW w:w="9932" w:type="dxa"/>
            <w:gridSpan w:val="9"/>
          </w:tcPr>
          <w:p w:rsidR="00F83FCE" w:rsidRPr="00F83FCE" w:rsidRDefault="00F83FCE" w:rsidP="0041599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83FCE">
              <w:rPr>
                <w:rFonts w:ascii="Times New Roman" w:hAnsi="Times New Roman" w:cs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F83FCE" w:rsidRDefault="00F83FCE" w:rsidP="0041599B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83FCE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41599B" w:rsidRPr="00F83FCE" w:rsidRDefault="0041599B" w:rsidP="0041599B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83FCE" w:rsidRPr="00F83FCE" w:rsidRDefault="00F83FCE" w:rsidP="0041599B">
            <w:pPr>
              <w:spacing w:after="0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83FCE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                           РЕШЕНИЕ</w:t>
            </w:r>
          </w:p>
        </w:tc>
      </w:tr>
      <w:tr w:rsidR="00F83FCE" w:rsidTr="0041599B">
        <w:trPr>
          <w:trHeight w:val="419"/>
        </w:trPr>
        <w:tc>
          <w:tcPr>
            <w:tcW w:w="2943" w:type="dxa"/>
            <w:gridSpan w:val="2"/>
            <w:hideMark/>
          </w:tcPr>
          <w:p w:rsidR="00F83FCE" w:rsidRPr="00F83FCE" w:rsidRDefault="00F83FCE" w:rsidP="0041599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83FCE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  <w:tc>
          <w:tcPr>
            <w:tcW w:w="1459" w:type="dxa"/>
            <w:gridSpan w:val="2"/>
            <w:vAlign w:val="center"/>
            <w:hideMark/>
          </w:tcPr>
          <w:p w:rsidR="00F83FCE" w:rsidRPr="0041599B" w:rsidRDefault="0041599B" w:rsidP="0041599B">
            <w:pPr>
              <w:spacing w:after="0"/>
              <w:ind w:hanging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99B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="00F83FCE" w:rsidRPr="004159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3FCE" w:rsidRPr="0041599B">
              <w:rPr>
                <w:rFonts w:ascii="Times New Roman" w:hAnsi="Times New Roman" w:cs="Times New Roman"/>
                <w:b/>
                <w:sz w:val="24"/>
                <w:szCs w:val="24"/>
              </w:rPr>
              <w:t>сессия</w:t>
            </w:r>
          </w:p>
        </w:tc>
        <w:tc>
          <w:tcPr>
            <w:tcW w:w="533" w:type="dxa"/>
          </w:tcPr>
          <w:p w:rsidR="00F83FCE" w:rsidRPr="0041599B" w:rsidRDefault="0041599B" w:rsidP="0041599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159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5138" w:type="dxa"/>
            <w:gridSpan w:val="5"/>
            <w:vAlign w:val="center"/>
            <w:hideMark/>
          </w:tcPr>
          <w:p w:rsidR="00F83FCE" w:rsidRPr="0041599B" w:rsidRDefault="00F83FCE" w:rsidP="004159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99B">
              <w:rPr>
                <w:rFonts w:ascii="Times New Roman" w:hAnsi="Times New Roman" w:cs="Times New Roman"/>
                <w:b/>
                <w:sz w:val="24"/>
                <w:szCs w:val="24"/>
              </w:rPr>
              <w:t>созыва</w:t>
            </w:r>
          </w:p>
        </w:tc>
      </w:tr>
      <w:tr w:rsidR="00F83FCE" w:rsidTr="0041599B">
        <w:trPr>
          <w:gridAfter w:val="1"/>
          <w:wAfter w:w="141" w:type="dxa"/>
          <w:trHeight w:val="173"/>
        </w:trPr>
        <w:tc>
          <w:tcPr>
            <w:tcW w:w="2251" w:type="dxa"/>
            <w:vAlign w:val="bottom"/>
          </w:tcPr>
          <w:p w:rsidR="00F83FCE" w:rsidRPr="00F83FCE" w:rsidRDefault="00F83FCE" w:rsidP="004159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F83FCE" w:rsidRPr="0041599B" w:rsidRDefault="00F83FCE" w:rsidP="004159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3FC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F83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159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</w:t>
            </w:r>
            <w:r w:rsidR="0041599B">
              <w:rPr>
                <w:rFonts w:ascii="Times New Roman" w:hAnsi="Times New Roman" w:cs="Times New Roman"/>
                <w:sz w:val="28"/>
                <w:szCs w:val="28"/>
              </w:rPr>
              <w:t>.08.2018 г.</w:t>
            </w:r>
          </w:p>
        </w:tc>
        <w:tc>
          <w:tcPr>
            <w:tcW w:w="871" w:type="dxa"/>
            <w:gridSpan w:val="2"/>
          </w:tcPr>
          <w:p w:rsidR="00F83FCE" w:rsidRPr="00F83FCE" w:rsidRDefault="00F83FCE" w:rsidP="0041599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2" w:type="dxa"/>
            <w:gridSpan w:val="3"/>
          </w:tcPr>
          <w:p w:rsidR="00F83FCE" w:rsidRPr="00F83FCE" w:rsidRDefault="00F83FCE" w:rsidP="0041599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71" w:type="dxa"/>
            <w:vAlign w:val="bottom"/>
            <w:hideMark/>
          </w:tcPr>
          <w:p w:rsidR="00F83FCE" w:rsidRPr="00F83FCE" w:rsidRDefault="00F83FCE" w:rsidP="0041599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3FCE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F83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Pr="00F83FC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41599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4" w:type="dxa"/>
          </w:tcPr>
          <w:p w:rsidR="00F83FCE" w:rsidRDefault="00F83FCE" w:rsidP="0041599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663" w:type="dxa"/>
          </w:tcPr>
          <w:p w:rsidR="00F83FCE" w:rsidRDefault="00F83FCE" w:rsidP="0041599B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F83FCE" w:rsidTr="0041599B">
        <w:trPr>
          <w:gridAfter w:val="1"/>
          <w:wAfter w:w="141" w:type="dxa"/>
          <w:trHeight w:val="214"/>
        </w:trPr>
        <w:tc>
          <w:tcPr>
            <w:tcW w:w="9932" w:type="dxa"/>
            <w:gridSpan w:val="9"/>
            <w:hideMark/>
          </w:tcPr>
          <w:p w:rsidR="00F83FCE" w:rsidRDefault="00F83FCE" w:rsidP="0041599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83FCE">
              <w:rPr>
                <w:rFonts w:ascii="Times New Roman" w:hAnsi="Times New Roman" w:cs="Times New Roman"/>
                <w:b/>
              </w:rPr>
              <w:t xml:space="preserve">                                                               </w:t>
            </w:r>
            <w:r w:rsidRPr="00F83FCE">
              <w:rPr>
                <w:rFonts w:ascii="Times New Roman" w:hAnsi="Times New Roman" w:cs="Times New Roman"/>
                <w:b/>
                <w:lang w:val="en-US"/>
              </w:rPr>
              <w:t xml:space="preserve">     </w:t>
            </w:r>
            <w:r w:rsidRPr="00F83FCE">
              <w:rPr>
                <w:rFonts w:ascii="Times New Roman" w:hAnsi="Times New Roman" w:cs="Times New Roman"/>
                <w:b/>
              </w:rPr>
              <w:t>г. Гулькевичи</w:t>
            </w:r>
          </w:p>
          <w:p w:rsidR="0041599B" w:rsidRPr="00F83FCE" w:rsidRDefault="0041599B" w:rsidP="0041599B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</w:tbl>
    <w:p w:rsidR="002D535F" w:rsidRPr="000315CE" w:rsidRDefault="002D535F" w:rsidP="0041599B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>О даче согласия администрации муниципального образования</w:t>
      </w:r>
    </w:p>
    <w:p w:rsidR="00CB6CBB" w:rsidRDefault="002D535F" w:rsidP="0086211E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Гулькевичский район на </w:t>
      </w:r>
      <w:r w:rsidR="00CB6CBB">
        <w:rPr>
          <w:rFonts w:ascii="Times New Roman" w:hAnsi="Times New Roman" w:cs="Times New Roman"/>
          <w:b/>
          <w:bCs/>
          <w:sz w:val="28"/>
          <w:szCs w:val="28"/>
        </w:rPr>
        <w:t>принятие федерального имущества Российской Федерации – здания площадью 78,1 кв.м, расположенного по адресу: Краснодарский край, г. Гулькевичи, ул. Шевченко, д. 18, в муниципальную собственность муниципального образования Гулькевичский район, на безвозмездной основе</w:t>
      </w:r>
    </w:p>
    <w:p w:rsidR="00F83FCE" w:rsidRDefault="00F83FCE" w:rsidP="0086211E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72F6" w:rsidRPr="000315CE" w:rsidRDefault="00DC72F6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35F" w:rsidRPr="000315CE" w:rsidRDefault="00CB6CBB" w:rsidP="00CB6CBB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6CBB">
        <w:rPr>
          <w:rFonts w:ascii="Times New Roman" w:hAnsi="Times New Roman" w:cs="Times New Roman"/>
          <w:sz w:val="28"/>
          <w:szCs w:val="28"/>
        </w:rPr>
        <w:t xml:space="preserve">Рассмотрев инициативу исполняющего обязанности главы муниципального образования Гулькевичский район А.А. Шишикина </w:t>
      </w:r>
      <w:r w:rsidRPr="00CB6CBB">
        <w:rPr>
          <w:rFonts w:ascii="Times New Roman" w:hAnsi="Times New Roman" w:cs="Times New Roman"/>
          <w:bCs/>
          <w:sz w:val="28"/>
          <w:szCs w:val="28"/>
        </w:rPr>
        <w:t>О даче согласия администрации муниципального образования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B6CBB">
        <w:rPr>
          <w:rFonts w:ascii="Times New Roman" w:hAnsi="Times New Roman" w:cs="Times New Roman"/>
          <w:bCs/>
          <w:sz w:val="28"/>
          <w:szCs w:val="28"/>
        </w:rPr>
        <w:t xml:space="preserve">Гулькевичский район на принятие федерального имущества Российской Федерации – здания площадью 78,1 кв.м, расположенного по адресу: Краснодарский край, г. Гулькевичи, </w:t>
      </w:r>
      <w:r w:rsidR="00482D9B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CB6CBB">
        <w:rPr>
          <w:rFonts w:ascii="Times New Roman" w:hAnsi="Times New Roman" w:cs="Times New Roman"/>
          <w:bCs/>
          <w:sz w:val="28"/>
          <w:szCs w:val="28"/>
        </w:rPr>
        <w:t>ул. Шевченко, д. 18, в муниципальную собственность муниципального образования Гулькевичский район, на безвозмездной основе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1524D">
        <w:rPr>
          <w:rFonts w:ascii="Times New Roman" w:hAnsi="Times New Roman" w:cs="Times New Roman"/>
          <w:bCs/>
          <w:sz w:val="28"/>
          <w:szCs w:val="28"/>
        </w:rPr>
        <w:t xml:space="preserve">руководствуясь </w:t>
      </w:r>
      <w:r w:rsidR="00C678DD">
        <w:rPr>
          <w:rFonts w:ascii="Times New Roman" w:hAnsi="Times New Roman" w:cs="Times New Roman"/>
          <w:sz w:val="28"/>
          <w:szCs w:val="28"/>
        </w:rPr>
        <w:t>статьей 25</w:t>
      </w:r>
      <w:r w:rsidR="009E6C49" w:rsidRPr="0081524D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81524D">
        <w:rPr>
          <w:rFonts w:ascii="Times New Roman" w:hAnsi="Times New Roman" w:cs="Times New Roman"/>
          <w:sz w:val="28"/>
          <w:szCs w:val="28"/>
        </w:rPr>
        <w:t>устава муниципального образования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="002D535F" w:rsidRPr="000315C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24 сентября 2010 года № 2, Совет муниципального образования Гулькевичский район р</w:t>
      </w:r>
      <w:r w:rsidR="0081524D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е</w:t>
      </w:r>
      <w:r w:rsidR="0081524D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ш</w:t>
      </w:r>
      <w:r w:rsidR="0081524D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и</w:t>
      </w:r>
      <w:r w:rsidR="0081524D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л:</w:t>
      </w:r>
    </w:p>
    <w:p w:rsidR="00CC54DF" w:rsidRPr="00CB6CBB" w:rsidRDefault="00590F80" w:rsidP="00BF2F3C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6CBB">
        <w:rPr>
          <w:rFonts w:ascii="Times New Roman" w:hAnsi="Times New Roman" w:cs="Times New Roman"/>
          <w:sz w:val="28"/>
          <w:szCs w:val="28"/>
        </w:rPr>
        <w:t xml:space="preserve">1. </w:t>
      </w:r>
      <w:r w:rsidR="00B12D4A" w:rsidRPr="00CB6CBB">
        <w:rPr>
          <w:rFonts w:ascii="Times New Roman" w:hAnsi="Times New Roman" w:cs="Times New Roman"/>
          <w:sz w:val="28"/>
          <w:szCs w:val="28"/>
        </w:rPr>
        <w:t xml:space="preserve">Дать согласие администрации муниципального образования Гулькевичский район </w:t>
      </w:r>
      <w:r w:rsidR="00CB6CBB" w:rsidRPr="00CB6CBB">
        <w:rPr>
          <w:rFonts w:ascii="Times New Roman" w:hAnsi="Times New Roman" w:cs="Times New Roman"/>
          <w:bCs/>
          <w:sz w:val="28"/>
          <w:szCs w:val="28"/>
        </w:rPr>
        <w:t>на принятие федерального имущества Российской Федерации – здания площадью 78,1 кв.м, кадастровый номер 23:06:1902080:60, расположенного по адресу: Краснодарский край, г. Гулькевичи, ул. Шевченко, д. 18, в муниципальную собственность муниципального образования Гулькевичский район, на безвозмездной основе</w:t>
      </w:r>
      <w:r w:rsidR="00CC54DF" w:rsidRPr="00CB6CBB">
        <w:rPr>
          <w:rFonts w:ascii="Times New Roman" w:hAnsi="Times New Roman" w:cs="Times New Roman"/>
          <w:bCs/>
          <w:sz w:val="28"/>
          <w:szCs w:val="28"/>
        </w:rPr>
        <w:t>.</w:t>
      </w:r>
    </w:p>
    <w:p w:rsidR="006546DF" w:rsidRPr="009B7C64" w:rsidRDefault="006546DF" w:rsidP="00590F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F80">
        <w:rPr>
          <w:rFonts w:ascii="Times New Roman" w:hAnsi="Times New Roman" w:cs="Times New Roman"/>
          <w:sz w:val="28"/>
          <w:szCs w:val="28"/>
        </w:rPr>
        <w:tab/>
        <w:t xml:space="preserve">2. Управлению имущественных отношений администрации муниципального образования Гулькевичский район подготовить необходимые документы в соответствии с </w:t>
      </w:r>
      <w:r w:rsidR="009B7C64" w:rsidRPr="00590F80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</w:t>
      </w:r>
      <w:r w:rsidR="009B7C64" w:rsidRPr="009B7C64">
        <w:rPr>
          <w:rFonts w:ascii="Times New Roman" w:hAnsi="Times New Roman" w:cs="Times New Roman"/>
          <w:sz w:val="28"/>
          <w:szCs w:val="28"/>
        </w:rPr>
        <w:t xml:space="preserve"> </w:t>
      </w:r>
      <w:r w:rsidR="009B7C64" w:rsidRPr="009B7C64">
        <w:rPr>
          <w:rFonts w:ascii="Times New Roman" w:hAnsi="Times New Roman" w:cs="Times New Roman"/>
          <w:sz w:val="28"/>
          <w:szCs w:val="28"/>
        </w:rPr>
        <w:lastRenderedPageBreak/>
        <w:t xml:space="preserve">Федерации от 13 июня 2006 года № 374 </w:t>
      </w:r>
      <w:r w:rsidR="009B7C64" w:rsidRPr="009B7C64">
        <w:rPr>
          <w:rFonts w:ascii="Times New Roman" w:hAnsi="Times New Roman" w:cs="Times New Roman"/>
          <w:b/>
          <w:sz w:val="28"/>
          <w:szCs w:val="28"/>
        </w:rPr>
        <w:t>«</w:t>
      </w:r>
      <w:r w:rsidR="009B7C64" w:rsidRPr="009B7C64">
        <w:rPr>
          <w:rFonts w:ascii="Times New Roman" w:hAnsi="Times New Roman" w:cs="Times New Roman"/>
          <w:sz w:val="28"/>
          <w:szCs w:val="28"/>
        </w:rPr>
        <w:t>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</w:t>
      </w:r>
      <w:r w:rsidR="009B7C64">
        <w:rPr>
          <w:rFonts w:ascii="Times New Roman" w:hAnsi="Times New Roman" w:cs="Times New Roman"/>
          <w:sz w:val="28"/>
          <w:szCs w:val="28"/>
        </w:rPr>
        <w:t>ь субъекта Российской Федерации»</w:t>
      </w:r>
      <w:r w:rsidRPr="009B7C64">
        <w:rPr>
          <w:rFonts w:ascii="Times New Roman" w:hAnsi="Times New Roman" w:cs="Times New Roman"/>
          <w:sz w:val="28"/>
          <w:szCs w:val="28"/>
        </w:rPr>
        <w:t>.</w:t>
      </w:r>
    </w:p>
    <w:p w:rsidR="002D535F" w:rsidRPr="000315CE" w:rsidRDefault="006546DF" w:rsidP="009B7C64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C64">
        <w:rPr>
          <w:rFonts w:ascii="Times New Roman" w:hAnsi="Times New Roman" w:cs="Times New Roman"/>
          <w:spacing w:val="-10"/>
          <w:sz w:val="28"/>
          <w:szCs w:val="28"/>
        </w:rPr>
        <w:t>3</w:t>
      </w:r>
      <w:r w:rsidR="002D535F" w:rsidRPr="009B7C64">
        <w:rPr>
          <w:rFonts w:ascii="Times New Roman" w:hAnsi="Times New Roman" w:cs="Times New Roman"/>
          <w:spacing w:val="-10"/>
          <w:sz w:val="28"/>
          <w:szCs w:val="28"/>
        </w:rPr>
        <w:t>.</w:t>
      </w:r>
      <w:r w:rsidR="002D535F" w:rsidRPr="009B7C64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решения возложить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2D535F" w:rsidRPr="000315CE" w:rsidRDefault="006546DF" w:rsidP="002D535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. Решение вступает в силу со дня его подписания. </w:t>
      </w: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F83F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F83FCE"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</w:t>
      </w:r>
      <w:r w:rsidRPr="00F83FCE">
        <w:rPr>
          <w:rFonts w:ascii="Times New Roman" w:hAnsi="Times New Roman" w:cs="Times New Roman"/>
          <w:sz w:val="28"/>
          <w:szCs w:val="28"/>
        </w:rPr>
        <w:tab/>
      </w:r>
      <w:r w:rsidRPr="00F83FCE">
        <w:rPr>
          <w:rFonts w:ascii="Times New Roman" w:hAnsi="Times New Roman" w:cs="Times New Roman"/>
          <w:sz w:val="28"/>
          <w:szCs w:val="28"/>
        </w:rPr>
        <w:tab/>
      </w:r>
      <w:r w:rsidRPr="00F83FCE">
        <w:rPr>
          <w:rFonts w:ascii="Times New Roman" w:hAnsi="Times New Roman" w:cs="Times New Roman"/>
          <w:sz w:val="28"/>
          <w:szCs w:val="28"/>
        </w:rPr>
        <w:tab/>
      </w:r>
      <w:r w:rsidRPr="00F83FCE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9C1834" w:rsidRPr="00F83FCE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F83FCE">
        <w:rPr>
          <w:rFonts w:ascii="Times New Roman" w:hAnsi="Times New Roman" w:cs="Times New Roman"/>
          <w:sz w:val="28"/>
          <w:szCs w:val="28"/>
        </w:rPr>
        <w:t>Н.Н.Записоцкий</w:t>
      </w:r>
    </w:p>
    <w:p w:rsidR="005F067A" w:rsidRDefault="005F067A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5F067A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6CA" w:rsidRDefault="005356CA" w:rsidP="002D535F">
      <w:pPr>
        <w:spacing w:after="0" w:line="240" w:lineRule="auto"/>
      </w:pPr>
      <w:r>
        <w:separator/>
      </w:r>
    </w:p>
  </w:endnote>
  <w:endnote w:type="continuationSeparator" w:id="1">
    <w:p w:rsidR="005356CA" w:rsidRDefault="005356CA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6CA" w:rsidRDefault="005356CA" w:rsidP="002D535F">
      <w:pPr>
        <w:spacing w:after="0" w:line="240" w:lineRule="auto"/>
      </w:pPr>
      <w:r>
        <w:separator/>
      </w:r>
    </w:p>
  </w:footnote>
  <w:footnote w:type="continuationSeparator" w:id="1">
    <w:p w:rsidR="005356CA" w:rsidRDefault="005356CA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11E" w:rsidRDefault="0086211E">
    <w:pPr>
      <w:pStyle w:val="a6"/>
      <w:jc w:val="center"/>
    </w:pPr>
  </w:p>
  <w:p w:rsidR="0086211E" w:rsidRDefault="0086211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71153B6"/>
    <w:multiLevelType w:val="hybridMultilevel"/>
    <w:tmpl w:val="864C7CC2"/>
    <w:lvl w:ilvl="0" w:tplc="0EAEA98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535F"/>
    <w:rsid w:val="000315CE"/>
    <w:rsid w:val="00056E65"/>
    <w:rsid w:val="000642A2"/>
    <w:rsid w:val="000648A2"/>
    <w:rsid w:val="000C47CA"/>
    <w:rsid w:val="001239DC"/>
    <w:rsid w:val="001361E7"/>
    <w:rsid w:val="0015002E"/>
    <w:rsid w:val="00160166"/>
    <w:rsid w:val="00194EC0"/>
    <w:rsid w:val="001965B5"/>
    <w:rsid w:val="001A0713"/>
    <w:rsid w:val="001B6579"/>
    <w:rsid w:val="001E64B3"/>
    <w:rsid w:val="00246F3C"/>
    <w:rsid w:val="002B46BF"/>
    <w:rsid w:val="002D535F"/>
    <w:rsid w:val="003332ED"/>
    <w:rsid w:val="003374C4"/>
    <w:rsid w:val="00341218"/>
    <w:rsid w:val="0035200D"/>
    <w:rsid w:val="0035237B"/>
    <w:rsid w:val="003E38B0"/>
    <w:rsid w:val="003F7D5D"/>
    <w:rsid w:val="00404D48"/>
    <w:rsid w:val="0041599B"/>
    <w:rsid w:val="00461EA1"/>
    <w:rsid w:val="00475DC1"/>
    <w:rsid w:val="00482D9B"/>
    <w:rsid w:val="00493A44"/>
    <w:rsid w:val="004A07A8"/>
    <w:rsid w:val="004D6C76"/>
    <w:rsid w:val="005356CA"/>
    <w:rsid w:val="00566ECA"/>
    <w:rsid w:val="00590F80"/>
    <w:rsid w:val="005B52F7"/>
    <w:rsid w:val="005E0922"/>
    <w:rsid w:val="005F067A"/>
    <w:rsid w:val="005F5A51"/>
    <w:rsid w:val="00617B23"/>
    <w:rsid w:val="006546DF"/>
    <w:rsid w:val="006761C9"/>
    <w:rsid w:val="006C5269"/>
    <w:rsid w:val="007024BC"/>
    <w:rsid w:val="007255F8"/>
    <w:rsid w:val="007456E3"/>
    <w:rsid w:val="0075502D"/>
    <w:rsid w:val="00764742"/>
    <w:rsid w:val="007E07AF"/>
    <w:rsid w:val="0081524D"/>
    <w:rsid w:val="0086211E"/>
    <w:rsid w:val="008B4DCF"/>
    <w:rsid w:val="008F0493"/>
    <w:rsid w:val="00916FEB"/>
    <w:rsid w:val="00935966"/>
    <w:rsid w:val="0096710F"/>
    <w:rsid w:val="00994474"/>
    <w:rsid w:val="009B7C64"/>
    <w:rsid w:val="009C1834"/>
    <w:rsid w:val="009C6FE6"/>
    <w:rsid w:val="009D075A"/>
    <w:rsid w:val="009E6C49"/>
    <w:rsid w:val="00A35EF4"/>
    <w:rsid w:val="00A54D79"/>
    <w:rsid w:val="00A700C6"/>
    <w:rsid w:val="00B12D4A"/>
    <w:rsid w:val="00B64734"/>
    <w:rsid w:val="00B72169"/>
    <w:rsid w:val="00B81D3B"/>
    <w:rsid w:val="00B824ED"/>
    <w:rsid w:val="00BC3C78"/>
    <w:rsid w:val="00BF2F3C"/>
    <w:rsid w:val="00C100BB"/>
    <w:rsid w:val="00C33C3A"/>
    <w:rsid w:val="00C35617"/>
    <w:rsid w:val="00C37D62"/>
    <w:rsid w:val="00C678DD"/>
    <w:rsid w:val="00C70A24"/>
    <w:rsid w:val="00CB6CBB"/>
    <w:rsid w:val="00CC54DF"/>
    <w:rsid w:val="00CE616B"/>
    <w:rsid w:val="00D13649"/>
    <w:rsid w:val="00D51EEA"/>
    <w:rsid w:val="00D54BCB"/>
    <w:rsid w:val="00D641E7"/>
    <w:rsid w:val="00DC5E3E"/>
    <w:rsid w:val="00DC72F6"/>
    <w:rsid w:val="00DF499D"/>
    <w:rsid w:val="00E332A0"/>
    <w:rsid w:val="00E77D6D"/>
    <w:rsid w:val="00EA4278"/>
    <w:rsid w:val="00EA4AF2"/>
    <w:rsid w:val="00ED6E02"/>
    <w:rsid w:val="00F10C22"/>
    <w:rsid w:val="00F45941"/>
    <w:rsid w:val="00F549D4"/>
    <w:rsid w:val="00F7077A"/>
    <w:rsid w:val="00F83FCE"/>
    <w:rsid w:val="00F84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paragraph" w:styleId="1">
    <w:name w:val="heading 1"/>
    <w:basedOn w:val="a"/>
    <w:next w:val="a"/>
    <w:link w:val="10"/>
    <w:uiPriority w:val="99"/>
    <w:qFormat/>
    <w:rsid w:val="006546D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  <w:style w:type="character" w:customStyle="1" w:styleId="10">
    <w:name w:val="Заголовок 1 Знак"/>
    <w:basedOn w:val="a0"/>
    <w:link w:val="1"/>
    <w:uiPriority w:val="9"/>
    <w:rsid w:val="006546DF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Sovet</cp:lastModifiedBy>
  <cp:revision>13</cp:revision>
  <cp:lastPrinted>2018-08-28T14:09:00Z</cp:lastPrinted>
  <dcterms:created xsi:type="dcterms:W3CDTF">2018-06-21T10:46:00Z</dcterms:created>
  <dcterms:modified xsi:type="dcterms:W3CDTF">2018-09-03T09:53:00Z</dcterms:modified>
</cp:coreProperties>
</file>