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03"/>
        <w:gridCol w:w="522"/>
        <w:gridCol w:w="26"/>
        <w:gridCol w:w="560"/>
        <w:gridCol w:w="974"/>
        <w:gridCol w:w="429"/>
        <w:gridCol w:w="1030"/>
        <w:gridCol w:w="531"/>
        <w:gridCol w:w="145"/>
        <w:gridCol w:w="312"/>
        <w:gridCol w:w="103"/>
        <w:gridCol w:w="38"/>
        <w:gridCol w:w="572"/>
        <w:gridCol w:w="36"/>
        <w:gridCol w:w="215"/>
        <w:gridCol w:w="1266"/>
        <w:gridCol w:w="342"/>
        <w:gridCol w:w="1849"/>
      </w:tblGrid>
      <w:tr w:rsidR="00461731" w:rsidRPr="0066465E" w:rsidTr="004A34EF">
        <w:trPr>
          <w:jc w:val="center"/>
        </w:trPr>
        <w:tc>
          <w:tcPr>
            <w:tcW w:w="10053" w:type="dxa"/>
            <w:gridSpan w:val="18"/>
            <w:tcBorders>
              <w:top w:val="nil"/>
              <w:left w:val="nil"/>
              <w:bottom w:val="nil"/>
              <w:right w:val="nil"/>
            </w:tcBorders>
          </w:tcPr>
          <w:p w:rsidR="00CF60B1" w:rsidRPr="00CF60B1" w:rsidRDefault="00461731" w:rsidP="004A34EF">
            <w:pPr>
              <w:ind w:firstLine="0"/>
              <w:jc w:val="center"/>
              <w:rPr>
                <w:rFonts w:ascii="Times New Roman" w:hAnsi="Times New Roman" w:cs="Times New Roman"/>
                <w:b/>
                <w:sz w:val="28"/>
                <w:szCs w:val="28"/>
              </w:rPr>
            </w:pPr>
            <w:bookmarkStart w:id="0" w:name="Par196"/>
            <w:bookmarkEnd w:id="0"/>
            <w:r w:rsidRPr="00CF60B1">
              <w:rPr>
                <w:rFonts w:ascii="Times New Roman" w:hAnsi="Times New Roman" w:cs="Times New Roman"/>
                <w:b/>
                <w:sz w:val="28"/>
                <w:szCs w:val="28"/>
              </w:rPr>
              <w:t>СВОДНЫЙ ОТЧЕТ</w:t>
            </w:r>
            <w:r w:rsidRPr="00CF60B1">
              <w:rPr>
                <w:rFonts w:ascii="Times New Roman" w:hAnsi="Times New Roman" w:cs="Times New Roman"/>
                <w:b/>
                <w:sz w:val="28"/>
                <w:szCs w:val="28"/>
              </w:rPr>
              <w:br/>
              <w:t>о результатах проведения о</w:t>
            </w:r>
            <w:r w:rsidR="00CF60B1" w:rsidRPr="00CF60B1">
              <w:rPr>
                <w:rFonts w:ascii="Times New Roman" w:hAnsi="Times New Roman" w:cs="Times New Roman"/>
                <w:b/>
                <w:sz w:val="28"/>
                <w:szCs w:val="28"/>
              </w:rPr>
              <w:t>ценки регулирующего воздействия</w:t>
            </w:r>
          </w:p>
          <w:p w:rsidR="00461731" w:rsidRPr="0066465E" w:rsidRDefault="00461731" w:rsidP="004A34EF">
            <w:pPr>
              <w:ind w:firstLine="0"/>
              <w:jc w:val="center"/>
            </w:pPr>
            <w:r w:rsidRPr="00CF60B1">
              <w:rPr>
                <w:rFonts w:ascii="Times New Roman" w:hAnsi="Times New Roman" w:cs="Times New Roman"/>
                <w:b/>
                <w:sz w:val="28"/>
                <w:szCs w:val="28"/>
              </w:rPr>
              <w:t>проектов муниципальных нормативных правовых актов</w:t>
            </w:r>
          </w:p>
        </w:tc>
      </w:tr>
      <w:tr w:rsidR="00461731" w:rsidRPr="0066465E" w:rsidTr="004A34EF">
        <w:trPr>
          <w:jc w:val="center"/>
        </w:trPr>
        <w:tc>
          <w:tcPr>
            <w:tcW w:w="10053" w:type="dxa"/>
            <w:gridSpan w:val="18"/>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p>
        </w:tc>
      </w:tr>
      <w:tr w:rsidR="00461731" w:rsidRPr="0066465E" w:rsidTr="004A34EF">
        <w:trPr>
          <w:jc w:val="center"/>
        </w:trPr>
        <w:tc>
          <w:tcPr>
            <w:tcW w:w="10053" w:type="dxa"/>
            <w:gridSpan w:val="18"/>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1. Общая информация</w:t>
            </w:r>
          </w:p>
        </w:tc>
      </w:tr>
      <w:tr w:rsidR="00461731" w:rsidRPr="0066465E" w:rsidTr="004A34EF">
        <w:trPr>
          <w:jc w:val="center"/>
        </w:trPr>
        <w:tc>
          <w:tcPr>
            <w:tcW w:w="10053" w:type="dxa"/>
            <w:gridSpan w:val="18"/>
            <w:tcBorders>
              <w:top w:val="nil"/>
              <w:left w:val="nil"/>
              <w:bottom w:val="nil"/>
              <w:right w:val="nil"/>
            </w:tcBorders>
          </w:tcPr>
          <w:p w:rsidR="00461731" w:rsidRPr="00461731" w:rsidRDefault="00D73F72" w:rsidP="004A34EF">
            <w:pPr>
              <w:pStyle w:val="a5"/>
              <w:rPr>
                <w:rFonts w:ascii="Times New Roman" w:hAnsi="Times New Roman" w:cs="Times New Roman"/>
                <w:sz w:val="28"/>
                <w:szCs w:val="28"/>
              </w:rPr>
            </w:pPr>
            <w:r w:rsidRPr="00D73F72">
              <w:rPr>
                <w:rFonts w:ascii="Times New Roman" w:hAnsi="Times New Roman" w:cs="Times New Roman"/>
                <w:sz w:val="28"/>
                <w:szCs w:val="28"/>
              </w:rPr>
              <w:t>1.</w:t>
            </w:r>
            <w:r>
              <w:rPr>
                <w:rFonts w:ascii="Times New Roman" w:hAnsi="Times New Roman" w:cs="Times New Roman"/>
                <w:sz w:val="28"/>
                <w:szCs w:val="28"/>
              </w:rPr>
              <w:t xml:space="preserve">1. </w:t>
            </w:r>
            <w:r w:rsidR="00461731" w:rsidRPr="00461731">
              <w:rPr>
                <w:rFonts w:ascii="Times New Roman" w:hAnsi="Times New Roman" w:cs="Times New Roman"/>
                <w:sz w:val="28"/>
                <w:szCs w:val="28"/>
              </w:rPr>
              <w:t>Регулирующий орган:</w:t>
            </w:r>
            <w:r w:rsidR="006E2E06">
              <w:rPr>
                <w:rFonts w:ascii="Times New Roman" w:hAnsi="Times New Roman" w:cs="Times New Roman"/>
                <w:sz w:val="28"/>
                <w:szCs w:val="28"/>
              </w:rPr>
              <w:t xml:space="preserve"> </w:t>
            </w:r>
          </w:p>
        </w:tc>
      </w:tr>
      <w:tr w:rsidR="00461731" w:rsidRPr="0066465E" w:rsidTr="004A34EF">
        <w:trPr>
          <w:jc w:val="center"/>
        </w:trPr>
        <w:tc>
          <w:tcPr>
            <w:tcW w:w="10053" w:type="dxa"/>
            <w:gridSpan w:val="18"/>
            <w:tcBorders>
              <w:top w:val="nil"/>
              <w:left w:val="nil"/>
              <w:bottom w:val="nil"/>
              <w:right w:val="nil"/>
            </w:tcBorders>
          </w:tcPr>
          <w:p w:rsidR="001E6965" w:rsidRDefault="001E6965" w:rsidP="001E6965">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bl>
            <w:tblPr>
              <w:tblStyle w:val="a3"/>
              <w:tblW w:w="0" w:type="auto"/>
              <w:tblBorders>
                <w:left w:val="none" w:sz="0" w:space="0" w:color="auto"/>
                <w:right w:val="none" w:sz="0" w:space="0" w:color="auto"/>
              </w:tblBorders>
              <w:tblLayout w:type="fixed"/>
              <w:tblLook w:val="04A0"/>
            </w:tblPr>
            <w:tblGrid>
              <w:gridCol w:w="9822"/>
            </w:tblGrid>
            <w:tr w:rsidR="001E6965" w:rsidTr="001E6965">
              <w:tc>
                <w:tcPr>
                  <w:tcW w:w="9822" w:type="dxa"/>
                  <w:tcBorders>
                    <w:top w:val="nil"/>
                    <w:bottom w:val="single" w:sz="4" w:space="0" w:color="000000"/>
                  </w:tcBorders>
                </w:tcPr>
                <w:p w:rsidR="001E6965" w:rsidRDefault="001E6965" w:rsidP="001E6965">
                  <w:pPr>
                    <w:ind w:firstLine="0"/>
                    <w:jc w:val="center"/>
                    <w:rPr>
                      <w:rFonts w:ascii="Times New Roman" w:eastAsia="Calibri" w:hAnsi="Times New Roman" w:cs="Times New Roman"/>
                      <w:sz w:val="28"/>
                      <w:szCs w:val="28"/>
                    </w:rPr>
                  </w:pPr>
                  <w:r w:rsidRPr="004831C0">
                    <w:rPr>
                      <w:rFonts w:ascii="Times New Roman" w:eastAsia="Calibri" w:hAnsi="Times New Roman" w:cs="Times New Roman"/>
                      <w:sz w:val="28"/>
                      <w:szCs w:val="28"/>
                    </w:rPr>
                    <w:t>отдел</w:t>
                  </w:r>
                  <w:r w:rsidRPr="004831C0">
                    <w:rPr>
                      <w:rFonts w:ascii="Times New Roman" w:hAnsi="Times New Roman" w:cs="Times New Roman"/>
                      <w:sz w:val="28"/>
                      <w:szCs w:val="28"/>
                    </w:rPr>
                    <w:t xml:space="preserve"> </w:t>
                  </w:r>
                  <w:r w:rsidRPr="004831C0">
                    <w:rPr>
                      <w:rFonts w:ascii="Times New Roman" w:eastAsia="Calibri" w:hAnsi="Times New Roman" w:cs="Times New Roman"/>
                      <w:sz w:val="28"/>
                      <w:szCs w:val="28"/>
                    </w:rPr>
                    <w:t>жилищно-коммунального хозяйства, транспорта, связи и благоустройства</w:t>
                  </w:r>
                </w:p>
              </w:tc>
            </w:tr>
            <w:tr w:rsidR="001E6965" w:rsidTr="001E6965">
              <w:tc>
                <w:tcPr>
                  <w:tcW w:w="9822" w:type="dxa"/>
                  <w:tcBorders>
                    <w:bottom w:val="nil"/>
                  </w:tcBorders>
                </w:tcPr>
                <w:p w:rsidR="001E6965" w:rsidRDefault="001E6965" w:rsidP="001E6965">
                  <w:pPr>
                    <w:ind w:firstLine="0"/>
                    <w:jc w:val="center"/>
                    <w:rPr>
                      <w:rFonts w:ascii="Times New Roman" w:eastAsia="Calibri" w:hAnsi="Times New Roman" w:cs="Times New Roman"/>
                      <w:sz w:val="28"/>
                      <w:szCs w:val="28"/>
                    </w:rPr>
                  </w:pPr>
                  <w:r w:rsidRPr="00636423">
                    <w:rPr>
                      <w:rFonts w:ascii="Times New Roman" w:hAnsi="Times New Roman" w:cs="Times New Roman"/>
                    </w:rPr>
                    <w:t>(полное и краткое наименования)</w:t>
                  </w:r>
                </w:p>
              </w:tc>
            </w:tr>
            <w:tr w:rsidR="001E6965" w:rsidTr="001E6965">
              <w:tc>
                <w:tcPr>
                  <w:tcW w:w="9822" w:type="dxa"/>
                  <w:tcBorders>
                    <w:top w:val="nil"/>
                  </w:tcBorders>
                </w:tcPr>
                <w:p w:rsidR="001E6965" w:rsidRDefault="001E6965" w:rsidP="001E6965">
                  <w:pPr>
                    <w:ind w:firstLine="0"/>
                    <w:jc w:val="center"/>
                    <w:rPr>
                      <w:rFonts w:ascii="Times New Roman" w:eastAsia="Calibri" w:hAnsi="Times New Roman" w:cs="Times New Roman"/>
                      <w:sz w:val="28"/>
                      <w:szCs w:val="28"/>
                    </w:rPr>
                  </w:pPr>
                  <w:r w:rsidRPr="004831C0">
                    <w:rPr>
                      <w:rFonts w:ascii="Times New Roman" w:eastAsia="Calibri" w:hAnsi="Times New Roman" w:cs="Times New Roman"/>
                      <w:sz w:val="28"/>
                      <w:szCs w:val="28"/>
                    </w:rPr>
                    <w:t>управления по строительству, жилищно- коммунальному хозяйству,</w:t>
                  </w:r>
                </w:p>
              </w:tc>
            </w:tr>
            <w:tr w:rsidR="001E6965" w:rsidTr="001E6965">
              <w:tc>
                <w:tcPr>
                  <w:tcW w:w="9822" w:type="dxa"/>
                </w:tcPr>
                <w:p w:rsidR="001E6965" w:rsidRDefault="001E6965" w:rsidP="001E6965">
                  <w:pPr>
                    <w:ind w:firstLine="0"/>
                    <w:jc w:val="center"/>
                    <w:rPr>
                      <w:rFonts w:ascii="Times New Roman" w:eastAsia="Calibri" w:hAnsi="Times New Roman" w:cs="Times New Roman"/>
                      <w:sz w:val="28"/>
                      <w:szCs w:val="28"/>
                    </w:rPr>
                  </w:pPr>
                  <w:r w:rsidRPr="004831C0">
                    <w:rPr>
                      <w:rFonts w:ascii="Times New Roman" w:eastAsia="Calibri" w:hAnsi="Times New Roman" w:cs="Times New Roman"/>
                      <w:sz w:val="28"/>
                      <w:szCs w:val="28"/>
                    </w:rPr>
                    <w:t>транспорту, связи и благоустройству</w:t>
                  </w:r>
                  <w:r>
                    <w:rPr>
                      <w:rFonts w:ascii="Times New Roman" w:eastAsia="Calibri" w:hAnsi="Times New Roman" w:cs="Times New Roman"/>
                      <w:sz w:val="28"/>
                      <w:szCs w:val="28"/>
                    </w:rPr>
                    <w:t xml:space="preserve"> </w:t>
                  </w:r>
                  <w:r>
                    <w:rPr>
                      <w:rFonts w:ascii="Times New Roman" w:hAnsi="Times New Roman" w:cs="Times New Roman"/>
                      <w:sz w:val="28"/>
                      <w:szCs w:val="28"/>
                    </w:rPr>
                    <w:t>администрации муниципального</w:t>
                  </w:r>
                </w:p>
              </w:tc>
            </w:tr>
            <w:tr w:rsidR="001E6965" w:rsidTr="001E6965">
              <w:tc>
                <w:tcPr>
                  <w:tcW w:w="9822" w:type="dxa"/>
                </w:tcPr>
                <w:p w:rsidR="001E6965" w:rsidRDefault="001E6965" w:rsidP="001E6965">
                  <w:pPr>
                    <w:ind w:firstLine="0"/>
                    <w:jc w:val="center"/>
                    <w:rPr>
                      <w:rFonts w:ascii="Times New Roman" w:eastAsia="Calibri" w:hAnsi="Times New Roman" w:cs="Times New Roman"/>
                      <w:sz w:val="28"/>
                      <w:szCs w:val="28"/>
                    </w:rPr>
                  </w:pPr>
                  <w:r>
                    <w:rPr>
                      <w:rFonts w:ascii="Times New Roman" w:hAnsi="Times New Roman" w:cs="Times New Roman"/>
                      <w:sz w:val="28"/>
                      <w:szCs w:val="28"/>
                    </w:rPr>
                    <w:t>образования Гулькевичский район</w:t>
                  </w:r>
                </w:p>
              </w:tc>
            </w:tr>
          </w:tbl>
          <w:p w:rsidR="001E6965" w:rsidRPr="004831C0" w:rsidRDefault="001E6965" w:rsidP="001E6965">
            <w:pPr>
              <w:rPr>
                <w:rFonts w:ascii="Times New Roman" w:hAnsi="Times New Roman" w:cs="Times New Roman"/>
              </w:rPr>
            </w:pPr>
            <w:r>
              <w:rPr>
                <w:rFonts w:ascii="Times New Roman" w:eastAsia="Calibri" w:hAnsi="Times New Roman" w:cs="Times New Roman"/>
                <w:sz w:val="28"/>
                <w:szCs w:val="28"/>
              </w:rPr>
              <w:t xml:space="preserve">                                                   </w:t>
            </w:r>
          </w:p>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1.2. Вид и наименование проекта муниципального нормативного правового акта:</w:t>
            </w:r>
            <w:r w:rsidR="007D295C">
              <w:rPr>
                <w:rFonts w:ascii="Times New Roman" w:hAnsi="Times New Roman" w:cs="Times New Roman"/>
                <w:i/>
                <w:sz w:val="28"/>
                <w:szCs w:val="28"/>
              </w:rPr>
              <w:t xml:space="preserve"> </w:t>
            </w:r>
          </w:p>
        </w:tc>
      </w:tr>
      <w:tr w:rsidR="00461731" w:rsidRPr="0066465E" w:rsidTr="004A34EF">
        <w:trPr>
          <w:jc w:val="center"/>
        </w:trPr>
        <w:tc>
          <w:tcPr>
            <w:tcW w:w="10053" w:type="dxa"/>
            <w:gridSpan w:val="18"/>
            <w:tcBorders>
              <w:top w:val="nil"/>
              <w:left w:val="nil"/>
              <w:bottom w:val="nil"/>
              <w:right w:val="nil"/>
            </w:tcBorders>
          </w:tcPr>
          <w:p w:rsidR="001E6965" w:rsidRDefault="001E6965" w:rsidP="001E6965"/>
          <w:tbl>
            <w:tblPr>
              <w:tblStyle w:val="a3"/>
              <w:tblW w:w="0" w:type="auto"/>
              <w:tblLayout w:type="fixed"/>
              <w:tblLook w:val="04A0"/>
            </w:tblPr>
            <w:tblGrid>
              <w:gridCol w:w="9822"/>
            </w:tblGrid>
            <w:tr w:rsidR="001E6965" w:rsidTr="00157477">
              <w:tc>
                <w:tcPr>
                  <w:tcW w:w="9822" w:type="dxa"/>
                  <w:tcBorders>
                    <w:top w:val="nil"/>
                    <w:left w:val="nil"/>
                    <w:right w:val="nil"/>
                  </w:tcBorders>
                </w:tcPr>
                <w:p w:rsidR="001E6965" w:rsidRDefault="001E6965" w:rsidP="001E6965">
                  <w:pPr>
                    <w:ind w:firstLine="0"/>
                  </w:pPr>
                  <w:r w:rsidRPr="001E6965">
                    <w:rPr>
                      <w:rFonts w:ascii="Times New Roman" w:hAnsi="Times New Roman" w:cs="Times New Roman"/>
                      <w:sz w:val="28"/>
                      <w:szCs w:val="28"/>
                    </w:rPr>
                    <w:t>проект постановления администрации муниципального образования</w:t>
                  </w:r>
                </w:p>
              </w:tc>
            </w:tr>
            <w:tr w:rsidR="001E6965" w:rsidTr="00157477">
              <w:tc>
                <w:tcPr>
                  <w:tcW w:w="9822" w:type="dxa"/>
                  <w:tcBorders>
                    <w:left w:val="nil"/>
                    <w:bottom w:val="nil"/>
                    <w:right w:val="nil"/>
                  </w:tcBorders>
                </w:tcPr>
                <w:p w:rsidR="001E6965" w:rsidRDefault="001E6965" w:rsidP="00157477">
                  <w:pPr>
                    <w:ind w:firstLine="0"/>
                    <w:jc w:val="center"/>
                  </w:pPr>
                  <w:r w:rsidRPr="00636423">
                    <w:rPr>
                      <w:rFonts w:ascii="Times New Roman" w:hAnsi="Times New Roman" w:cs="Times New Roman"/>
                    </w:rPr>
                    <w:t>место для текстового описания)</w:t>
                  </w:r>
                </w:p>
              </w:tc>
            </w:tr>
            <w:tr w:rsidR="001E6965" w:rsidTr="00157477">
              <w:tc>
                <w:tcPr>
                  <w:tcW w:w="9822" w:type="dxa"/>
                  <w:tcBorders>
                    <w:top w:val="nil"/>
                    <w:left w:val="nil"/>
                    <w:right w:val="nil"/>
                  </w:tcBorders>
                </w:tcPr>
                <w:p w:rsidR="001E6965" w:rsidRDefault="001E6965" w:rsidP="001E6965">
                  <w:pPr>
                    <w:ind w:firstLine="0"/>
                  </w:pPr>
                  <w:r w:rsidRPr="001E6965">
                    <w:rPr>
                      <w:rFonts w:ascii="Times New Roman" w:hAnsi="Times New Roman" w:cs="Times New Roman"/>
                      <w:sz w:val="28"/>
                      <w:szCs w:val="28"/>
                    </w:rPr>
                    <w:t>Гулькевичский район «Об утверждении административного регламента по</w:t>
                  </w:r>
                </w:p>
              </w:tc>
            </w:tr>
            <w:tr w:rsidR="001E6965" w:rsidTr="00157477">
              <w:tc>
                <w:tcPr>
                  <w:tcW w:w="9822" w:type="dxa"/>
                  <w:tcBorders>
                    <w:left w:val="nil"/>
                    <w:right w:val="nil"/>
                  </w:tcBorders>
                </w:tcPr>
                <w:p w:rsidR="001E6965" w:rsidRDefault="001E6965" w:rsidP="001E6965">
                  <w:pPr>
                    <w:ind w:firstLine="0"/>
                  </w:pPr>
                  <w:r w:rsidRPr="001E6965">
                    <w:rPr>
                      <w:rFonts w:ascii="Times New Roman" w:hAnsi="Times New Roman" w:cs="Times New Roman"/>
                      <w:sz w:val="28"/>
                      <w:szCs w:val="28"/>
                    </w:rPr>
                    <w:t>предоставлению муниципальной услуги «Выдача специального разрешения на</w:t>
                  </w:r>
                </w:p>
              </w:tc>
            </w:tr>
            <w:tr w:rsidR="001E6965" w:rsidTr="00157477">
              <w:tc>
                <w:tcPr>
                  <w:tcW w:w="9822" w:type="dxa"/>
                  <w:tcBorders>
                    <w:left w:val="nil"/>
                    <w:right w:val="nil"/>
                  </w:tcBorders>
                </w:tcPr>
                <w:p w:rsidR="001E6965" w:rsidRDefault="001E6965" w:rsidP="001E6965">
                  <w:pPr>
                    <w:ind w:firstLine="0"/>
                  </w:pPr>
                  <w:r w:rsidRPr="001E6965">
                    <w:rPr>
                      <w:rFonts w:ascii="Times New Roman" w:hAnsi="Times New Roman" w:cs="Times New Roman"/>
                      <w:sz w:val="28"/>
                      <w:szCs w:val="28"/>
                    </w:rPr>
                    <w:t>движение по автомобильным дорогам местного значения тяжеловесного и</w:t>
                  </w:r>
                </w:p>
              </w:tc>
            </w:tr>
            <w:tr w:rsidR="001E6965" w:rsidTr="00157477">
              <w:tc>
                <w:tcPr>
                  <w:tcW w:w="9822" w:type="dxa"/>
                  <w:tcBorders>
                    <w:left w:val="nil"/>
                    <w:right w:val="nil"/>
                  </w:tcBorders>
                </w:tcPr>
                <w:p w:rsidR="001E6965" w:rsidRDefault="001E6965" w:rsidP="001E6965">
                  <w:pPr>
                    <w:ind w:firstLine="0"/>
                  </w:pPr>
                  <w:r w:rsidRPr="001E6965">
                    <w:rPr>
                      <w:rFonts w:ascii="Times New Roman" w:hAnsi="Times New Roman" w:cs="Times New Roman"/>
                      <w:sz w:val="28"/>
                      <w:szCs w:val="28"/>
                    </w:rPr>
                    <w:t>(или) крупногабаритного транспортного средства»</w:t>
                  </w:r>
                </w:p>
              </w:tc>
            </w:tr>
          </w:tbl>
          <w:p w:rsidR="001E6965" w:rsidRPr="001E6965" w:rsidRDefault="001E6965" w:rsidP="001E6965"/>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1.3. Предполагаемая дата вступления в силу муниципального нормативного</w:t>
            </w:r>
          </w:p>
        </w:tc>
      </w:tr>
      <w:tr w:rsidR="00461731" w:rsidRPr="0066465E" w:rsidTr="004A34EF">
        <w:trPr>
          <w:jc w:val="center"/>
        </w:trPr>
        <w:tc>
          <w:tcPr>
            <w:tcW w:w="2211" w:type="dxa"/>
            <w:gridSpan w:val="4"/>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правового акта:</w:t>
            </w:r>
          </w:p>
        </w:tc>
        <w:tc>
          <w:tcPr>
            <w:tcW w:w="7842" w:type="dxa"/>
            <w:gridSpan w:val="14"/>
            <w:tcBorders>
              <w:top w:val="nil"/>
              <w:left w:val="nil"/>
              <w:bottom w:val="single" w:sz="4" w:space="0" w:color="auto"/>
              <w:right w:val="nil"/>
            </w:tcBorders>
          </w:tcPr>
          <w:p w:rsidR="00461731" w:rsidRPr="00594C69" w:rsidRDefault="00182915" w:rsidP="00182915">
            <w:pPr>
              <w:pStyle w:val="a5"/>
              <w:jc w:val="center"/>
              <w:rPr>
                <w:rFonts w:ascii="Times New Roman" w:hAnsi="Times New Roman" w:cs="Times New Roman"/>
                <w:sz w:val="28"/>
                <w:szCs w:val="28"/>
              </w:rPr>
            </w:pPr>
            <w:r>
              <w:rPr>
                <w:rFonts w:ascii="Times New Roman" w:hAnsi="Times New Roman" w:cs="Times New Roman"/>
                <w:sz w:val="28"/>
                <w:szCs w:val="28"/>
              </w:rPr>
              <w:t>январь</w:t>
            </w:r>
            <w:r w:rsidR="00D73F72">
              <w:rPr>
                <w:rFonts w:ascii="Times New Roman" w:hAnsi="Times New Roman" w:cs="Times New Roman"/>
                <w:sz w:val="28"/>
                <w:szCs w:val="28"/>
              </w:rPr>
              <w:t xml:space="preserve"> 20</w:t>
            </w:r>
            <w:r>
              <w:rPr>
                <w:rFonts w:ascii="Times New Roman" w:hAnsi="Times New Roman" w:cs="Times New Roman"/>
                <w:sz w:val="28"/>
                <w:szCs w:val="28"/>
              </w:rPr>
              <w:t>20</w:t>
            </w:r>
            <w:r w:rsidR="00D73F72">
              <w:rPr>
                <w:rFonts w:ascii="Times New Roman" w:hAnsi="Times New Roman" w:cs="Times New Roman"/>
                <w:sz w:val="28"/>
                <w:szCs w:val="28"/>
              </w:rPr>
              <w:t xml:space="preserve"> года</w:t>
            </w:r>
          </w:p>
        </w:tc>
      </w:tr>
      <w:tr w:rsidR="00461731" w:rsidRPr="0066465E" w:rsidTr="004A34EF">
        <w:trPr>
          <w:jc w:val="center"/>
        </w:trPr>
        <w:tc>
          <w:tcPr>
            <w:tcW w:w="2211" w:type="dxa"/>
            <w:gridSpan w:val="4"/>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p>
        </w:tc>
        <w:tc>
          <w:tcPr>
            <w:tcW w:w="7842" w:type="dxa"/>
            <w:gridSpan w:val="14"/>
            <w:tcBorders>
              <w:top w:val="nil"/>
              <w:left w:val="nil"/>
              <w:bottom w:val="nil"/>
              <w:right w:val="nil"/>
            </w:tcBorders>
          </w:tcPr>
          <w:p w:rsidR="00461731" w:rsidRPr="00636423" w:rsidRDefault="00461731" w:rsidP="004A34EF">
            <w:pPr>
              <w:pStyle w:val="a5"/>
              <w:jc w:val="center"/>
              <w:rPr>
                <w:rFonts w:ascii="Times New Roman" w:hAnsi="Times New Roman" w:cs="Times New Roman"/>
              </w:rPr>
            </w:pPr>
            <w:r w:rsidRPr="00636423">
              <w:rPr>
                <w:rFonts w:ascii="Times New Roman" w:hAnsi="Times New Roman" w:cs="Times New Roman"/>
              </w:rPr>
              <w:t>(указывается дата)</w:t>
            </w:r>
          </w:p>
        </w:tc>
      </w:tr>
      <w:tr w:rsidR="00461731" w:rsidRPr="0066465E" w:rsidTr="004A34EF">
        <w:trPr>
          <w:jc w:val="center"/>
        </w:trPr>
        <w:tc>
          <w:tcPr>
            <w:tcW w:w="10053" w:type="dxa"/>
            <w:gridSpan w:val="18"/>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1.4. Краткое описание проблемы, на решение которой направлено предлагаемое правовое регулирование:</w:t>
            </w:r>
          </w:p>
        </w:tc>
      </w:tr>
      <w:tr w:rsidR="00461731" w:rsidRPr="0066465E" w:rsidTr="004A34EF">
        <w:trPr>
          <w:jc w:val="center"/>
        </w:trPr>
        <w:tc>
          <w:tcPr>
            <w:tcW w:w="10053" w:type="dxa"/>
            <w:gridSpan w:val="18"/>
            <w:tcBorders>
              <w:top w:val="nil"/>
              <w:left w:val="nil"/>
              <w:bottom w:val="single" w:sz="4" w:space="0" w:color="auto"/>
              <w:right w:val="nil"/>
            </w:tcBorders>
          </w:tcPr>
          <w:p w:rsidR="00461731" w:rsidRDefault="00461731" w:rsidP="004A34EF">
            <w:pPr>
              <w:pStyle w:val="a5"/>
              <w:rPr>
                <w:rFonts w:ascii="Times New Roman" w:hAnsi="Times New Roman" w:cs="Times New Roman"/>
                <w:sz w:val="28"/>
                <w:szCs w:val="28"/>
              </w:rPr>
            </w:pPr>
          </w:p>
          <w:p w:rsidR="00C474A0" w:rsidRPr="00A938E9" w:rsidRDefault="007345A1" w:rsidP="00157477">
            <w:pPr>
              <w:ind w:firstLine="0"/>
              <w:rPr>
                <w:rFonts w:ascii="Times New Roman" w:hAnsi="Times New Roman" w:cs="Times New Roman"/>
                <w:sz w:val="28"/>
                <w:szCs w:val="28"/>
              </w:rPr>
            </w:pPr>
            <w:r w:rsidRPr="00157477">
              <w:rPr>
                <w:rFonts w:ascii="Times New Roman" w:hAnsi="Times New Roman" w:cs="Times New Roman"/>
                <w:sz w:val="28"/>
                <w:szCs w:val="28"/>
                <w:u w:val="single"/>
              </w:rPr>
              <w:t>п</w:t>
            </w:r>
            <w:r w:rsidR="00A938E9" w:rsidRPr="00157477">
              <w:rPr>
                <w:rFonts w:ascii="Times New Roman" w:hAnsi="Times New Roman" w:cs="Times New Roman"/>
                <w:sz w:val="28"/>
                <w:szCs w:val="28"/>
                <w:u w:val="single"/>
              </w:rPr>
              <w:t xml:space="preserve">роектом </w:t>
            </w:r>
            <w:r w:rsidRPr="00157477">
              <w:rPr>
                <w:rFonts w:ascii="Times New Roman" w:hAnsi="Times New Roman" w:cs="Times New Roman"/>
                <w:sz w:val="28"/>
                <w:szCs w:val="28"/>
                <w:u w:val="single"/>
              </w:rPr>
              <w:t xml:space="preserve">постановления </w:t>
            </w:r>
            <w:r w:rsidR="00A938E9" w:rsidRPr="00157477">
              <w:rPr>
                <w:rFonts w:ascii="Times New Roman" w:hAnsi="Times New Roman" w:cs="Times New Roman"/>
                <w:sz w:val="28"/>
                <w:szCs w:val="28"/>
                <w:u w:val="single"/>
              </w:rPr>
              <w:t xml:space="preserve">предусмотрено </w:t>
            </w:r>
            <w:r w:rsidR="00046C51" w:rsidRPr="00157477">
              <w:rPr>
                <w:rFonts w:ascii="Times New Roman" w:hAnsi="Times New Roman" w:cs="Times New Roman"/>
                <w:sz w:val="28"/>
                <w:szCs w:val="28"/>
                <w:u w:val="single"/>
              </w:rPr>
              <w:t xml:space="preserve">утверждение административного регламента по предоставлению администрацией  муниципального образования Гулькевичский район муниципальной услуги </w:t>
            </w:r>
            <w:r w:rsidR="00157477" w:rsidRPr="00157477">
              <w:rPr>
                <w:rFonts w:ascii="Times New Roman" w:hAnsi="Times New Roman" w:cs="Times New Roman"/>
                <w:sz w:val="28"/>
                <w:szCs w:val="28"/>
                <w:u w:val="single"/>
              </w:rPr>
              <w:t>«Выдача специального разрешения на движение по автомобильным дорогам местного значения тяжеловесного</w:t>
            </w:r>
            <w:r w:rsidR="00157477" w:rsidRPr="001E6965">
              <w:rPr>
                <w:rFonts w:ascii="Times New Roman" w:hAnsi="Times New Roman" w:cs="Times New Roman"/>
                <w:sz w:val="28"/>
                <w:szCs w:val="28"/>
              </w:rPr>
              <w:t xml:space="preserve"> и(или) крупногабаритного транспортного средства»</w:t>
            </w:r>
            <w:r w:rsidR="00157477">
              <w:rPr>
                <w:rFonts w:ascii="Times New Roman" w:hAnsi="Times New Roman" w:cs="Times New Roman"/>
                <w:sz w:val="28"/>
                <w:szCs w:val="28"/>
              </w:rPr>
              <w:t>.</w:t>
            </w:r>
          </w:p>
        </w:tc>
      </w:tr>
      <w:tr w:rsidR="00461731" w:rsidRPr="0066465E" w:rsidTr="004A34EF">
        <w:trPr>
          <w:jc w:val="center"/>
        </w:trPr>
        <w:tc>
          <w:tcPr>
            <w:tcW w:w="10053" w:type="dxa"/>
            <w:gridSpan w:val="18"/>
            <w:tcBorders>
              <w:top w:val="nil"/>
              <w:left w:val="nil"/>
              <w:bottom w:val="nil"/>
              <w:right w:val="nil"/>
            </w:tcBorders>
          </w:tcPr>
          <w:p w:rsidR="00461731" w:rsidRPr="00654180" w:rsidRDefault="00461731" w:rsidP="004A34EF">
            <w:pPr>
              <w:pStyle w:val="a5"/>
              <w:jc w:val="center"/>
              <w:rPr>
                <w:rFonts w:ascii="Times New Roman" w:hAnsi="Times New Roman" w:cs="Times New Roman"/>
              </w:rPr>
            </w:pPr>
            <w:r w:rsidRPr="00654180">
              <w:rPr>
                <w:rFonts w:ascii="Times New Roman" w:hAnsi="Times New Roman" w:cs="Times New Roman"/>
              </w:rPr>
              <w:t>(место для текстового описания)</w:t>
            </w:r>
          </w:p>
        </w:tc>
      </w:tr>
      <w:tr w:rsidR="00461731" w:rsidRPr="0066465E" w:rsidTr="004A34EF">
        <w:trPr>
          <w:jc w:val="center"/>
        </w:trPr>
        <w:tc>
          <w:tcPr>
            <w:tcW w:w="10053" w:type="dxa"/>
            <w:gridSpan w:val="18"/>
            <w:tcBorders>
              <w:top w:val="nil"/>
              <w:left w:val="nil"/>
              <w:bottom w:val="nil"/>
              <w:right w:val="nil"/>
            </w:tcBorders>
          </w:tcPr>
          <w:p w:rsidR="00D73F72" w:rsidRDefault="00D73F72" w:rsidP="004A34EF">
            <w:pPr>
              <w:pStyle w:val="a5"/>
              <w:rPr>
                <w:rFonts w:ascii="Times New Roman" w:hAnsi="Times New Roman" w:cs="Times New Roman"/>
                <w:sz w:val="28"/>
                <w:szCs w:val="28"/>
              </w:rPr>
            </w:pPr>
          </w:p>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1.5. Краткое описание целей предлагаемого правового регулирования:</w:t>
            </w:r>
          </w:p>
        </w:tc>
      </w:tr>
      <w:tr w:rsidR="00461731" w:rsidRPr="0066465E" w:rsidTr="004A34EF">
        <w:trPr>
          <w:jc w:val="center"/>
        </w:trPr>
        <w:tc>
          <w:tcPr>
            <w:tcW w:w="10053" w:type="dxa"/>
            <w:gridSpan w:val="18"/>
            <w:tcBorders>
              <w:top w:val="nil"/>
              <w:left w:val="nil"/>
              <w:bottom w:val="single" w:sz="4" w:space="0" w:color="auto"/>
              <w:right w:val="nil"/>
            </w:tcBorders>
          </w:tcPr>
          <w:p w:rsidR="00A11AAD" w:rsidRPr="00A11AAD" w:rsidRDefault="00A11AAD" w:rsidP="00A11AAD">
            <w:pPr>
              <w:ind w:firstLine="0"/>
              <w:contextualSpacing/>
              <w:rPr>
                <w:rFonts w:ascii="Times New Roman" w:hAnsi="Times New Roman" w:cs="Times New Roman"/>
                <w:sz w:val="28"/>
                <w:szCs w:val="28"/>
              </w:rPr>
            </w:pPr>
          </w:p>
          <w:p w:rsidR="00461731" w:rsidRPr="00A11AAD" w:rsidRDefault="007345A1" w:rsidP="00157477">
            <w:pPr>
              <w:ind w:firstLine="0"/>
              <w:contextualSpacing/>
              <w:rPr>
                <w:rFonts w:ascii="Times New Roman" w:hAnsi="Times New Roman" w:cs="Times New Roman"/>
                <w:sz w:val="28"/>
                <w:szCs w:val="28"/>
              </w:rPr>
            </w:pPr>
            <w:r>
              <w:rPr>
                <w:rFonts w:ascii="Times New Roman" w:hAnsi="Times New Roman" w:cs="Times New Roman"/>
                <w:color w:val="000000"/>
                <w:sz w:val="28"/>
                <w:szCs w:val="28"/>
              </w:rPr>
              <w:t>р</w:t>
            </w:r>
            <w:r w:rsidR="00046C51" w:rsidRPr="00A11AAD">
              <w:rPr>
                <w:rFonts w:ascii="Times New Roman" w:hAnsi="Times New Roman" w:cs="Times New Roman"/>
                <w:color w:val="000000"/>
                <w:sz w:val="28"/>
                <w:szCs w:val="28"/>
              </w:rPr>
              <w:t xml:space="preserve">егламент распространяется на правоотношения по </w:t>
            </w:r>
            <w:r w:rsidR="00157477">
              <w:rPr>
                <w:rFonts w:ascii="Times New Roman" w:hAnsi="Times New Roman" w:cs="Times New Roman"/>
                <w:color w:val="000000"/>
                <w:sz w:val="28"/>
                <w:szCs w:val="28"/>
              </w:rPr>
              <w:t xml:space="preserve">осуществлению движения </w:t>
            </w:r>
            <w:r w:rsidR="00157477" w:rsidRPr="00157477">
              <w:rPr>
                <w:rFonts w:ascii="Times New Roman" w:hAnsi="Times New Roman" w:cs="Times New Roman"/>
                <w:sz w:val="28"/>
                <w:szCs w:val="28"/>
              </w:rPr>
              <w:t>по</w:t>
            </w:r>
            <w:r w:rsidR="00157477" w:rsidRPr="00157477">
              <w:rPr>
                <w:rFonts w:ascii="Times New Roman" w:hAnsi="Times New Roman" w:cs="Times New Roman"/>
                <w:sz w:val="28"/>
                <w:szCs w:val="28"/>
                <w:u w:val="single"/>
              </w:rPr>
              <w:t xml:space="preserve"> </w:t>
            </w:r>
            <w:r w:rsidR="00157477" w:rsidRPr="00157477">
              <w:rPr>
                <w:rFonts w:ascii="Times New Roman" w:hAnsi="Times New Roman" w:cs="Times New Roman"/>
                <w:sz w:val="28"/>
                <w:szCs w:val="28"/>
              </w:rPr>
              <w:t>автомобильным дорогам местного значения тяжеловесного</w:t>
            </w:r>
            <w:r w:rsidR="00157477">
              <w:rPr>
                <w:rFonts w:ascii="Times New Roman" w:hAnsi="Times New Roman" w:cs="Times New Roman"/>
                <w:sz w:val="28"/>
                <w:szCs w:val="28"/>
              </w:rPr>
              <w:t xml:space="preserve"> </w:t>
            </w:r>
            <w:r w:rsidR="00157477" w:rsidRPr="001E6965">
              <w:rPr>
                <w:rFonts w:ascii="Times New Roman" w:hAnsi="Times New Roman" w:cs="Times New Roman"/>
                <w:sz w:val="28"/>
                <w:szCs w:val="28"/>
              </w:rPr>
              <w:t>и</w:t>
            </w:r>
            <w:r w:rsidR="00157477">
              <w:rPr>
                <w:rFonts w:ascii="Times New Roman" w:hAnsi="Times New Roman" w:cs="Times New Roman"/>
                <w:sz w:val="28"/>
                <w:szCs w:val="28"/>
              </w:rPr>
              <w:t xml:space="preserve"> </w:t>
            </w:r>
            <w:r w:rsidR="00157477" w:rsidRPr="001E6965">
              <w:rPr>
                <w:rFonts w:ascii="Times New Roman" w:hAnsi="Times New Roman" w:cs="Times New Roman"/>
                <w:sz w:val="28"/>
                <w:szCs w:val="28"/>
              </w:rPr>
              <w:t>(или) крупногабаритного транспортного средства</w:t>
            </w:r>
            <w:r w:rsidR="00157477">
              <w:rPr>
                <w:rFonts w:ascii="Times New Roman" w:hAnsi="Times New Roman" w:cs="Times New Roman"/>
                <w:sz w:val="28"/>
                <w:szCs w:val="28"/>
              </w:rPr>
              <w:t>.</w:t>
            </w:r>
            <w:r w:rsidR="00157477" w:rsidRPr="00A11AAD">
              <w:rPr>
                <w:rFonts w:ascii="Times New Roman" w:hAnsi="Times New Roman" w:cs="Times New Roman"/>
                <w:color w:val="000000"/>
                <w:sz w:val="28"/>
                <w:szCs w:val="28"/>
              </w:rPr>
              <w:t xml:space="preserve"> </w:t>
            </w:r>
          </w:p>
        </w:tc>
      </w:tr>
      <w:tr w:rsidR="00461731" w:rsidRPr="0066465E" w:rsidTr="004A34EF">
        <w:trPr>
          <w:jc w:val="center"/>
        </w:trPr>
        <w:tc>
          <w:tcPr>
            <w:tcW w:w="10053" w:type="dxa"/>
            <w:gridSpan w:val="18"/>
            <w:tcBorders>
              <w:top w:val="nil"/>
              <w:left w:val="nil"/>
              <w:bottom w:val="nil"/>
              <w:right w:val="nil"/>
            </w:tcBorders>
          </w:tcPr>
          <w:p w:rsidR="00461731" w:rsidRPr="00654180" w:rsidRDefault="00461731" w:rsidP="004A34EF">
            <w:pPr>
              <w:pStyle w:val="a5"/>
              <w:jc w:val="center"/>
              <w:rPr>
                <w:rFonts w:ascii="Times New Roman" w:hAnsi="Times New Roman" w:cs="Times New Roman"/>
              </w:rPr>
            </w:pPr>
            <w:r w:rsidRPr="00654180">
              <w:rPr>
                <w:rFonts w:ascii="Times New Roman" w:hAnsi="Times New Roman" w:cs="Times New Roman"/>
              </w:rPr>
              <w:t>(место для текстового описания)</w:t>
            </w:r>
          </w:p>
        </w:tc>
      </w:tr>
      <w:tr w:rsidR="00461731" w:rsidRPr="0066465E" w:rsidTr="004A34EF">
        <w:trPr>
          <w:jc w:val="center"/>
        </w:trPr>
        <w:tc>
          <w:tcPr>
            <w:tcW w:w="10053" w:type="dxa"/>
            <w:gridSpan w:val="18"/>
            <w:tcBorders>
              <w:top w:val="nil"/>
              <w:left w:val="nil"/>
              <w:bottom w:val="nil"/>
              <w:right w:val="nil"/>
            </w:tcBorders>
          </w:tcPr>
          <w:p w:rsidR="00A938E9" w:rsidRDefault="00A938E9" w:rsidP="004A34EF">
            <w:pPr>
              <w:pStyle w:val="a5"/>
              <w:rPr>
                <w:rFonts w:ascii="Times New Roman" w:hAnsi="Times New Roman" w:cs="Times New Roman"/>
                <w:sz w:val="28"/>
                <w:szCs w:val="28"/>
              </w:rPr>
            </w:pPr>
          </w:p>
          <w:p w:rsidR="00A938E9" w:rsidRPr="00A938E9"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1.6. Краткое описание содержания предлагаемого правового регулирования:</w:t>
            </w:r>
          </w:p>
        </w:tc>
      </w:tr>
      <w:tr w:rsidR="00461731" w:rsidRPr="0066465E" w:rsidTr="004A34EF">
        <w:trPr>
          <w:jc w:val="center"/>
        </w:trPr>
        <w:tc>
          <w:tcPr>
            <w:tcW w:w="10053" w:type="dxa"/>
            <w:gridSpan w:val="18"/>
            <w:tcBorders>
              <w:top w:val="nil"/>
              <w:left w:val="nil"/>
              <w:bottom w:val="single" w:sz="4" w:space="0" w:color="auto"/>
              <w:right w:val="nil"/>
            </w:tcBorders>
          </w:tcPr>
          <w:p w:rsidR="00A938E9" w:rsidRDefault="00A938E9" w:rsidP="004A34EF">
            <w:pPr>
              <w:ind w:firstLine="0"/>
              <w:rPr>
                <w:rFonts w:ascii="Times New Roman" w:hAnsi="Times New Roman" w:cs="Times New Roman"/>
                <w:sz w:val="28"/>
                <w:szCs w:val="28"/>
              </w:rPr>
            </w:pPr>
          </w:p>
          <w:p w:rsidR="000A21D8" w:rsidRPr="000A21D8" w:rsidRDefault="000A21D8" w:rsidP="004A34EF">
            <w:pPr>
              <w:ind w:firstLine="0"/>
              <w:rPr>
                <w:rFonts w:ascii="Times New Roman" w:hAnsi="Times New Roman" w:cs="Times New Roman"/>
                <w:sz w:val="28"/>
                <w:szCs w:val="28"/>
              </w:rPr>
            </w:pPr>
            <w:r w:rsidRPr="000A21D8">
              <w:rPr>
                <w:rFonts w:ascii="Times New Roman" w:hAnsi="Times New Roman" w:cs="Times New Roman"/>
                <w:sz w:val="28"/>
                <w:szCs w:val="28"/>
              </w:rPr>
              <w:t>Административный регламент определяет:</w:t>
            </w:r>
          </w:p>
          <w:p w:rsidR="000A21D8" w:rsidRPr="000A21D8" w:rsidRDefault="00A938E9" w:rsidP="004A34EF">
            <w:pPr>
              <w:ind w:firstLine="0"/>
              <w:rPr>
                <w:rFonts w:ascii="Times New Roman" w:hAnsi="Times New Roman" w:cs="Times New Roman"/>
                <w:sz w:val="28"/>
                <w:szCs w:val="28"/>
              </w:rPr>
            </w:pPr>
            <w:r w:rsidRPr="000A21D8">
              <w:rPr>
                <w:rFonts w:ascii="Times New Roman" w:hAnsi="Times New Roman" w:cs="Times New Roman"/>
                <w:sz w:val="28"/>
                <w:szCs w:val="28"/>
              </w:rPr>
              <w:lastRenderedPageBreak/>
              <w:t xml:space="preserve">1) </w:t>
            </w:r>
            <w:r w:rsidR="000A21D8" w:rsidRPr="000A21D8">
              <w:rPr>
                <w:rFonts w:ascii="Times New Roman" w:hAnsi="Times New Roman" w:cs="Times New Roman"/>
                <w:sz w:val="28"/>
                <w:szCs w:val="28"/>
              </w:rPr>
              <w:t>срок предоставления муниципальной услуги;</w:t>
            </w:r>
          </w:p>
          <w:p w:rsidR="00461731" w:rsidRPr="00594C69" w:rsidRDefault="000A21D8" w:rsidP="000A21D8">
            <w:pPr>
              <w:ind w:firstLine="0"/>
              <w:rPr>
                <w:rFonts w:ascii="Times New Roman" w:hAnsi="Times New Roman" w:cs="Times New Roman"/>
                <w:sz w:val="28"/>
                <w:szCs w:val="28"/>
              </w:rPr>
            </w:pPr>
            <w:r w:rsidRPr="000A21D8">
              <w:rPr>
                <w:rFonts w:ascii="Times New Roman" w:hAnsi="Times New Roman" w:cs="Times New Roman"/>
                <w:sz w:val="28"/>
                <w:szCs w:val="28"/>
              </w:rPr>
              <w:t xml:space="preserve">2) </w:t>
            </w:r>
            <w:r w:rsidR="00A11AAD" w:rsidRPr="000A21D8">
              <w:rPr>
                <w:rFonts w:ascii="Times New Roman" w:hAnsi="Times New Roman" w:cs="Times New Roman"/>
                <w:sz w:val="28"/>
                <w:szCs w:val="28"/>
              </w:rPr>
              <w:t>стандарты, сроки и последовательность административных процедур (действий) по предоставлению муниципальной услуги</w:t>
            </w:r>
            <w:r w:rsidRPr="000A21D8">
              <w:rPr>
                <w:rFonts w:ascii="Times New Roman" w:hAnsi="Times New Roman" w:cs="Times New Roman"/>
                <w:sz w:val="28"/>
                <w:szCs w:val="28"/>
              </w:rPr>
              <w:t xml:space="preserve">, </w:t>
            </w:r>
            <w:r w:rsidR="00A938E9" w:rsidRPr="000A21D8">
              <w:rPr>
                <w:rFonts w:ascii="Times New Roman" w:hAnsi="Times New Roman" w:cs="Times New Roman"/>
                <w:sz w:val="28"/>
                <w:szCs w:val="28"/>
              </w:rPr>
              <w:t>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w:t>
            </w:r>
            <w:r w:rsidR="00A938E9" w:rsidRPr="008C4BE1">
              <w:rPr>
                <w:rFonts w:ascii="Times New Roman" w:hAnsi="Times New Roman"/>
                <w:sz w:val="28"/>
                <w:szCs w:val="28"/>
              </w:rPr>
              <w:t xml:space="preserve"> процедур в МКУ «МФЦ</w:t>
            </w:r>
            <w:r w:rsidR="00A938E9">
              <w:rPr>
                <w:rFonts w:ascii="Times New Roman" w:hAnsi="Times New Roman"/>
                <w:sz w:val="28"/>
                <w:szCs w:val="28"/>
              </w:rPr>
              <w:t>».</w:t>
            </w:r>
          </w:p>
        </w:tc>
      </w:tr>
      <w:tr w:rsidR="00461731" w:rsidRPr="0066465E" w:rsidTr="004A34EF">
        <w:trPr>
          <w:jc w:val="center"/>
        </w:trPr>
        <w:tc>
          <w:tcPr>
            <w:tcW w:w="10053" w:type="dxa"/>
            <w:gridSpan w:val="18"/>
            <w:tcBorders>
              <w:top w:val="nil"/>
              <w:left w:val="nil"/>
              <w:bottom w:val="nil"/>
              <w:right w:val="nil"/>
            </w:tcBorders>
          </w:tcPr>
          <w:p w:rsidR="00461731" w:rsidRPr="00654180" w:rsidRDefault="00461731" w:rsidP="004A34EF">
            <w:pPr>
              <w:pStyle w:val="a5"/>
              <w:jc w:val="center"/>
              <w:rPr>
                <w:rFonts w:ascii="Times New Roman" w:hAnsi="Times New Roman" w:cs="Times New Roman"/>
              </w:rPr>
            </w:pPr>
            <w:r w:rsidRPr="00654180">
              <w:rPr>
                <w:rFonts w:ascii="Times New Roman" w:hAnsi="Times New Roman" w:cs="Times New Roman"/>
              </w:rPr>
              <w:lastRenderedPageBreak/>
              <w:t>(место для текстового описания)</w:t>
            </w:r>
          </w:p>
        </w:tc>
      </w:tr>
      <w:tr w:rsidR="00461731" w:rsidRPr="0066465E" w:rsidTr="004A34EF">
        <w:trPr>
          <w:jc w:val="center"/>
        </w:trPr>
        <w:tc>
          <w:tcPr>
            <w:tcW w:w="10053" w:type="dxa"/>
            <w:gridSpan w:val="18"/>
            <w:tcBorders>
              <w:top w:val="nil"/>
              <w:left w:val="nil"/>
              <w:bottom w:val="nil"/>
              <w:right w:val="nil"/>
            </w:tcBorders>
          </w:tcPr>
          <w:p w:rsidR="00C23614" w:rsidRDefault="00C23614" w:rsidP="004A34EF">
            <w:pPr>
              <w:pStyle w:val="a5"/>
              <w:rPr>
                <w:rFonts w:ascii="Times New Roman" w:hAnsi="Times New Roman" w:cs="Times New Roman"/>
                <w:sz w:val="28"/>
                <w:szCs w:val="28"/>
              </w:rPr>
            </w:pPr>
          </w:p>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1.7. Контактная информация исполнителя в регулирующем органе:</w:t>
            </w:r>
          </w:p>
        </w:tc>
      </w:tr>
      <w:tr w:rsidR="00461731" w:rsidRPr="0066465E" w:rsidTr="004A34EF">
        <w:trPr>
          <w:jc w:val="center"/>
        </w:trPr>
        <w:tc>
          <w:tcPr>
            <w:tcW w:w="1103" w:type="dxa"/>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Ф.И.О.</w:t>
            </w:r>
          </w:p>
        </w:tc>
        <w:tc>
          <w:tcPr>
            <w:tcW w:w="8950" w:type="dxa"/>
            <w:gridSpan w:val="17"/>
            <w:tcBorders>
              <w:top w:val="nil"/>
              <w:left w:val="nil"/>
              <w:bottom w:val="single" w:sz="4" w:space="0" w:color="auto"/>
              <w:right w:val="nil"/>
            </w:tcBorders>
          </w:tcPr>
          <w:p w:rsidR="00461731" w:rsidRPr="00594C69" w:rsidRDefault="00157477" w:rsidP="00157477">
            <w:pPr>
              <w:pStyle w:val="a5"/>
              <w:jc w:val="center"/>
              <w:rPr>
                <w:rFonts w:ascii="Times New Roman" w:hAnsi="Times New Roman" w:cs="Times New Roman"/>
                <w:sz w:val="28"/>
                <w:szCs w:val="28"/>
              </w:rPr>
            </w:pPr>
            <w:r>
              <w:rPr>
                <w:rFonts w:ascii="Times New Roman" w:hAnsi="Times New Roman" w:cs="Times New Roman"/>
                <w:sz w:val="28"/>
                <w:szCs w:val="28"/>
              </w:rPr>
              <w:t>Шапошник Вячеслав Николаевич</w:t>
            </w:r>
          </w:p>
        </w:tc>
      </w:tr>
      <w:tr w:rsidR="00461731" w:rsidRPr="0066465E" w:rsidTr="004A34EF">
        <w:trPr>
          <w:jc w:val="center"/>
        </w:trPr>
        <w:tc>
          <w:tcPr>
            <w:tcW w:w="1651" w:type="dxa"/>
            <w:gridSpan w:val="3"/>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Должность:</w:t>
            </w:r>
          </w:p>
        </w:tc>
        <w:tc>
          <w:tcPr>
            <w:tcW w:w="8402" w:type="dxa"/>
            <w:gridSpan w:val="15"/>
            <w:tcBorders>
              <w:top w:val="nil"/>
              <w:left w:val="nil"/>
              <w:bottom w:val="nil"/>
              <w:right w:val="nil"/>
            </w:tcBorders>
          </w:tcPr>
          <w:p w:rsidR="00157477" w:rsidRDefault="00157477" w:rsidP="00157477">
            <w:pPr>
              <w:ind w:firstLine="0"/>
              <w:rPr>
                <w:rFonts w:ascii="Times New Roman" w:eastAsia="Calibri" w:hAnsi="Times New Roman" w:cs="Times New Roman"/>
                <w:sz w:val="28"/>
                <w:szCs w:val="28"/>
              </w:rPr>
            </w:pPr>
            <w:r>
              <w:rPr>
                <w:rFonts w:ascii="Times New Roman" w:hAnsi="Times New Roman"/>
                <w:sz w:val="28"/>
                <w:szCs w:val="28"/>
              </w:rPr>
              <w:t xml:space="preserve">Начальник отдела </w:t>
            </w:r>
            <w:r w:rsidRPr="004831C0">
              <w:rPr>
                <w:rFonts w:ascii="Times New Roman" w:eastAsia="Calibri" w:hAnsi="Times New Roman" w:cs="Times New Roman"/>
                <w:sz w:val="28"/>
                <w:szCs w:val="28"/>
              </w:rPr>
              <w:t>Начальник отдела</w:t>
            </w:r>
            <w:r w:rsidRPr="004831C0">
              <w:rPr>
                <w:rFonts w:ascii="Times New Roman" w:hAnsi="Times New Roman" w:cs="Times New Roman"/>
                <w:sz w:val="28"/>
                <w:szCs w:val="28"/>
              </w:rPr>
              <w:t xml:space="preserve"> </w:t>
            </w:r>
            <w:r w:rsidRPr="004831C0">
              <w:rPr>
                <w:rFonts w:ascii="Times New Roman" w:eastAsia="Calibri" w:hAnsi="Times New Roman" w:cs="Times New Roman"/>
                <w:sz w:val="28"/>
                <w:szCs w:val="28"/>
              </w:rPr>
              <w:t xml:space="preserve">жилищно-коммунального </w:t>
            </w:r>
          </w:p>
          <w:p w:rsidR="00157477" w:rsidRDefault="00157477" w:rsidP="00157477">
            <w:pPr>
              <w:ind w:firstLine="0"/>
              <w:rPr>
                <w:rFonts w:ascii="Times New Roman" w:eastAsia="Calibri" w:hAnsi="Times New Roman" w:cs="Times New Roman"/>
                <w:sz w:val="28"/>
                <w:szCs w:val="28"/>
              </w:rPr>
            </w:pPr>
            <w:r w:rsidRPr="004831C0">
              <w:rPr>
                <w:rFonts w:ascii="Times New Roman" w:eastAsia="Calibri" w:hAnsi="Times New Roman" w:cs="Times New Roman"/>
                <w:sz w:val="28"/>
                <w:szCs w:val="28"/>
              </w:rPr>
              <w:t xml:space="preserve">хозяйства, транспорта, связи и благоустройства  управления по строительству, жилищно-коммунальному хозяйству, транспорту, </w:t>
            </w:r>
          </w:p>
          <w:p w:rsidR="00461731" w:rsidRDefault="00157477" w:rsidP="00157477">
            <w:pPr>
              <w:ind w:firstLine="0"/>
              <w:rPr>
                <w:rFonts w:ascii="Times New Roman" w:hAnsi="Times New Roman"/>
                <w:sz w:val="28"/>
                <w:szCs w:val="28"/>
              </w:rPr>
            </w:pPr>
            <w:r w:rsidRPr="004831C0">
              <w:rPr>
                <w:rFonts w:ascii="Times New Roman" w:eastAsia="Calibri" w:hAnsi="Times New Roman" w:cs="Times New Roman"/>
                <w:sz w:val="28"/>
                <w:szCs w:val="28"/>
              </w:rPr>
              <w:t>связи и благоустройству</w:t>
            </w:r>
            <w:r>
              <w:rPr>
                <w:rFonts w:ascii="Times New Roman" w:eastAsia="Calibri" w:hAnsi="Times New Roman" w:cs="Times New Roman"/>
                <w:sz w:val="28"/>
                <w:szCs w:val="28"/>
              </w:rPr>
              <w:t xml:space="preserve">                                                               </w:t>
            </w:r>
          </w:p>
          <w:p w:rsidR="00A938E9" w:rsidRPr="00A938E9" w:rsidRDefault="00A938E9" w:rsidP="004A34EF">
            <w:pPr>
              <w:ind w:firstLine="0"/>
              <w:rPr>
                <w:rFonts w:ascii="Times New Roman" w:hAnsi="Times New Roman"/>
                <w:sz w:val="28"/>
                <w:szCs w:val="28"/>
              </w:rPr>
            </w:pPr>
          </w:p>
        </w:tc>
      </w:tr>
      <w:tr w:rsidR="00A938E9" w:rsidRPr="0066465E" w:rsidTr="004A34EF">
        <w:trPr>
          <w:jc w:val="center"/>
        </w:trPr>
        <w:tc>
          <w:tcPr>
            <w:tcW w:w="10053" w:type="dxa"/>
            <w:gridSpan w:val="18"/>
            <w:tcBorders>
              <w:top w:val="nil"/>
              <w:left w:val="nil"/>
              <w:bottom w:val="single" w:sz="4" w:space="0" w:color="auto"/>
              <w:right w:val="nil"/>
            </w:tcBorders>
          </w:tcPr>
          <w:p w:rsidR="00A938E9" w:rsidRPr="00157477" w:rsidRDefault="00A938E9" w:rsidP="00157477">
            <w:pPr>
              <w:ind w:firstLine="0"/>
              <w:rPr>
                <w:sz w:val="26"/>
                <w:szCs w:val="26"/>
              </w:rPr>
            </w:pPr>
            <w:r w:rsidRPr="00A34F81">
              <w:rPr>
                <w:rFonts w:ascii="Times New Roman" w:hAnsi="Times New Roman" w:cs="Times New Roman"/>
                <w:sz w:val="28"/>
                <w:szCs w:val="28"/>
              </w:rPr>
              <w:t xml:space="preserve">Тел.: </w:t>
            </w:r>
            <w:r w:rsidR="00157477" w:rsidRPr="00BD37B9">
              <w:rPr>
                <w:sz w:val="26"/>
                <w:szCs w:val="26"/>
              </w:rPr>
              <w:t>8 (860 60) 5-19-47</w:t>
            </w:r>
            <w:r w:rsidR="00157477">
              <w:rPr>
                <w:sz w:val="26"/>
                <w:szCs w:val="26"/>
              </w:rPr>
              <w:t xml:space="preserve">        </w:t>
            </w:r>
            <w:r w:rsidRPr="00A34F81">
              <w:rPr>
                <w:rFonts w:ascii="Times New Roman" w:hAnsi="Times New Roman" w:cs="Times New Roman"/>
                <w:sz w:val="28"/>
                <w:szCs w:val="28"/>
              </w:rPr>
              <w:t xml:space="preserve">Адрес электронной почты: </w:t>
            </w:r>
            <w:r w:rsidR="00157477" w:rsidRPr="00157477">
              <w:rPr>
                <w:rStyle w:val="dropdown-user-namefirst-letter"/>
                <w:rFonts w:ascii="Times New Roman" w:hAnsi="Times New Roman" w:cs="Times New Roman"/>
                <w:sz w:val="28"/>
                <w:szCs w:val="28"/>
              </w:rPr>
              <w:t>o</w:t>
            </w:r>
            <w:r w:rsidR="00157477" w:rsidRPr="00157477">
              <w:rPr>
                <w:rStyle w:val="dropdown-user-name"/>
                <w:rFonts w:ascii="Times New Roman" w:hAnsi="Times New Roman" w:cs="Times New Roman"/>
                <w:sz w:val="28"/>
                <w:szCs w:val="28"/>
              </w:rPr>
              <w:t>tdel.zhkh@gulkevichi.com</w:t>
            </w:r>
            <w:r w:rsidRPr="00A34F81">
              <w:rPr>
                <w:rStyle w:val="mail-message-sender-email"/>
                <w:rFonts w:ascii="Times New Roman" w:hAnsi="Times New Roman" w:cs="Times New Roman"/>
                <w:sz w:val="28"/>
                <w:szCs w:val="28"/>
              </w:rPr>
              <w:t xml:space="preserve"> </w:t>
            </w:r>
          </w:p>
        </w:tc>
      </w:tr>
      <w:tr w:rsidR="00461731" w:rsidRPr="0066465E" w:rsidTr="004A34EF">
        <w:trPr>
          <w:jc w:val="center"/>
        </w:trPr>
        <w:tc>
          <w:tcPr>
            <w:tcW w:w="10053" w:type="dxa"/>
            <w:gridSpan w:val="18"/>
            <w:tcBorders>
              <w:top w:val="single" w:sz="4" w:space="0" w:color="auto"/>
              <w:left w:val="nil"/>
              <w:bottom w:val="nil"/>
              <w:right w:val="nil"/>
            </w:tcBorders>
          </w:tcPr>
          <w:p w:rsidR="00A938E9" w:rsidRDefault="00A938E9" w:rsidP="004A34EF">
            <w:pPr>
              <w:pStyle w:val="a5"/>
              <w:rPr>
                <w:rFonts w:ascii="Times New Roman" w:hAnsi="Times New Roman" w:cs="Times New Roman"/>
                <w:sz w:val="28"/>
                <w:szCs w:val="28"/>
              </w:rPr>
            </w:pPr>
          </w:p>
          <w:p w:rsidR="00836F43"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2. Описание проблемы, на решение которой направлено предлагаемое правовое</w:t>
            </w:r>
            <w:r w:rsidR="00636423" w:rsidRPr="00461731">
              <w:rPr>
                <w:rFonts w:ascii="Times New Roman" w:hAnsi="Times New Roman" w:cs="Times New Roman"/>
                <w:sz w:val="28"/>
                <w:szCs w:val="28"/>
              </w:rPr>
              <w:t xml:space="preserve"> регулирование:</w:t>
            </w:r>
          </w:p>
          <w:p w:rsidR="00461731" w:rsidRPr="00594C69" w:rsidRDefault="00461731" w:rsidP="004A34EF">
            <w:pPr>
              <w:pStyle w:val="a5"/>
              <w:rPr>
                <w:rFonts w:ascii="Times New Roman" w:hAnsi="Times New Roman" w:cs="Times New Roman"/>
                <w:sz w:val="28"/>
                <w:szCs w:val="28"/>
              </w:rPr>
            </w:pPr>
          </w:p>
        </w:tc>
      </w:tr>
      <w:tr w:rsidR="00A938E9" w:rsidRPr="0066465E" w:rsidTr="004A34EF">
        <w:trPr>
          <w:jc w:val="center"/>
        </w:trPr>
        <w:tc>
          <w:tcPr>
            <w:tcW w:w="10053" w:type="dxa"/>
            <w:gridSpan w:val="18"/>
            <w:tcBorders>
              <w:top w:val="nil"/>
              <w:left w:val="nil"/>
              <w:bottom w:val="single" w:sz="4" w:space="0" w:color="auto"/>
              <w:right w:val="nil"/>
            </w:tcBorders>
          </w:tcPr>
          <w:p w:rsidR="00A938E9" w:rsidRPr="00112CB5" w:rsidRDefault="00A938E9" w:rsidP="00B41CE3">
            <w:pPr>
              <w:ind w:firstLine="0"/>
              <w:rPr>
                <w:rFonts w:ascii="Times New Roman" w:hAnsi="Times New Roman"/>
                <w:sz w:val="28"/>
                <w:szCs w:val="28"/>
              </w:rPr>
            </w:pPr>
            <w:r w:rsidRPr="00594C69">
              <w:rPr>
                <w:rFonts w:ascii="Times New Roman" w:hAnsi="Times New Roman" w:cs="Times New Roman"/>
                <w:sz w:val="28"/>
                <w:szCs w:val="28"/>
              </w:rPr>
              <w:t xml:space="preserve">Предполагаемое правовое регулирование направлено </w:t>
            </w:r>
            <w:r w:rsidR="00112CB5">
              <w:rPr>
                <w:rFonts w:ascii="Times New Roman" w:hAnsi="Times New Roman" w:cs="Times New Roman"/>
                <w:sz w:val="28"/>
                <w:szCs w:val="28"/>
              </w:rPr>
              <w:t xml:space="preserve">на </w:t>
            </w:r>
            <w:r w:rsidR="00112CB5">
              <w:rPr>
                <w:rFonts w:ascii="Times New Roman" w:hAnsi="Times New Roman"/>
                <w:sz w:val="28"/>
                <w:szCs w:val="28"/>
              </w:rPr>
              <w:t xml:space="preserve">повышение качества предоставления муниципальной услуги </w:t>
            </w:r>
            <w:r w:rsidR="00157477">
              <w:rPr>
                <w:rFonts w:ascii="Times New Roman" w:hAnsi="Times New Roman"/>
                <w:sz w:val="28"/>
                <w:szCs w:val="28"/>
              </w:rPr>
              <w:t>«</w:t>
            </w:r>
            <w:r w:rsidR="00157477" w:rsidRPr="00157477">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и(или) крупногабаритного транспортного средства</w:t>
            </w:r>
            <w:r w:rsidR="00157477" w:rsidRPr="001E6965">
              <w:rPr>
                <w:rFonts w:ascii="Times New Roman" w:hAnsi="Times New Roman" w:cs="Times New Roman"/>
                <w:sz w:val="28"/>
                <w:szCs w:val="28"/>
              </w:rPr>
              <w:t>»</w:t>
            </w:r>
            <w:r w:rsidR="00157477">
              <w:rPr>
                <w:rFonts w:ascii="Times New Roman" w:hAnsi="Times New Roman" w:cs="Times New Roman"/>
                <w:sz w:val="28"/>
                <w:szCs w:val="28"/>
              </w:rPr>
              <w:t>.</w:t>
            </w:r>
          </w:p>
        </w:tc>
      </w:tr>
      <w:tr w:rsidR="00CF60B1" w:rsidRPr="0066465E" w:rsidTr="004A34EF">
        <w:trPr>
          <w:jc w:val="center"/>
        </w:trPr>
        <w:tc>
          <w:tcPr>
            <w:tcW w:w="10053" w:type="dxa"/>
            <w:gridSpan w:val="18"/>
            <w:tcBorders>
              <w:top w:val="single" w:sz="4" w:space="0" w:color="auto"/>
              <w:left w:val="nil"/>
              <w:bottom w:val="nil"/>
              <w:right w:val="nil"/>
            </w:tcBorders>
          </w:tcPr>
          <w:p w:rsidR="00CF60B1" w:rsidRPr="00654180" w:rsidRDefault="00CF60B1" w:rsidP="004A34EF">
            <w:pPr>
              <w:pStyle w:val="a5"/>
              <w:jc w:val="center"/>
              <w:rPr>
                <w:rFonts w:ascii="Times New Roman" w:hAnsi="Times New Roman" w:cs="Times New Roman"/>
              </w:rPr>
            </w:pPr>
            <w:r w:rsidRPr="00654180">
              <w:rPr>
                <w:rFonts w:ascii="Times New Roman" w:hAnsi="Times New Roman" w:cs="Times New Roman"/>
              </w:rPr>
              <w:t>(место для текстового описания)</w:t>
            </w:r>
          </w:p>
        </w:tc>
      </w:tr>
      <w:tr w:rsidR="00461731" w:rsidRPr="0066465E" w:rsidTr="004A34EF">
        <w:trPr>
          <w:jc w:val="center"/>
        </w:trPr>
        <w:tc>
          <w:tcPr>
            <w:tcW w:w="10053" w:type="dxa"/>
            <w:gridSpan w:val="18"/>
            <w:tcBorders>
              <w:top w:val="nil"/>
              <w:left w:val="nil"/>
              <w:bottom w:val="nil"/>
              <w:right w:val="nil"/>
            </w:tcBorders>
          </w:tcPr>
          <w:p w:rsidR="00B42A17" w:rsidRDefault="00461731" w:rsidP="004A34EF">
            <w:pPr>
              <w:pStyle w:val="a5"/>
              <w:rPr>
                <w:rFonts w:ascii="Times New Roman" w:hAnsi="Times New Roman" w:cs="Times New Roman"/>
                <w:i/>
                <w:sz w:val="28"/>
                <w:szCs w:val="28"/>
              </w:rPr>
            </w:pPr>
            <w:r w:rsidRPr="00461731">
              <w:rPr>
                <w:rFonts w:ascii="Times New Roman" w:hAnsi="Times New Roman" w:cs="Times New Roman"/>
                <w:sz w:val="28"/>
                <w:szCs w:val="28"/>
              </w:rPr>
              <w:t>2.1. Формулировка проблемы:</w:t>
            </w:r>
            <w:r w:rsidR="00B42A17" w:rsidRPr="00BE36FB">
              <w:rPr>
                <w:rFonts w:ascii="Times New Roman" w:hAnsi="Times New Roman" w:cs="Times New Roman"/>
                <w:i/>
                <w:sz w:val="28"/>
                <w:szCs w:val="28"/>
              </w:rPr>
              <w:t xml:space="preserve"> </w:t>
            </w:r>
          </w:p>
          <w:p w:rsidR="002F1D3A" w:rsidRPr="00767B01" w:rsidRDefault="002F1D3A" w:rsidP="004A34EF">
            <w:pPr>
              <w:ind w:firstLine="0"/>
              <w:rPr>
                <w:rFonts w:ascii="Times New Roman" w:hAnsi="Times New Roman"/>
                <w:sz w:val="28"/>
                <w:szCs w:val="28"/>
              </w:rPr>
            </w:pPr>
          </w:p>
        </w:tc>
      </w:tr>
      <w:tr w:rsidR="00461731" w:rsidRPr="0066465E" w:rsidTr="004A34EF">
        <w:trPr>
          <w:trHeight w:val="80"/>
          <w:jc w:val="center"/>
        </w:trPr>
        <w:tc>
          <w:tcPr>
            <w:tcW w:w="10053" w:type="dxa"/>
            <w:gridSpan w:val="18"/>
            <w:tcBorders>
              <w:top w:val="nil"/>
              <w:left w:val="nil"/>
              <w:bottom w:val="single" w:sz="4" w:space="0" w:color="auto"/>
              <w:right w:val="nil"/>
            </w:tcBorders>
          </w:tcPr>
          <w:p w:rsidR="00461731" w:rsidRPr="00B41CE3" w:rsidRDefault="00B41CE3" w:rsidP="000B6F26">
            <w:pPr>
              <w:pStyle w:val="a5"/>
              <w:rPr>
                <w:rFonts w:ascii="Times New Roman" w:hAnsi="Times New Roman" w:cs="Times New Roman"/>
                <w:color w:val="FF0000"/>
                <w:sz w:val="28"/>
                <w:szCs w:val="28"/>
              </w:rPr>
            </w:pPr>
            <w:r>
              <w:rPr>
                <w:rFonts w:ascii="Times New Roman" w:hAnsi="Times New Roman" w:cs="Times New Roman"/>
                <w:sz w:val="28"/>
                <w:szCs w:val="28"/>
              </w:rPr>
              <w:t>У</w:t>
            </w:r>
            <w:r w:rsidRPr="00364477">
              <w:rPr>
                <w:rFonts w:ascii="Times New Roman" w:hAnsi="Times New Roman" w:cs="Times New Roman"/>
                <w:sz w:val="28"/>
                <w:szCs w:val="28"/>
              </w:rPr>
              <w:t>твержден</w:t>
            </w:r>
            <w:r>
              <w:rPr>
                <w:rFonts w:ascii="Times New Roman" w:hAnsi="Times New Roman" w:cs="Times New Roman"/>
                <w:sz w:val="28"/>
                <w:szCs w:val="28"/>
              </w:rPr>
              <w:t>и</w:t>
            </w:r>
            <w:r w:rsidR="000B6F26">
              <w:rPr>
                <w:rFonts w:ascii="Times New Roman" w:hAnsi="Times New Roman" w:cs="Times New Roman"/>
                <w:sz w:val="28"/>
                <w:szCs w:val="28"/>
              </w:rPr>
              <w:t>е</w:t>
            </w:r>
            <w:r>
              <w:rPr>
                <w:rFonts w:ascii="Times New Roman" w:hAnsi="Times New Roman" w:cs="Times New Roman"/>
                <w:sz w:val="28"/>
                <w:szCs w:val="28"/>
              </w:rPr>
              <w:t xml:space="preserve"> административного регламента </w:t>
            </w:r>
            <w:r w:rsidRPr="00364477">
              <w:rPr>
                <w:rFonts w:ascii="Times New Roman" w:hAnsi="Times New Roman" w:cs="Times New Roman"/>
                <w:sz w:val="28"/>
                <w:szCs w:val="28"/>
              </w:rPr>
              <w:t>по предоставлению муниципальной услуги</w:t>
            </w:r>
            <w:r>
              <w:rPr>
                <w:rFonts w:ascii="Times New Roman" w:hAnsi="Times New Roman" w:cs="Times New Roman"/>
                <w:sz w:val="28"/>
                <w:szCs w:val="28"/>
              </w:rPr>
              <w:t xml:space="preserve"> </w:t>
            </w:r>
            <w:r w:rsidR="00157477">
              <w:rPr>
                <w:rFonts w:ascii="Times New Roman" w:hAnsi="Times New Roman" w:cs="Times New Roman"/>
                <w:sz w:val="28"/>
                <w:szCs w:val="28"/>
              </w:rPr>
              <w:t>«</w:t>
            </w:r>
            <w:r w:rsidR="00157477" w:rsidRPr="00157477">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и(или) крупногабаритного транспортного средства».</w:t>
            </w:r>
          </w:p>
        </w:tc>
      </w:tr>
      <w:tr w:rsidR="00461731" w:rsidRPr="0066465E" w:rsidTr="004A34EF">
        <w:trPr>
          <w:jc w:val="center"/>
        </w:trPr>
        <w:tc>
          <w:tcPr>
            <w:tcW w:w="10053" w:type="dxa"/>
            <w:gridSpan w:val="18"/>
            <w:tcBorders>
              <w:top w:val="nil"/>
              <w:left w:val="nil"/>
              <w:bottom w:val="nil"/>
              <w:right w:val="nil"/>
            </w:tcBorders>
          </w:tcPr>
          <w:p w:rsidR="00461731" w:rsidRPr="00654180" w:rsidRDefault="00461731" w:rsidP="004A34EF">
            <w:pPr>
              <w:pStyle w:val="a5"/>
              <w:jc w:val="center"/>
              <w:rPr>
                <w:rFonts w:ascii="Times New Roman" w:hAnsi="Times New Roman" w:cs="Times New Roman"/>
              </w:rPr>
            </w:pPr>
            <w:r w:rsidRPr="00654180">
              <w:rPr>
                <w:rFonts w:ascii="Times New Roman" w:hAnsi="Times New Roman" w:cs="Times New Roman"/>
              </w:rPr>
              <w:t>(место для текстового описания)</w:t>
            </w:r>
          </w:p>
        </w:tc>
      </w:tr>
      <w:tr w:rsidR="00461731" w:rsidRPr="0066465E" w:rsidTr="004A34EF">
        <w:trPr>
          <w:jc w:val="center"/>
        </w:trPr>
        <w:tc>
          <w:tcPr>
            <w:tcW w:w="10053" w:type="dxa"/>
            <w:gridSpan w:val="18"/>
            <w:tcBorders>
              <w:top w:val="nil"/>
              <w:left w:val="nil"/>
              <w:bottom w:val="nil"/>
              <w:right w:val="nil"/>
            </w:tcBorders>
          </w:tcPr>
          <w:p w:rsidR="00767B01" w:rsidRDefault="00767B01" w:rsidP="004A34EF">
            <w:pPr>
              <w:pStyle w:val="a5"/>
              <w:rPr>
                <w:rFonts w:ascii="Times New Roman" w:hAnsi="Times New Roman" w:cs="Times New Roman"/>
                <w:sz w:val="28"/>
                <w:szCs w:val="28"/>
              </w:rPr>
            </w:pPr>
          </w:p>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2.2. Информация о возникновении, выявлении проблемы и мерах, принятых ранее для её решения, достигнутых результатах и затраченных ресурсах:</w:t>
            </w:r>
          </w:p>
        </w:tc>
      </w:tr>
      <w:tr w:rsidR="00461731" w:rsidRPr="0066465E" w:rsidTr="004A34EF">
        <w:trPr>
          <w:jc w:val="center"/>
        </w:trPr>
        <w:tc>
          <w:tcPr>
            <w:tcW w:w="10053" w:type="dxa"/>
            <w:gridSpan w:val="18"/>
            <w:tcBorders>
              <w:top w:val="nil"/>
              <w:left w:val="nil"/>
              <w:bottom w:val="single" w:sz="4" w:space="0" w:color="auto"/>
              <w:right w:val="nil"/>
            </w:tcBorders>
          </w:tcPr>
          <w:p w:rsidR="00461731" w:rsidRDefault="00461731" w:rsidP="004A34EF">
            <w:pPr>
              <w:pStyle w:val="a5"/>
              <w:rPr>
                <w:rFonts w:ascii="Times New Roman" w:hAnsi="Times New Roman" w:cs="Times New Roman"/>
                <w:sz w:val="28"/>
                <w:szCs w:val="28"/>
              </w:rPr>
            </w:pPr>
          </w:p>
          <w:p w:rsidR="00767B01" w:rsidRPr="00767B01" w:rsidRDefault="00DF01BE" w:rsidP="00C410F1">
            <w:pPr>
              <w:ind w:firstLine="0"/>
              <w:jc w:val="center"/>
              <w:rPr>
                <w:rFonts w:ascii="Times New Roman" w:hAnsi="Times New Roman" w:cs="Times New Roman"/>
                <w:sz w:val="28"/>
                <w:szCs w:val="28"/>
              </w:rPr>
            </w:pPr>
            <w:r>
              <w:rPr>
                <w:rFonts w:ascii="Times New Roman" w:hAnsi="Times New Roman" w:cs="Times New Roman"/>
                <w:sz w:val="28"/>
                <w:szCs w:val="28"/>
              </w:rPr>
              <w:t>отсутствуе</w:t>
            </w:r>
            <w:r w:rsidR="00767B01" w:rsidRPr="00767B01">
              <w:rPr>
                <w:rFonts w:ascii="Times New Roman" w:hAnsi="Times New Roman" w:cs="Times New Roman"/>
                <w:sz w:val="28"/>
                <w:szCs w:val="28"/>
              </w:rPr>
              <w:t>т</w:t>
            </w:r>
          </w:p>
        </w:tc>
      </w:tr>
      <w:tr w:rsidR="00654180" w:rsidRPr="0066465E" w:rsidTr="004A34EF">
        <w:trPr>
          <w:jc w:val="center"/>
        </w:trPr>
        <w:tc>
          <w:tcPr>
            <w:tcW w:w="10053" w:type="dxa"/>
            <w:gridSpan w:val="18"/>
            <w:tcBorders>
              <w:top w:val="nil"/>
              <w:left w:val="nil"/>
              <w:bottom w:val="nil"/>
              <w:right w:val="nil"/>
            </w:tcBorders>
          </w:tcPr>
          <w:p w:rsidR="00654180" w:rsidRPr="00654180" w:rsidRDefault="00654180" w:rsidP="004A34EF">
            <w:pPr>
              <w:pStyle w:val="a5"/>
              <w:jc w:val="center"/>
              <w:rPr>
                <w:rFonts w:ascii="Times New Roman" w:hAnsi="Times New Roman" w:cs="Times New Roman"/>
              </w:rPr>
            </w:pPr>
            <w:r w:rsidRPr="00654180">
              <w:rPr>
                <w:rFonts w:ascii="Times New Roman" w:hAnsi="Times New Roman" w:cs="Times New Roman"/>
              </w:rPr>
              <w:t>(место для текстового описания)</w:t>
            </w:r>
          </w:p>
        </w:tc>
      </w:tr>
      <w:tr w:rsidR="00461731" w:rsidRPr="00434424" w:rsidTr="004A34EF">
        <w:trPr>
          <w:jc w:val="center"/>
        </w:trPr>
        <w:tc>
          <w:tcPr>
            <w:tcW w:w="10053" w:type="dxa"/>
            <w:gridSpan w:val="18"/>
            <w:tcBorders>
              <w:top w:val="nil"/>
              <w:left w:val="nil"/>
              <w:bottom w:val="nil"/>
              <w:right w:val="nil"/>
            </w:tcBorders>
          </w:tcPr>
          <w:p w:rsidR="00B13918" w:rsidRDefault="00B13918" w:rsidP="004A34EF">
            <w:pPr>
              <w:pStyle w:val="a5"/>
              <w:rPr>
                <w:rFonts w:ascii="Times New Roman" w:hAnsi="Times New Roman" w:cs="Times New Roman"/>
                <w:sz w:val="28"/>
                <w:szCs w:val="28"/>
              </w:rPr>
            </w:pPr>
          </w:p>
          <w:p w:rsidR="00673DD7" w:rsidRPr="00434424" w:rsidRDefault="00461731" w:rsidP="004A34EF">
            <w:pPr>
              <w:pStyle w:val="a5"/>
              <w:rPr>
                <w:rFonts w:ascii="Times New Roman" w:hAnsi="Times New Roman" w:cs="Times New Roman"/>
                <w:sz w:val="28"/>
                <w:szCs w:val="28"/>
              </w:rPr>
            </w:pPr>
            <w:r w:rsidRPr="00434424">
              <w:rPr>
                <w:rFonts w:ascii="Times New Roman" w:hAnsi="Times New Roman" w:cs="Times New Roman"/>
                <w:sz w:val="28"/>
                <w:szCs w:val="28"/>
              </w:rPr>
              <w:t>2.3. Субъекты общественных отношений, заинтересованные в устранении проблемы, их количественная оценка:</w:t>
            </w:r>
          </w:p>
          <w:p w:rsidR="00461731" w:rsidRPr="00434424" w:rsidRDefault="00673DD7" w:rsidP="004A34EF">
            <w:pPr>
              <w:pStyle w:val="a5"/>
              <w:rPr>
                <w:rFonts w:ascii="Times New Roman" w:hAnsi="Times New Roman" w:cs="Times New Roman"/>
                <w:i/>
                <w:sz w:val="28"/>
                <w:szCs w:val="28"/>
              </w:rPr>
            </w:pPr>
            <w:r w:rsidRPr="00434424">
              <w:rPr>
                <w:rFonts w:ascii="Times New Roman" w:hAnsi="Times New Roman" w:cs="Times New Roman"/>
                <w:i/>
                <w:sz w:val="28"/>
                <w:szCs w:val="28"/>
              </w:rPr>
              <w:t xml:space="preserve"> </w:t>
            </w:r>
          </w:p>
        </w:tc>
      </w:tr>
      <w:tr w:rsidR="00461731" w:rsidRPr="00434424" w:rsidTr="004A34EF">
        <w:trPr>
          <w:jc w:val="center"/>
        </w:trPr>
        <w:tc>
          <w:tcPr>
            <w:tcW w:w="10053" w:type="dxa"/>
            <w:gridSpan w:val="18"/>
            <w:tcBorders>
              <w:top w:val="nil"/>
              <w:left w:val="nil"/>
              <w:bottom w:val="single" w:sz="4" w:space="0" w:color="auto"/>
              <w:right w:val="nil"/>
            </w:tcBorders>
          </w:tcPr>
          <w:p w:rsidR="00461731" w:rsidRPr="000B6F26" w:rsidRDefault="00434424" w:rsidP="004E6708">
            <w:pPr>
              <w:pStyle w:val="a5"/>
              <w:rPr>
                <w:rFonts w:ascii="Times New Roman" w:hAnsi="Times New Roman" w:cs="Times New Roman"/>
                <w:sz w:val="28"/>
                <w:szCs w:val="28"/>
              </w:rPr>
            </w:pPr>
            <w:r w:rsidRPr="000B6F26">
              <w:rPr>
                <w:rFonts w:ascii="Times New Roman" w:hAnsi="Times New Roman" w:cs="Times New Roman"/>
                <w:sz w:val="28"/>
                <w:szCs w:val="28"/>
              </w:rPr>
              <w:t>Физические лица, индивидуальные предприниматели и юридические лица,</w:t>
            </w:r>
            <w:r w:rsidR="00767B01" w:rsidRPr="000B6F26">
              <w:rPr>
                <w:rFonts w:ascii="Times New Roman" w:hAnsi="Times New Roman" w:cs="Times New Roman"/>
                <w:sz w:val="28"/>
                <w:szCs w:val="28"/>
              </w:rPr>
              <w:t xml:space="preserve"> </w:t>
            </w:r>
            <w:r w:rsidR="000B6F26" w:rsidRPr="000B6F26">
              <w:rPr>
                <w:rFonts w:ascii="Times New Roman" w:hAnsi="Times New Roman" w:cs="Times New Roman"/>
                <w:sz w:val="28"/>
                <w:szCs w:val="28"/>
              </w:rPr>
              <w:t xml:space="preserve"> которыми </w:t>
            </w:r>
            <w:r w:rsidR="00157477">
              <w:rPr>
                <w:rFonts w:ascii="Times New Roman" w:hAnsi="Times New Roman" w:cs="Times New Roman"/>
                <w:sz w:val="28"/>
                <w:szCs w:val="28"/>
              </w:rPr>
              <w:t xml:space="preserve">выдается специальное разрешение </w:t>
            </w:r>
            <w:r w:rsidR="004E6708" w:rsidRPr="00157477">
              <w:rPr>
                <w:rFonts w:ascii="Times New Roman" w:hAnsi="Times New Roman" w:cs="Times New Roman"/>
                <w:sz w:val="28"/>
                <w:szCs w:val="28"/>
              </w:rPr>
              <w:t xml:space="preserve">на движение по автомобильным дорогам местного значения тяжеловесного и(или) крупногабаритного </w:t>
            </w:r>
            <w:r w:rsidR="004E6708" w:rsidRPr="00157477">
              <w:rPr>
                <w:rFonts w:ascii="Times New Roman" w:hAnsi="Times New Roman" w:cs="Times New Roman"/>
                <w:sz w:val="28"/>
                <w:szCs w:val="28"/>
              </w:rPr>
              <w:lastRenderedPageBreak/>
              <w:t>транспортного средства</w:t>
            </w:r>
            <w:r w:rsidR="004E6708" w:rsidRPr="000B6F26">
              <w:rPr>
                <w:rFonts w:ascii="Times New Roman" w:hAnsi="Times New Roman" w:cs="Times New Roman"/>
                <w:sz w:val="28"/>
                <w:szCs w:val="28"/>
              </w:rPr>
              <w:t xml:space="preserve"> </w:t>
            </w:r>
            <w:r w:rsidR="000B6F26" w:rsidRPr="000B6F26">
              <w:rPr>
                <w:rFonts w:ascii="Times New Roman" w:hAnsi="Times New Roman" w:cs="Times New Roman"/>
                <w:sz w:val="28"/>
                <w:szCs w:val="28"/>
              </w:rPr>
              <w:t xml:space="preserve">либо их представители, </w:t>
            </w:r>
            <w:r w:rsidR="00767B01" w:rsidRPr="000B6F26">
              <w:rPr>
                <w:rFonts w:ascii="Times New Roman" w:hAnsi="Times New Roman" w:cs="Times New Roman"/>
                <w:sz w:val="28"/>
                <w:szCs w:val="28"/>
              </w:rPr>
              <w:t>количественную оценку которых определить не представляется возможным</w:t>
            </w:r>
            <w:r w:rsidRPr="000B6F26">
              <w:rPr>
                <w:rFonts w:ascii="Times New Roman" w:hAnsi="Times New Roman" w:cs="Times New Roman"/>
                <w:sz w:val="28"/>
                <w:szCs w:val="28"/>
              </w:rPr>
              <w:t>.</w:t>
            </w:r>
          </w:p>
        </w:tc>
      </w:tr>
      <w:tr w:rsidR="00654180" w:rsidRPr="0066465E" w:rsidTr="004A34EF">
        <w:trPr>
          <w:jc w:val="center"/>
        </w:trPr>
        <w:tc>
          <w:tcPr>
            <w:tcW w:w="10053" w:type="dxa"/>
            <w:gridSpan w:val="18"/>
            <w:tcBorders>
              <w:top w:val="nil"/>
              <w:left w:val="nil"/>
              <w:bottom w:val="nil"/>
              <w:right w:val="nil"/>
            </w:tcBorders>
          </w:tcPr>
          <w:p w:rsidR="00654180" w:rsidRPr="00654180" w:rsidRDefault="00654180" w:rsidP="004A34EF">
            <w:pPr>
              <w:pStyle w:val="a5"/>
              <w:jc w:val="center"/>
              <w:rPr>
                <w:rFonts w:ascii="Times New Roman" w:hAnsi="Times New Roman" w:cs="Times New Roman"/>
              </w:rPr>
            </w:pPr>
            <w:r w:rsidRPr="00654180">
              <w:rPr>
                <w:rFonts w:ascii="Times New Roman" w:hAnsi="Times New Roman" w:cs="Times New Roman"/>
              </w:rPr>
              <w:lastRenderedPageBreak/>
              <w:t>(место для текстового описания)</w:t>
            </w:r>
          </w:p>
        </w:tc>
      </w:tr>
      <w:tr w:rsidR="00461731" w:rsidRPr="0066465E" w:rsidTr="004A34EF">
        <w:trPr>
          <w:jc w:val="center"/>
        </w:trPr>
        <w:tc>
          <w:tcPr>
            <w:tcW w:w="10053" w:type="dxa"/>
            <w:gridSpan w:val="18"/>
            <w:tcBorders>
              <w:top w:val="nil"/>
              <w:left w:val="nil"/>
              <w:bottom w:val="nil"/>
              <w:right w:val="nil"/>
            </w:tcBorders>
          </w:tcPr>
          <w:p w:rsidR="00B13918" w:rsidRDefault="00B13918" w:rsidP="004A34EF">
            <w:pPr>
              <w:pStyle w:val="a5"/>
              <w:rPr>
                <w:rFonts w:ascii="Times New Roman" w:hAnsi="Times New Roman" w:cs="Times New Roman"/>
                <w:sz w:val="28"/>
                <w:szCs w:val="28"/>
              </w:rPr>
            </w:pPr>
          </w:p>
          <w:p w:rsidR="00EB77B7"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2.4. Характеристика негативных эффектов, возникающих в связи с наличием проблемы, их количественная оценка:</w:t>
            </w:r>
          </w:p>
          <w:p w:rsidR="00461731" w:rsidRPr="00461731" w:rsidRDefault="00461731" w:rsidP="004A34EF">
            <w:pPr>
              <w:ind w:firstLine="0"/>
              <w:rPr>
                <w:rFonts w:ascii="Times New Roman" w:hAnsi="Times New Roman" w:cs="Times New Roman"/>
                <w:sz w:val="28"/>
                <w:szCs w:val="28"/>
              </w:rPr>
            </w:pPr>
          </w:p>
        </w:tc>
      </w:tr>
      <w:tr w:rsidR="00461731" w:rsidRPr="0066465E" w:rsidTr="004A34EF">
        <w:trPr>
          <w:jc w:val="center"/>
        </w:trPr>
        <w:tc>
          <w:tcPr>
            <w:tcW w:w="10053" w:type="dxa"/>
            <w:gridSpan w:val="18"/>
            <w:tcBorders>
              <w:top w:val="nil"/>
              <w:left w:val="nil"/>
              <w:bottom w:val="single" w:sz="4" w:space="0" w:color="auto"/>
              <w:right w:val="nil"/>
            </w:tcBorders>
          </w:tcPr>
          <w:p w:rsidR="000B6F26" w:rsidRDefault="000B6F26" w:rsidP="000B6F26">
            <w:pPr>
              <w:pStyle w:val="a5"/>
              <w:rPr>
                <w:rFonts w:ascii="Times New Roman" w:hAnsi="Times New Roman" w:cs="Times New Roman"/>
                <w:sz w:val="28"/>
                <w:szCs w:val="28"/>
              </w:rPr>
            </w:pPr>
            <w:r>
              <w:rPr>
                <w:rFonts w:ascii="Times New Roman" w:hAnsi="Times New Roman" w:cs="Times New Roman"/>
                <w:sz w:val="28"/>
                <w:szCs w:val="28"/>
              </w:rPr>
              <w:t>о</w:t>
            </w:r>
            <w:r w:rsidRPr="00DD1E62">
              <w:rPr>
                <w:rFonts w:ascii="Times New Roman" w:hAnsi="Times New Roman" w:cs="Times New Roman"/>
                <w:sz w:val="28"/>
                <w:szCs w:val="28"/>
              </w:rPr>
              <w:t xml:space="preserve">тсутствие </w:t>
            </w:r>
            <w:r>
              <w:rPr>
                <w:rFonts w:ascii="Times New Roman" w:hAnsi="Times New Roman" w:cs="Times New Roman"/>
                <w:sz w:val="28"/>
                <w:szCs w:val="28"/>
              </w:rPr>
              <w:t xml:space="preserve">муниципального </w:t>
            </w:r>
            <w:r w:rsidR="00E17C9C">
              <w:rPr>
                <w:rFonts w:ascii="Times New Roman" w:hAnsi="Times New Roman" w:cs="Times New Roman"/>
                <w:sz w:val="28"/>
                <w:szCs w:val="28"/>
              </w:rPr>
              <w:t xml:space="preserve">нормативного правового акта, регулирующего правоотношения по </w:t>
            </w:r>
            <w:r w:rsidR="004E6708">
              <w:rPr>
                <w:rFonts w:ascii="Times New Roman" w:hAnsi="Times New Roman" w:cs="Times New Roman"/>
                <w:sz w:val="28"/>
                <w:szCs w:val="28"/>
              </w:rPr>
              <w:t xml:space="preserve">выдачи специального разрешения </w:t>
            </w:r>
            <w:r w:rsidR="004E6708" w:rsidRPr="00157477">
              <w:rPr>
                <w:rFonts w:ascii="Times New Roman" w:hAnsi="Times New Roman" w:cs="Times New Roman"/>
                <w:sz w:val="28"/>
                <w:szCs w:val="28"/>
              </w:rPr>
              <w:t>на движение по автомобильным дорогам местного значения тяжеловесного и(или) крупногабаритного транспортного средства</w:t>
            </w:r>
            <w:r>
              <w:rPr>
                <w:rFonts w:ascii="Times New Roman" w:hAnsi="Times New Roman" w:cs="Times New Roman"/>
                <w:sz w:val="28"/>
                <w:szCs w:val="28"/>
              </w:rPr>
              <w:t>;</w:t>
            </w:r>
          </w:p>
          <w:p w:rsidR="00461731" w:rsidRPr="00461731" w:rsidRDefault="00E17C9C" w:rsidP="000B6F26">
            <w:pPr>
              <w:pStyle w:val="a5"/>
              <w:rPr>
                <w:rFonts w:ascii="Times New Roman" w:hAnsi="Times New Roman" w:cs="Times New Roman"/>
                <w:sz w:val="28"/>
                <w:szCs w:val="28"/>
              </w:rPr>
            </w:pPr>
            <w:r>
              <w:rPr>
                <w:rFonts w:ascii="Times New Roman" w:hAnsi="Times New Roman" w:cs="Times New Roman"/>
                <w:sz w:val="28"/>
                <w:szCs w:val="28"/>
              </w:rPr>
              <w:t>н</w:t>
            </w:r>
            <w:r w:rsidR="000D0ED3">
              <w:rPr>
                <w:rFonts w:ascii="Times New Roman" w:hAnsi="Times New Roman" w:cs="Times New Roman"/>
                <w:sz w:val="28"/>
                <w:szCs w:val="28"/>
              </w:rPr>
              <w:t xml:space="preserve">е достаточная информированность населения, </w:t>
            </w:r>
            <w:r w:rsidR="000D0ED3" w:rsidRPr="00594C69">
              <w:rPr>
                <w:rFonts w:ascii="Times New Roman" w:hAnsi="Times New Roman" w:cs="Times New Roman"/>
                <w:sz w:val="28"/>
                <w:szCs w:val="28"/>
              </w:rPr>
              <w:t>количественную оценку которых определить не представляется возможным</w:t>
            </w:r>
          </w:p>
        </w:tc>
      </w:tr>
      <w:tr w:rsidR="00654180" w:rsidRPr="0066465E" w:rsidTr="004A34EF">
        <w:trPr>
          <w:jc w:val="center"/>
        </w:trPr>
        <w:tc>
          <w:tcPr>
            <w:tcW w:w="10053" w:type="dxa"/>
            <w:gridSpan w:val="18"/>
            <w:tcBorders>
              <w:top w:val="nil"/>
              <w:left w:val="nil"/>
              <w:bottom w:val="nil"/>
              <w:right w:val="nil"/>
            </w:tcBorders>
          </w:tcPr>
          <w:p w:rsidR="00654180" w:rsidRPr="00654180" w:rsidRDefault="00654180" w:rsidP="004A34EF">
            <w:pPr>
              <w:pStyle w:val="a5"/>
              <w:jc w:val="center"/>
              <w:rPr>
                <w:rFonts w:ascii="Times New Roman" w:hAnsi="Times New Roman" w:cs="Times New Roman"/>
              </w:rPr>
            </w:pPr>
            <w:r w:rsidRPr="00654180">
              <w:rPr>
                <w:rFonts w:ascii="Times New Roman" w:hAnsi="Times New Roman" w:cs="Times New Roman"/>
              </w:rPr>
              <w:t>(место для текстового описания)</w:t>
            </w:r>
          </w:p>
        </w:tc>
      </w:tr>
      <w:tr w:rsidR="00461731" w:rsidRPr="0066465E" w:rsidTr="004A34EF">
        <w:trPr>
          <w:jc w:val="center"/>
        </w:trPr>
        <w:tc>
          <w:tcPr>
            <w:tcW w:w="10053" w:type="dxa"/>
            <w:gridSpan w:val="18"/>
            <w:tcBorders>
              <w:top w:val="nil"/>
              <w:left w:val="nil"/>
              <w:bottom w:val="nil"/>
              <w:right w:val="nil"/>
            </w:tcBorders>
          </w:tcPr>
          <w:p w:rsidR="000D0ED3" w:rsidRDefault="000D0ED3" w:rsidP="004A34EF">
            <w:pPr>
              <w:pStyle w:val="a5"/>
              <w:rPr>
                <w:rFonts w:ascii="Times New Roman" w:hAnsi="Times New Roman" w:cs="Times New Roman"/>
                <w:sz w:val="28"/>
                <w:szCs w:val="28"/>
              </w:rPr>
            </w:pPr>
          </w:p>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2.5. Причины возникновения проблемы и факторы, поддерживающие её существование:</w:t>
            </w:r>
          </w:p>
        </w:tc>
      </w:tr>
      <w:tr w:rsidR="00461731" w:rsidRPr="0066465E" w:rsidTr="004A34EF">
        <w:trPr>
          <w:jc w:val="center"/>
        </w:trPr>
        <w:tc>
          <w:tcPr>
            <w:tcW w:w="10053" w:type="dxa"/>
            <w:gridSpan w:val="18"/>
            <w:tcBorders>
              <w:top w:val="nil"/>
              <w:left w:val="nil"/>
              <w:bottom w:val="single" w:sz="4" w:space="0" w:color="auto"/>
              <w:right w:val="nil"/>
            </w:tcBorders>
          </w:tcPr>
          <w:p w:rsidR="00461731" w:rsidRDefault="00461731" w:rsidP="004A34EF">
            <w:pPr>
              <w:pStyle w:val="a5"/>
              <w:rPr>
                <w:rFonts w:ascii="Times New Roman" w:hAnsi="Times New Roman" w:cs="Times New Roman"/>
                <w:sz w:val="28"/>
                <w:szCs w:val="28"/>
              </w:rPr>
            </w:pPr>
          </w:p>
          <w:p w:rsidR="000D0ED3" w:rsidRPr="007345A1" w:rsidRDefault="007345A1" w:rsidP="004E6708">
            <w:pPr>
              <w:ind w:firstLine="0"/>
              <w:rPr>
                <w:rFonts w:ascii="Times New Roman" w:hAnsi="Times New Roman" w:cs="Times New Roman"/>
                <w:sz w:val="28"/>
                <w:szCs w:val="28"/>
              </w:rPr>
            </w:pPr>
            <w:r w:rsidRPr="001A79A7">
              <w:rPr>
                <w:rFonts w:ascii="Times New Roman" w:hAnsi="Times New Roman" w:cs="Times New Roman"/>
                <w:sz w:val="28"/>
                <w:szCs w:val="28"/>
              </w:rPr>
              <w:t xml:space="preserve">Разработка </w:t>
            </w:r>
            <w:r>
              <w:rPr>
                <w:rFonts w:ascii="Times New Roman" w:hAnsi="Times New Roman" w:cs="Times New Roman"/>
                <w:sz w:val="28"/>
                <w:szCs w:val="28"/>
              </w:rPr>
              <w:t xml:space="preserve">административного регламента </w:t>
            </w:r>
            <w:r w:rsidRPr="00364477">
              <w:rPr>
                <w:rFonts w:ascii="Times New Roman" w:hAnsi="Times New Roman" w:cs="Times New Roman"/>
                <w:sz w:val="28"/>
                <w:szCs w:val="28"/>
              </w:rPr>
              <w:t>по предоставлению муниципальной услуги</w:t>
            </w:r>
            <w:r>
              <w:rPr>
                <w:rFonts w:ascii="Times New Roman" w:hAnsi="Times New Roman" w:cs="Times New Roman"/>
                <w:sz w:val="28"/>
                <w:szCs w:val="28"/>
              </w:rPr>
              <w:t xml:space="preserve"> </w:t>
            </w:r>
            <w:r w:rsidRPr="00364477">
              <w:rPr>
                <w:rFonts w:ascii="Times New Roman" w:hAnsi="Times New Roman" w:cs="Times New Roman"/>
                <w:sz w:val="28"/>
                <w:szCs w:val="28"/>
              </w:rPr>
              <w:t>«</w:t>
            </w:r>
            <w:r w:rsidR="004E6708">
              <w:rPr>
                <w:rFonts w:ascii="Times New Roman" w:hAnsi="Times New Roman" w:cs="Times New Roman"/>
                <w:sz w:val="28"/>
                <w:szCs w:val="28"/>
              </w:rPr>
              <w:t xml:space="preserve">Выдача специального разрешения </w:t>
            </w:r>
            <w:r w:rsidR="004E6708" w:rsidRPr="00157477">
              <w:rPr>
                <w:rFonts w:ascii="Times New Roman" w:hAnsi="Times New Roman" w:cs="Times New Roman"/>
                <w:sz w:val="28"/>
                <w:szCs w:val="28"/>
              </w:rPr>
              <w:t>на движение по автомобильным дорогам местного значения тяжеловесного и(или) крупногабаритного транспортного средства</w:t>
            </w:r>
            <w:r w:rsidRPr="00364477">
              <w:rPr>
                <w:rFonts w:ascii="Times New Roman" w:hAnsi="Times New Roman" w:cs="Times New Roman"/>
                <w:sz w:val="28"/>
                <w:szCs w:val="28"/>
              </w:rPr>
              <w:t>»</w:t>
            </w:r>
          </w:p>
        </w:tc>
      </w:tr>
      <w:tr w:rsidR="00654180" w:rsidRPr="0066465E" w:rsidTr="004A34EF">
        <w:trPr>
          <w:jc w:val="center"/>
        </w:trPr>
        <w:tc>
          <w:tcPr>
            <w:tcW w:w="10053" w:type="dxa"/>
            <w:gridSpan w:val="18"/>
            <w:tcBorders>
              <w:top w:val="nil"/>
              <w:left w:val="nil"/>
              <w:bottom w:val="nil"/>
              <w:right w:val="nil"/>
            </w:tcBorders>
          </w:tcPr>
          <w:p w:rsidR="00654180" w:rsidRPr="00654180" w:rsidRDefault="00654180" w:rsidP="004A34EF">
            <w:pPr>
              <w:pStyle w:val="a5"/>
              <w:jc w:val="center"/>
              <w:rPr>
                <w:rFonts w:ascii="Times New Roman" w:hAnsi="Times New Roman" w:cs="Times New Roman"/>
              </w:rPr>
            </w:pPr>
            <w:r w:rsidRPr="00654180">
              <w:rPr>
                <w:rFonts w:ascii="Times New Roman" w:hAnsi="Times New Roman" w:cs="Times New Roman"/>
              </w:rPr>
              <w:t>(место для текстового описания)</w:t>
            </w:r>
          </w:p>
        </w:tc>
      </w:tr>
      <w:tr w:rsidR="00461731" w:rsidRPr="0066465E" w:rsidTr="004A34EF">
        <w:trPr>
          <w:jc w:val="center"/>
        </w:trPr>
        <w:tc>
          <w:tcPr>
            <w:tcW w:w="10053" w:type="dxa"/>
            <w:gridSpan w:val="18"/>
            <w:tcBorders>
              <w:top w:val="nil"/>
              <w:left w:val="nil"/>
              <w:bottom w:val="nil"/>
              <w:right w:val="nil"/>
            </w:tcBorders>
          </w:tcPr>
          <w:p w:rsidR="00767B01" w:rsidRDefault="00767B01" w:rsidP="004A34EF">
            <w:pPr>
              <w:pStyle w:val="a5"/>
              <w:rPr>
                <w:rFonts w:ascii="Times New Roman" w:hAnsi="Times New Roman" w:cs="Times New Roman"/>
                <w:sz w:val="28"/>
                <w:szCs w:val="28"/>
              </w:rPr>
            </w:pPr>
          </w:p>
          <w:p w:rsidR="00095038"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 xml:space="preserve">2.6. Причины невозможности решения проблемы участниками соответствующих отношений самостоятельно, без вмешательства органов местного самоуправления муниципального образования </w:t>
            </w:r>
            <w:r w:rsidR="001C797C">
              <w:rPr>
                <w:rFonts w:ascii="Times New Roman" w:hAnsi="Times New Roman" w:cs="Times New Roman"/>
                <w:sz w:val="28"/>
                <w:szCs w:val="28"/>
              </w:rPr>
              <w:t>Гулькевичский</w:t>
            </w:r>
            <w:r w:rsidRPr="00461731">
              <w:rPr>
                <w:rFonts w:ascii="Times New Roman" w:hAnsi="Times New Roman" w:cs="Times New Roman"/>
                <w:sz w:val="28"/>
                <w:szCs w:val="28"/>
              </w:rPr>
              <w:t xml:space="preserve"> район:</w:t>
            </w:r>
          </w:p>
          <w:p w:rsidR="00461731" w:rsidRPr="00594C69" w:rsidRDefault="00461731" w:rsidP="004A34EF">
            <w:pPr>
              <w:pStyle w:val="a5"/>
              <w:rPr>
                <w:rFonts w:ascii="Times New Roman" w:hAnsi="Times New Roman" w:cs="Times New Roman"/>
                <w:sz w:val="28"/>
                <w:szCs w:val="28"/>
              </w:rPr>
            </w:pPr>
          </w:p>
        </w:tc>
      </w:tr>
      <w:tr w:rsidR="00461731" w:rsidRPr="0066465E" w:rsidTr="004A34EF">
        <w:trPr>
          <w:jc w:val="center"/>
        </w:trPr>
        <w:tc>
          <w:tcPr>
            <w:tcW w:w="10053" w:type="dxa"/>
            <w:gridSpan w:val="18"/>
            <w:tcBorders>
              <w:top w:val="nil"/>
              <w:left w:val="nil"/>
              <w:bottom w:val="single" w:sz="4" w:space="0" w:color="auto"/>
              <w:right w:val="nil"/>
            </w:tcBorders>
          </w:tcPr>
          <w:p w:rsidR="00461731" w:rsidRPr="00461731" w:rsidRDefault="00E93C58" w:rsidP="00E93C58">
            <w:pPr>
              <w:pStyle w:val="a5"/>
              <w:rPr>
                <w:rFonts w:ascii="Times New Roman" w:hAnsi="Times New Roman" w:cs="Times New Roman"/>
                <w:sz w:val="28"/>
                <w:szCs w:val="28"/>
              </w:rPr>
            </w:pPr>
            <w:r>
              <w:rPr>
                <w:rFonts w:ascii="Times New Roman" w:hAnsi="Times New Roman" w:cs="Times New Roman"/>
                <w:sz w:val="28"/>
                <w:szCs w:val="28"/>
              </w:rPr>
              <w:t xml:space="preserve">Нормативные правовые акты издают в пределах своей компетенции органы исполнительной власти субъектов Российской Федерации, исполнительные органы </w:t>
            </w:r>
            <w:r w:rsidR="00767B01" w:rsidRPr="00594C69">
              <w:rPr>
                <w:rFonts w:ascii="Times New Roman" w:hAnsi="Times New Roman" w:cs="Times New Roman"/>
                <w:sz w:val="28"/>
                <w:szCs w:val="28"/>
              </w:rPr>
              <w:t>местного самоуправления</w:t>
            </w:r>
            <w:r w:rsidR="00F0562B">
              <w:rPr>
                <w:rFonts w:ascii="Times New Roman" w:hAnsi="Times New Roman" w:cs="Times New Roman"/>
                <w:sz w:val="28"/>
                <w:szCs w:val="28"/>
              </w:rPr>
              <w:t>.</w:t>
            </w:r>
          </w:p>
        </w:tc>
      </w:tr>
      <w:tr w:rsidR="00654180" w:rsidRPr="0066465E" w:rsidTr="004A34EF">
        <w:trPr>
          <w:jc w:val="center"/>
        </w:trPr>
        <w:tc>
          <w:tcPr>
            <w:tcW w:w="10053" w:type="dxa"/>
            <w:gridSpan w:val="18"/>
            <w:tcBorders>
              <w:top w:val="nil"/>
              <w:left w:val="nil"/>
              <w:bottom w:val="nil"/>
              <w:right w:val="nil"/>
            </w:tcBorders>
          </w:tcPr>
          <w:p w:rsidR="00654180" w:rsidRPr="00654180" w:rsidRDefault="00654180" w:rsidP="004A34EF">
            <w:pPr>
              <w:pStyle w:val="a5"/>
              <w:jc w:val="center"/>
              <w:rPr>
                <w:rFonts w:ascii="Times New Roman" w:hAnsi="Times New Roman" w:cs="Times New Roman"/>
              </w:rPr>
            </w:pPr>
            <w:r w:rsidRPr="00654180">
              <w:rPr>
                <w:rFonts w:ascii="Times New Roman" w:hAnsi="Times New Roman" w:cs="Times New Roman"/>
              </w:rPr>
              <w:t>(место для текстового описания)</w:t>
            </w:r>
          </w:p>
        </w:tc>
      </w:tr>
      <w:tr w:rsidR="00461731" w:rsidRPr="0066465E" w:rsidTr="004A34EF">
        <w:trPr>
          <w:jc w:val="center"/>
        </w:trPr>
        <w:tc>
          <w:tcPr>
            <w:tcW w:w="10053" w:type="dxa"/>
            <w:gridSpan w:val="18"/>
            <w:tcBorders>
              <w:top w:val="nil"/>
              <w:left w:val="nil"/>
              <w:bottom w:val="nil"/>
              <w:right w:val="nil"/>
            </w:tcBorders>
          </w:tcPr>
          <w:p w:rsidR="00E93C58" w:rsidRDefault="00E93C58" w:rsidP="004A34EF">
            <w:pPr>
              <w:pStyle w:val="a5"/>
              <w:rPr>
                <w:rFonts w:ascii="Times New Roman" w:hAnsi="Times New Roman" w:cs="Times New Roman"/>
                <w:sz w:val="28"/>
                <w:szCs w:val="28"/>
              </w:rPr>
            </w:pPr>
          </w:p>
          <w:p w:rsidR="00DF01BE" w:rsidRDefault="00461731" w:rsidP="004A34EF">
            <w:pPr>
              <w:pStyle w:val="a5"/>
              <w:rPr>
                <w:rFonts w:ascii="Times New Roman" w:hAnsi="Times New Roman" w:cs="Times New Roman"/>
                <w:i/>
                <w:sz w:val="28"/>
                <w:szCs w:val="28"/>
              </w:rPr>
            </w:pPr>
            <w:r w:rsidRPr="00461731">
              <w:rPr>
                <w:rFonts w:ascii="Times New Roman" w:hAnsi="Times New Roman" w:cs="Times New Roman"/>
                <w:sz w:val="28"/>
                <w:szCs w:val="28"/>
              </w:rPr>
              <w:t>2.7. Опыт решения аналогичных проблем в других субъектах Российской Федерации, муниципальных образованиях Краснодарского края, иностранных государствах:</w:t>
            </w:r>
            <w:r w:rsidR="00E81297" w:rsidRPr="00FA7140">
              <w:rPr>
                <w:rFonts w:ascii="Times New Roman" w:hAnsi="Times New Roman" w:cs="Times New Roman"/>
                <w:i/>
                <w:sz w:val="28"/>
                <w:szCs w:val="28"/>
              </w:rPr>
              <w:t xml:space="preserve"> </w:t>
            </w:r>
          </w:p>
          <w:p w:rsidR="00461731" w:rsidRPr="00461731" w:rsidRDefault="00461731" w:rsidP="004A34EF">
            <w:pPr>
              <w:pStyle w:val="a5"/>
              <w:rPr>
                <w:rFonts w:ascii="Times New Roman" w:hAnsi="Times New Roman" w:cs="Times New Roman"/>
                <w:sz w:val="28"/>
                <w:szCs w:val="28"/>
              </w:rPr>
            </w:pPr>
          </w:p>
        </w:tc>
      </w:tr>
      <w:tr w:rsidR="00461731" w:rsidRPr="0066465E" w:rsidTr="004A34EF">
        <w:trPr>
          <w:jc w:val="center"/>
        </w:trPr>
        <w:tc>
          <w:tcPr>
            <w:tcW w:w="10053" w:type="dxa"/>
            <w:gridSpan w:val="18"/>
            <w:tcBorders>
              <w:top w:val="nil"/>
              <w:left w:val="nil"/>
              <w:bottom w:val="single" w:sz="4" w:space="0" w:color="auto"/>
              <w:right w:val="nil"/>
            </w:tcBorders>
          </w:tcPr>
          <w:p w:rsidR="00461731" w:rsidRPr="00461731" w:rsidRDefault="00DF01BE" w:rsidP="00C410F1">
            <w:pPr>
              <w:pStyle w:val="a5"/>
              <w:jc w:val="center"/>
              <w:rPr>
                <w:rFonts w:ascii="Times New Roman" w:hAnsi="Times New Roman" w:cs="Times New Roman"/>
                <w:sz w:val="28"/>
                <w:szCs w:val="28"/>
              </w:rPr>
            </w:pPr>
            <w:r>
              <w:rPr>
                <w:rFonts w:ascii="Times New Roman" w:hAnsi="Times New Roman" w:cs="Times New Roman"/>
                <w:sz w:val="28"/>
                <w:szCs w:val="28"/>
              </w:rPr>
              <w:t>о</w:t>
            </w:r>
            <w:r w:rsidRPr="00E802B2">
              <w:rPr>
                <w:rFonts w:ascii="Times New Roman" w:hAnsi="Times New Roman" w:cs="Times New Roman"/>
                <w:sz w:val="28"/>
                <w:szCs w:val="28"/>
              </w:rPr>
              <w:t>тсутствует</w:t>
            </w:r>
          </w:p>
        </w:tc>
      </w:tr>
      <w:tr w:rsidR="00654180" w:rsidRPr="0066465E" w:rsidTr="004A34EF">
        <w:trPr>
          <w:jc w:val="center"/>
        </w:trPr>
        <w:tc>
          <w:tcPr>
            <w:tcW w:w="10053" w:type="dxa"/>
            <w:gridSpan w:val="18"/>
            <w:tcBorders>
              <w:top w:val="nil"/>
              <w:left w:val="nil"/>
              <w:bottom w:val="nil"/>
              <w:right w:val="nil"/>
            </w:tcBorders>
          </w:tcPr>
          <w:p w:rsidR="00654180" w:rsidRPr="00654180" w:rsidRDefault="00654180" w:rsidP="004A34EF">
            <w:pPr>
              <w:pStyle w:val="a5"/>
              <w:jc w:val="center"/>
              <w:rPr>
                <w:rFonts w:ascii="Times New Roman" w:hAnsi="Times New Roman" w:cs="Times New Roman"/>
              </w:rPr>
            </w:pPr>
            <w:r w:rsidRPr="00654180">
              <w:rPr>
                <w:rFonts w:ascii="Times New Roman" w:hAnsi="Times New Roman" w:cs="Times New Roman"/>
              </w:rPr>
              <w:t>(место для текстового описания)</w:t>
            </w:r>
          </w:p>
        </w:tc>
      </w:tr>
      <w:tr w:rsidR="00461731" w:rsidRPr="0066465E" w:rsidTr="004A34EF">
        <w:trPr>
          <w:jc w:val="center"/>
        </w:trPr>
        <w:tc>
          <w:tcPr>
            <w:tcW w:w="10053" w:type="dxa"/>
            <w:gridSpan w:val="18"/>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2.8. Источники данных:</w:t>
            </w:r>
            <w:r w:rsidR="005D3827" w:rsidRPr="00FA7140">
              <w:rPr>
                <w:rFonts w:ascii="Times New Roman" w:hAnsi="Times New Roman" w:cs="Times New Roman"/>
                <w:i/>
                <w:sz w:val="28"/>
                <w:szCs w:val="28"/>
              </w:rPr>
              <w:t xml:space="preserve"> </w:t>
            </w:r>
          </w:p>
        </w:tc>
      </w:tr>
      <w:tr w:rsidR="00461731" w:rsidRPr="0066465E" w:rsidTr="004A34EF">
        <w:trPr>
          <w:jc w:val="center"/>
        </w:trPr>
        <w:tc>
          <w:tcPr>
            <w:tcW w:w="10053" w:type="dxa"/>
            <w:gridSpan w:val="18"/>
            <w:tcBorders>
              <w:top w:val="nil"/>
              <w:left w:val="nil"/>
              <w:bottom w:val="single" w:sz="4" w:space="0" w:color="auto"/>
              <w:right w:val="nil"/>
            </w:tcBorders>
          </w:tcPr>
          <w:p w:rsidR="00DF01BE" w:rsidRDefault="00DF01BE" w:rsidP="004A34EF">
            <w:pPr>
              <w:pStyle w:val="a5"/>
              <w:rPr>
                <w:rFonts w:ascii="Times New Roman" w:hAnsi="Times New Roman" w:cs="Times New Roman"/>
                <w:sz w:val="28"/>
                <w:szCs w:val="28"/>
              </w:rPr>
            </w:pPr>
          </w:p>
          <w:p w:rsidR="00461731" w:rsidRPr="00461731" w:rsidRDefault="00C410F1" w:rsidP="00C410F1">
            <w:pPr>
              <w:pStyle w:val="a5"/>
              <w:jc w:val="center"/>
              <w:rPr>
                <w:rFonts w:ascii="Times New Roman" w:hAnsi="Times New Roman" w:cs="Times New Roman"/>
                <w:sz w:val="28"/>
                <w:szCs w:val="28"/>
              </w:rPr>
            </w:pPr>
            <w:r>
              <w:rPr>
                <w:rFonts w:ascii="Times New Roman" w:hAnsi="Times New Roman" w:cs="Times New Roman"/>
                <w:sz w:val="28"/>
                <w:szCs w:val="28"/>
              </w:rPr>
              <w:t>о</w:t>
            </w:r>
            <w:r w:rsidRPr="00E802B2">
              <w:rPr>
                <w:rFonts w:ascii="Times New Roman" w:hAnsi="Times New Roman" w:cs="Times New Roman"/>
                <w:sz w:val="28"/>
                <w:szCs w:val="28"/>
              </w:rPr>
              <w:t>тсутствует</w:t>
            </w:r>
          </w:p>
        </w:tc>
      </w:tr>
      <w:tr w:rsidR="00654180" w:rsidRPr="0066465E" w:rsidTr="004A34EF">
        <w:trPr>
          <w:jc w:val="center"/>
        </w:trPr>
        <w:tc>
          <w:tcPr>
            <w:tcW w:w="10053" w:type="dxa"/>
            <w:gridSpan w:val="18"/>
            <w:tcBorders>
              <w:top w:val="nil"/>
              <w:left w:val="nil"/>
              <w:bottom w:val="nil"/>
              <w:right w:val="nil"/>
            </w:tcBorders>
          </w:tcPr>
          <w:p w:rsidR="00654180" w:rsidRPr="00654180" w:rsidRDefault="00654180" w:rsidP="004A34EF">
            <w:pPr>
              <w:pStyle w:val="a5"/>
              <w:jc w:val="center"/>
              <w:rPr>
                <w:rFonts w:ascii="Times New Roman" w:hAnsi="Times New Roman" w:cs="Times New Roman"/>
              </w:rPr>
            </w:pPr>
            <w:r w:rsidRPr="00654180">
              <w:rPr>
                <w:rFonts w:ascii="Times New Roman" w:hAnsi="Times New Roman" w:cs="Times New Roman"/>
              </w:rPr>
              <w:t>(место для текстового описания)</w:t>
            </w:r>
          </w:p>
        </w:tc>
      </w:tr>
      <w:tr w:rsidR="00461731" w:rsidRPr="0066465E" w:rsidTr="004A34EF">
        <w:trPr>
          <w:jc w:val="center"/>
        </w:trPr>
        <w:tc>
          <w:tcPr>
            <w:tcW w:w="10053" w:type="dxa"/>
            <w:gridSpan w:val="18"/>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2.9. Иная информация о проблеме:</w:t>
            </w:r>
          </w:p>
        </w:tc>
      </w:tr>
      <w:tr w:rsidR="00461731" w:rsidRPr="0066465E" w:rsidTr="004A34EF">
        <w:trPr>
          <w:jc w:val="center"/>
        </w:trPr>
        <w:tc>
          <w:tcPr>
            <w:tcW w:w="10053" w:type="dxa"/>
            <w:gridSpan w:val="18"/>
            <w:tcBorders>
              <w:top w:val="nil"/>
              <w:left w:val="nil"/>
              <w:bottom w:val="single" w:sz="4" w:space="0" w:color="auto"/>
              <w:right w:val="nil"/>
            </w:tcBorders>
          </w:tcPr>
          <w:p w:rsidR="00461731" w:rsidRDefault="00461731" w:rsidP="004A34EF">
            <w:pPr>
              <w:pStyle w:val="a5"/>
              <w:rPr>
                <w:rFonts w:ascii="Times New Roman" w:hAnsi="Times New Roman" w:cs="Times New Roman"/>
                <w:sz w:val="28"/>
                <w:szCs w:val="28"/>
              </w:rPr>
            </w:pPr>
          </w:p>
          <w:p w:rsidR="00DF01BE" w:rsidRPr="00DF01BE" w:rsidRDefault="00DF01BE" w:rsidP="00C410F1">
            <w:pPr>
              <w:ind w:firstLine="0"/>
              <w:jc w:val="center"/>
            </w:pPr>
            <w:r>
              <w:rPr>
                <w:rFonts w:ascii="Times New Roman" w:hAnsi="Times New Roman" w:cs="Times New Roman"/>
                <w:sz w:val="28"/>
                <w:szCs w:val="28"/>
              </w:rPr>
              <w:lastRenderedPageBreak/>
              <w:t>о</w:t>
            </w:r>
            <w:r w:rsidRPr="00E802B2">
              <w:rPr>
                <w:rFonts w:ascii="Times New Roman" w:hAnsi="Times New Roman" w:cs="Times New Roman"/>
                <w:sz w:val="28"/>
                <w:szCs w:val="28"/>
              </w:rPr>
              <w:t>тсутствует</w:t>
            </w:r>
          </w:p>
        </w:tc>
      </w:tr>
      <w:tr w:rsidR="00654180" w:rsidRPr="0066465E" w:rsidTr="004A34EF">
        <w:trPr>
          <w:jc w:val="center"/>
        </w:trPr>
        <w:tc>
          <w:tcPr>
            <w:tcW w:w="10053" w:type="dxa"/>
            <w:gridSpan w:val="18"/>
            <w:tcBorders>
              <w:top w:val="nil"/>
              <w:left w:val="nil"/>
              <w:bottom w:val="nil"/>
              <w:right w:val="nil"/>
            </w:tcBorders>
          </w:tcPr>
          <w:p w:rsidR="00654180" w:rsidRPr="00654180" w:rsidRDefault="00654180" w:rsidP="004A34EF">
            <w:pPr>
              <w:pStyle w:val="a5"/>
              <w:jc w:val="center"/>
              <w:rPr>
                <w:rFonts w:ascii="Times New Roman" w:hAnsi="Times New Roman" w:cs="Times New Roman"/>
              </w:rPr>
            </w:pPr>
            <w:r w:rsidRPr="00654180">
              <w:rPr>
                <w:rFonts w:ascii="Times New Roman" w:hAnsi="Times New Roman" w:cs="Times New Roman"/>
              </w:rPr>
              <w:lastRenderedPageBreak/>
              <w:t>(место для текстового описания)</w:t>
            </w:r>
          </w:p>
        </w:tc>
      </w:tr>
      <w:tr w:rsidR="00461731" w:rsidRPr="0066465E" w:rsidTr="004A34EF">
        <w:trPr>
          <w:jc w:val="center"/>
        </w:trPr>
        <w:tc>
          <w:tcPr>
            <w:tcW w:w="10053" w:type="dxa"/>
            <w:gridSpan w:val="18"/>
            <w:tcBorders>
              <w:top w:val="nil"/>
              <w:left w:val="nil"/>
              <w:bottom w:val="nil"/>
              <w:right w:val="nil"/>
            </w:tcBorders>
          </w:tcPr>
          <w:p w:rsidR="00461731" w:rsidRDefault="00461731" w:rsidP="004A34EF">
            <w:pPr>
              <w:pStyle w:val="a5"/>
              <w:rPr>
                <w:rFonts w:ascii="Times New Roman" w:hAnsi="Times New Roman" w:cs="Times New Roman"/>
                <w:sz w:val="28"/>
                <w:szCs w:val="28"/>
              </w:rPr>
            </w:pPr>
            <w:bookmarkStart w:id="1" w:name="sub_10003"/>
            <w:r w:rsidRPr="00461731">
              <w:rPr>
                <w:rFonts w:ascii="Times New Roman" w:hAnsi="Times New Roman" w:cs="Times New Roman"/>
                <w:sz w:val="28"/>
                <w:szCs w:val="28"/>
              </w:rPr>
              <w:t>3. Определение целей предлагаемого правового регулирования и индикаторов для оценки их достижения</w:t>
            </w:r>
            <w:bookmarkEnd w:id="1"/>
          </w:p>
          <w:p w:rsidR="00D7737A" w:rsidRPr="00CF60B1" w:rsidRDefault="00D7737A" w:rsidP="004A34EF">
            <w:pPr>
              <w:ind w:firstLine="0"/>
              <w:rPr>
                <w:rFonts w:ascii="Times New Roman" w:hAnsi="Times New Roman" w:cs="Times New Roman"/>
                <w:sz w:val="28"/>
                <w:szCs w:val="28"/>
              </w:rPr>
            </w:pPr>
          </w:p>
        </w:tc>
      </w:tr>
      <w:tr w:rsidR="00461731" w:rsidRPr="0066465E" w:rsidTr="00F332A5">
        <w:trPr>
          <w:jc w:val="center"/>
        </w:trPr>
        <w:tc>
          <w:tcPr>
            <w:tcW w:w="3185" w:type="dxa"/>
            <w:gridSpan w:val="5"/>
            <w:tcBorders>
              <w:top w:val="single" w:sz="4" w:space="0" w:color="auto"/>
              <w:bottom w:val="single" w:sz="4" w:space="0" w:color="auto"/>
              <w:right w:val="single" w:sz="4" w:space="0" w:color="auto"/>
            </w:tcBorders>
          </w:tcPr>
          <w:p w:rsidR="00461731" w:rsidRPr="004A34EF" w:rsidRDefault="00461731" w:rsidP="004A34EF">
            <w:pPr>
              <w:pStyle w:val="a5"/>
              <w:jc w:val="center"/>
              <w:rPr>
                <w:rFonts w:ascii="Times New Roman" w:hAnsi="Times New Roman" w:cs="Times New Roman"/>
              </w:rPr>
            </w:pPr>
            <w:r w:rsidRPr="004A34EF">
              <w:rPr>
                <w:rFonts w:ascii="Times New Roman" w:hAnsi="Times New Roman" w:cs="Times New Roman"/>
              </w:rPr>
              <w:t>3.1. Цели предлагаемого правового регулирования</w:t>
            </w:r>
          </w:p>
          <w:p w:rsidR="00AB172B" w:rsidRPr="004A34EF" w:rsidRDefault="00AB172B" w:rsidP="004A34EF">
            <w:pPr>
              <w:ind w:firstLine="0"/>
            </w:pPr>
          </w:p>
        </w:tc>
        <w:tc>
          <w:tcPr>
            <w:tcW w:w="2588" w:type="dxa"/>
            <w:gridSpan w:val="7"/>
            <w:tcBorders>
              <w:top w:val="single" w:sz="4" w:space="0" w:color="auto"/>
              <w:left w:val="single" w:sz="4" w:space="0" w:color="auto"/>
              <w:bottom w:val="single" w:sz="4" w:space="0" w:color="auto"/>
              <w:right w:val="single" w:sz="4" w:space="0" w:color="auto"/>
            </w:tcBorders>
          </w:tcPr>
          <w:p w:rsidR="00461731" w:rsidRPr="004A34EF" w:rsidRDefault="00461731" w:rsidP="004A34EF">
            <w:pPr>
              <w:pStyle w:val="a5"/>
              <w:jc w:val="center"/>
              <w:rPr>
                <w:rFonts w:ascii="Times New Roman" w:hAnsi="Times New Roman" w:cs="Times New Roman"/>
              </w:rPr>
            </w:pPr>
            <w:bookmarkStart w:id="2" w:name="sub_100032"/>
            <w:r w:rsidRPr="004A34EF">
              <w:rPr>
                <w:rFonts w:ascii="Times New Roman" w:hAnsi="Times New Roman" w:cs="Times New Roman"/>
              </w:rPr>
              <w:t>3.2. Сроки достижения целей предлагаемого правового регулирования</w:t>
            </w:r>
            <w:bookmarkEnd w:id="2"/>
          </w:p>
        </w:tc>
        <w:tc>
          <w:tcPr>
            <w:tcW w:w="4280" w:type="dxa"/>
            <w:gridSpan w:val="6"/>
            <w:tcBorders>
              <w:top w:val="single" w:sz="4" w:space="0" w:color="auto"/>
              <w:left w:val="single" w:sz="4" w:space="0" w:color="auto"/>
              <w:bottom w:val="single" w:sz="4" w:space="0" w:color="auto"/>
            </w:tcBorders>
          </w:tcPr>
          <w:p w:rsidR="00461731" w:rsidRPr="004A34EF" w:rsidRDefault="00461731" w:rsidP="004A34EF">
            <w:pPr>
              <w:pStyle w:val="a5"/>
              <w:jc w:val="center"/>
              <w:rPr>
                <w:rFonts w:ascii="Times New Roman" w:hAnsi="Times New Roman" w:cs="Times New Roman"/>
              </w:rPr>
            </w:pPr>
            <w:r w:rsidRPr="004A34EF">
              <w:rPr>
                <w:rFonts w:ascii="Times New Roman" w:hAnsi="Times New Roman" w:cs="Times New Roman"/>
              </w:rPr>
              <w:t>3.3. Периодичность мониторинга достижения целей предлагаемого правового регулирования</w:t>
            </w:r>
          </w:p>
        </w:tc>
      </w:tr>
      <w:tr w:rsidR="00461731" w:rsidRPr="0066465E" w:rsidTr="00F332A5">
        <w:trPr>
          <w:jc w:val="center"/>
        </w:trPr>
        <w:tc>
          <w:tcPr>
            <w:tcW w:w="3185" w:type="dxa"/>
            <w:gridSpan w:val="5"/>
            <w:tcBorders>
              <w:top w:val="single" w:sz="4" w:space="0" w:color="auto"/>
              <w:bottom w:val="single" w:sz="4" w:space="0" w:color="auto"/>
              <w:right w:val="single" w:sz="4" w:space="0" w:color="auto"/>
            </w:tcBorders>
          </w:tcPr>
          <w:p w:rsidR="00461731" w:rsidRPr="0030078A" w:rsidRDefault="0030078A" w:rsidP="004E6708">
            <w:pPr>
              <w:pStyle w:val="a6"/>
              <w:jc w:val="center"/>
              <w:rPr>
                <w:rFonts w:ascii="Times New Roman" w:hAnsi="Times New Roman" w:cs="Times New Roman"/>
              </w:rPr>
            </w:pPr>
            <w:r w:rsidRPr="0030078A">
              <w:rPr>
                <w:rFonts w:ascii="Times New Roman" w:hAnsi="Times New Roman" w:cs="Times New Roman"/>
              </w:rPr>
              <w:t xml:space="preserve">Утверждение административного регламента по предоставлению муниципальной услуги </w:t>
            </w:r>
            <w:r w:rsidRPr="004E6708">
              <w:rPr>
                <w:rFonts w:ascii="Times New Roman" w:hAnsi="Times New Roman" w:cs="Times New Roman"/>
              </w:rPr>
              <w:t>«</w:t>
            </w:r>
            <w:r w:rsidR="004E6708" w:rsidRPr="004E6708">
              <w:rPr>
                <w:rFonts w:ascii="Times New Roman" w:hAnsi="Times New Roman" w:cs="Times New Roman"/>
              </w:rPr>
              <w:t>Выдача специального разрешения на движение по автомобильным дорогам местного значения тяжеловесного и(или) крупногабаритного транспортного средства</w:t>
            </w:r>
            <w:r w:rsidRPr="004E6708">
              <w:rPr>
                <w:rFonts w:ascii="Times New Roman" w:hAnsi="Times New Roman" w:cs="Times New Roman"/>
              </w:rPr>
              <w:t>»</w:t>
            </w:r>
          </w:p>
        </w:tc>
        <w:tc>
          <w:tcPr>
            <w:tcW w:w="2588" w:type="dxa"/>
            <w:gridSpan w:val="7"/>
            <w:tcBorders>
              <w:top w:val="single" w:sz="4" w:space="0" w:color="auto"/>
              <w:left w:val="single" w:sz="4" w:space="0" w:color="auto"/>
              <w:bottom w:val="single" w:sz="4" w:space="0" w:color="auto"/>
              <w:right w:val="single" w:sz="4" w:space="0" w:color="auto"/>
            </w:tcBorders>
          </w:tcPr>
          <w:p w:rsidR="00461731" w:rsidRPr="004A34EF" w:rsidRDefault="00A962BB" w:rsidP="0030078A">
            <w:pPr>
              <w:pStyle w:val="a5"/>
              <w:jc w:val="center"/>
              <w:rPr>
                <w:rFonts w:ascii="Times New Roman" w:hAnsi="Times New Roman" w:cs="Times New Roman"/>
              </w:rPr>
            </w:pPr>
            <w:r w:rsidRPr="004A34EF">
              <w:rPr>
                <w:rFonts w:ascii="Times New Roman" w:hAnsi="Times New Roman" w:cs="Times New Roman"/>
              </w:rPr>
              <w:t xml:space="preserve">С </w:t>
            </w:r>
            <w:r w:rsidR="0030078A">
              <w:rPr>
                <w:rFonts w:ascii="Times New Roman" w:hAnsi="Times New Roman" w:cs="Times New Roman"/>
              </w:rPr>
              <w:t>даты вступления в силу настоящего постановления</w:t>
            </w:r>
          </w:p>
        </w:tc>
        <w:tc>
          <w:tcPr>
            <w:tcW w:w="4280" w:type="dxa"/>
            <w:gridSpan w:val="6"/>
            <w:tcBorders>
              <w:top w:val="single" w:sz="4" w:space="0" w:color="auto"/>
              <w:left w:val="single" w:sz="4" w:space="0" w:color="auto"/>
              <w:bottom w:val="single" w:sz="4" w:space="0" w:color="auto"/>
            </w:tcBorders>
          </w:tcPr>
          <w:p w:rsidR="00461731" w:rsidRPr="004A34EF" w:rsidRDefault="0030078A" w:rsidP="0030078A">
            <w:pPr>
              <w:pStyle w:val="a5"/>
              <w:jc w:val="center"/>
              <w:rPr>
                <w:rFonts w:ascii="Times New Roman" w:hAnsi="Times New Roman" w:cs="Times New Roman"/>
              </w:rPr>
            </w:pPr>
            <w:r>
              <w:rPr>
                <w:rFonts w:ascii="Times New Roman" w:hAnsi="Times New Roman" w:cs="Times New Roman"/>
              </w:rPr>
              <w:t xml:space="preserve">В </w:t>
            </w:r>
            <w:r w:rsidRPr="004A34EF">
              <w:rPr>
                <w:rFonts w:ascii="Times New Roman" w:hAnsi="Times New Roman" w:cs="Times New Roman"/>
              </w:rPr>
              <w:t>мониторинг</w:t>
            </w:r>
            <w:r>
              <w:rPr>
                <w:rFonts w:ascii="Times New Roman" w:hAnsi="Times New Roman" w:cs="Times New Roman"/>
              </w:rPr>
              <w:t>е</w:t>
            </w:r>
            <w:r w:rsidRPr="004A34EF">
              <w:rPr>
                <w:rFonts w:ascii="Times New Roman" w:hAnsi="Times New Roman" w:cs="Times New Roman"/>
              </w:rPr>
              <w:t xml:space="preserve"> достижения </w:t>
            </w:r>
            <w:r>
              <w:rPr>
                <w:rFonts w:ascii="Times New Roman" w:hAnsi="Times New Roman" w:cs="Times New Roman"/>
              </w:rPr>
              <w:t>целей н</w:t>
            </w:r>
            <w:r w:rsidR="007466F7" w:rsidRPr="004A34EF">
              <w:rPr>
                <w:rFonts w:ascii="Times New Roman" w:hAnsi="Times New Roman" w:cs="Times New Roman"/>
              </w:rPr>
              <w:t>е нуждается</w:t>
            </w:r>
          </w:p>
        </w:tc>
      </w:tr>
      <w:tr w:rsidR="00461731" w:rsidRPr="0066465E" w:rsidTr="00021172">
        <w:trPr>
          <w:jc w:val="center"/>
        </w:trPr>
        <w:tc>
          <w:tcPr>
            <w:tcW w:w="10053" w:type="dxa"/>
            <w:gridSpan w:val="18"/>
            <w:tcBorders>
              <w:top w:val="nil"/>
              <w:left w:val="nil"/>
              <w:bottom w:val="nil"/>
              <w:right w:val="nil"/>
            </w:tcBorders>
          </w:tcPr>
          <w:p w:rsidR="00CF60B1" w:rsidRDefault="00CF60B1" w:rsidP="004A34EF">
            <w:pPr>
              <w:pStyle w:val="a5"/>
              <w:rPr>
                <w:rFonts w:ascii="Times New Roman" w:hAnsi="Times New Roman" w:cs="Times New Roman"/>
                <w:sz w:val="28"/>
                <w:szCs w:val="28"/>
              </w:rPr>
            </w:pPr>
          </w:p>
          <w:p w:rsidR="00461731" w:rsidRDefault="00461731" w:rsidP="00DE6B9B">
            <w:pPr>
              <w:pStyle w:val="a5"/>
              <w:rPr>
                <w:rFonts w:ascii="Times New Roman" w:hAnsi="Times New Roman" w:cs="Times New Roman"/>
                <w:sz w:val="28"/>
                <w:szCs w:val="28"/>
              </w:rPr>
            </w:pPr>
            <w:r w:rsidRPr="00461731">
              <w:rPr>
                <w:rFonts w:ascii="Times New Roman" w:hAnsi="Times New Roman" w:cs="Times New Roman"/>
                <w:sz w:val="28"/>
                <w:szCs w:val="28"/>
              </w:rPr>
              <w:t>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w:t>
            </w:r>
            <w:r w:rsidR="007E0E66" w:rsidRPr="00461731">
              <w:rPr>
                <w:rFonts w:ascii="Times New Roman" w:hAnsi="Times New Roman" w:cs="Times New Roman"/>
                <w:sz w:val="28"/>
                <w:szCs w:val="28"/>
              </w:rPr>
              <w:t xml:space="preserve"> указанных целей:</w:t>
            </w:r>
          </w:p>
          <w:p w:rsidR="00DE6B9B" w:rsidRPr="00DE6B9B" w:rsidRDefault="00DE6B9B" w:rsidP="00DE6B9B">
            <w:pPr>
              <w:ind w:firstLine="0"/>
            </w:pPr>
          </w:p>
        </w:tc>
      </w:tr>
      <w:tr w:rsidR="007E0E66" w:rsidRPr="0066465E" w:rsidTr="00021172">
        <w:trPr>
          <w:jc w:val="center"/>
        </w:trPr>
        <w:tc>
          <w:tcPr>
            <w:tcW w:w="10053" w:type="dxa"/>
            <w:gridSpan w:val="18"/>
            <w:tcBorders>
              <w:top w:val="nil"/>
              <w:left w:val="nil"/>
              <w:bottom w:val="nil"/>
              <w:right w:val="nil"/>
            </w:tcBorders>
          </w:tcPr>
          <w:p w:rsidR="00021172" w:rsidRDefault="009F74EA" w:rsidP="00021172">
            <w:pPr>
              <w:ind w:firstLine="851"/>
              <w:rPr>
                <w:rFonts w:ascii="Times New Roman" w:hAnsi="Times New Roman"/>
                <w:sz w:val="28"/>
                <w:szCs w:val="28"/>
              </w:rPr>
            </w:pPr>
            <w:hyperlink r:id="rId8" w:anchor="/document/10103000/entry/0" w:history="1">
              <w:r w:rsidR="00021172" w:rsidRPr="00021172">
                <w:rPr>
                  <w:rStyle w:val="aa"/>
                  <w:rFonts w:ascii="Times New Roman" w:hAnsi="Times New Roman"/>
                  <w:color w:val="auto"/>
                  <w:sz w:val="28"/>
                  <w:szCs w:val="28"/>
                  <w:u w:val="none"/>
                </w:rPr>
                <w:t>Конституцией</w:t>
              </w:r>
            </w:hyperlink>
            <w:r w:rsidR="00021172" w:rsidRPr="00021172">
              <w:rPr>
                <w:rFonts w:ascii="Times New Roman" w:hAnsi="Times New Roman"/>
                <w:sz w:val="28"/>
                <w:szCs w:val="28"/>
              </w:rPr>
              <w:t xml:space="preserve"> </w:t>
            </w:r>
            <w:r w:rsidR="00021172" w:rsidRPr="005C1E94">
              <w:rPr>
                <w:rFonts w:ascii="Times New Roman" w:hAnsi="Times New Roman"/>
                <w:sz w:val="28"/>
                <w:szCs w:val="28"/>
              </w:rPr>
              <w:t>Российской Федерации (Собрании законодательства Российской Федерации, 2014</w:t>
            </w:r>
            <w:r w:rsidR="00021172">
              <w:rPr>
                <w:rFonts w:ascii="Times New Roman" w:hAnsi="Times New Roman"/>
                <w:sz w:val="28"/>
                <w:szCs w:val="28"/>
              </w:rPr>
              <w:t xml:space="preserve"> года</w:t>
            </w:r>
            <w:r w:rsidR="00021172" w:rsidRPr="005C1E94">
              <w:rPr>
                <w:rFonts w:ascii="Times New Roman" w:hAnsi="Times New Roman"/>
                <w:sz w:val="28"/>
                <w:szCs w:val="28"/>
              </w:rPr>
              <w:t xml:space="preserve"> </w:t>
            </w:r>
            <w:r w:rsidR="00021172">
              <w:rPr>
                <w:rFonts w:ascii="Times New Roman" w:hAnsi="Times New Roman"/>
                <w:sz w:val="28"/>
                <w:szCs w:val="28"/>
              </w:rPr>
              <w:t>№</w:t>
            </w:r>
            <w:r w:rsidR="00021172" w:rsidRPr="005C1E94">
              <w:rPr>
                <w:rFonts w:ascii="Times New Roman" w:hAnsi="Times New Roman"/>
                <w:sz w:val="28"/>
                <w:szCs w:val="28"/>
              </w:rPr>
              <w:t> 31 ст</w:t>
            </w:r>
            <w:r w:rsidR="00021172">
              <w:rPr>
                <w:rFonts w:ascii="Times New Roman" w:hAnsi="Times New Roman"/>
                <w:sz w:val="28"/>
                <w:szCs w:val="28"/>
              </w:rPr>
              <w:t>атья</w:t>
            </w:r>
            <w:r w:rsidR="00021172" w:rsidRPr="005C1E94">
              <w:rPr>
                <w:rFonts w:ascii="Times New Roman" w:hAnsi="Times New Roman"/>
                <w:sz w:val="28"/>
                <w:szCs w:val="28"/>
              </w:rPr>
              <w:t> 4398);</w:t>
            </w:r>
          </w:p>
          <w:p w:rsidR="00021172" w:rsidRPr="00E148C8" w:rsidRDefault="00021172" w:rsidP="00021172">
            <w:pPr>
              <w:ind w:firstLine="851"/>
              <w:rPr>
                <w:rFonts w:ascii="Times New Roman" w:hAnsi="Times New Roman"/>
                <w:sz w:val="28"/>
                <w:szCs w:val="28"/>
              </w:rPr>
            </w:pPr>
            <w:r w:rsidRPr="00E148C8">
              <w:rPr>
                <w:rFonts w:ascii="Times New Roman" w:hAnsi="Times New Roman"/>
                <w:sz w:val="28"/>
                <w:szCs w:val="28"/>
              </w:rPr>
              <w:t>Федеральны</w:t>
            </w:r>
            <w:r>
              <w:rPr>
                <w:rFonts w:ascii="Times New Roman" w:hAnsi="Times New Roman"/>
                <w:sz w:val="28"/>
                <w:szCs w:val="28"/>
              </w:rPr>
              <w:t>м</w:t>
            </w:r>
            <w:r w:rsidRPr="00E148C8">
              <w:rPr>
                <w:rFonts w:ascii="Times New Roman" w:hAnsi="Times New Roman"/>
                <w:sz w:val="28"/>
                <w:szCs w:val="28"/>
              </w:rPr>
              <w:t xml:space="preserve"> закон</w:t>
            </w:r>
            <w:r>
              <w:rPr>
                <w:rFonts w:ascii="Times New Roman" w:hAnsi="Times New Roman"/>
                <w:sz w:val="28"/>
                <w:szCs w:val="28"/>
              </w:rPr>
              <w:t>ом</w:t>
            </w:r>
            <w:r w:rsidRPr="00E148C8">
              <w:rPr>
                <w:rFonts w:ascii="Times New Roman" w:hAnsi="Times New Roman"/>
                <w:sz w:val="28"/>
                <w:szCs w:val="28"/>
              </w:rPr>
              <w:t xml:space="preserve"> от 10 декабря 1995 г</w:t>
            </w:r>
            <w:r>
              <w:rPr>
                <w:rFonts w:ascii="Times New Roman" w:hAnsi="Times New Roman"/>
                <w:sz w:val="28"/>
                <w:szCs w:val="28"/>
              </w:rPr>
              <w:t>ода №</w:t>
            </w:r>
            <w:r w:rsidRPr="00E148C8">
              <w:rPr>
                <w:rFonts w:ascii="Times New Roman" w:hAnsi="Times New Roman"/>
                <w:sz w:val="28"/>
                <w:szCs w:val="28"/>
              </w:rPr>
              <w:t xml:space="preserve"> 196</w:t>
            </w:r>
            <w:r>
              <w:rPr>
                <w:rFonts w:ascii="Times New Roman" w:hAnsi="Times New Roman"/>
                <w:sz w:val="28"/>
                <w:szCs w:val="28"/>
              </w:rPr>
              <w:t>-</w:t>
            </w:r>
            <w:r w:rsidRPr="00E148C8">
              <w:rPr>
                <w:rFonts w:ascii="Times New Roman" w:hAnsi="Times New Roman"/>
                <w:sz w:val="28"/>
                <w:szCs w:val="28"/>
              </w:rPr>
              <w:t>ФЗ</w:t>
            </w:r>
            <w:r w:rsidRPr="00E148C8">
              <w:rPr>
                <w:rFonts w:ascii="Times New Roman" w:hAnsi="Times New Roman"/>
                <w:sz w:val="28"/>
                <w:szCs w:val="28"/>
              </w:rPr>
              <w:br/>
            </w:r>
            <w:r>
              <w:rPr>
                <w:rFonts w:ascii="Times New Roman" w:hAnsi="Times New Roman"/>
                <w:sz w:val="28"/>
                <w:szCs w:val="28"/>
              </w:rPr>
              <w:t>«</w:t>
            </w:r>
            <w:r w:rsidRPr="00E148C8">
              <w:rPr>
                <w:rFonts w:ascii="Times New Roman" w:hAnsi="Times New Roman"/>
                <w:sz w:val="28"/>
                <w:szCs w:val="28"/>
              </w:rPr>
              <w:t>О безопасности дорожного движения</w:t>
            </w:r>
            <w:r>
              <w:rPr>
                <w:rFonts w:ascii="Times New Roman" w:hAnsi="Times New Roman"/>
                <w:sz w:val="28"/>
                <w:szCs w:val="28"/>
              </w:rPr>
              <w:t>»</w:t>
            </w:r>
            <w:r w:rsidRPr="00E148C8">
              <w:t xml:space="preserve"> </w:t>
            </w:r>
            <w:r>
              <w:rPr>
                <w:rFonts w:ascii="Times New Roman" w:hAnsi="Times New Roman"/>
                <w:sz w:val="28"/>
                <w:szCs w:val="28"/>
              </w:rPr>
              <w:t>(</w:t>
            </w:r>
            <w:r w:rsidRPr="00E148C8">
              <w:rPr>
                <w:rFonts w:ascii="Times New Roman" w:hAnsi="Times New Roman"/>
                <w:sz w:val="28"/>
                <w:szCs w:val="28"/>
              </w:rPr>
              <w:t xml:space="preserve">газета «Российская газета» </w:t>
            </w:r>
            <w:r>
              <w:rPr>
                <w:rFonts w:ascii="Times New Roman" w:hAnsi="Times New Roman"/>
                <w:sz w:val="28"/>
                <w:szCs w:val="28"/>
              </w:rPr>
              <w:t xml:space="preserve">                   </w:t>
            </w:r>
            <w:r w:rsidRPr="00E148C8">
              <w:rPr>
                <w:rFonts w:ascii="Times New Roman" w:hAnsi="Times New Roman"/>
                <w:sz w:val="28"/>
                <w:szCs w:val="28"/>
              </w:rPr>
              <w:t>от 26 декабря 1995 г</w:t>
            </w:r>
            <w:r>
              <w:rPr>
                <w:rFonts w:ascii="Times New Roman" w:hAnsi="Times New Roman"/>
                <w:sz w:val="28"/>
                <w:szCs w:val="28"/>
              </w:rPr>
              <w:t>ода</w:t>
            </w:r>
            <w:r w:rsidRPr="00E148C8">
              <w:rPr>
                <w:rFonts w:ascii="Times New Roman" w:hAnsi="Times New Roman"/>
                <w:sz w:val="28"/>
                <w:szCs w:val="28"/>
              </w:rPr>
              <w:t>, Собрани</w:t>
            </w:r>
            <w:r>
              <w:rPr>
                <w:rFonts w:ascii="Times New Roman" w:hAnsi="Times New Roman"/>
                <w:sz w:val="28"/>
                <w:szCs w:val="28"/>
              </w:rPr>
              <w:t>е</w:t>
            </w:r>
            <w:r w:rsidRPr="00E148C8">
              <w:rPr>
                <w:rFonts w:ascii="Times New Roman" w:hAnsi="Times New Roman"/>
                <w:sz w:val="28"/>
                <w:szCs w:val="28"/>
              </w:rPr>
              <w:t xml:space="preserve"> законодательства Российской Федерации </w:t>
            </w:r>
            <w:r>
              <w:rPr>
                <w:rFonts w:ascii="Times New Roman" w:hAnsi="Times New Roman"/>
                <w:sz w:val="28"/>
                <w:szCs w:val="28"/>
              </w:rPr>
              <w:t xml:space="preserve">                   </w:t>
            </w:r>
            <w:r w:rsidRPr="00E148C8">
              <w:rPr>
                <w:rFonts w:ascii="Times New Roman" w:hAnsi="Times New Roman"/>
                <w:sz w:val="28"/>
                <w:szCs w:val="28"/>
              </w:rPr>
              <w:t>от 11 декабря 1995 г</w:t>
            </w:r>
            <w:r>
              <w:rPr>
                <w:rFonts w:ascii="Times New Roman" w:hAnsi="Times New Roman"/>
                <w:sz w:val="28"/>
                <w:szCs w:val="28"/>
              </w:rPr>
              <w:t>ода</w:t>
            </w:r>
            <w:r w:rsidRPr="00E148C8">
              <w:rPr>
                <w:rFonts w:ascii="Times New Roman" w:hAnsi="Times New Roman"/>
                <w:sz w:val="28"/>
                <w:szCs w:val="28"/>
              </w:rPr>
              <w:t xml:space="preserve"> </w:t>
            </w:r>
            <w:r>
              <w:rPr>
                <w:rFonts w:ascii="Times New Roman" w:hAnsi="Times New Roman"/>
                <w:sz w:val="28"/>
                <w:szCs w:val="28"/>
              </w:rPr>
              <w:t>№</w:t>
            </w:r>
            <w:r w:rsidRPr="00E148C8">
              <w:rPr>
                <w:rFonts w:ascii="Times New Roman" w:hAnsi="Times New Roman"/>
                <w:sz w:val="28"/>
                <w:szCs w:val="28"/>
              </w:rPr>
              <w:t xml:space="preserve"> 50 ст</w:t>
            </w:r>
            <w:r>
              <w:rPr>
                <w:rFonts w:ascii="Times New Roman" w:hAnsi="Times New Roman"/>
                <w:sz w:val="28"/>
                <w:szCs w:val="28"/>
              </w:rPr>
              <w:t>атья</w:t>
            </w:r>
            <w:r w:rsidRPr="00E148C8">
              <w:rPr>
                <w:rFonts w:ascii="Times New Roman" w:hAnsi="Times New Roman"/>
                <w:sz w:val="28"/>
                <w:szCs w:val="28"/>
              </w:rPr>
              <w:t xml:space="preserve"> 4873</w:t>
            </w:r>
            <w:r>
              <w:rPr>
                <w:rFonts w:ascii="Times New Roman" w:hAnsi="Times New Roman"/>
                <w:sz w:val="28"/>
                <w:szCs w:val="28"/>
              </w:rPr>
              <w:t>);</w:t>
            </w:r>
          </w:p>
          <w:p w:rsidR="00021172" w:rsidRPr="00BF178B" w:rsidRDefault="00021172" w:rsidP="00021172">
            <w:pPr>
              <w:ind w:firstLine="567"/>
              <w:rPr>
                <w:rFonts w:ascii="Times New Roman" w:hAnsi="Times New Roman"/>
                <w:sz w:val="28"/>
                <w:szCs w:val="28"/>
              </w:rPr>
            </w:pPr>
            <w:r>
              <w:rPr>
                <w:rFonts w:ascii="Times New Roman" w:hAnsi="Times New Roman"/>
                <w:sz w:val="28"/>
                <w:szCs w:val="28"/>
              </w:rPr>
              <w:t xml:space="preserve">    </w:t>
            </w:r>
            <w:r w:rsidRPr="00BF178B">
              <w:rPr>
                <w:rFonts w:ascii="Times New Roman" w:hAnsi="Times New Roman"/>
                <w:sz w:val="28"/>
                <w:szCs w:val="28"/>
              </w:rPr>
              <w:t xml:space="preserve">Федеральным законом от 7 октября 2003 года № 131-ФЗ «Об общих принципах организации местного самоуправления в Российской Федерации» (газета «Российская газета» от 8 октября 2003 года № 202, газета «Парламентская газета» от 8 октября 2003 года № 186, Собрание законодательства Российской Федерации от 6 октября 2003 года № 40 ст. 3822); </w:t>
            </w:r>
          </w:p>
          <w:p w:rsidR="00021172" w:rsidRDefault="00021172" w:rsidP="00021172">
            <w:pPr>
              <w:ind w:firstLine="851"/>
              <w:contextualSpacing/>
              <w:rPr>
                <w:rFonts w:ascii="Times New Roman" w:hAnsi="Times New Roman"/>
                <w:color w:val="000000"/>
                <w:sz w:val="28"/>
                <w:szCs w:val="28"/>
              </w:rPr>
            </w:pPr>
            <w:r w:rsidRPr="006773EF">
              <w:rPr>
                <w:rFonts w:ascii="Times New Roman" w:hAnsi="Times New Roman"/>
                <w:color w:val="000000"/>
                <w:sz w:val="28"/>
                <w:szCs w:val="28"/>
              </w:rPr>
              <w:t>Федеральным законом от 27 июля 2006 года № 152</w:t>
            </w:r>
            <w:r>
              <w:rPr>
                <w:rFonts w:ascii="Times New Roman" w:hAnsi="Times New Roman"/>
                <w:color w:val="000000"/>
                <w:sz w:val="28"/>
                <w:szCs w:val="28"/>
              </w:rPr>
              <w:t xml:space="preserve">- </w:t>
            </w:r>
            <w:r w:rsidRPr="006773EF">
              <w:rPr>
                <w:rFonts w:ascii="Times New Roman" w:hAnsi="Times New Roman"/>
                <w:color w:val="000000"/>
                <w:sz w:val="28"/>
                <w:szCs w:val="28"/>
              </w:rPr>
              <w:t xml:space="preserve">ФЗ </w:t>
            </w:r>
            <w:r>
              <w:rPr>
                <w:rFonts w:ascii="Times New Roman" w:hAnsi="Times New Roman"/>
                <w:color w:val="000000"/>
                <w:sz w:val="28"/>
                <w:szCs w:val="28"/>
              </w:rPr>
              <w:t xml:space="preserve">                          </w:t>
            </w:r>
            <w:r w:rsidRPr="006773EF">
              <w:rPr>
                <w:rFonts w:ascii="Times New Roman" w:hAnsi="Times New Roman"/>
                <w:color w:val="000000"/>
                <w:sz w:val="28"/>
                <w:szCs w:val="28"/>
              </w:rPr>
              <w:t xml:space="preserve">«О персональных данных» (газета «Российская газета» от 29 июля 2006 года </w:t>
            </w:r>
            <w:r>
              <w:rPr>
                <w:rFonts w:ascii="Times New Roman" w:hAnsi="Times New Roman"/>
                <w:color w:val="000000"/>
                <w:sz w:val="28"/>
                <w:szCs w:val="28"/>
              </w:rPr>
              <w:t xml:space="preserve">   № 165, </w:t>
            </w:r>
            <w:r w:rsidRPr="006773EF">
              <w:rPr>
                <w:rFonts w:ascii="Times New Roman" w:hAnsi="Times New Roman"/>
                <w:color w:val="000000"/>
                <w:sz w:val="28"/>
                <w:szCs w:val="28"/>
              </w:rPr>
              <w:t>газета «Парламентская газета» от 3 августа 2006 года № 126</w:t>
            </w:r>
            <w:r>
              <w:rPr>
                <w:rFonts w:ascii="Times New Roman" w:hAnsi="Times New Roman"/>
                <w:color w:val="000000"/>
                <w:sz w:val="28"/>
                <w:szCs w:val="28"/>
              </w:rPr>
              <w:t xml:space="preserve"> – </w:t>
            </w:r>
            <w:r w:rsidRPr="006773EF">
              <w:rPr>
                <w:rFonts w:ascii="Times New Roman" w:hAnsi="Times New Roman"/>
                <w:color w:val="000000"/>
                <w:sz w:val="28"/>
                <w:szCs w:val="28"/>
              </w:rPr>
              <w:t xml:space="preserve">127, Собрание законодательства Российской Федерации от 31 июля 2006 года № 31 (часть </w:t>
            </w:r>
            <w:r>
              <w:rPr>
                <w:rFonts w:ascii="Times New Roman" w:hAnsi="Times New Roman"/>
                <w:color w:val="000000"/>
                <w:sz w:val="28"/>
                <w:szCs w:val="28"/>
              </w:rPr>
              <w:t>1</w:t>
            </w:r>
            <w:r w:rsidRPr="006773EF">
              <w:rPr>
                <w:rFonts w:ascii="Times New Roman" w:hAnsi="Times New Roman"/>
                <w:color w:val="000000"/>
                <w:sz w:val="28"/>
                <w:szCs w:val="28"/>
              </w:rPr>
              <w:t>) ст</w:t>
            </w:r>
            <w:r>
              <w:rPr>
                <w:rFonts w:ascii="Times New Roman" w:hAnsi="Times New Roman"/>
                <w:color w:val="000000"/>
                <w:sz w:val="28"/>
                <w:szCs w:val="28"/>
              </w:rPr>
              <w:t>атья</w:t>
            </w:r>
            <w:r w:rsidRPr="006773EF">
              <w:rPr>
                <w:rFonts w:ascii="Times New Roman" w:hAnsi="Times New Roman"/>
                <w:color w:val="000000"/>
                <w:sz w:val="28"/>
                <w:szCs w:val="28"/>
              </w:rPr>
              <w:t xml:space="preserve"> 3451);</w:t>
            </w:r>
          </w:p>
          <w:p w:rsidR="00021172" w:rsidRPr="00BF178B" w:rsidRDefault="00021172" w:rsidP="00021172">
            <w:pPr>
              <w:ind w:firstLine="851"/>
              <w:rPr>
                <w:rFonts w:ascii="Times New Roman" w:hAnsi="Times New Roman"/>
                <w:sz w:val="28"/>
                <w:szCs w:val="28"/>
              </w:rPr>
            </w:pPr>
            <w:r w:rsidRPr="00BF178B">
              <w:rPr>
                <w:rFonts w:ascii="Times New Roman" w:hAnsi="Times New Roman"/>
                <w:sz w:val="28"/>
                <w:szCs w:val="28"/>
              </w:rPr>
              <w:t xml:space="preserve">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также – Федеральный закон от 8 ноября 2007 года № 257-ФЗ) (газета </w:t>
            </w:r>
            <w:r w:rsidRPr="00BF178B">
              <w:rPr>
                <w:rFonts w:ascii="Times New Roman" w:hAnsi="Times New Roman"/>
                <w:sz w:val="28"/>
                <w:szCs w:val="28"/>
              </w:rPr>
              <w:lastRenderedPageBreak/>
              <w:t>«Парламентская газета» от 14 ноября 2007 года № 156 – 157, «Российская газета» от 14 ноября 2007 года № 254, Собрание законодательства Российской Федерации от 12 ноября 2007 года № 46 статья 5553);</w:t>
            </w:r>
          </w:p>
          <w:p w:rsidR="00021172" w:rsidRPr="00BF178B" w:rsidRDefault="00021172" w:rsidP="00021172">
            <w:pPr>
              <w:ind w:firstLine="851"/>
              <w:rPr>
                <w:rFonts w:ascii="Times New Roman" w:hAnsi="Times New Roman"/>
                <w:sz w:val="28"/>
                <w:szCs w:val="28"/>
              </w:rPr>
            </w:pPr>
            <w:r w:rsidRPr="00BF178B">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 (газета «Российская газета» от 30 июля 2010 года № 168, Собрание законодательства Российской Федерации от 2 августа 2010 года № 31 ст. 4179);</w:t>
            </w:r>
          </w:p>
          <w:p w:rsidR="00021172" w:rsidRPr="00BF178B" w:rsidRDefault="00021172" w:rsidP="00021172">
            <w:pPr>
              <w:ind w:firstLine="851"/>
              <w:rPr>
                <w:rFonts w:ascii="Times New Roman" w:hAnsi="Times New Roman"/>
                <w:sz w:val="28"/>
                <w:szCs w:val="28"/>
              </w:rPr>
            </w:pPr>
            <w:r w:rsidRPr="00BF178B">
              <w:rPr>
                <w:rFonts w:ascii="Times New Roman" w:hAnsi="Times New Roman"/>
                <w:sz w:val="28"/>
                <w:szCs w:val="28"/>
              </w:rPr>
              <w:t>Федеральным законом от 6 апреля 2011 года № 63-ФЗ «Об электронной подписи» (газета «Российская газета» от 8 апреля 2011 года № 75, газета «Парламентская газета» от 8 апреля 2011 года № 17, Собрание законодательства Российской Федерации от 11 апреля 2011 года № 15 ст. 2036);</w:t>
            </w:r>
          </w:p>
          <w:p w:rsidR="00021172" w:rsidRPr="00BF178B" w:rsidRDefault="00021172" w:rsidP="00021172">
            <w:pPr>
              <w:ind w:firstLine="851"/>
              <w:rPr>
                <w:rFonts w:ascii="Times New Roman" w:hAnsi="Times New Roman"/>
                <w:sz w:val="28"/>
                <w:szCs w:val="28"/>
              </w:rPr>
            </w:pPr>
            <w:r w:rsidRPr="00BF178B">
              <w:rPr>
                <w:rFonts w:ascii="Times New Roman" w:hAnsi="Times New Roman"/>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(газета «Российская газета» от 9 мая 2012 года № 102, Собрание законодательства Российской Федерации от 7 мая 2012 года № 19 ст. 2338, официальный интернет-портал правовой информации www.pravo.gov.ru 7 мая 2012 года);</w:t>
            </w:r>
          </w:p>
          <w:p w:rsidR="00021172" w:rsidRPr="00BF178B" w:rsidRDefault="00021172" w:rsidP="00021172">
            <w:pPr>
              <w:ind w:firstLine="851"/>
              <w:rPr>
                <w:rFonts w:ascii="Times New Roman" w:hAnsi="Times New Roman"/>
                <w:sz w:val="28"/>
                <w:szCs w:val="28"/>
              </w:rPr>
            </w:pPr>
            <w:r w:rsidRPr="00BF178B">
              <w:rPr>
                <w:rFonts w:ascii="Times New Roman" w:hAnsi="Times New Roman"/>
                <w:sz w:val="28"/>
                <w:szCs w:val="28"/>
              </w:rPr>
              <w:t>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(Собрание законодательства Российской Федерации, 2009 года, № 47 статья 5673);</w:t>
            </w:r>
          </w:p>
          <w:p w:rsidR="00021172" w:rsidRPr="00BF178B" w:rsidRDefault="00021172" w:rsidP="00021172">
            <w:pPr>
              <w:ind w:firstLine="851"/>
              <w:rPr>
                <w:rFonts w:ascii="Times New Roman" w:hAnsi="Times New Roman"/>
                <w:sz w:val="28"/>
                <w:szCs w:val="28"/>
              </w:rPr>
            </w:pPr>
            <w:r w:rsidRPr="00BF178B">
              <w:rPr>
                <w:rFonts w:ascii="Times New Roman" w:hAnsi="Times New Roman"/>
                <w:sz w:val="28"/>
                <w:szCs w:val="28"/>
              </w:rPr>
              <w:t>постановлением Правительства Российской Федерации от 15 апреля 2011 года № 272 «Об утверждении Правил перевозок грузов автомобильным транспортом» (Собрание законодательства Российской Федерации, 2011 года, № 17 статья 2407);</w:t>
            </w:r>
          </w:p>
          <w:p w:rsidR="00021172" w:rsidRPr="00BF178B" w:rsidRDefault="00021172" w:rsidP="00021172">
            <w:pPr>
              <w:ind w:firstLine="851"/>
              <w:rPr>
                <w:rFonts w:ascii="Times New Roman" w:hAnsi="Times New Roman"/>
                <w:sz w:val="28"/>
                <w:szCs w:val="28"/>
              </w:rPr>
            </w:pPr>
            <w:r w:rsidRPr="00BF178B">
              <w:rPr>
                <w:rFonts w:ascii="Times New Roman" w:hAnsi="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(газета «Российская газета» от 2 июля 2012 года № 148, Собрание законодательства Российской Федерации от 2 июля 2012 года № 27 ст. 3744);</w:t>
            </w:r>
          </w:p>
          <w:p w:rsidR="00021172" w:rsidRPr="00BF178B" w:rsidRDefault="00021172" w:rsidP="00021172">
            <w:pPr>
              <w:ind w:firstLine="851"/>
              <w:rPr>
                <w:rFonts w:ascii="Times New Roman" w:hAnsi="Times New Roman"/>
                <w:sz w:val="28"/>
                <w:szCs w:val="28"/>
              </w:rPr>
            </w:pPr>
            <w:r w:rsidRPr="00BF178B">
              <w:rPr>
                <w:rFonts w:ascii="Times New Roman" w:hAnsi="Times New Roman"/>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(газета «Российская газета» от 31 августа 2012 года № 200, Собрание законодательства Российской Федерации от 3 сентября 2012 года № 36 ст. 4903);</w:t>
            </w:r>
          </w:p>
          <w:p w:rsidR="00021172" w:rsidRPr="00BF178B" w:rsidRDefault="00021172" w:rsidP="00021172">
            <w:pPr>
              <w:ind w:firstLine="851"/>
              <w:rPr>
                <w:rFonts w:ascii="Times New Roman" w:hAnsi="Times New Roman"/>
                <w:sz w:val="28"/>
                <w:szCs w:val="28"/>
              </w:rPr>
            </w:pPr>
            <w:r w:rsidRPr="00BF178B">
              <w:rPr>
                <w:rFonts w:ascii="Times New Roman" w:hAnsi="Times New Roman"/>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(газета «Российская газета» от 23 ноября 2012 года               </w:t>
            </w:r>
            <w:r w:rsidRPr="00BF178B">
              <w:rPr>
                <w:rFonts w:ascii="Times New Roman" w:hAnsi="Times New Roman"/>
                <w:sz w:val="28"/>
                <w:szCs w:val="28"/>
              </w:rPr>
              <w:lastRenderedPageBreak/>
              <w:t>№ 271, Собрание законодательства Российской Федерации от 26 ноября 2012 года № 48 ст. 6706);</w:t>
            </w:r>
          </w:p>
          <w:p w:rsidR="00021172" w:rsidRPr="00BF178B" w:rsidRDefault="00021172" w:rsidP="00021172">
            <w:pPr>
              <w:ind w:firstLine="851"/>
              <w:contextualSpacing/>
              <w:rPr>
                <w:rFonts w:ascii="Times New Roman" w:hAnsi="Times New Roman"/>
                <w:sz w:val="28"/>
                <w:szCs w:val="28"/>
              </w:rPr>
            </w:pPr>
            <w:r w:rsidRPr="00BF178B">
              <w:rPr>
                <w:rFonts w:ascii="Times New Roman" w:hAnsi="Times New Roman"/>
                <w:sz w:val="28"/>
                <w:szCs w:val="28"/>
              </w:rPr>
              <w:t>постановлением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 (газета «Российская газета» от 31 декабря 2012 года № 303, Собрание законодательства Российской Федерации от 31 декабря               2012 года № 53 (часть II) статья 7932);</w:t>
            </w:r>
          </w:p>
          <w:p w:rsidR="00021172" w:rsidRPr="00BF178B" w:rsidRDefault="00021172" w:rsidP="00021172">
            <w:pPr>
              <w:ind w:firstLine="851"/>
              <w:contextualSpacing/>
              <w:rPr>
                <w:rFonts w:ascii="Times New Roman" w:hAnsi="Times New Roman"/>
                <w:sz w:val="28"/>
                <w:szCs w:val="28"/>
              </w:rPr>
            </w:pPr>
            <w:r w:rsidRPr="00BF178B">
              <w:rPr>
                <w:rFonts w:ascii="Times New Roman" w:hAnsi="Times New Roman"/>
                <w:sz w:val="28"/>
                <w:szCs w:val="28"/>
              </w:rPr>
              <w:t xml:space="preserve">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(газета «Российская газета»                      от 8 апреля 2016 года № 75, Собрание законодательства Российской Федерации от 11 апреля 2016 года № 15 статья 2084, официальный интернет-портал правовой информации </w:t>
            </w:r>
            <w:hyperlink r:id="rId9" w:history="1">
              <w:r w:rsidRPr="00BF178B">
                <w:rPr>
                  <w:rStyle w:val="aa"/>
                  <w:rFonts w:ascii="Times New Roman" w:hAnsi="Times New Roman"/>
                  <w:color w:val="auto"/>
                  <w:sz w:val="28"/>
                  <w:szCs w:val="28"/>
                </w:rPr>
                <w:t>www.pravo.gov.ru</w:t>
              </w:r>
            </w:hyperlink>
            <w:r w:rsidRPr="00BF178B">
              <w:rPr>
                <w:rFonts w:ascii="Times New Roman" w:hAnsi="Times New Roman"/>
                <w:sz w:val="28"/>
                <w:szCs w:val="28"/>
              </w:rPr>
              <w:t xml:space="preserve"> 5 апреля 2016 года);</w:t>
            </w:r>
          </w:p>
          <w:p w:rsidR="00021172" w:rsidRPr="00BF178B" w:rsidRDefault="00021172" w:rsidP="00021172">
            <w:pPr>
              <w:ind w:firstLine="851"/>
              <w:rPr>
                <w:rFonts w:ascii="Times New Roman" w:hAnsi="Times New Roman"/>
                <w:sz w:val="28"/>
                <w:szCs w:val="28"/>
              </w:rPr>
            </w:pPr>
            <w:r w:rsidRPr="00BF178B">
              <w:rPr>
                <w:rFonts w:ascii="Times New Roman" w:hAnsi="Times New Roman"/>
                <w:sz w:val="28"/>
                <w:szCs w:val="28"/>
              </w:rPr>
              <w:t>приказом Министерства транспорта Российской Федерации от 27 августа 2009 года № 150 «О порядке проведения оценки технического состояния автомобильных дорог» (Бюллетень нормативных актов федеральных органов исполнительной власти от 15 февраля 2010 года № 7);</w:t>
            </w:r>
          </w:p>
          <w:p w:rsidR="00021172" w:rsidRPr="00BF178B" w:rsidRDefault="00021172" w:rsidP="00021172">
            <w:pPr>
              <w:ind w:firstLine="851"/>
              <w:rPr>
                <w:rFonts w:ascii="Times New Roman" w:hAnsi="Times New Roman"/>
                <w:sz w:val="28"/>
                <w:szCs w:val="28"/>
              </w:rPr>
            </w:pPr>
            <w:r w:rsidRPr="00BF178B">
              <w:rPr>
                <w:rFonts w:ascii="Times New Roman" w:hAnsi="Times New Roman"/>
                <w:sz w:val="28"/>
                <w:szCs w:val="28"/>
              </w:rPr>
              <w:t>приказом Министерства транспорта РФ от 15 января 2014 года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(газета «Российская газета» от 20 июня 2014 года № 136);</w:t>
            </w:r>
          </w:p>
          <w:p w:rsidR="00021172" w:rsidRPr="00BF178B" w:rsidRDefault="00021172" w:rsidP="00021172">
            <w:pPr>
              <w:ind w:firstLine="851"/>
              <w:rPr>
                <w:rFonts w:ascii="Times New Roman" w:hAnsi="Times New Roman"/>
                <w:sz w:val="28"/>
                <w:szCs w:val="28"/>
              </w:rPr>
            </w:pPr>
            <w:r w:rsidRPr="00BF178B">
              <w:rPr>
                <w:rFonts w:ascii="Times New Roman" w:hAnsi="Times New Roman"/>
                <w:sz w:val="28"/>
                <w:szCs w:val="28"/>
              </w:rPr>
              <w:t>приказом Министерства транспорта Российской Федерации от 5 июня 2019 года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(далее – приказ Минтранса РФ от 5 июня 2019 года № 167) (опубликован на «Официальном интернет-портале правовой информации» (www.pravo.gov.ru) 26 июля 2019 года);</w:t>
            </w:r>
          </w:p>
          <w:p w:rsidR="00021172" w:rsidRPr="00BF178B" w:rsidRDefault="00021172" w:rsidP="00021172">
            <w:pPr>
              <w:ind w:firstLine="851"/>
              <w:rPr>
                <w:rFonts w:ascii="Times New Roman" w:hAnsi="Times New Roman"/>
                <w:sz w:val="28"/>
                <w:szCs w:val="28"/>
              </w:rPr>
            </w:pPr>
            <w:r w:rsidRPr="00BF178B">
              <w:rPr>
                <w:rFonts w:ascii="Times New Roman" w:hAnsi="Times New Roman"/>
                <w:sz w:val="28"/>
                <w:szCs w:val="28"/>
              </w:rPr>
              <w:t>Законом Краснодарского края от 7 июня 2001 года № 369-КЗ «Об автомобильных дорогах, расположенных на территории Краснодарского края» (газета «Кубанские новости» от 19 июня 2001 года № 99);</w:t>
            </w:r>
          </w:p>
          <w:p w:rsidR="00021172" w:rsidRPr="00BF178B" w:rsidRDefault="00021172" w:rsidP="00021172">
            <w:pPr>
              <w:ind w:firstLine="851"/>
              <w:rPr>
                <w:rFonts w:ascii="Times New Roman" w:hAnsi="Times New Roman"/>
                <w:sz w:val="28"/>
                <w:szCs w:val="28"/>
              </w:rPr>
            </w:pPr>
            <w:r w:rsidRPr="00BF178B">
              <w:rPr>
                <w:rFonts w:ascii="Times New Roman" w:hAnsi="Times New Roman"/>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(газета «Кубанские новости» от 12 марта 2012 года № 43, Информационный бюллетень Законодательного Собрания Краснодарского края от 11 марта 2012 года № 52);</w:t>
            </w:r>
          </w:p>
          <w:p w:rsidR="00021172" w:rsidRPr="00BF178B" w:rsidRDefault="00021172" w:rsidP="00021172">
            <w:pPr>
              <w:ind w:firstLine="851"/>
              <w:rPr>
                <w:rFonts w:ascii="Times New Roman" w:hAnsi="Times New Roman"/>
                <w:sz w:val="28"/>
                <w:szCs w:val="28"/>
              </w:rPr>
            </w:pPr>
            <w:r w:rsidRPr="00BF178B">
              <w:rPr>
                <w:rFonts w:ascii="Times New Roman" w:hAnsi="Times New Roman"/>
                <w:sz w:val="28"/>
                <w:szCs w:val="28"/>
              </w:rPr>
              <w:t xml:space="preserve">постановлением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w:t>
            </w:r>
            <w:r w:rsidRPr="00BF178B">
              <w:rPr>
                <w:rFonts w:ascii="Times New Roman" w:hAnsi="Times New Roman"/>
                <w:sz w:val="28"/>
                <w:szCs w:val="28"/>
              </w:rPr>
              <w:lastRenderedPageBreak/>
              <w:t>государственной власти Краснодарского края» (газета «Кубанские новости» от 5 декабря 2011 года № 212; от 25 февраля 2013 года № 34; от 30 сентября 2013 года № 178);</w:t>
            </w:r>
          </w:p>
          <w:p w:rsidR="00021172" w:rsidRPr="00BF178B" w:rsidRDefault="00021172" w:rsidP="00021172">
            <w:pPr>
              <w:ind w:firstLine="851"/>
              <w:rPr>
                <w:rFonts w:ascii="Times New Roman" w:hAnsi="Times New Roman"/>
                <w:sz w:val="28"/>
                <w:szCs w:val="28"/>
              </w:rPr>
            </w:pPr>
            <w:r w:rsidRPr="00BF178B">
              <w:rPr>
                <w:rFonts w:ascii="Times New Roman" w:hAnsi="Times New Roman"/>
                <w:sz w:val="28"/>
                <w:szCs w:val="28"/>
              </w:rPr>
              <w:t>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(газета «Кубанские новости»        от 27 февраля 2013 года № 36);</w:t>
            </w:r>
          </w:p>
          <w:p w:rsidR="00021172" w:rsidRPr="00BF178B" w:rsidRDefault="00021172" w:rsidP="00021172">
            <w:pPr>
              <w:ind w:firstLine="851"/>
              <w:rPr>
                <w:rFonts w:ascii="Times New Roman" w:hAnsi="Times New Roman"/>
                <w:sz w:val="28"/>
                <w:szCs w:val="28"/>
              </w:rPr>
            </w:pPr>
            <w:r w:rsidRPr="00BF178B">
              <w:rPr>
                <w:rFonts w:ascii="Times New Roman" w:hAnsi="Times New Roman"/>
                <w:sz w:val="28"/>
                <w:szCs w:val="28"/>
              </w:rPr>
              <w:t>уставом муниципального образования Гулькевичский район.</w:t>
            </w:r>
          </w:p>
          <w:p w:rsidR="00C23614" w:rsidRPr="004E6708" w:rsidRDefault="00C23614" w:rsidP="004E6708">
            <w:pPr>
              <w:ind w:firstLine="851"/>
              <w:contextualSpacing/>
              <w:rPr>
                <w:rFonts w:ascii="Times New Roman" w:hAnsi="Times New Roman"/>
                <w:sz w:val="28"/>
                <w:szCs w:val="28"/>
              </w:rPr>
            </w:pPr>
          </w:p>
        </w:tc>
      </w:tr>
      <w:tr w:rsidR="00461731" w:rsidRPr="0066465E" w:rsidTr="004A34EF">
        <w:trPr>
          <w:jc w:val="center"/>
        </w:trPr>
        <w:tc>
          <w:tcPr>
            <w:tcW w:w="10053" w:type="dxa"/>
            <w:gridSpan w:val="18"/>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p>
        </w:tc>
      </w:tr>
      <w:tr w:rsidR="00461731" w:rsidRPr="0066465E" w:rsidTr="00D723DB">
        <w:trPr>
          <w:jc w:val="center"/>
        </w:trPr>
        <w:tc>
          <w:tcPr>
            <w:tcW w:w="3185" w:type="dxa"/>
            <w:gridSpan w:val="5"/>
            <w:tcBorders>
              <w:top w:val="single" w:sz="4" w:space="0" w:color="auto"/>
              <w:bottom w:val="single" w:sz="4" w:space="0" w:color="auto"/>
              <w:right w:val="single" w:sz="4" w:space="0" w:color="auto"/>
            </w:tcBorders>
          </w:tcPr>
          <w:p w:rsidR="00461731" w:rsidRPr="004A34EF" w:rsidRDefault="00461731" w:rsidP="004A34EF">
            <w:pPr>
              <w:pStyle w:val="a5"/>
              <w:jc w:val="center"/>
              <w:rPr>
                <w:rFonts w:ascii="Times New Roman" w:hAnsi="Times New Roman" w:cs="Times New Roman"/>
              </w:rPr>
            </w:pPr>
            <w:r w:rsidRPr="004A34EF">
              <w:rPr>
                <w:rFonts w:ascii="Times New Roman" w:hAnsi="Times New Roman" w:cs="Times New Roman"/>
              </w:rPr>
              <w:t>3.5. Цели предлагаемого правового регулирования</w:t>
            </w:r>
          </w:p>
        </w:tc>
        <w:tc>
          <w:tcPr>
            <w:tcW w:w="2588" w:type="dxa"/>
            <w:gridSpan w:val="7"/>
            <w:tcBorders>
              <w:top w:val="single" w:sz="4" w:space="0" w:color="auto"/>
              <w:left w:val="single" w:sz="4" w:space="0" w:color="auto"/>
              <w:bottom w:val="single" w:sz="4" w:space="0" w:color="auto"/>
              <w:right w:val="single" w:sz="4" w:space="0" w:color="auto"/>
            </w:tcBorders>
          </w:tcPr>
          <w:p w:rsidR="00461731" w:rsidRPr="004A34EF" w:rsidRDefault="00461731" w:rsidP="004A34EF">
            <w:pPr>
              <w:pStyle w:val="a5"/>
              <w:jc w:val="center"/>
              <w:rPr>
                <w:rFonts w:ascii="Times New Roman" w:hAnsi="Times New Roman" w:cs="Times New Roman"/>
              </w:rPr>
            </w:pPr>
            <w:bookmarkStart w:id="3" w:name="sub_100036"/>
            <w:r w:rsidRPr="004A34EF">
              <w:rPr>
                <w:rFonts w:ascii="Times New Roman" w:hAnsi="Times New Roman" w:cs="Times New Roman"/>
              </w:rPr>
              <w:t>3.6. Индикаторы достижения целей предлагаемого правового регулирования</w:t>
            </w:r>
            <w:bookmarkEnd w:id="3"/>
          </w:p>
        </w:tc>
        <w:tc>
          <w:tcPr>
            <w:tcW w:w="2089" w:type="dxa"/>
            <w:gridSpan w:val="4"/>
            <w:tcBorders>
              <w:top w:val="single" w:sz="4" w:space="0" w:color="auto"/>
              <w:left w:val="single" w:sz="4" w:space="0" w:color="auto"/>
              <w:bottom w:val="single" w:sz="4" w:space="0" w:color="auto"/>
              <w:right w:val="single" w:sz="4" w:space="0" w:color="auto"/>
            </w:tcBorders>
          </w:tcPr>
          <w:p w:rsidR="00461731" w:rsidRPr="004A34EF" w:rsidRDefault="00461731" w:rsidP="004A34EF">
            <w:pPr>
              <w:pStyle w:val="a5"/>
              <w:jc w:val="center"/>
              <w:rPr>
                <w:rFonts w:ascii="Times New Roman" w:hAnsi="Times New Roman" w:cs="Times New Roman"/>
              </w:rPr>
            </w:pPr>
            <w:r w:rsidRPr="004A34EF">
              <w:rPr>
                <w:rFonts w:ascii="Times New Roman" w:hAnsi="Times New Roman" w:cs="Times New Roman"/>
              </w:rPr>
              <w:t>3.7. Единица измерения индикаторов</w:t>
            </w:r>
          </w:p>
        </w:tc>
        <w:tc>
          <w:tcPr>
            <w:tcW w:w="2191" w:type="dxa"/>
            <w:gridSpan w:val="2"/>
            <w:tcBorders>
              <w:top w:val="single" w:sz="4" w:space="0" w:color="auto"/>
              <w:left w:val="single" w:sz="4" w:space="0" w:color="auto"/>
              <w:bottom w:val="single" w:sz="4" w:space="0" w:color="auto"/>
            </w:tcBorders>
          </w:tcPr>
          <w:p w:rsidR="00CF60B1" w:rsidRPr="004A34EF" w:rsidRDefault="00461731" w:rsidP="004A34EF">
            <w:pPr>
              <w:pStyle w:val="a5"/>
              <w:jc w:val="center"/>
              <w:rPr>
                <w:rFonts w:ascii="Times New Roman" w:hAnsi="Times New Roman" w:cs="Times New Roman"/>
              </w:rPr>
            </w:pPr>
            <w:r w:rsidRPr="004A34EF">
              <w:rPr>
                <w:rFonts w:ascii="Times New Roman" w:hAnsi="Times New Roman" w:cs="Times New Roman"/>
              </w:rPr>
              <w:t>3.8</w:t>
            </w:r>
            <w:r w:rsidR="00CF60B1" w:rsidRPr="004A34EF">
              <w:rPr>
                <w:rFonts w:ascii="Times New Roman" w:hAnsi="Times New Roman" w:cs="Times New Roman"/>
              </w:rPr>
              <w:t>. Целевые значения индикаторов</w:t>
            </w:r>
          </w:p>
          <w:p w:rsidR="00461731" w:rsidRPr="004A34EF" w:rsidRDefault="00461731" w:rsidP="004A34EF">
            <w:pPr>
              <w:pStyle w:val="a5"/>
              <w:jc w:val="center"/>
              <w:rPr>
                <w:rFonts w:ascii="Times New Roman" w:hAnsi="Times New Roman" w:cs="Times New Roman"/>
              </w:rPr>
            </w:pPr>
            <w:r w:rsidRPr="004A34EF">
              <w:rPr>
                <w:rFonts w:ascii="Times New Roman" w:hAnsi="Times New Roman" w:cs="Times New Roman"/>
              </w:rPr>
              <w:t>по годам</w:t>
            </w:r>
          </w:p>
        </w:tc>
      </w:tr>
      <w:tr w:rsidR="001403A5" w:rsidRPr="0066465E" w:rsidTr="00D723DB">
        <w:trPr>
          <w:jc w:val="center"/>
        </w:trPr>
        <w:tc>
          <w:tcPr>
            <w:tcW w:w="3185" w:type="dxa"/>
            <w:gridSpan w:val="5"/>
            <w:tcBorders>
              <w:top w:val="single" w:sz="4" w:space="0" w:color="auto"/>
              <w:bottom w:val="single" w:sz="4" w:space="0" w:color="auto"/>
              <w:right w:val="single" w:sz="4" w:space="0" w:color="auto"/>
            </w:tcBorders>
          </w:tcPr>
          <w:p w:rsidR="001403A5" w:rsidRPr="0030078A" w:rsidRDefault="004E6708" w:rsidP="009842EF">
            <w:pPr>
              <w:pStyle w:val="a6"/>
              <w:jc w:val="center"/>
              <w:rPr>
                <w:rFonts w:ascii="Times New Roman" w:hAnsi="Times New Roman" w:cs="Times New Roman"/>
              </w:rPr>
            </w:pPr>
            <w:r w:rsidRPr="0030078A">
              <w:rPr>
                <w:rFonts w:ascii="Times New Roman" w:hAnsi="Times New Roman" w:cs="Times New Roman"/>
              </w:rPr>
              <w:t xml:space="preserve">Утверждение административного регламента по предоставлению муниципальной услуги </w:t>
            </w:r>
            <w:r w:rsidRPr="004E6708">
              <w:rPr>
                <w:rFonts w:ascii="Times New Roman" w:hAnsi="Times New Roman" w:cs="Times New Roman"/>
              </w:rPr>
              <w:t>«Выдача специального разрешения на движение по автомобильным дорогам местного значения тяжеловесного и(или) крупногабаритного транспортного средства»</w:t>
            </w:r>
          </w:p>
        </w:tc>
        <w:tc>
          <w:tcPr>
            <w:tcW w:w="2588" w:type="dxa"/>
            <w:gridSpan w:val="7"/>
            <w:tcBorders>
              <w:top w:val="single" w:sz="4" w:space="0" w:color="auto"/>
              <w:left w:val="single" w:sz="4" w:space="0" w:color="auto"/>
              <w:bottom w:val="single" w:sz="4" w:space="0" w:color="auto"/>
              <w:right w:val="single" w:sz="4" w:space="0" w:color="auto"/>
            </w:tcBorders>
          </w:tcPr>
          <w:p w:rsidR="001403A5" w:rsidRPr="004A34EF" w:rsidRDefault="001403A5" w:rsidP="00C410F1">
            <w:pPr>
              <w:pStyle w:val="a6"/>
              <w:jc w:val="center"/>
              <w:rPr>
                <w:rFonts w:ascii="Times New Roman" w:hAnsi="Times New Roman" w:cs="Times New Roman"/>
              </w:rPr>
            </w:pPr>
            <w:r>
              <w:rPr>
                <w:rFonts w:ascii="Times New Roman" w:hAnsi="Times New Roman" w:cs="Times New Roman"/>
              </w:rPr>
              <w:t>-</w:t>
            </w:r>
          </w:p>
        </w:tc>
        <w:tc>
          <w:tcPr>
            <w:tcW w:w="2089" w:type="dxa"/>
            <w:gridSpan w:val="4"/>
            <w:tcBorders>
              <w:top w:val="single" w:sz="4" w:space="0" w:color="auto"/>
              <w:left w:val="single" w:sz="4" w:space="0" w:color="auto"/>
              <w:bottom w:val="single" w:sz="4" w:space="0" w:color="auto"/>
              <w:right w:val="single" w:sz="4" w:space="0" w:color="auto"/>
            </w:tcBorders>
          </w:tcPr>
          <w:p w:rsidR="001403A5" w:rsidRPr="004A34EF" w:rsidRDefault="001403A5" w:rsidP="00C410F1">
            <w:pPr>
              <w:pStyle w:val="a5"/>
              <w:jc w:val="center"/>
              <w:rPr>
                <w:rFonts w:ascii="Times New Roman" w:hAnsi="Times New Roman" w:cs="Times New Roman"/>
              </w:rPr>
            </w:pPr>
            <w:r>
              <w:rPr>
                <w:rFonts w:ascii="Times New Roman" w:hAnsi="Times New Roman" w:cs="Times New Roman"/>
              </w:rPr>
              <w:t>-</w:t>
            </w:r>
          </w:p>
        </w:tc>
        <w:tc>
          <w:tcPr>
            <w:tcW w:w="2191" w:type="dxa"/>
            <w:gridSpan w:val="2"/>
            <w:tcBorders>
              <w:top w:val="single" w:sz="4" w:space="0" w:color="auto"/>
              <w:left w:val="single" w:sz="4" w:space="0" w:color="auto"/>
              <w:bottom w:val="single" w:sz="4" w:space="0" w:color="auto"/>
            </w:tcBorders>
          </w:tcPr>
          <w:p w:rsidR="001403A5" w:rsidRPr="004A34EF" w:rsidRDefault="001403A5" w:rsidP="00C410F1">
            <w:pPr>
              <w:pStyle w:val="a5"/>
              <w:jc w:val="center"/>
              <w:rPr>
                <w:rFonts w:ascii="Times New Roman" w:hAnsi="Times New Roman" w:cs="Times New Roman"/>
              </w:rPr>
            </w:pPr>
            <w:r>
              <w:rPr>
                <w:rFonts w:ascii="Times New Roman" w:hAnsi="Times New Roman" w:cs="Times New Roman"/>
              </w:rPr>
              <w:t>-</w:t>
            </w:r>
          </w:p>
        </w:tc>
      </w:tr>
      <w:tr w:rsidR="00461731" w:rsidRPr="0066465E" w:rsidTr="004A34EF">
        <w:trPr>
          <w:jc w:val="center"/>
        </w:trPr>
        <w:tc>
          <w:tcPr>
            <w:tcW w:w="10053" w:type="dxa"/>
            <w:gridSpan w:val="18"/>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p>
        </w:tc>
      </w:tr>
      <w:tr w:rsidR="00461731" w:rsidRPr="0066465E" w:rsidTr="004A34EF">
        <w:trPr>
          <w:jc w:val="center"/>
        </w:trPr>
        <w:tc>
          <w:tcPr>
            <w:tcW w:w="10053" w:type="dxa"/>
            <w:gridSpan w:val="18"/>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3.9. Методы расчёта индикаторов достижения целей предлагаемого правового</w:t>
            </w:r>
            <w:r w:rsidR="007E0E66" w:rsidRPr="00461731">
              <w:rPr>
                <w:rFonts w:ascii="Times New Roman" w:hAnsi="Times New Roman" w:cs="Times New Roman"/>
                <w:sz w:val="28"/>
                <w:szCs w:val="28"/>
              </w:rPr>
              <w:t xml:space="preserve"> регулирования, источники информации для расчётов:</w:t>
            </w:r>
          </w:p>
        </w:tc>
      </w:tr>
      <w:tr w:rsidR="00461731" w:rsidRPr="0066465E" w:rsidTr="004A34EF">
        <w:trPr>
          <w:jc w:val="center"/>
        </w:trPr>
        <w:tc>
          <w:tcPr>
            <w:tcW w:w="10053" w:type="dxa"/>
            <w:gridSpan w:val="18"/>
            <w:tcBorders>
              <w:top w:val="nil"/>
              <w:left w:val="nil"/>
              <w:bottom w:val="single" w:sz="4" w:space="0" w:color="auto"/>
              <w:right w:val="nil"/>
            </w:tcBorders>
          </w:tcPr>
          <w:p w:rsidR="00461731" w:rsidRPr="00E802B2" w:rsidRDefault="00C410F1" w:rsidP="00C410F1">
            <w:pPr>
              <w:pStyle w:val="a5"/>
              <w:jc w:val="center"/>
              <w:rPr>
                <w:rFonts w:ascii="Times New Roman" w:hAnsi="Times New Roman" w:cs="Times New Roman"/>
                <w:sz w:val="28"/>
                <w:szCs w:val="28"/>
              </w:rPr>
            </w:pPr>
            <w:r>
              <w:rPr>
                <w:rFonts w:ascii="Times New Roman" w:hAnsi="Times New Roman" w:cs="Times New Roman"/>
                <w:sz w:val="28"/>
                <w:szCs w:val="28"/>
              </w:rPr>
              <w:t>отсутствую</w:t>
            </w:r>
            <w:r w:rsidR="0065227D" w:rsidRPr="00E802B2">
              <w:rPr>
                <w:rFonts w:ascii="Times New Roman" w:hAnsi="Times New Roman" w:cs="Times New Roman"/>
                <w:sz w:val="28"/>
                <w:szCs w:val="28"/>
              </w:rPr>
              <w:t>т</w:t>
            </w:r>
          </w:p>
        </w:tc>
      </w:tr>
      <w:tr w:rsidR="00461731" w:rsidRPr="0066465E" w:rsidTr="004A34EF">
        <w:trPr>
          <w:jc w:val="center"/>
        </w:trPr>
        <w:tc>
          <w:tcPr>
            <w:tcW w:w="10053" w:type="dxa"/>
            <w:gridSpan w:val="18"/>
            <w:tcBorders>
              <w:top w:val="nil"/>
              <w:left w:val="nil"/>
              <w:bottom w:val="nil"/>
              <w:right w:val="nil"/>
            </w:tcBorders>
          </w:tcPr>
          <w:p w:rsidR="00461731" w:rsidRPr="009868B7" w:rsidRDefault="00461731" w:rsidP="004A34EF">
            <w:pPr>
              <w:pStyle w:val="a5"/>
              <w:jc w:val="center"/>
              <w:rPr>
                <w:rFonts w:ascii="Times New Roman" w:hAnsi="Times New Roman" w:cs="Times New Roman"/>
              </w:rPr>
            </w:pPr>
            <w:r w:rsidRPr="009868B7">
              <w:rPr>
                <w:rFonts w:ascii="Times New Roman" w:hAnsi="Times New Roman" w:cs="Times New Roman"/>
              </w:rPr>
              <w:t>(место для текстового описания)</w:t>
            </w:r>
          </w:p>
        </w:tc>
      </w:tr>
      <w:tr w:rsidR="00461731" w:rsidRPr="0066465E" w:rsidTr="004A34EF">
        <w:trPr>
          <w:jc w:val="center"/>
        </w:trPr>
        <w:tc>
          <w:tcPr>
            <w:tcW w:w="10053" w:type="dxa"/>
            <w:gridSpan w:val="18"/>
            <w:tcBorders>
              <w:top w:val="nil"/>
              <w:left w:val="nil"/>
              <w:bottom w:val="nil"/>
              <w:right w:val="nil"/>
            </w:tcBorders>
          </w:tcPr>
          <w:p w:rsidR="00074AEC" w:rsidRDefault="00074AEC" w:rsidP="004A34EF">
            <w:pPr>
              <w:pStyle w:val="a5"/>
              <w:rPr>
                <w:rFonts w:ascii="Times New Roman" w:hAnsi="Times New Roman" w:cs="Times New Roman"/>
                <w:sz w:val="28"/>
                <w:szCs w:val="28"/>
              </w:rPr>
            </w:pPr>
          </w:p>
          <w:p w:rsidR="00461731" w:rsidRPr="00AE614D"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3.10. Оценка затрат на проведение мониторинга достижения целей предлагаемого</w:t>
            </w:r>
            <w:r w:rsidR="007E0E66" w:rsidRPr="00461731">
              <w:rPr>
                <w:rFonts w:ascii="Times New Roman" w:hAnsi="Times New Roman" w:cs="Times New Roman"/>
                <w:sz w:val="28"/>
                <w:szCs w:val="28"/>
              </w:rPr>
              <w:t xml:space="preserve"> правового регулирования:</w:t>
            </w:r>
          </w:p>
        </w:tc>
      </w:tr>
      <w:tr w:rsidR="00C410F1" w:rsidRPr="0066465E" w:rsidTr="00DD59FE">
        <w:trPr>
          <w:jc w:val="center"/>
        </w:trPr>
        <w:tc>
          <w:tcPr>
            <w:tcW w:w="10053" w:type="dxa"/>
            <w:gridSpan w:val="18"/>
            <w:tcBorders>
              <w:top w:val="nil"/>
              <w:left w:val="nil"/>
              <w:bottom w:val="single" w:sz="4" w:space="0" w:color="auto"/>
              <w:right w:val="nil"/>
            </w:tcBorders>
          </w:tcPr>
          <w:p w:rsidR="00C410F1" w:rsidRPr="00461731" w:rsidRDefault="00C410F1" w:rsidP="00C410F1">
            <w:pPr>
              <w:pStyle w:val="a5"/>
              <w:jc w:val="center"/>
              <w:rPr>
                <w:rFonts w:ascii="Times New Roman" w:hAnsi="Times New Roman" w:cs="Times New Roman"/>
                <w:sz w:val="28"/>
                <w:szCs w:val="28"/>
              </w:rPr>
            </w:pPr>
            <w:r w:rsidRPr="00E802B2">
              <w:rPr>
                <w:rFonts w:ascii="Times New Roman" w:hAnsi="Times New Roman" w:cs="Times New Roman"/>
                <w:sz w:val="28"/>
                <w:szCs w:val="28"/>
              </w:rPr>
              <w:t>отсутствуют</w:t>
            </w:r>
          </w:p>
        </w:tc>
      </w:tr>
      <w:tr w:rsidR="009868B7" w:rsidRPr="0066465E" w:rsidTr="004A34EF">
        <w:trPr>
          <w:jc w:val="center"/>
        </w:trPr>
        <w:tc>
          <w:tcPr>
            <w:tcW w:w="10053" w:type="dxa"/>
            <w:gridSpan w:val="18"/>
            <w:tcBorders>
              <w:top w:val="single" w:sz="4" w:space="0" w:color="auto"/>
              <w:left w:val="nil"/>
              <w:bottom w:val="nil"/>
              <w:right w:val="nil"/>
            </w:tcBorders>
          </w:tcPr>
          <w:p w:rsidR="009868B7" w:rsidRPr="009868B7" w:rsidRDefault="009868B7" w:rsidP="004A34EF">
            <w:pPr>
              <w:pStyle w:val="a5"/>
              <w:jc w:val="center"/>
              <w:rPr>
                <w:rFonts w:ascii="Times New Roman" w:hAnsi="Times New Roman" w:cs="Times New Roman"/>
              </w:rPr>
            </w:pPr>
            <w:r w:rsidRPr="009868B7">
              <w:rPr>
                <w:rFonts w:ascii="Times New Roman" w:hAnsi="Times New Roman" w:cs="Times New Roman"/>
              </w:rPr>
              <w:t>(место для текстового описания)</w:t>
            </w:r>
          </w:p>
        </w:tc>
      </w:tr>
      <w:tr w:rsidR="00461731" w:rsidRPr="0066465E" w:rsidTr="004A34EF">
        <w:trPr>
          <w:jc w:val="center"/>
        </w:trPr>
        <w:tc>
          <w:tcPr>
            <w:tcW w:w="10053" w:type="dxa"/>
            <w:gridSpan w:val="18"/>
            <w:tcBorders>
              <w:top w:val="nil"/>
              <w:left w:val="nil"/>
              <w:bottom w:val="nil"/>
              <w:right w:val="nil"/>
            </w:tcBorders>
          </w:tcPr>
          <w:p w:rsidR="00074AEC" w:rsidRDefault="00074AEC" w:rsidP="004A34EF">
            <w:pPr>
              <w:pStyle w:val="a5"/>
              <w:rPr>
                <w:rFonts w:ascii="Times New Roman" w:hAnsi="Times New Roman" w:cs="Times New Roman"/>
                <w:sz w:val="28"/>
                <w:szCs w:val="28"/>
              </w:rPr>
            </w:pPr>
          </w:p>
          <w:p w:rsidR="004E6708" w:rsidRDefault="004E6708" w:rsidP="004E6708"/>
          <w:p w:rsidR="004E6708" w:rsidRPr="004E6708" w:rsidRDefault="004E6708" w:rsidP="004E6708"/>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4. Качественная характеристика и оценка численности потенциальных адресатов предлагаемого правового регулирования (их групп):</w:t>
            </w:r>
          </w:p>
        </w:tc>
      </w:tr>
      <w:tr w:rsidR="00461731" w:rsidRPr="0066465E" w:rsidTr="004A34EF">
        <w:trPr>
          <w:jc w:val="center"/>
        </w:trPr>
        <w:tc>
          <w:tcPr>
            <w:tcW w:w="10053" w:type="dxa"/>
            <w:gridSpan w:val="18"/>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p>
        </w:tc>
      </w:tr>
      <w:tr w:rsidR="00461731" w:rsidRPr="0066465E" w:rsidTr="00D723DB">
        <w:trPr>
          <w:jc w:val="center"/>
        </w:trPr>
        <w:tc>
          <w:tcPr>
            <w:tcW w:w="5735" w:type="dxa"/>
            <w:gridSpan w:val="11"/>
            <w:tcBorders>
              <w:top w:val="single" w:sz="4" w:space="0" w:color="auto"/>
              <w:bottom w:val="single" w:sz="4" w:space="0" w:color="auto"/>
              <w:right w:val="single" w:sz="4" w:space="0" w:color="auto"/>
            </w:tcBorders>
          </w:tcPr>
          <w:p w:rsidR="00461731" w:rsidRPr="004A34EF" w:rsidRDefault="00461731" w:rsidP="004A34EF">
            <w:pPr>
              <w:pStyle w:val="a5"/>
              <w:jc w:val="center"/>
              <w:rPr>
                <w:rFonts w:ascii="Times New Roman" w:hAnsi="Times New Roman" w:cs="Times New Roman"/>
              </w:rPr>
            </w:pPr>
            <w:bookmarkStart w:id="4" w:name="sub_100041"/>
            <w:r w:rsidRPr="004A34EF">
              <w:rPr>
                <w:rFonts w:ascii="Times New Roman" w:hAnsi="Times New Roman" w:cs="Times New Roman"/>
              </w:rPr>
              <w:lastRenderedPageBreak/>
              <w:t>4.1. Группы потенциальных адресатов предлагаемого правового регулирования (краткое описание их качественных характеристик)</w:t>
            </w:r>
            <w:bookmarkEnd w:id="4"/>
          </w:p>
        </w:tc>
        <w:tc>
          <w:tcPr>
            <w:tcW w:w="2127" w:type="dxa"/>
            <w:gridSpan w:val="5"/>
            <w:tcBorders>
              <w:top w:val="single" w:sz="4" w:space="0" w:color="auto"/>
              <w:left w:val="single" w:sz="4" w:space="0" w:color="auto"/>
              <w:bottom w:val="single" w:sz="4" w:space="0" w:color="auto"/>
              <w:right w:val="single" w:sz="4" w:space="0" w:color="auto"/>
            </w:tcBorders>
          </w:tcPr>
          <w:p w:rsidR="00461731" w:rsidRPr="004A34EF" w:rsidRDefault="00461731" w:rsidP="004A34EF">
            <w:pPr>
              <w:pStyle w:val="a5"/>
              <w:jc w:val="center"/>
              <w:rPr>
                <w:rFonts w:ascii="Times New Roman" w:hAnsi="Times New Roman" w:cs="Times New Roman"/>
              </w:rPr>
            </w:pPr>
            <w:r w:rsidRPr="004A34EF">
              <w:rPr>
                <w:rFonts w:ascii="Times New Roman" w:hAnsi="Times New Roman" w:cs="Times New Roman"/>
              </w:rPr>
              <w:t>4.2. Количество участников группы</w:t>
            </w:r>
          </w:p>
        </w:tc>
        <w:tc>
          <w:tcPr>
            <w:tcW w:w="2191" w:type="dxa"/>
            <w:gridSpan w:val="2"/>
            <w:tcBorders>
              <w:top w:val="single" w:sz="4" w:space="0" w:color="auto"/>
              <w:left w:val="single" w:sz="4" w:space="0" w:color="auto"/>
              <w:bottom w:val="single" w:sz="4" w:space="0" w:color="auto"/>
            </w:tcBorders>
          </w:tcPr>
          <w:p w:rsidR="00461731" w:rsidRPr="004A34EF" w:rsidRDefault="00461731" w:rsidP="004A34EF">
            <w:pPr>
              <w:pStyle w:val="a5"/>
              <w:jc w:val="center"/>
              <w:rPr>
                <w:rFonts w:ascii="Times New Roman" w:hAnsi="Times New Roman" w:cs="Times New Roman"/>
              </w:rPr>
            </w:pPr>
            <w:r w:rsidRPr="004A34EF">
              <w:rPr>
                <w:rFonts w:ascii="Times New Roman" w:hAnsi="Times New Roman" w:cs="Times New Roman"/>
              </w:rPr>
              <w:t>4.3. Источники данных</w:t>
            </w:r>
          </w:p>
        </w:tc>
      </w:tr>
      <w:tr w:rsidR="00112CB5" w:rsidRPr="0066465E" w:rsidTr="00D723DB">
        <w:trPr>
          <w:jc w:val="center"/>
        </w:trPr>
        <w:tc>
          <w:tcPr>
            <w:tcW w:w="5735" w:type="dxa"/>
            <w:gridSpan w:val="11"/>
            <w:tcBorders>
              <w:top w:val="single" w:sz="4" w:space="0" w:color="auto"/>
              <w:bottom w:val="single" w:sz="4" w:space="0" w:color="auto"/>
              <w:right w:val="single" w:sz="4" w:space="0" w:color="auto"/>
            </w:tcBorders>
          </w:tcPr>
          <w:p w:rsidR="00112CB5" w:rsidRPr="00074AEC" w:rsidRDefault="00074AEC" w:rsidP="00EC37EA">
            <w:pPr>
              <w:pStyle w:val="a5"/>
              <w:jc w:val="center"/>
              <w:rPr>
                <w:rFonts w:ascii="Times New Roman" w:hAnsi="Times New Roman" w:cs="Times New Roman"/>
              </w:rPr>
            </w:pPr>
            <w:r w:rsidRPr="00074AEC">
              <w:rPr>
                <w:rFonts w:ascii="Times New Roman" w:hAnsi="Times New Roman" w:cs="Times New Roman"/>
              </w:rPr>
              <w:t>Физические лица, индивидуальные предприниматели</w:t>
            </w:r>
            <w:r>
              <w:rPr>
                <w:rFonts w:ascii="Times New Roman" w:hAnsi="Times New Roman" w:cs="Times New Roman"/>
              </w:rPr>
              <w:t xml:space="preserve">, </w:t>
            </w:r>
            <w:r w:rsidRPr="00074AEC">
              <w:rPr>
                <w:rFonts w:ascii="Times New Roman" w:hAnsi="Times New Roman" w:cs="Times New Roman"/>
              </w:rPr>
              <w:t>юридические лица</w:t>
            </w:r>
          </w:p>
        </w:tc>
        <w:tc>
          <w:tcPr>
            <w:tcW w:w="2127" w:type="dxa"/>
            <w:gridSpan w:val="5"/>
            <w:tcBorders>
              <w:top w:val="single" w:sz="4" w:space="0" w:color="auto"/>
              <w:left w:val="single" w:sz="4" w:space="0" w:color="auto"/>
              <w:bottom w:val="single" w:sz="4" w:space="0" w:color="auto"/>
              <w:right w:val="single" w:sz="4" w:space="0" w:color="auto"/>
            </w:tcBorders>
          </w:tcPr>
          <w:p w:rsidR="00112CB5" w:rsidRPr="00C410F1" w:rsidRDefault="00C410F1" w:rsidP="004A34EF">
            <w:pPr>
              <w:pStyle w:val="a5"/>
              <w:jc w:val="center"/>
              <w:rPr>
                <w:rFonts w:ascii="Times New Roman" w:hAnsi="Times New Roman" w:cs="Times New Roman"/>
              </w:rPr>
            </w:pPr>
            <w:r>
              <w:rPr>
                <w:rFonts w:ascii="Times New Roman" w:hAnsi="Times New Roman" w:cs="Times New Roman"/>
              </w:rPr>
              <w:t>н</w:t>
            </w:r>
            <w:r w:rsidRPr="00C410F1">
              <w:rPr>
                <w:rFonts w:ascii="Times New Roman" w:hAnsi="Times New Roman" w:cs="Times New Roman"/>
              </w:rPr>
              <w:t>е ограничено</w:t>
            </w:r>
          </w:p>
        </w:tc>
        <w:tc>
          <w:tcPr>
            <w:tcW w:w="2191" w:type="dxa"/>
            <w:gridSpan w:val="2"/>
            <w:tcBorders>
              <w:top w:val="single" w:sz="4" w:space="0" w:color="auto"/>
              <w:left w:val="single" w:sz="4" w:space="0" w:color="auto"/>
              <w:bottom w:val="single" w:sz="4" w:space="0" w:color="auto"/>
            </w:tcBorders>
          </w:tcPr>
          <w:p w:rsidR="00112CB5" w:rsidRPr="004A34EF" w:rsidRDefault="00112CB5" w:rsidP="004A34EF">
            <w:pPr>
              <w:pStyle w:val="a5"/>
              <w:jc w:val="center"/>
              <w:rPr>
                <w:rFonts w:ascii="Times New Roman" w:hAnsi="Times New Roman" w:cs="Times New Roman"/>
              </w:rPr>
            </w:pPr>
            <w:r w:rsidRPr="004A34EF">
              <w:rPr>
                <w:rFonts w:ascii="Times New Roman" w:hAnsi="Times New Roman" w:cs="Times New Roman"/>
              </w:rPr>
              <w:t>отсутствуют</w:t>
            </w:r>
          </w:p>
        </w:tc>
      </w:tr>
      <w:tr w:rsidR="00112CB5" w:rsidRPr="0066465E" w:rsidTr="00D723DB">
        <w:trPr>
          <w:jc w:val="center"/>
        </w:trPr>
        <w:tc>
          <w:tcPr>
            <w:tcW w:w="5735" w:type="dxa"/>
            <w:gridSpan w:val="11"/>
            <w:tcBorders>
              <w:top w:val="single" w:sz="4" w:space="0" w:color="auto"/>
              <w:bottom w:val="single" w:sz="4" w:space="0" w:color="auto"/>
              <w:right w:val="single" w:sz="4" w:space="0" w:color="auto"/>
            </w:tcBorders>
          </w:tcPr>
          <w:p w:rsidR="00112CB5" w:rsidRPr="004A34EF" w:rsidRDefault="00112CB5" w:rsidP="004A34EF">
            <w:pPr>
              <w:pStyle w:val="a5"/>
              <w:jc w:val="center"/>
              <w:rPr>
                <w:rFonts w:ascii="Times New Roman" w:hAnsi="Times New Roman" w:cs="Times New Roman"/>
              </w:rPr>
            </w:pPr>
          </w:p>
        </w:tc>
        <w:tc>
          <w:tcPr>
            <w:tcW w:w="2127" w:type="dxa"/>
            <w:gridSpan w:val="5"/>
            <w:tcBorders>
              <w:top w:val="single" w:sz="4" w:space="0" w:color="auto"/>
              <w:left w:val="single" w:sz="4" w:space="0" w:color="auto"/>
              <w:bottom w:val="single" w:sz="4" w:space="0" w:color="auto"/>
              <w:right w:val="single" w:sz="4" w:space="0" w:color="auto"/>
            </w:tcBorders>
          </w:tcPr>
          <w:p w:rsidR="00112CB5" w:rsidRPr="004A34EF" w:rsidRDefault="00112CB5" w:rsidP="004A34EF">
            <w:pPr>
              <w:pStyle w:val="a5"/>
              <w:jc w:val="center"/>
              <w:rPr>
                <w:rFonts w:ascii="Times New Roman" w:hAnsi="Times New Roman" w:cs="Times New Roman"/>
              </w:rPr>
            </w:pPr>
          </w:p>
        </w:tc>
        <w:tc>
          <w:tcPr>
            <w:tcW w:w="2191" w:type="dxa"/>
            <w:gridSpan w:val="2"/>
            <w:tcBorders>
              <w:top w:val="single" w:sz="4" w:space="0" w:color="auto"/>
              <w:left w:val="single" w:sz="4" w:space="0" w:color="auto"/>
              <w:bottom w:val="single" w:sz="4" w:space="0" w:color="auto"/>
            </w:tcBorders>
          </w:tcPr>
          <w:p w:rsidR="00112CB5" w:rsidRPr="004A34EF" w:rsidRDefault="00112CB5" w:rsidP="004A34EF">
            <w:pPr>
              <w:pStyle w:val="a5"/>
              <w:jc w:val="center"/>
              <w:rPr>
                <w:rFonts w:ascii="Times New Roman" w:hAnsi="Times New Roman" w:cs="Times New Roman"/>
              </w:rPr>
            </w:pPr>
          </w:p>
        </w:tc>
      </w:tr>
      <w:tr w:rsidR="00461731" w:rsidRPr="0066465E" w:rsidTr="004A34EF">
        <w:trPr>
          <w:jc w:val="center"/>
        </w:trPr>
        <w:tc>
          <w:tcPr>
            <w:tcW w:w="10053" w:type="dxa"/>
            <w:gridSpan w:val="18"/>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p>
        </w:tc>
      </w:tr>
      <w:tr w:rsidR="00461731" w:rsidRPr="0066465E" w:rsidTr="004A34EF">
        <w:trPr>
          <w:jc w:val="center"/>
        </w:trPr>
        <w:tc>
          <w:tcPr>
            <w:tcW w:w="10053" w:type="dxa"/>
            <w:gridSpan w:val="18"/>
            <w:tcBorders>
              <w:top w:val="nil"/>
              <w:left w:val="nil"/>
              <w:bottom w:val="nil"/>
              <w:right w:val="nil"/>
            </w:tcBorders>
          </w:tcPr>
          <w:p w:rsidR="002F1D3A" w:rsidRPr="002F1D3A" w:rsidRDefault="00461731" w:rsidP="004A34EF">
            <w:pPr>
              <w:pStyle w:val="a5"/>
            </w:pPr>
            <w:r w:rsidRPr="00461731">
              <w:rPr>
                <w:rFonts w:ascii="Times New Roman" w:hAnsi="Times New Roman" w:cs="Times New Roman"/>
                <w:sz w:val="28"/>
                <w:szCs w:val="28"/>
              </w:rPr>
              <w:t xml:space="preserve">5. Изменение функций (полномочий, обязанностей, прав) органов местного самоуправления муниципального образования </w:t>
            </w:r>
            <w:r w:rsidR="001C797C">
              <w:rPr>
                <w:rFonts w:ascii="Times New Roman" w:hAnsi="Times New Roman" w:cs="Times New Roman"/>
                <w:sz w:val="28"/>
                <w:szCs w:val="28"/>
              </w:rPr>
              <w:t>Гулькевичский</w:t>
            </w:r>
            <w:r w:rsidRPr="00461731">
              <w:rPr>
                <w:rFonts w:ascii="Times New Roman" w:hAnsi="Times New Roman" w:cs="Times New Roman"/>
                <w:sz w:val="28"/>
                <w:szCs w:val="28"/>
              </w:rPr>
              <w:t xml:space="preserve"> район, а также порядка их реализации в связи с введением предлагаемого правового регулирования:</w:t>
            </w:r>
            <w:r w:rsidR="00E81786">
              <w:rPr>
                <w:rFonts w:ascii="Times New Roman" w:hAnsi="Times New Roman" w:cs="Times New Roman"/>
                <w:sz w:val="28"/>
                <w:szCs w:val="28"/>
              </w:rPr>
              <w:t xml:space="preserve"> </w:t>
            </w:r>
          </w:p>
        </w:tc>
      </w:tr>
      <w:tr w:rsidR="00461731" w:rsidRPr="0066465E" w:rsidTr="004A34EF">
        <w:trPr>
          <w:jc w:val="center"/>
        </w:trPr>
        <w:tc>
          <w:tcPr>
            <w:tcW w:w="10053" w:type="dxa"/>
            <w:gridSpan w:val="18"/>
            <w:tcBorders>
              <w:top w:val="nil"/>
              <w:left w:val="nil"/>
              <w:bottom w:val="nil"/>
              <w:right w:val="nil"/>
            </w:tcBorders>
          </w:tcPr>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1"/>
              <w:gridCol w:w="1560"/>
              <w:gridCol w:w="2693"/>
              <w:gridCol w:w="1559"/>
              <w:gridCol w:w="1333"/>
            </w:tblGrid>
            <w:tr w:rsidR="004A34EF" w:rsidRPr="00461731" w:rsidTr="004A34EF">
              <w:tc>
                <w:tcPr>
                  <w:tcW w:w="2731" w:type="dxa"/>
                </w:tcPr>
                <w:p w:rsidR="003A0F35" w:rsidRPr="00FC51D4" w:rsidRDefault="003A0F35" w:rsidP="004A34EF">
                  <w:pPr>
                    <w:pStyle w:val="a5"/>
                    <w:jc w:val="center"/>
                    <w:rPr>
                      <w:rFonts w:ascii="Times New Roman" w:hAnsi="Times New Roman" w:cs="Times New Roman"/>
                    </w:rPr>
                  </w:pPr>
                  <w:bookmarkStart w:id="5" w:name="sub_100051"/>
                  <w:r w:rsidRPr="00FC51D4">
                    <w:rPr>
                      <w:rFonts w:ascii="Times New Roman" w:hAnsi="Times New Roman" w:cs="Times New Roman"/>
                    </w:rPr>
                    <w:t>5.1. Наименование функции (полномочия, обязанности или права)</w:t>
                  </w:r>
                  <w:bookmarkEnd w:id="5"/>
                </w:p>
              </w:tc>
              <w:tc>
                <w:tcPr>
                  <w:tcW w:w="1560" w:type="dxa"/>
                </w:tcPr>
                <w:p w:rsidR="003A0F35" w:rsidRPr="00FC51D4" w:rsidRDefault="003A0F35" w:rsidP="004A34EF">
                  <w:pPr>
                    <w:pStyle w:val="a5"/>
                    <w:jc w:val="center"/>
                    <w:rPr>
                      <w:rFonts w:ascii="Times New Roman" w:hAnsi="Times New Roman" w:cs="Times New Roman"/>
                    </w:rPr>
                  </w:pPr>
                  <w:r w:rsidRPr="00FC51D4">
                    <w:rPr>
                      <w:rFonts w:ascii="Times New Roman" w:hAnsi="Times New Roman" w:cs="Times New Roman"/>
                    </w:rPr>
                    <w:t>5.2. Характер функции (новая / изменяемая / отменяемая)</w:t>
                  </w:r>
                </w:p>
              </w:tc>
              <w:tc>
                <w:tcPr>
                  <w:tcW w:w="2693" w:type="dxa"/>
                </w:tcPr>
                <w:p w:rsidR="003A0F35" w:rsidRPr="00FC51D4" w:rsidRDefault="003A0F35" w:rsidP="004A34EF">
                  <w:pPr>
                    <w:pStyle w:val="a5"/>
                    <w:jc w:val="center"/>
                    <w:rPr>
                      <w:rFonts w:ascii="Times New Roman" w:hAnsi="Times New Roman" w:cs="Times New Roman"/>
                    </w:rPr>
                  </w:pPr>
                  <w:r w:rsidRPr="00FC51D4">
                    <w:rPr>
                      <w:rFonts w:ascii="Times New Roman" w:hAnsi="Times New Roman" w:cs="Times New Roman"/>
                    </w:rPr>
                    <w:t>5.3. Предполагаемый порядок реализации</w:t>
                  </w:r>
                </w:p>
              </w:tc>
              <w:tc>
                <w:tcPr>
                  <w:tcW w:w="1559" w:type="dxa"/>
                </w:tcPr>
                <w:p w:rsidR="003A0F35" w:rsidRPr="00FC51D4" w:rsidRDefault="003A0F35" w:rsidP="004A34EF">
                  <w:pPr>
                    <w:pStyle w:val="a5"/>
                    <w:jc w:val="center"/>
                    <w:rPr>
                      <w:rFonts w:ascii="Times New Roman" w:hAnsi="Times New Roman" w:cs="Times New Roman"/>
                    </w:rPr>
                  </w:pPr>
                  <w:r w:rsidRPr="00FC51D4">
                    <w:rPr>
                      <w:rFonts w:ascii="Times New Roman" w:hAnsi="Times New Roman" w:cs="Times New Roman"/>
                    </w:rPr>
                    <w:t>5.4. Оценка изменения трудовых затрат (чел./час в год), изменения численности сотрудников (чел.)</w:t>
                  </w:r>
                </w:p>
              </w:tc>
              <w:tc>
                <w:tcPr>
                  <w:tcW w:w="1333" w:type="dxa"/>
                </w:tcPr>
                <w:p w:rsidR="003A0F35" w:rsidRPr="00FC51D4" w:rsidRDefault="003A0F35" w:rsidP="004A34EF">
                  <w:pPr>
                    <w:pStyle w:val="a5"/>
                    <w:jc w:val="center"/>
                    <w:rPr>
                      <w:rFonts w:ascii="Times New Roman" w:hAnsi="Times New Roman" w:cs="Times New Roman"/>
                    </w:rPr>
                  </w:pPr>
                  <w:r w:rsidRPr="00FC51D4">
                    <w:rPr>
                      <w:rFonts w:ascii="Times New Roman" w:hAnsi="Times New Roman" w:cs="Times New Roman"/>
                    </w:rPr>
                    <w:t>5.5. Оценка изменения потребностей в других ресурсах</w:t>
                  </w:r>
                </w:p>
              </w:tc>
            </w:tr>
            <w:tr w:rsidR="003A0F35" w:rsidRPr="007E0E66" w:rsidTr="004A34EF">
              <w:tc>
                <w:tcPr>
                  <w:tcW w:w="9876" w:type="dxa"/>
                  <w:gridSpan w:val="5"/>
                </w:tcPr>
                <w:p w:rsidR="003A0F35" w:rsidRPr="00C23614" w:rsidRDefault="003A0F35" w:rsidP="004A34EF">
                  <w:pPr>
                    <w:pStyle w:val="1"/>
                    <w:spacing w:before="0" w:after="0"/>
                    <w:ind w:firstLine="0"/>
                    <w:rPr>
                      <w:rFonts w:ascii="Times New Roman" w:hAnsi="Times New Roman" w:cs="Times New Roman"/>
                      <w:b w:val="0"/>
                    </w:rPr>
                  </w:pPr>
                  <w:r w:rsidRPr="00C23614">
                    <w:rPr>
                      <w:rFonts w:ascii="Times New Roman" w:hAnsi="Times New Roman" w:cs="Times New Roman"/>
                      <w:b w:val="0"/>
                    </w:rPr>
                    <w:t xml:space="preserve">1. </w:t>
                  </w:r>
                  <w:r w:rsidR="00FC51D4" w:rsidRPr="00C23614">
                    <w:rPr>
                      <w:rFonts w:ascii="Times New Roman" w:hAnsi="Times New Roman" w:cs="Times New Roman"/>
                      <w:b w:val="0"/>
                    </w:rPr>
                    <w:t>Многофункциональный центр по предоставлению государственных и муниципальных услуг муниципального образования Гулькевичский район</w:t>
                  </w:r>
                </w:p>
              </w:tc>
            </w:tr>
            <w:tr w:rsidR="004A34EF" w:rsidRPr="00461731" w:rsidTr="004A34EF">
              <w:tc>
                <w:tcPr>
                  <w:tcW w:w="2731" w:type="dxa"/>
                </w:tcPr>
                <w:p w:rsidR="003A0F35" w:rsidRPr="00FC51D4" w:rsidRDefault="00FC51D4" w:rsidP="00EC37EA">
                  <w:pPr>
                    <w:pStyle w:val="a6"/>
                    <w:jc w:val="center"/>
                    <w:rPr>
                      <w:rFonts w:ascii="Times New Roman" w:hAnsi="Times New Roman" w:cs="Times New Roman"/>
                    </w:rPr>
                  </w:pPr>
                  <w:r w:rsidRPr="00FC51D4">
                    <w:rPr>
                      <w:rFonts w:ascii="Times New Roman" w:hAnsi="Times New Roman"/>
                    </w:rPr>
                    <w:t>1. При обращении в многофункциональный центр предоставления государственных и муниципальных услуг муниципальная услуга предоставляется с учетом принципа экстерриториальности</w:t>
                  </w:r>
                </w:p>
              </w:tc>
              <w:tc>
                <w:tcPr>
                  <w:tcW w:w="1560" w:type="dxa"/>
                </w:tcPr>
                <w:p w:rsidR="003A0F35" w:rsidRPr="00FC51D4" w:rsidRDefault="00FC51D4" w:rsidP="00EC37EA">
                  <w:pPr>
                    <w:pStyle w:val="a5"/>
                    <w:jc w:val="center"/>
                    <w:rPr>
                      <w:rFonts w:ascii="Times New Roman" w:hAnsi="Times New Roman" w:cs="Times New Roman"/>
                    </w:rPr>
                  </w:pPr>
                  <w:r w:rsidRPr="00FC51D4">
                    <w:rPr>
                      <w:rFonts w:ascii="Times New Roman" w:hAnsi="Times New Roman" w:cs="Times New Roman"/>
                    </w:rPr>
                    <w:t>новая</w:t>
                  </w:r>
                </w:p>
              </w:tc>
              <w:tc>
                <w:tcPr>
                  <w:tcW w:w="2693" w:type="dxa"/>
                </w:tcPr>
                <w:p w:rsidR="00FC51D4" w:rsidRPr="00FC51D4" w:rsidRDefault="00FC51D4" w:rsidP="00EC37EA">
                  <w:pPr>
                    <w:ind w:firstLine="0"/>
                    <w:jc w:val="center"/>
                    <w:rPr>
                      <w:rFonts w:ascii="Times New Roman" w:hAnsi="Times New Roman"/>
                    </w:rPr>
                  </w:pPr>
                  <w:r>
                    <w:rPr>
                      <w:rFonts w:ascii="Times New Roman" w:hAnsi="Times New Roman"/>
                    </w:rPr>
                    <w:t xml:space="preserve">Заявитель вправе выбрать </w:t>
                  </w:r>
                  <w:r w:rsidRPr="00FC51D4">
                    <w:rPr>
                      <w:rFonts w:ascii="Times New Roman" w:hAnsi="Times New Roman"/>
                    </w:rPr>
                    <w:t>для обращения за получением муниципальной услуги</w:t>
                  </w:r>
                  <w:r w:rsidR="00C23614">
                    <w:rPr>
                      <w:rFonts w:ascii="Times New Roman" w:hAnsi="Times New Roman"/>
                    </w:rPr>
                    <w:t xml:space="preserve"> МФЦ</w:t>
                  </w:r>
                  <w:r w:rsidRPr="00FC51D4">
                    <w:rPr>
                      <w:rFonts w:ascii="Times New Roman" w:hAnsi="Times New Roman"/>
                    </w:rPr>
                    <w:t>,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w:t>
                  </w:r>
                  <w:r w:rsidR="00C23614">
                    <w:rPr>
                      <w:rFonts w:ascii="Times New Roman" w:hAnsi="Times New Roman"/>
                    </w:rPr>
                    <w:t xml:space="preserve">ии Краснодарского края объектов </w:t>
                  </w:r>
                  <w:r w:rsidRPr="00FC51D4">
                    <w:rPr>
                      <w:rFonts w:ascii="Times New Roman" w:hAnsi="Times New Roman"/>
                    </w:rPr>
                    <w:t>недвижимости.</w:t>
                  </w:r>
                </w:p>
                <w:p w:rsidR="00FC51D4" w:rsidRPr="00FC51D4" w:rsidRDefault="00FC51D4" w:rsidP="00EC37EA">
                  <w:pPr>
                    <w:ind w:firstLine="0"/>
                    <w:jc w:val="center"/>
                    <w:rPr>
                      <w:rFonts w:ascii="Times New Roman" w:hAnsi="Times New Roman"/>
                    </w:rPr>
                  </w:pPr>
                  <w:r w:rsidRPr="00FC51D4">
                    <w:rPr>
                      <w:rFonts w:ascii="Times New Roman" w:hAnsi="Times New Roman"/>
                    </w:rPr>
                    <w:t xml:space="preserve">Условием предоставления муниципальной услуги по </w:t>
                  </w:r>
                  <w:r w:rsidR="00C23614">
                    <w:rPr>
                      <w:rFonts w:ascii="Times New Roman" w:hAnsi="Times New Roman"/>
                    </w:rPr>
                    <w:t xml:space="preserve">данному </w:t>
                  </w:r>
                  <w:r w:rsidRPr="00FC51D4">
                    <w:rPr>
                      <w:rFonts w:ascii="Times New Roman" w:hAnsi="Times New Roman"/>
                    </w:rPr>
                    <w:t>принципу является регистрация заявителя в федеральной государственной информа</w:t>
                  </w:r>
                  <w:r w:rsidR="00C23614">
                    <w:rPr>
                      <w:rFonts w:ascii="Times New Roman" w:hAnsi="Times New Roman"/>
                    </w:rPr>
                    <w:t xml:space="preserve">ционной системе «Единая система </w:t>
                  </w:r>
                  <w:r w:rsidRPr="00FC51D4">
                    <w:rPr>
                      <w:rFonts w:ascii="Times New Roman" w:hAnsi="Times New Roman"/>
                    </w:rPr>
                    <w:t xml:space="preserve">идентификации и </w:t>
                  </w:r>
                  <w:r w:rsidRPr="00FC51D4">
                    <w:rPr>
                      <w:rFonts w:ascii="Times New Roman" w:hAnsi="Times New Roman"/>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w:t>
                  </w:r>
                  <w:r>
                    <w:rPr>
                      <w:rFonts w:ascii="Times New Roman" w:hAnsi="Times New Roman"/>
                    </w:rPr>
                    <w:t xml:space="preserve">твенных и муниципальных услуг в </w:t>
                  </w:r>
                  <w:r w:rsidRPr="00FC51D4">
                    <w:rPr>
                      <w:rFonts w:ascii="Times New Roman" w:hAnsi="Times New Roman"/>
                    </w:rPr>
                    <w:t>электронном виде</w:t>
                  </w:r>
                  <w:r>
                    <w:rPr>
                      <w:rFonts w:ascii="Times New Roman" w:hAnsi="Times New Roman"/>
                    </w:rPr>
                    <w:t>.</w:t>
                  </w:r>
                </w:p>
                <w:p w:rsidR="00F332A5" w:rsidRPr="00F332A5" w:rsidRDefault="00F332A5" w:rsidP="00EC37EA">
                  <w:pPr>
                    <w:ind w:firstLine="0"/>
                    <w:jc w:val="center"/>
                  </w:pPr>
                </w:p>
              </w:tc>
              <w:tc>
                <w:tcPr>
                  <w:tcW w:w="1559" w:type="dxa"/>
                </w:tcPr>
                <w:p w:rsidR="003A0F35" w:rsidRPr="00461731" w:rsidRDefault="003A0F35" w:rsidP="00EC37EA">
                  <w:pPr>
                    <w:pStyle w:val="a5"/>
                    <w:jc w:val="center"/>
                    <w:rPr>
                      <w:rFonts w:ascii="Times New Roman" w:hAnsi="Times New Roman" w:cs="Times New Roman"/>
                      <w:sz w:val="28"/>
                      <w:szCs w:val="28"/>
                    </w:rPr>
                  </w:pPr>
                </w:p>
              </w:tc>
              <w:tc>
                <w:tcPr>
                  <w:tcW w:w="1333" w:type="dxa"/>
                </w:tcPr>
                <w:p w:rsidR="003A0F35" w:rsidRPr="00461731" w:rsidRDefault="003A0F35" w:rsidP="00EC37EA">
                  <w:pPr>
                    <w:pStyle w:val="a5"/>
                    <w:jc w:val="center"/>
                    <w:rPr>
                      <w:rFonts w:ascii="Times New Roman" w:hAnsi="Times New Roman" w:cs="Times New Roman"/>
                      <w:sz w:val="28"/>
                      <w:szCs w:val="28"/>
                    </w:rPr>
                  </w:pPr>
                </w:p>
              </w:tc>
            </w:tr>
            <w:tr w:rsidR="00F332A5" w:rsidRPr="00461731" w:rsidTr="004A34EF">
              <w:tc>
                <w:tcPr>
                  <w:tcW w:w="2731" w:type="dxa"/>
                </w:tcPr>
                <w:p w:rsidR="00F332A5" w:rsidRPr="00FC51D4" w:rsidRDefault="00F332A5" w:rsidP="00EC37EA">
                  <w:pPr>
                    <w:pStyle w:val="a6"/>
                    <w:jc w:val="center"/>
                    <w:rPr>
                      <w:rFonts w:ascii="Times New Roman" w:hAnsi="Times New Roman"/>
                    </w:rPr>
                  </w:pPr>
                  <w:r>
                    <w:rPr>
                      <w:rFonts w:ascii="Times New Roman" w:hAnsi="Times New Roman"/>
                    </w:rPr>
                    <w:lastRenderedPageBreak/>
                    <w:t>2.  Подтверждение о приеме и регистрации документов</w:t>
                  </w:r>
                </w:p>
              </w:tc>
              <w:tc>
                <w:tcPr>
                  <w:tcW w:w="1560" w:type="dxa"/>
                </w:tcPr>
                <w:p w:rsidR="00F332A5" w:rsidRPr="00FC51D4" w:rsidRDefault="00F332A5" w:rsidP="00EC37EA">
                  <w:pPr>
                    <w:pStyle w:val="a5"/>
                    <w:jc w:val="center"/>
                    <w:rPr>
                      <w:rFonts w:ascii="Times New Roman" w:hAnsi="Times New Roman" w:cs="Times New Roman"/>
                    </w:rPr>
                  </w:pPr>
                  <w:r>
                    <w:rPr>
                      <w:rFonts w:ascii="Times New Roman" w:hAnsi="Times New Roman" w:cs="Times New Roman"/>
                    </w:rPr>
                    <w:t>новая</w:t>
                  </w:r>
                </w:p>
              </w:tc>
              <w:tc>
                <w:tcPr>
                  <w:tcW w:w="2693" w:type="dxa"/>
                </w:tcPr>
                <w:p w:rsidR="00F332A5" w:rsidRDefault="00F332A5" w:rsidP="00EC37EA">
                  <w:pPr>
                    <w:ind w:firstLine="0"/>
                    <w:jc w:val="center"/>
                    <w:rPr>
                      <w:rFonts w:ascii="Times New Roman" w:hAnsi="Times New Roman"/>
                    </w:rPr>
                  </w:pPr>
                  <w:r w:rsidRPr="00F332A5">
                    <w:rPr>
                      <w:rFonts w:ascii="Times New Roman" w:hAnsi="Times New Roman"/>
                    </w:rPr>
                    <w:t>При направлении заявления и документов (содержащихся в них сведений) в форме электронных документов в порядке, предусмотренном пунктом 2.16.1 настоящего подраздела, обеспечивается возможность направления заявителю сообщения в электронном виде, подтверждающего их прием и регистрацию.</w:t>
                  </w:r>
                </w:p>
              </w:tc>
              <w:tc>
                <w:tcPr>
                  <w:tcW w:w="1559" w:type="dxa"/>
                </w:tcPr>
                <w:p w:rsidR="00F332A5" w:rsidRPr="00461731" w:rsidRDefault="00F332A5" w:rsidP="00EC37EA">
                  <w:pPr>
                    <w:pStyle w:val="a5"/>
                    <w:jc w:val="center"/>
                    <w:rPr>
                      <w:rFonts w:ascii="Times New Roman" w:hAnsi="Times New Roman" w:cs="Times New Roman"/>
                      <w:sz w:val="28"/>
                      <w:szCs w:val="28"/>
                    </w:rPr>
                  </w:pPr>
                </w:p>
              </w:tc>
              <w:tc>
                <w:tcPr>
                  <w:tcW w:w="1333" w:type="dxa"/>
                </w:tcPr>
                <w:p w:rsidR="00F332A5" w:rsidRPr="00461731" w:rsidRDefault="00F332A5" w:rsidP="00EC37EA">
                  <w:pPr>
                    <w:pStyle w:val="a5"/>
                    <w:jc w:val="center"/>
                    <w:rPr>
                      <w:rFonts w:ascii="Times New Roman" w:hAnsi="Times New Roman" w:cs="Times New Roman"/>
                      <w:sz w:val="28"/>
                      <w:szCs w:val="28"/>
                    </w:rPr>
                  </w:pPr>
                </w:p>
              </w:tc>
            </w:tr>
          </w:tbl>
          <w:p w:rsidR="003A0F35" w:rsidRPr="003A0F35" w:rsidRDefault="003A0F35" w:rsidP="004A34EF">
            <w:pPr>
              <w:ind w:firstLine="0"/>
            </w:pPr>
          </w:p>
        </w:tc>
      </w:tr>
      <w:tr w:rsidR="00461731" w:rsidRPr="0066465E" w:rsidTr="004A34EF">
        <w:trPr>
          <w:jc w:val="center"/>
        </w:trPr>
        <w:tc>
          <w:tcPr>
            <w:tcW w:w="10053" w:type="dxa"/>
            <w:gridSpan w:val="18"/>
            <w:tcBorders>
              <w:top w:val="nil"/>
              <w:left w:val="nil"/>
              <w:bottom w:val="nil"/>
              <w:right w:val="nil"/>
            </w:tcBorders>
          </w:tcPr>
          <w:p w:rsidR="003A0F35" w:rsidRDefault="003A0F35" w:rsidP="004A34EF">
            <w:pPr>
              <w:pStyle w:val="a5"/>
              <w:rPr>
                <w:rFonts w:ascii="Times New Roman" w:hAnsi="Times New Roman" w:cs="Times New Roman"/>
                <w:sz w:val="28"/>
                <w:szCs w:val="28"/>
              </w:rPr>
            </w:pPr>
            <w:bookmarkStart w:id="6" w:name="sub_10006"/>
          </w:p>
          <w:p w:rsid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 xml:space="preserve">6. Оценка дополнительных расходов (доходов) бюджета муниципального образования </w:t>
            </w:r>
            <w:r w:rsidR="001C797C">
              <w:rPr>
                <w:rFonts w:ascii="Times New Roman" w:hAnsi="Times New Roman" w:cs="Times New Roman"/>
                <w:sz w:val="28"/>
                <w:szCs w:val="28"/>
              </w:rPr>
              <w:t>Гулькевичский</w:t>
            </w:r>
            <w:r w:rsidRPr="00461731">
              <w:rPr>
                <w:rFonts w:ascii="Times New Roman" w:hAnsi="Times New Roman" w:cs="Times New Roman"/>
                <w:sz w:val="28"/>
                <w:szCs w:val="28"/>
              </w:rPr>
              <w:t xml:space="preserve"> район, связанных с введением предлагаемого правового регулирования:</w:t>
            </w:r>
            <w:bookmarkEnd w:id="6"/>
          </w:p>
          <w:p w:rsidR="00EC37EA" w:rsidRDefault="00EC37EA" w:rsidP="00EC37EA">
            <w:pPr>
              <w:ind w:firstLine="0"/>
              <w:rPr>
                <w:rFonts w:ascii="Times New Roman" w:hAnsi="Times New Roman" w:cs="Times New Roman"/>
                <w:sz w:val="28"/>
                <w:szCs w:val="28"/>
              </w:rPr>
            </w:pPr>
          </w:p>
          <w:p w:rsidR="00EC37EA" w:rsidRPr="00EC37EA" w:rsidRDefault="00EC37EA" w:rsidP="00EC37EA">
            <w:pPr>
              <w:ind w:firstLine="0"/>
            </w:pPr>
            <w:r>
              <w:rPr>
                <w:rFonts w:ascii="Times New Roman" w:hAnsi="Times New Roman" w:cs="Times New Roman"/>
                <w:sz w:val="28"/>
                <w:szCs w:val="28"/>
              </w:rPr>
              <w:t>Дополнительные</w:t>
            </w:r>
            <w:r w:rsidRPr="00461731">
              <w:rPr>
                <w:rFonts w:ascii="Times New Roman" w:hAnsi="Times New Roman" w:cs="Times New Roman"/>
                <w:sz w:val="28"/>
                <w:szCs w:val="28"/>
              </w:rPr>
              <w:t xml:space="preserve"> расход</w:t>
            </w:r>
            <w:r>
              <w:rPr>
                <w:rFonts w:ascii="Times New Roman" w:hAnsi="Times New Roman" w:cs="Times New Roman"/>
                <w:sz w:val="28"/>
                <w:szCs w:val="28"/>
              </w:rPr>
              <w:t>ы</w:t>
            </w:r>
            <w:r w:rsidRPr="00461731">
              <w:rPr>
                <w:rFonts w:ascii="Times New Roman" w:hAnsi="Times New Roman" w:cs="Times New Roman"/>
                <w:sz w:val="28"/>
                <w:szCs w:val="28"/>
              </w:rPr>
              <w:t xml:space="preserve"> (доход</w:t>
            </w:r>
            <w:r w:rsidR="003E3AD0">
              <w:rPr>
                <w:rFonts w:ascii="Times New Roman" w:hAnsi="Times New Roman" w:cs="Times New Roman"/>
                <w:sz w:val="28"/>
                <w:szCs w:val="28"/>
              </w:rPr>
              <w:t>ы</w:t>
            </w:r>
            <w:r w:rsidRPr="00461731">
              <w:rPr>
                <w:rFonts w:ascii="Times New Roman" w:hAnsi="Times New Roman" w:cs="Times New Roman"/>
                <w:sz w:val="28"/>
                <w:szCs w:val="28"/>
              </w:rPr>
              <w:t xml:space="preserve">) бюджета муниципального образования </w:t>
            </w:r>
            <w:r>
              <w:rPr>
                <w:rFonts w:ascii="Times New Roman" w:hAnsi="Times New Roman" w:cs="Times New Roman"/>
                <w:sz w:val="28"/>
                <w:szCs w:val="28"/>
              </w:rPr>
              <w:t>Гулькевичский</w:t>
            </w:r>
            <w:r w:rsidRPr="00461731">
              <w:rPr>
                <w:rFonts w:ascii="Times New Roman" w:hAnsi="Times New Roman" w:cs="Times New Roman"/>
                <w:sz w:val="28"/>
                <w:szCs w:val="28"/>
              </w:rPr>
              <w:t xml:space="preserve"> район, связанны</w:t>
            </w:r>
            <w:r>
              <w:rPr>
                <w:rFonts w:ascii="Times New Roman" w:hAnsi="Times New Roman" w:cs="Times New Roman"/>
                <w:sz w:val="28"/>
                <w:szCs w:val="28"/>
              </w:rPr>
              <w:t>е</w:t>
            </w:r>
            <w:r w:rsidRPr="00461731">
              <w:rPr>
                <w:rFonts w:ascii="Times New Roman" w:hAnsi="Times New Roman" w:cs="Times New Roman"/>
                <w:sz w:val="28"/>
                <w:szCs w:val="28"/>
              </w:rPr>
              <w:t xml:space="preserve"> с введением предлагаемого правового регулирования</w:t>
            </w:r>
            <w:r>
              <w:rPr>
                <w:rFonts w:ascii="Times New Roman" w:hAnsi="Times New Roman" w:cs="Times New Roman"/>
                <w:sz w:val="28"/>
                <w:szCs w:val="28"/>
              </w:rPr>
              <w:t xml:space="preserve"> отсутствуют.</w:t>
            </w:r>
          </w:p>
          <w:p w:rsidR="004B7FFB" w:rsidRPr="009868B7" w:rsidRDefault="004B7FFB" w:rsidP="004A34EF">
            <w:pPr>
              <w:ind w:firstLine="0"/>
            </w:pPr>
          </w:p>
        </w:tc>
      </w:tr>
      <w:tr w:rsidR="00461731" w:rsidRPr="0066465E" w:rsidTr="004A34EF">
        <w:trPr>
          <w:jc w:val="center"/>
        </w:trPr>
        <w:tc>
          <w:tcPr>
            <w:tcW w:w="10053" w:type="dxa"/>
            <w:gridSpan w:val="18"/>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p>
        </w:tc>
      </w:tr>
      <w:tr w:rsidR="00461731" w:rsidRPr="0066465E" w:rsidTr="004A34EF">
        <w:trPr>
          <w:jc w:val="center"/>
        </w:trPr>
        <w:tc>
          <w:tcPr>
            <w:tcW w:w="10053" w:type="dxa"/>
            <w:gridSpan w:val="18"/>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 xml:space="preserve">6.4. Другие сведения о дополнительных расходах (доходах) бюджета муниципального образования </w:t>
            </w:r>
            <w:r w:rsidR="001C797C">
              <w:rPr>
                <w:rFonts w:ascii="Times New Roman" w:hAnsi="Times New Roman" w:cs="Times New Roman"/>
                <w:sz w:val="28"/>
                <w:szCs w:val="28"/>
              </w:rPr>
              <w:t>Гулькевичский</w:t>
            </w:r>
            <w:r w:rsidRPr="00461731">
              <w:rPr>
                <w:rFonts w:ascii="Times New Roman" w:hAnsi="Times New Roman" w:cs="Times New Roman"/>
                <w:sz w:val="28"/>
                <w:szCs w:val="28"/>
              </w:rPr>
              <w:t xml:space="preserve"> район, возникающих в связи с</w:t>
            </w:r>
            <w:r w:rsidR="00636423" w:rsidRPr="00461731">
              <w:rPr>
                <w:rFonts w:ascii="Times New Roman" w:hAnsi="Times New Roman" w:cs="Times New Roman"/>
                <w:sz w:val="28"/>
                <w:szCs w:val="28"/>
              </w:rPr>
              <w:t xml:space="preserve"> введением предлагаемого правового регулирования:</w:t>
            </w:r>
          </w:p>
        </w:tc>
      </w:tr>
      <w:tr w:rsidR="00461731" w:rsidRPr="0066465E" w:rsidTr="004A34EF">
        <w:trPr>
          <w:jc w:val="center"/>
        </w:trPr>
        <w:tc>
          <w:tcPr>
            <w:tcW w:w="10053" w:type="dxa"/>
            <w:gridSpan w:val="18"/>
            <w:tcBorders>
              <w:top w:val="nil"/>
              <w:left w:val="nil"/>
              <w:bottom w:val="single" w:sz="4" w:space="0" w:color="auto"/>
              <w:right w:val="nil"/>
            </w:tcBorders>
          </w:tcPr>
          <w:p w:rsidR="00461731" w:rsidRPr="00461731" w:rsidRDefault="00112CB5" w:rsidP="004A34EF">
            <w:pPr>
              <w:pStyle w:val="a5"/>
              <w:rPr>
                <w:rFonts w:ascii="Times New Roman" w:hAnsi="Times New Roman" w:cs="Times New Roman"/>
                <w:sz w:val="28"/>
                <w:szCs w:val="28"/>
              </w:rPr>
            </w:pPr>
            <w:r>
              <w:rPr>
                <w:rFonts w:ascii="Times New Roman" w:hAnsi="Times New Roman" w:cs="Times New Roman"/>
                <w:sz w:val="28"/>
                <w:szCs w:val="28"/>
              </w:rPr>
              <w:t>отсутствую</w:t>
            </w:r>
            <w:r w:rsidR="00B234AF">
              <w:rPr>
                <w:rFonts w:ascii="Times New Roman" w:hAnsi="Times New Roman" w:cs="Times New Roman"/>
                <w:sz w:val="28"/>
                <w:szCs w:val="28"/>
              </w:rPr>
              <w:t>т</w:t>
            </w:r>
          </w:p>
        </w:tc>
      </w:tr>
      <w:tr w:rsidR="0075223C" w:rsidRPr="0066465E" w:rsidTr="004A34EF">
        <w:trPr>
          <w:jc w:val="center"/>
        </w:trPr>
        <w:tc>
          <w:tcPr>
            <w:tcW w:w="10053" w:type="dxa"/>
            <w:gridSpan w:val="18"/>
            <w:tcBorders>
              <w:top w:val="nil"/>
              <w:left w:val="nil"/>
              <w:bottom w:val="nil"/>
              <w:right w:val="nil"/>
            </w:tcBorders>
          </w:tcPr>
          <w:p w:rsidR="0075223C" w:rsidRPr="009868B7" w:rsidRDefault="0075223C" w:rsidP="004A34EF">
            <w:pPr>
              <w:pStyle w:val="a5"/>
              <w:jc w:val="center"/>
              <w:rPr>
                <w:rFonts w:ascii="Times New Roman" w:hAnsi="Times New Roman" w:cs="Times New Roman"/>
              </w:rPr>
            </w:pPr>
            <w:r w:rsidRPr="009868B7">
              <w:rPr>
                <w:rFonts w:ascii="Times New Roman" w:hAnsi="Times New Roman" w:cs="Times New Roman"/>
              </w:rPr>
              <w:t>(место для текстового описания)</w:t>
            </w:r>
          </w:p>
        </w:tc>
      </w:tr>
      <w:tr w:rsidR="00461731" w:rsidRPr="0066465E" w:rsidTr="004A34EF">
        <w:trPr>
          <w:jc w:val="center"/>
        </w:trPr>
        <w:tc>
          <w:tcPr>
            <w:tcW w:w="3614" w:type="dxa"/>
            <w:gridSpan w:val="6"/>
            <w:tcBorders>
              <w:top w:val="nil"/>
              <w:left w:val="nil"/>
              <w:bottom w:val="nil"/>
              <w:right w:val="nil"/>
            </w:tcBorders>
          </w:tcPr>
          <w:p w:rsidR="00C23614" w:rsidRDefault="00C23614" w:rsidP="004A34EF">
            <w:pPr>
              <w:pStyle w:val="a5"/>
              <w:rPr>
                <w:rFonts w:ascii="Times New Roman" w:hAnsi="Times New Roman" w:cs="Times New Roman"/>
                <w:sz w:val="28"/>
                <w:szCs w:val="28"/>
              </w:rPr>
            </w:pPr>
          </w:p>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6.5. Источники данных:</w:t>
            </w:r>
          </w:p>
        </w:tc>
        <w:tc>
          <w:tcPr>
            <w:tcW w:w="6439" w:type="dxa"/>
            <w:gridSpan w:val="12"/>
            <w:tcBorders>
              <w:top w:val="nil"/>
              <w:left w:val="nil"/>
              <w:bottom w:val="single" w:sz="4" w:space="0" w:color="auto"/>
              <w:right w:val="nil"/>
            </w:tcBorders>
          </w:tcPr>
          <w:p w:rsidR="00C410F1" w:rsidRDefault="00C410F1" w:rsidP="004A34EF">
            <w:pPr>
              <w:pStyle w:val="a5"/>
              <w:rPr>
                <w:rFonts w:ascii="Times New Roman" w:hAnsi="Times New Roman" w:cs="Times New Roman"/>
                <w:sz w:val="28"/>
                <w:szCs w:val="28"/>
              </w:rPr>
            </w:pPr>
          </w:p>
          <w:p w:rsidR="00461731" w:rsidRPr="00461731" w:rsidRDefault="00112CB5" w:rsidP="004A34EF">
            <w:pPr>
              <w:pStyle w:val="a5"/>
              <w:rPr>
                <w:rFonts w:ascii="Times New Roman" w:hAnsi="Times New Roman" w:cs="Times New Roman"/>
                <w:sz w:val="28"/>
                <w:szCs w:val="28"/>
              </w:rPr>
            </w:pPr>
            <w:r>
              <w:rPr>
                <w:rFonts w:ascii="Times New Roman" w:hAnsi="Times New Roman" w:cs="Times New Roman"/>
                <w:sz w:val="28"/>
                <w:szCs w:val="28"/>
              </w:rPr>
              <w:t>отсутствую</w:t>
            </w:r>
            <w:r w:rsidR="0082580D">
              <w:rPr>
                <w:rFonts w:ascii="Times New Roman" w:hAnsi="Times New Roman" w:cs="Times New Roman"/>
                <w:sz w:val="28"/>
                <w:szCs w:val="28"/>
              </w:rPr>
              <w:t>т</w:t>
            </w:r>
          </w:p>
        </w:tc>
      </w:tr>
      <w:tr w:rsidR="0075223C" w:rsidRPr="0066465E" w:rsidTr="004A34EF">
        <w:trPr>
          <w:jc w:val="center"/>
        </w:trPr>
        <w:tc>
          <w:tcPr>
            <w:tcW w:w="10053" w:type="dxa"/>
            <w:gridSpan w:val="18"/>
            <w:tcBorders>
              <w:top w:val="nil"/>
              <w:left w:val="nil"/>
              <w:bottom w:val="nil"/>
              <w:right w:val="nil"/>
            </w:tcBorders>
          </w:tcPr>
          <w:p w:rsidR="0075223C" w:rsidRPr="009868B7" w:rsidRDefault="003E3AD0" w:rsidP="004A34EF">
            <w:pPr>
              <w:pStyle w:val="a5"/>
              <w:jc w:val="center"/>
              <w:rPr>
                <w:rFonts w:ascii="Times New Roman" w:hAnsi="Times New Roman" w:cs="Times New Roman"/>
              </w:rPr>
            </w:pPr>
            <w:r>
              <w:rPr>
                <w:rFonts w:ascii="Times New Roman" w:hAnsi="Times New Roman" w:cs="Times New Roman"/>
              </w:rPr>
              <w:t xml:space="preserve">                                                   </w:t>
            </w:r>
            <w:r w:rsidR="0075223C" w:rsidRPr="009868B7">
              <w:rPr>
                <w:rFonts w:ascii="Times New Roman" w:hAnsi="Times New Roman" w:cs="Times New Roman"/>
              </w:rPr>
              <w:t>(место для текстового описания)</w:t>
            </w:r>
          </w:p>
        </w:tc>
      </w:tr>
      <w:tr w:rsidR="00461731" w:rsidRPr="0066465E" w:rsidTr="004A34EF">
        <w:trPr>
          <w:jc w:val="center"/>
        </w:trPr>
        <w:tc>
          <w:tcPr>
            <w:tcW w:w="10053" w:type="dxa"/>
            <w:gridSpan w:val="18"/>
            <w:tcBorders>
              <w:top w:val="nil"/>
              <w:left w:val="nil"/>
              <w:bottom w:val="nil"/>
              <w:right w:val="nil"/>
            </w:tcBorders>
          </w:tcPr>
          <w:p w:rsidR="00C410F1" w:rsidRDefault="00C410F1" w:rsidP="004A34EF">
            <w:pPr>
              <w:pStyle w:val="a5"/>
              <w:rPr>
                <w:rFonts w:ascii="Times New Roman" w:hAnsi="Times New Roman" w:cs="Times New Roman"/>
                <w:sz w:val="28"/>
                <w:szCs w:val="28"/>
              </w:rPr>
            </w:pPr>
          </w:p>
          <w:p w:rsidR="00BA78B6" w:rsidRPr="00BA78B6" w:rsidRDefault="00461731" w:rsidP="00BA78B6">
            <w:pPr>
              <w:pStyle w:val="a5"/>
            </w:pPr>
            <w:r w:rsidRPr="00461731">
              <w:rPr>
                <w:rFonts w:ascii="Times New Roman" w:hAnsi="Times New Roman" w:cs="Times New Roman"/>
                <w:sz w:val="28"/>
                <w:szCs w:val="28"/>
              </w:rPr>
              <w:t xml:space="preserve">7. Изменение обязанностей (ограничений) потенциальных адресатов </w:t>
            </w:r>
            <w:r w:rsidRPr="00461731">
              <w:rPr>
                <w:rFonts w:ascii="Times New Roman" w:hAnsi="Times New Roman" w:cs="Times New Roman"/>
                <w:sz w:val="28"/>
                <w:szCs w:val="28"/>
              </w:rPr>
              <w:lastRenderedPageBreak/>
              <w:t>предлагаемого правового регулирования и связанные с ними дополнительные расходы (доходы):</w:t>
            </w:r>
            <w:r w:rsidR="00BA78B6">
              <w:rPr>
                <w:rFonts w:ascii="Times New Roman" w:hAnsi="Times New Roman" w:cs="Times New Roman"/>
                <w:sz w:val="28"/>
                <w:szCs w:val="28"/>
              </w:rPr>
              <w:t xml:space="preserve"> отсутствуют</w:t>
            </w:r>
          </w:p>
        </w:tc>
      </w:tr>
      <w:tr w:rsidR="00461731" w:rsidRPr="0066465E" w:rsidTr="004A34EF">
        <w:trPr>
          <w:jc w:val="center"/>
        </w:trPr>
        <w:tc>
          <w:tcPr>
            <w:tcW w:w="10053" w:type="dxa"/>
            <w:gridSpan w:val="18"/>
            <w:tcBorders>
              <w:top w:val="nil"/>
              <w:left w:val="nil"/>
              <w:bottom w:val="nil"/>
              <w:right w:val="nil"/>
            </w:tcBorders>
          </w:tcPr>
          <w:p w:rsidR="00461731" w:rsidRPr="001A11BA" w:rsidRDefault="00461731" w:rsidP="004A34EF">
            <w:pPr>
              <w:pStyle w:val="a5"/>
              <w:rPr>
                <w:rFonts w:ascii="Times New Roman" w:hAnsi="Times New Roman" w:cs="Times New Roman"/>
                <w:sz w:val="30"/>
                <w:szCs w:val="30"/>
              </w:rPr>
            </w:pPr>
          </w:p>
        </w:tc>
      </w:tr>
      <w:tr w:rsidR="00461731" w:rsidRPr="0066465E" w:rsidTr="004A34EF">
        <w:trPr>
          <w:jc w:val="center"/>
        </w:trPr>
        <w:tc>
          <w:tcPr>
            <w:tcW w:w="10053" w:type="dxa"/>
            <w:gridSpan w:val="18"/>
            <w:tcBorders>
              <w:top w:val="nil"/>
              <w:left w:val="nil"/>
              <w:bottom w:val="nil"/>
              <w:right w:val="nil"/>
            </w:tcBorders>
          </w:tcPr>
          <w:p w:rsidR="00461731" w:rsidRPr="00461731" w:rsidRDefault="00461731" w:rsidP="004A34EF">
            <w:pPr>
              <w:pStyle w:val="a5"/>
              <w:rPr>
                <w:rFonts w:ascii="Times New Roman" w:hAnsi="Times New Roman" w:cs="Times New Roman"/>
                <w:sz w:val="28"/>
                <w:szCs w:val="28"/>
              </w:rPr>
            </w:pPr>
            <w:r w:rsidRPr="00461731">
              <w:rPr>
                <w:rFonts w:ascii="Times New Roman" w:hAnsi="Times New Roman" w:cs="Times New Roman"/>
                <w:sz w:val="28"/>
                <w:szCs w:val="28"/>
              </w:rPr>
              <w:t xml:space="preserve">7.5. Издержки и выгоды адресатов предлагаемого правового регулирования, </w:t>
            </w:r>
          </w:p>
        </w:tc>
      </w:tr>
      <w:tr w:rsidR="00461731" w:rsidRPr="0066465E" w:rsidTr="00C410F1">
        <w:trPr>
          <w:trHeight w:val="299"/>
          <w:jc w:val="center"/>
        </w:trPr>
        <w:tc>
          <w:tcPr>
            <w:tcW w:w="5320" w:type="dxa"/>
            <w:gridSpan w:val="9"/>
            <w:tcBorders>
              <w:top w:val="nil"/>
              <w:left w:val="nil"/>
              <w:bottom w:val="nil"/>
              <w:right w:val="nil"/>
            </w:tcBorders>
          </w:tcPr>
          <w:p w:rsidR="00461731" w:rsidRPr="00764841" w:rsidRDefault="00630E6A" w:rsidP="00BA78B6">
            <w:pPr>
              <w:pStyle w:val="a5"/>
              <w:rPr>
                <w:rFonts w:ascii="Times New Roman" w:hAnsi="Times New Roman" w:cs="Times New Roman"/>
                <w:sz w:val="28"/>
                <w:szCs w:val="28"/>
                <w:u w:val="single"/>
              </w:rPr>
            </w:pPr>
            <w:r w:rsidRPr="00461731">
              <w:rPr>
                <w:rFonts w:ascii="Times New Roman" w:hAnsi="Times New Roman" w:cs="Times New Roman"/>
                <w:sz w:val="28"/>
                <w:szCs w:val="28"/>
              </w:rPr>
              <w:t>не</w:t>
            </w:r>
            <w:r>
              <w:rPr>
                <w:rFonts w:ascii="Times New Roman" w:hAnsi="Times New Roman" w:cs="Times New Roman"/>
                <w:sz w:val="28"/>
                <w:szCs w:val="28"/>
              </w:rPr>
              <w:t xml:space="preserve"> </w:t>
            </w:r>
            <w:r w:rsidRPr="00461731">
              <w:rPr>
                <w:rFonts w:ascii="Times New Roman" w:hAnsi="Times New Roman" w:cs="Times New Roman"/>
                <w:sz w:val="28"/>
                <w:szCs w:val="28"/>
              </w:rPr>
              <w:t>поддающиеся количественной оценке:</w:t>
            </w:r>
          </w:p>
        </w:tc>
        <w:tc>
          <w:tcPr>
            <w:tcW w:w="4733" w:type="dxa"/>
            <w:gridSpan w:val="9"/>
            <w:tcBorders>
              <w:top w:val="nil"/>
              <w:left w:val="nil"/>
              <w:bottom w:val="nil"/>
              <w:right w:val="nil"/>
            </w:tcBorders>
          </w:tcPr>
          <w:p w:rsidR="00461731" w:rsidRPr="00764841" w:rsidRDefault="00461731" w:rsidP="004A34EF">
            <w:pPr>
              <w:pStyle w:val="a5"/>
              <w:tabs>
                <w:tab w:val="left" w:pos="3435"/>
              </w:tabs>
              <w:rPr>
                <w:rFonts w:ascii="Times New Roman" w:hAnsi="Times New Roman" w:cs="Times New Roman"/>
                <w:sz w:val="28"/>
                <w:szCs w:val="28"/>
                <w:u w:val="single"/>
              </w:rPr>
            </w:pPr>
          </w:p>
        </w:tc>
      </w:tr>
      <w:tr w:rsidR="00E802B2" w:rsidRPr="0066465E" w:rsidTr="00C410F1">
        <w:trPr>
          <w:jc w:val="center"/>
        </w:trPr>
        <w:tc>
          <w:tcPr>
            <w:tcW w:w="10053" w:type="dxa"/>
            <w:gridSpan w:val="18"/>
            <w:tcBorders>
              <w:top w:val="nil"/>
              <w:left w:val="nil"/>
              <w:bottom w:val="single" w:sz="4" w:space="0" w:color="auto"/>
              <w:right w:val="nil"/>
            </w:tcBorders>
          </w:tcPr>
          <w:p w:rsidR="00112CB5" w:rsidRDefault="00112CB5" w:rsidP="004A34EF">
            <w:pPr>
              <w:ind w:firstLine="0"/>
              <w:rPr>
                <w:rFonts w:ascii="Times New Roman" w:hAnsi="Times New Roman"/>
                <w:sz w:val="28"/>
                <w:szCs w:val="28"/>
              </w:rPr>
            </w:pPr>
          </w:p>
          <w:p w:rsidR="00E802B2" w:rsidRPr="00112CB5" w:rsidRDefault="00112CB5" w:rsidP="004E6708">
            <w:pPr>
              <w:ind w:firstLine="0"/>
              <w:rPr>
                <w:rFonts w:ascii="Times New Roman" w:hAnsi="Times New Roman"/>
                <w:sz w:val="28"/>
                <w:szCs w:val="28"/>
              </w:rPr>
            </w:pPr>
            <w:r>
              <w:rPr>
                <w:rFonts w:ascii="Times New Roman" w:hAnsi="Times New Roman"/>
                <w:sz w:val="28"/>
                <w:szCs w:val="28"/>
              </w:rPr>
              <w:t xml:space="preserve">Повышение качества предоставления муниципальной услуги </w:t>
            </w:r>
            <w:r w:rsidR="00BA78B6" w:rsidRPr="004E6708">
              <w:rPr>
                <w:rFonts w:ascii="Times New Roman" w:hAnsi="Times New Roman" w:cs="Times New Roman"/>
                <w:sz w:val="28"/>
                <w:szCs w:val="28"/>
              </w:rPr>
              <w:t>«</w:t>
            </w:r>
            <w:r w:rsidR="004E6708" w:rsidRPr="004E6708">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и(или) крупногабаритного транспортного средства»</w:t>
            </w:r>
            <w:r w:rsidR="00BA78B6" w:rsidRPr="004E6708">
              <w:rPr>
                <w:rFonts w:ascii="Times New Roman" w:hAnsi="Times New Roman" w:cs="Times New Roman"/>
                <w:sz w:val="28"/>
                <w:szCs w:val="28"/>
              </w:rPr>
              <w:t>.</w:t>
            </w:r>
          </w:p>
        </w:tc>
      </w:tr>
      <w:tr w:rsidR="00E802B2" w:rsidRPr="0066465E" w:rsidTr="004A34EF">
        <w:trPr>
          <w:jc w:val="center"/>
        </w:trPr>
        <w:tc>
          <w:tcPr>
            <w:tcW w:w="10053" w:type="dxa"/>
            <w:gridSpan w:val="18"/>
            <w:tcBorders>
              <w:top w:val="nil"/>
              <w:left w:val="nil"/>
              <w:bottom w:val="nil"/>
              <w:right w:val="nil"/>
            </w:tcBorders>
          </w:tcPr>
          <w:p w:rsidR="00E802B2" w:rsidRPr="009868B7" w:rsidRDefault="00E802B2" w:rsidP="004A34EF">
            <w:pPr>
              <w:pStyle w:val="a5"/>
              <w:jc w:val="center"/>
              <w:rPr>
                <w:rFonts w:ascii="Times New Roman" w:hAnsi="Times New Roman" w:cs="Times New Roman"/>
              </w:rPr>
            </w:pPr>
            <w:r w:rsidRPr="009868B7">
              <w:rPr>
                <w:rFonts w:ascii="Times New Roman" w:hAnsi="Times New Roman" w:cs="Times New Roman"/>
              </w:rPr>
              <w:t>(место для текстового описания)</w:t>
            </w:r>
          </w:p>
        </w:tc>
      </w:tr>
      <w:tr w:rsidR="00E802B2" w:rsidRPr="0066465E" w:rsidTr="00F332A5">
        <w:trPr>
          <w:jc w:val="center"/>
        </w:trPr>
        <w:tc>
          <w:tcPr>
            <w:tcW w:w="3185" w:type="dxa"/>
            <w:gridSpan w:val="5"/>
            <w:tcBorders>
              <w:top w:val="nil"/>
              <w:left w:val="nil"/>
              <w:bottom w:val="nil"/>
              <w:right w:val="nil"/>
            </w:tcBorders>
          </w:tcPr>
          <w:p w:rsidR="00112CB5" w:rsidRDefault="00112CB5" w:rsidP="004A34EF">
            <w:pPr>
              <w:pStyle w:val="a5"/>
              <w:rPr>
                <w:rFonts w:ascii="Times New Roman" w:hAnsi="Times New Roman" w:cs="Times New Roman"/>
                <w:sz w:val="28"/>
                <w:szCs w:val="28"/>
              </w:rPr>
            </w:pPr>
          </w:p>
          <w:p w:rsidR="00E802B2" w:rsidRPr="00461731" w:rsidRDefault="00E802B2" w:rsidP="004A34EF">
            <w:pPr>
              <w:pStyle w:val="a5"/>
              <w:rPr>
                <w:rFonts w:ascii="Times New Roman" w:hAnsi="Times New Roman" w:cs="Times New Roman"/>
                <w:sz w:val="28"/>
                <w:szCs w:val="28"/>
              </w:rPr>
            </w:pPr>
            <w:r w:rsidRPr="00461731">
              <w:rPr>
                <w:rFonts w:ascii="Times New Roman" w:hAnsi="Times New Roman" w:cs="Times New Roman"/>
                <w:sz w:val="28"/>
                <w:szCs w:val="28"/>
              </w:rPr>
              <w:t>7.6. Источники данных:</w:t>
            </w:r>
          </w:p>
        </w:tc>
        <w:tc>
          <w:tcPr>
            <w:tcW w:w="6868" w:type="dxa"/>
            <w:gridSpan w:val="13"/>
            <w:tcBorders>
              <w:top w:val="nil"/>
              <w:left w:val="nil"/>
              <w:bottom w:val="single" w:sz="4" w:space="0" w:color="auto"/>
              <w:right w:val="nil"/>
            </w:tcBorders>
          </w:tcPr>
          <w:p w:rsidR="00112CB5" w:rsidRDefault="00112CB5" w:rsidP="004A34EF">
            <w:pPr>
              <w:pStyle w:val="a5"/>
              <w:rPr>
                <w:rFonts w:ascii="Times New Roman" w:hAnsi="Times New Roman" w:cs="Times New Roman"/>
                <w:sz w:val="28"/>
                <w:szCs w:val="28"/>
              </w:rPr>
            </w:pPr>
          </w:p>
          <w:p w:rsidR="00E802B2" w:rsidRPr="00461731" w:rsidRDefault="00BA78B6" w:rsidP="004A34EF">
            <w:pPr>
              <w:pStyle w:val="a5"/>
              <w:rPr>
                <w:rFonts w:ascii="Times New Roman" w:hAnsi="Times New Roman" w:cs="Times New Roman"/>
                <w:sz w:val="28"/>
                <w:szCs w:val="28"/>
              </w:rPr>
            </w:pPr>
            <w:r>
              <w:rPr>
                <w:rFonts w:ascii="Times New Roman" w:hAnsi="Times New Roman" w:cs="Times New Roman"/>
                <w:sz w:val="28"/>
                <w:szCs w:val="28"/>
              </w:rPr>
              <w:t>отсутствуют</w:t>
            </w:r>
          </w:p>
        </w:tc>
      </w:tr>
      <w:tr w:rsidR="00E802B2" w:rsidRPr="0066465E" w:rsidTr="004A34EF">
        <w:trPr>
          <w:jc w:val="center"/>
        </w:trPr>
        <w:tc>
          <w:tcPr>
            <w:tcW w:w="10053" w:type="dxa"/>
            <w:gridSpan w:val="18"/>
            <w:tcBorders>
              <w:top w:val="nil"/>
              <w:left w:val="nil"/>
              <w:bottom w:val="single" w:sz="4" w:space="0" w:color="auto"/>
              <w:right w:val="nil"/>
            </w:tcBorders>
          </w:tcPr>
          <w:p w:rsidR="00E802B2" w:rsidRPr="001A11BA" w:rsidRDefault="00E802B2" w:rsidP="004A34EF">
            <w:pPr>
              <w:pStyle w:val="a5"/>
              <w:rPr>
                <w:rFonts w:ascii="Times New Roman" w:hAnsi="Times New Roman" w:cs="Times New Roman"/>
                <w:sz w:val="30"/>
                <w:szCs w:val="30"/>
              </w:rPr>
            </w:pPr>
          </w:p>
        </w:tc>
      </w:tr>
      <w:tr w:rsidR="00E802B2" w:rsidRPr="0066465E" w:rsidTr="004A34EF">
        <w:trPr>
          <w:jc w:val="center"/>
        </w:trPr>
        <w:tc>
          <w:tcPr>
            <w:tcW w:w="10053" w:type="dxa"/>
            <w:gridSpan w:val="18"/>
            <w:tcBorders>
              <w:top w:val="nil"/>
              <w:left w:val="nil"/>
              <w:bottom w:val="nil"/>
              <w:right w:val="nil"/>
            </w:tcBorders>
          </w:tcPr>
          <w:p w:rsidR="00E802B2" w:rsidRDefault="00E802B2" w:rsidP="004A34EF">
            <w:pPr>
              <w:pStyle w:val="a5"/>
              <w:jc w:val="center"/>
              <w:rPr>
                <w:rFonts w:ascii="Times New Roman" w:hAnsi="Times New Roman" w:cs="Times New Roman"/>
              </w:rPr>
            </w:pPr>
            <w:r w:rsidRPr="009868B7">
              <w:rPr>
                <w:rFonts w:ascii="Times New Roman" w:hAnsi="Times New Roman" w:cs="Times New Roman"/>
              </w:rPr>
              <w:t>(место для текстового описания)</w:t>
            </w:r>
          </w:p>
          <w:p w:rsidR="00E802B2" w:rsidRPr="002F1D3A" w:rsidRDefault="00E802B2" w:rsidP="004A34EF">
            <w:pPr>
              <w:ind w:firstLine="0"/>
            </w:pPr>
          </w:p>
        </w:tc>
      </w:tr>
      <w:tr w:rsidR="00E802B2" w:rsidRPr="0066465E" w:rsidTr="004A34EF">
        <w:trPr>
          <w:jc w:val="center"/>
        </w:trPr>
        <w:tc>
          <w:tcPr>
            <w:tcW w:w="10053" w:type="dxa"/>
            <w:gridSpan w:val="18"/>
            <w:tcBorders>
              <w:top w:val="nil"/>
              <w:left w:val="nil"/>
              <w:bottom w:val="nil"/>
              <w:right w:val="nil"/>
            </w:tcBorders>
          </w:tcPr>
          <w:p w:rsidR="00E802B2" w:rsidRDefault="00E802B2" w:rsidP="004A34EF">
            <w:pPr>
              <w:pStyle w:val="a5"/>
              <w:rPr>
                <w:rFonts w:ascii="Times New Roman" w:hAnsi="Times New Roman" w:cs="Times New Roman"/>
                <w:sz w:val="28"/>
                <w:szCs w:val="28"/>
              </w:rPr>
            </w:pPr>
            <w:r w:rsidRPr="00461731">
              <w:rPr>
                <w:rFonts w:ascii="Times New Roman" w:hAnsi="Times New Roman" w:cs="Times New Roman"/>
                <w:sz w:val="28"/>
                <w:szCs w:val="28"/>
              </w:rPr>
              <w:t>8. Оценка рисков неблагоприятных последствий применения предлагаемого правового регулирования:</w:t>
            </w:r>
          </w:p>
          <w:p w:rsidR="00BA78B6" w:rsidRPr="00BA78B6" w:rsidRDefault="00BA78B6" w:rsidP="00BA78B6"/>
        </w:tc>
      </w:tr>
      <w:tr w:rsidR="00E802B2" w:rsidRPr="0066465E" w:rsidTr="00D723DB">
        <w:trPr>
          <w:jc w:val="center"/>
        </w:trPr>
        <w:tc>
          <w:tcPr>
            <w:tcW w:w="1625" w:type="dxa"/>
            <w:gridSpan w:val="2"/>
            <w:tcBorders>
              <w:top w:val="single" w:sz="4" w:space="0" w:color="auto"/>
              <w:bottom w:val="single" w:sz="4" w:space="0" w:color="auto"/>
              <w:right w:val="single" w:sz="4" w:space="0" w:color="auto"/>
            </w:tcBorders>
          </w:tcPr>
          <w:p w:rsidR="00E802B2" w:rsidRPr="004A34EF" w:rsidRDefault="00E802B2" w:rsidP="004A34EF">
            <w:pPr>
              <w:pStyle w:val="a5"/>
              <w:jc w:val="center"/>
              <w:rPr>
                <w:rFonts w:ascii="Times New Roman" w:hAnsi="Times New Roman" w:cs="Times New Roman"/>
              </w:rPr>
            </w:pPr>
            <w:r w:rsidRPr="004A34EF">
              <w:rPr>
                <w:rFonts w:ascii="Times New Roman" w:hAnsi="Times New Roman" w:cs="Times New Roman"/>
              </w:rPr>
              <w:t>8.1. Виды рисков</w:t>
            </w:r>
          </w:p>
        </w:tc>
        <w:tc>
          <w:tcPr>
            <w:tcW w:w="3550" w:type="dxa"/>
            <w:gridSpan w:val="6"/>
            <w:tcBorders>
              <w:top w:val="single" w:sz="4" w:space="0" w:color="auto"/>
              <w:left w:val="single" w:sz="4" w:space="0" w:color="auto"/>
              <w:bottom w:val="single" w:sz="4" w:space="0" w:color="auto"/>
              <w:right w:val="single" w:sz="4" w:space="0" w:color="auto"/>
            </w:tcBorders>
          </w:tcPr>
          <w:p w:rsidR="00E802B2" w:rsidRPr="004A34EF" w:rsidRDefault="00E802B2" w:rsidP="004A34EF">
            <w:pPr>
              <w:pStyle w:val="a5"/>
              <w:jc w:val="center"/>
              <w:rPr>
                <w:rFonts w:ascii="Times New Roman" w:hAnsi="Times New Roman" w:cs="Times New Roman"/>
              </w:rPr>
            </w:pPr>
            <w:r w:rsidRPr="004A34EF">
              <w:rPr>
                <w:rFonts w:ascii="Times New Roman" w:hAnsi="Times New Roman" w:cs="Times New Roman"/>
              </w:rPr>
              <w:t>8.2. Оценка вероятности наступления неблагоприятных последствий</w:t>
            </w:r>
          </w:p>
        </w:tc>
        <w:tc>
          <w:tcPr>
            <w:tcW w:w="1421" w:type="dxa"/>
            <w:gridSpan w:val="7"/>
            <w:tcBorders>
              <w:top w:val="single" w:sz="4" w:space="0" w:color="auto"/>
              <w:left w:val="single" w:sz="4" w:space="0" w:color="auto"/>
              <w:bottom w:val="single" w:sz="4" w:space="0" w:color="auto"/>
              <w:right w:val="single" w:sz="4" w:space="0" w:color="auto"/>
            </w:tcBorders>
            <w:vAlign w:val="center"/>
          </w:tcPr>
          <w:p w:rsidR="00E802B2" w:rsidRPr="004A34EF" w:rsidRDefault="00E802B2" w:rsidP="004A34EF">
            <w:pPr>
              <w:pStyle w:val="a5"/>
              <w:jc w:val="center"/>
              <w:rPr>
                <w:rFonts w:ascii="Times New Roman" w:hAnsi="Times New Roman" w:cs="Times New Roman"/>
              </w:rPr>
            </w:pPr>
            <w:r w:rsidRPr="004A34EF">
              <w:rPr>
                <w:rFonts w:ascii="Times New Roman" w:hAnsi="Times New Roman" w:cs="Times New Roman"/>
              </w:rPr>
              <w:t>8.3. Методы контроля рисков</w:t>
            </w:r>
          </w:p>
        </w:tc>
        <w:tc>
          <w:tcPr>
            <w:tcW w:w="3457" w:type="dxa"/>
            <w:gridSpan w:val="3"/>
            <w:tcBorders>
              <w:top w:val="single" w:sz="4" w:space="0" w:color="auto"/>
              <w:left w:val="single" w:sz="4" w:space="0" w:color="auto"/>
              <w:bottom w:val="single" w:sz="4" w:space="0" w:color="auto"/>
            </w:tcBorders>
            <w:vAlign w:val="center"/>
          </w:tcPr>
          <w:p w:rsidR="00E802B2" w:rsidRPr="004A34EF" w:rsidRDefault="00E802B2" w:rsidP="004A34EF">
            <w:pPr>
              <w:pStyle w:val="a5"/>
              <w:jc w:val="center"/>
              <w:rPr>
                <w:rFonts w:ascii="Times New Roman" w:hAnsi="Times New Roman" w:cs="Times New Roman"/>
              </w:rPr>
            </w:pPr>
            <w:r w:rsidRPr="004A34EF">
              <w:rPr>
                <w:rFonts w:ascii="Times New Roman" w:hAnsi="Times New Roman" w:cs="Times New Roman"/>
              </w:rPr>
              <w:t>8.4. Степень контроля рисков (полный / частичный / отсутствует)</w:t>
            </w:r>
          </w:p>
        </w:tc>
      </w:tr>
      <w:tr w:rsidR="00D723DB" w:rsidRPr="0066465E" w:rsidTr="00D723DB">
        <w:trPr>
          <w:jc w:val="center"/>
        </w:trPr>
        <w:tc>
          <w:tcPr>
            <w:tcW w:w="1625" w:type="dxa"/>
            <w:gridSpan w:val="2"/>
            <w:tcBorders>
              <w:top w:val="single" w:sz="4" w:space="0" w:color="auto"/>
              <w:bottom w:val="single" w:sz="4" w:space="0" w:color="auto"/>
              <w:right w:val="single" w:sz="4" w:space="0" w:color="auto"/>
            </w:tcBorders>
          </w:tcPr>
          <w:p w:rsidR="00D723DB" w:rsidRPr="004A34EF" w:rsidRDefault="00D723DB" w:rsidP="00D723DB">
            <w:pPr>
              <w:pStyle w:val="a5"/>
              <w:rPr>
                <w:rFonts w:ascii="Times New Roman" w:hAnsi="Times New Roman" w:cs="Times New Roman"/>
              </w:rPr>
            </w:pPr>
            <w:r>
              <w:rPr>
                <w:rFonts w:ascii="Times New Roman" w:hAnsi="Times New Roman" w:cs="Times New Roman"/>
              </w:rPr>
              <w:t>отсутствуют</w:t>
            </w:r>
          </w:p>
        </w:tc>
        <w:tc>
          <w:tcPr>
            <w:tcW w:w="3550" w:type="dxa"/>
            <w:gridSpan w:val="6"/>
            <w:tcBorders>
              <w:top w:val="single" w:sz="4" w:space="0" w:color="auto"/>
              <w:left w:val="single" w:sz="4" w:space="0" w:color="auto"/>
              <w:bottom w:val="single" w:sz="4" w:space="0" w:color="auto"/>
              <w:right w:val="single" w:sz="4" w:space="0" w:color="auto"/>
            </w:tcBorders>
          </w:tcPr>
          <w:p w:rsidR="00D723DB" w:rsidRPr="004A34EF" w:rsidRDefault="00D723DB" w:rsidP="004A34EF">
            <w:pPr>
              <w:pStyle w:val="a5"/>
              <w:jc w:val="center"/>
              <w:rPr>
                <w:rFonts w:ascii="Times New Roman" w:hAnsi="Times New Roman" w:cs="Times New Roman"/>
              </w:rPr>
            </w:pPr>
            <w:r>
              <w:rPr>
                <w:rFonts w:ascii="Times New Roman" w:hAnsi="Times New Roman" w:cs="Times New Roman"/>
              </w:rPr>
              <w:t>-</w:t>
            </w:r>
          </w:p>
        </w:tc>
        <w:tc>
          <w:tcPr>
            <w:tcW w:w="1421" w:type="dxa"/>
            <w:gridSpan w:val="7"/>
            <w:tcBorders>
              <w:top w:val="single" w:sz="4" w:space="0" w:color="auto"/>
              <w:left w:val="single" w:sz="4" w:space="0" w:color="auto"/>
              <w:bottom w:val="single" w:sz="4" w:space="0" w:color="auto"/>
              <w:right w:val="single" w:sz="4" w:space="0" w:color="auto"/>
            </w:tcBorders>
            <w:vAlign w:val="center"/>
          </w:tcPr>
          <w:p w:rsidR="00D723DB" w:rsidRPr="004A34EF" w:rsidRDefault="00D723DB" w:rsidP="004A34EF">
            <w:pPr>
              <w:pStyle w:val="a5"/>
              <w:jc w:val="center"/>
              <w:rPr>
                <w:rFonts w:ascii="Times New Roman" w:hAnsi="Times New Roman" w:cs="Times New Roman"/>
              </w:rPr>
            </w:pPr>
            <w:r>
              <w:rPr>
                <w:rFonts w:ascii="Times New Roman" w:hAnsi="Times New Roman" w:cs="Times New Roman"/>
              </w:rPr>
              <w:t>-</w:t>
            </w:r>
          </w:p>
        </w:tc>
        <w:tc>
          <w:tcPr>
            <w:tcW w:w="3457" w:type="dxa"/>
            <w:gridSpan w:val="3"/>
            <w:tcBorders>
              <w:top w:val="single" w:sz="4" w:space="0" w:color="auto"/>
              <w:left w:val="single" w:sz="4" w:space="0" w:color="auto"/>
              <w:bottom w:val="single" w:sz="4" w:space="0" w:color="auto"/>
            </w:tcBorders>
            <w:vAlign w:val="center"/>
          </w:tcPr>
          <w:p w:rsidR="00D723DB" w:rsidRPr="004A34EF" w:rsidRDefault="00D723DB" w:rsidP="004A34EF">
            <w:pPr>
              <w:pStyle w:val="a5"/>
              <w:jc w:val="center"/>
              <w:rPr>
                <w:rFonts w:ascii="Times New Roman" w:hAnsi="Times New Roman" w:cs="Times New Roman"/>
              </w:rPr>
            </w:pPr>
            <w:r>
              <w:rPr>
                <w:rFonts w:ascii="Times New Roman" w:hAnsi="Times New Roman" w:cs="Times New Roman"/>
              </w:rPr>
              <w:t>-</w:t>
            </w:r>
          </w:p>
        </w:tc>
      </w:tr>
      <w:tr w:rsidR="00E802B2" w:rsidRPr="0066465E" w:rsidTr="004A34EF">
        <w:trPr>
          <w:jc w:val="center"/>
        </w:trPr>
        <w:tc>
          <w:tcPr>
            <w:tcW w:w="10053" w:type="dxa"/>
            <w:gridSpan w:val="18"/>
            <w:tcBorders>
              <w:top w:val="nil"/>
              <w:left w:val="nil"/>
              <w:bottom w:val="nil"/>
              <w:right w:val="nil"/>
            </w:tcBorders>
          </w:tcPr>
          <w:p w:rsidR="00E802B2" w:rsidRPr="001A11BA" w:rsidRDefault="00E802B2" w:rsidP="004A34EF">
            <w:pPr>
              <w:pStyle w:val="a5"/>
              <w:rPr>
                <w:rFonts w:ascii="Times New Roman" w:hAnsi="Times New Roman" w:cs="Times New Roman"/>
                <w:sz w:val="30"/>
                <w:szCs w:val="30"/>
              </w:rPr>
            </w:pPr>
          </w:p>
        </w:tc>
      </w:tr>
      <w:tr w:rsidR="00E802B2" w:rsidRPr="0066465E" w:rsidTr="00F332A5">
        <w:trPr>
          <w:jc w:val="center"/>
        </w:trPr>
        <w:tc>
          <w:tcPr>
            <w:tcW w:w="3185" w:type="dxa"/>
            <w:gridSpan w:val="5"/>
            <w:tcBorders>
              <w:top w:val="nil"/>
              <w:left w:val="nil"/>
              <w:bottom w:val="nil"/>
              <w:right w:val="nil"/>
            </w:tcBorders>
          </w:tcPr>
          <w:p w:rsidR="00E802B2" w:rsidRPr="00461731" w:rsidRDefault="00E802B2" w:rsidP="004A34EF">
            <w:pPr>
              <w:pStyle w:val="a5"/>
              <w:rPr>
                <w:rFonts w:ascii="Times New Roman" w:hAnsi="Times New Roman" w:cs="Times New Roman"/>
                <w:sz w:val="28"/>
                <w:szCs w:val="28"/>
              </w:rPr>
            </w:pPr>
            <w:r w:rsidRPr="00461731">
              <w:rPr>
                <w:rFonts w:ascii="Times New Roman" w:hAnsi="Times New Roman" w:cs="Times New Roman"/>
                <w:sz w:val="28"/>
                <w:szCs w:val="28"/>
              </w:rPr>
              <w:t>8.5. Источники данных:</w:t>
            </w:r>
          </w:p>
        </w:tc>
        <w:tc>
          <w:tcPr>
            <w:tcW w:w="6868" w:type="dxa"/>
            <w:gridSpan w:val="13"/>
            <w:tcBorders>
              <w:top w:val="nil"/>
              <w:left w:val="nil"/>
              <w:bottom w:val="single" w:sz="4" w:space="0" w:color="auto"/>
              <w:right w:val="nil"/>
            </w:tcBorders>
          </w:tcPr>
          <w:p w:rsidR="00E802B2" w:rsidRPr="00461731" w:rsidRDefault="00E802B2" w:rsidP="004A34EF">
            <w:pPr>
              <w:pStyle w:val="a5"/>
              <w:rPr>
                <w:rFonts w:ascii="Times New Roman" w:hAnsi="Times New Roman" w:cs="Times New Roman"/>
                <w:sz w:val="28"/>
                <w:szCs w:val="28"/>
              </w:rPr>
            </w:pPr>
            <w:r>
              <w:rPr>
                <w:rFonts w:ascii="Times New Roman" w:hAnsi="Times New Roman" w:cs="Times New Roman"/>
                <w:sz w:val="28"/>
                <w:szCs w:val="28"/>
              </w:rPr>
              <w:t>отсутствуют</w:t>
            </w:r>
          </w:p>
        </w:tc>
      </w:tr>
      <w:tr w:rsidR="00E802B2" w:rsidRPr="0066465E" w:rsidTr="00F332A5">
        <w:trPr>
          <w:jc w:val="center"/>
        </w:trPr>
        <w:tc>
          <w:tcPr>
            <w:tcW w:w="3185" w:type="dxa"/>
            <w:gridSpan w:val="5"/>
            <w:tcBorders>
              <w:top w:val="nil"/>
              <w:left w:val="nil"/>
              <w:bottom w:val="nil"/>
              <w:right w:val="nil"/>
            </w:tcBorders>
          </w:tcPr>
          <w:p w:rsidR="00E802B2" w:rsidRPr="001A11BA" w:rsidRDefault="00E802B2" w:rsidP="004A34EF">
            <w:pPr>
              <w:pStyle w:val="a5"/>
              <w:rPr>
                <w:rFonts w:ascii="Times New Roman" w:hAnsi="Times New Roman" w:cs="Times New Roman"/>
                <w:sz w:val="30"/>
                <w:szCs w:val="30"/>
              </w:rPr>
            </w:pPr>
          </w:p>
        </w:tc>
        <w:tc>
          <w:tcPr>
            <w:tcW w:w="6868" w:type="dxa"/>
            <w:gridSpan w:val="13"/>
            <w:tcBorders>
              <w:top w:val="nil"/>
              <w:left w:val="nil"/>
              <w:bottom w:val="nil"/>
              <w:right w:val="nil"/>
            </w:tcBorders>
          </w:tcPr>
          <w:p w:rsidR="00E802B2" w:rsidRDefault="00E802B2" w:rsidP="004A34EF">
            <w:pPr>
              <w:pStyle w:val="a5"/>
              <w:jc w:val="center"/>
              <w:rPr>
                <w:rFonts w:ascii="Times New Roman" w:hAnsi="Times New Roman" w:cs="Times New Roman"/>
              </w:rPr>
            </w:pPr>
            <w:r w:rsidRPr="0075223C">
              <w:rPr>
                <w:rFonts w:ascii="Times New Roman" w:hAnsi="Times New Roman" w:cs="Times New Roman"/>
              </w:rPr>
              <w:t>(место для текстового описания)</w:t>
            </w:r>
          </w:p>
          <w:p w:rsidR="00E802B2" w:rsidRPr="002F1D3A" w:rsidRDefault="00E802B2" w:rsidP="004A34EF">
            <w:pPr>
              <w:ind w:firstLine="0"/>
            </w:pPr>
          </w:p>
        </w:tc>
      </w:tr>
      <w:tr w:rsidR="00E802B2" w:rsidRPr="0066465E" w:rsidTr="004A34EF">
        <w:trPr>
          <w:jc w:val="center"/>
        </w:trPr>
        <w:tc>
          <w:tcPr>
            <w:tcW w:w="10053" w:type="dxa"/>
            <w:gridSpan w:val="18"/>
            <w:tcBorders>
              <w:top w:val="nil"/>
              <w:left w:val="nil"/>
              <w:bottom w:val="nil"/>
              <w:right w:val="nil"/>
            </w:tcBorders>
          </w:tcPr>
          <w:p w:rsidR="00112CB5" w:rsidRDefault="00112CB5" w:rsidP="004A34EF">
            <w:pPr>
              <w:pStyle w:val="a5"/>
              <w:rPr>
                <w:rFonts w:ascii="Times New Roman" w:hAnsi="Times New Roman" w:cs="Times New Roman"/>
                <w:sz w:val="28"/>
                <w:szCs w:val="28"/>
              </w:rPr>
            </w:pPr>
          </w:p>
          <w:p w:rsidR="00E802B2" w:rsidRDefault="00E802B2" w:rsidP="004A34EF">
            <w:pPr>
              <w:pStyle w:val="a5"/>
              <w:rPr>
                <w:rFonts w:ascii="Times New Roman" w:hAnsi="Times New Roman" w:cs="Times New Roman"/>
                <w:sz w:val="28"/>
                <w:szCs w:val="28"/>
              </w:rPr>
            </w:pPr>
            <w:r w:rsidRPr="00461731">
              <w:rPr>
                <w:rFonts w:ascii="Times New Roman" w:hAnsi="Times New Roman" w:cs="Times New Roman"/>
                <w:sz w:val="28"/>
                <w:szCs w:val="28"/>
              </w:rPr>
              <w:t>9. Сравнение возможных вариантов решения проблемы:</w:t>
            </w:r>
          </w:p>
          <w:p w:rsidR="00BA78B6" w:rsidRPr="00BA78B6" w:rsidRDefault="00BA78B6" w:rsidP="00BA78B6"/>
        </w:tc>
      </w:tr>
      <w:tr w:rsidR="00FA7870" w:rsidRPr="0066465E" w:rsidTr="00D723DB">
        <w:trPr>
          <w:jc w:val="center"/>
        </w:trPr>
        <w:tc>
          <w:tcPr>
            <w:tcW w:w="5632" w:type="dxa"/>
            <w:gridSpan w:val="10"/>
            <w:tcBorders>
              <w:top w:val="single" w:sz="4" w:space="0" w:color="auto"/>
              <w:bottom w:val="single" w:sz="4" w:space="0" w:color="auto"/>
              <w:right w:val="single" w:sz="4" w:space="0" w:color="auto"/>
            </w:tcBorders>
          </w:tcPr>
          <w:p w:rsidR="00FA7870" w:rsidRPr="004A34EF" w:rsidRDefault="00FA7870" w:rsidP="004A34EF">
            <w:pPr>
              <w:pStyle w:val="a5"/>
              <w:rPr>
                <w:rFonts w:ascii="Times New Roman" w:hAnsi="Times New Roman" w:cs="Times New Roman"/>
              </w:rPr>
            </w:pPr>
          </w:p>
        </w:tc>
        <w:tc>
          <w:tcPr>
            <w:tcW w:w="2230" w:type="dxa"/>
            <w:gridSpan w:val="6"/>
            <w:tcBorders>
              <w:top w:val="single" w:sz="4" w:space="0" w:color="auto"/>
              <w:left w:val="single" w:sz="4" w:space="0" w:color="auto"/>
              <w:bottom w:val="single" w:sz="4" w:space="0" w:color="auto"/>
              <w:right w:val="single" w:sz="4" w:space="0" w:color="auto"/>
            </w:tcBorders>
          </w:tcPr>
          <w:p w:rsidR="00FA7870" w:rsidRPr="004A34EF" w:rsidRDefault="00FA7870" w:rsidP="004A34EF">
            <w:pPr>
              <w:pStyle w:val="a5"/>
              <w:jc w:val="center"/>
              <w:rPr>
                <w:rFonts w:ascii="Times New Roman" w:hAnsi="Times New Roman" w:cs="Times New Roman"/>
              </w:rPr>
            </w:pPr>
            <w:r w:rsidRPr="004A34EF">
              <w:rPr>
                <w:rFonts w:ascii="Times New Roman" w:hAnsi="Times New Roman" w:cs="Times New Roman"/>
              </w:rPr>
              <w:t>Вариант 1</w:t>
            </w:r>
          </w:p>
        </w:tc>
        <w:tc>
          <w:tcPr>
            <w:tcW w:w="2191" w:type="dxa"/>
            <w:gridSpan w:val="2"/>
            <w:tcBorders>
              <w:top w:val="single" w:sz="4" w:space="0" w:color="auto"/>
              <w:left w:val="single" w:sz="4" w:space="0" w:color="auto"/>
              <w:bottom w:val="single" w:sz="4" w:space="0" w:color="auto"/>
              <w:right w:val="single" w:sz="4" w:space="0" w:color="auto"/>
            </w:tcBorders>
          </w:tcPr>
          <w:p w:rsidR="00FA7870" w:rsidRPr="004A34EF" w:rsidRDefault="00FA7870" w:rsidP="004A34EF">
            <w:pPr>
              <w:pStyle w:val="a5"/>
              <w:jc w:val="center"/>
              <w:rPr>
                <w:rFonts w:ascii="Times New Roman" w:hAnsi="Times New Roman" w:cs="Times New Roman"/>
              </w:rPr>
            </w:pPr>
            <w:r w:rsidRPr="004A34EF">
              <w:rPr>
                <w:rFonts w:ascii="Times New Roman" w:hAnsi="Times New Roman" w:cs="Times New Roman"/>
              </w:rPr>
              <w:t>Вариант 2</w:t>
            </w:r>
          </w:p>
        </w:tc>
      </w:tr>
      <w:tr w:rsidR="00BA78B6" w:rsidRPr="0066465E" w:rsidTr="00D723DB">
        <w:trPr>
          <w:jc w:val="center"/>
        </w:trPr>
        <w:tc>
          <w:tcPr>
            <w:tcW w:w="5632" w:type="dxa"/>
            <w:gridSpan w:val="10"/>
            <w:tcBorders>
              <w:top w:val="single" w:sz="4" w:space="0" w:color="auto"/>
              <w:bottom w:val="single" w:sz="4" w:space="0" w:color="auto"/>
              <w:right w:val="single" w:sz="4" w:space="0" w:color="auto"/>
            </w:tcBorders>
          </w:tcPr>
          <w:p w:rsidR="00BA78B6" w:rsidRPr="00BA78B6" w:rsidRDefault="00BA78B6" w:rsidP="0049403D">
            <w:pPr>
              <w:pStyle w:val="a6"/>
              <w:rPr>
                <w:rFonts w:ascii="Times New Roman" w:hAnsi="Times New Roman" w:cs="Times New Roman"/>
              </w:rPr>
            </w:pPr>
            <w:r w:rsidRPr="00BA78B6">
              <w:rPr>
                <w:rFonts w:ascii="Times New Roman" w:hAnsi="Times New Roman" w:cs="Times New Roman"/>
              </w:rPr>
              <w:t>9.1. Содержание варианта решения проблемы:</w:t>
            </w:r>
          </w:p>
          <w:p w:rsidR="00BA78B6" w:rsidRPr="00BA78B6" w:rsidRDefault="00BA78B6" w:rsidP="004E6708">
            <w:pPr>
              <w:ind w:firstLine="0"/>
              <w:jc w:val="left"/>
              <w:rPr>
                <w:rFonts w:ascii="Times New Roman" w:hAnsi="Times New Roman" w:cs="Times New Roman"/>
              </w:rPr>
            </w:pPr>
            <w:r w:rsidRPr="00BA78B6">
              <w:rPr>
                <w:rFonts w:ascii="Times New Roman" w:hAnsi="Times New Roman" w:cs="Times New Roman"/>
              </w:rPr>
              <w:t>Принятие муниципального правового акта, утверждающего административн</w:t>
            </w:r>
            <w:r>
              <w:rPr>
                <w:rFonts w:ascii="Times New Roman" w:hAnsi="Times New Roman" w:cs="Times New Roman"/>
              </w:rPr>
              <w:t>ый</w:t>
            </w:r>
            <w:r w:rsidRPr="00BA78B6">
              <w:rPr>
                <w:rFonts w:ascii="Times New Roman" w:hAnsi="Times New Roman" w:cs="Times New Roman"/>
              </w:rPr>
              <w:t xml:space="preserve"> регламент по предоставлению муниципальной услуги «</w:t>
            </w:r>
            <w:r w:rsidR="004E6708" w:rsidRPr="004E6708">
              <w:rPr>
                <w:rFonts w:ascii="Times New Roman" w:hAnsi="Times New Roman" w:cs="Times New Roman"/>
              </w:rPr>
              <w:t>Выдача специального разрешения на движение по автомобильным дорогам местного значения тяжеловесного и(или) крупногабаритного транспортного средства»</w:t>
            </w:r>
          </w:p>
        </w:tc>
        <w:tc>
          <w:tcPr>
            <w:tcW w:w="2230" w:type="dxa"/>
            <w:gridSpan w:val="6"/>
            <w:tcBorders>
              <w:top w:val="single" w:sz="4" w:space="0" w:color="auto"/>
              <w:left w:val="single" w:sz="4" w:space="0" w:color="auto"/>
              <w:bottom w:val="single" w:sz="4" w:space="0" w:color="auto"/>
              <w:right w:val="single" w:sz="4" w:space="0" w:color="auto"/>
            </w:tcBorders>
          </w:tcPr>
          <w:p w:rsidR="00BA78B6" w:rsidRPr="004A34EF" w:rsidRDefault="00BA78B6" w:rsidP="0049403D">
            <w:pPr>
              <w:pStyle w:val="a5"/>
              <w:jc w:val="left"/>
              <w:rPr>
                <w:rFonts w:ascii="Times New Roman" w:hAnsi="Times New Roman" w:cs="Times New Roman"/>
              </w:rPr>
            </w:pPr>
            <w:r>
              <w:rPr>
                <w:rFonts w:ascii="Times New Roman" w:hAnsi="Times New Roman" w:cs="Times New Roman"/>
              </w:rPr>
              <w:t>Принятие муниципального правового акта</w:t>
            </w:r>
          </w:p>
        </w:tc>
        <w:tc>
          <w:tcPr>
            <w:tcW w:w="2191" w:type="dxa"/>
            <w:gridSpan w:val="2"/>
            <w:tcBorders>
              <w:top w:val="single" w:sz="4" w:space="0" w:color="auto"/>
              <w:left w:val="single" w:sz="4" w:space="0" w:color="auto"/>
              <w:bottom w:val="single" w:sz="4" w:space="0" w:color="auto"/>
              <w:right w:val="single" w:sz="4" w:space="0" w:color="auto"/>
            </w:tcBorders>
          </w:tcPr>
          <w:p w:rsidR="00BA78B6" w:rsidRPr="004A34EF" w:rsidRDefault="00BA78B6" w:rsidP="0049403D">
            <w:pPr>
              <w:pStyle w:val="a5"/>
              <w:jc w:val="left"/>
              <w:rPr>
                <w:rFonts w:ascii="Times New Roman" w:hAnsi="Times New Roman" w:cs="Times New Roman"/>
              </w:rPr>
            </w:pPr>
            <w:r>
              <w:rPr>
                <w:rFonts w:ascii="Times New Roman" w:hAnsi="Times New Roman" w:cs="Times New Roman"/>
              </w:rPr>
              <w:t>Непринятие муниципального правового акта</w:t>
            </w:r>
          </w:p>
        </w:tc>
      </w:tr>
      <w:tr w:rsidR="0049403D" w:rsidRPr="0066465E" w:rsidTr="00D723DB">
        <w:trPr>
          <w:jc w:val="center"/>
        </w:trPr>
        <w:tc>
          <w:tcPr>
            <w:tcW w:w="5632" w:type="dxa"/>
            <w:gridSpan w:val="10"/>
            <w:tcBorders>
              <w:top w:val="single" w:sz="4" w:space="0" w:color="auto"/>
              <w:bottom w:val="single" w:sz="4" w:space="0" w:color="auto"/>
              <w:right w:val="single" w:sz="4" w:space="0" w:color="auto"/>
            </w:tcBorders>
          </w:tcPr>
          <w:p w:rsidR="0049403D" w:rsidRPr="004A34EF" w:rsidRDefault="0049403D" w:rsidP="0049403D">
            <w:pPr>
              <w:pStyle w:val="a6"/>
              <w:rPr>
                <w:rFonts w:ascii="Times New Roman" w:hAnsi="Times New Roman" w:cs="Times New Roman"/>
              </w:rPr>
            </w:pPr>
            <w:r w:rsidRPr="004A34EF">
              <w:rPr>
                <w:rFonts w:ascii="Times New Roman" w:hAnsi="Times New Roman" w:cs="Times New Roman"/>
              </w:rP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w:t>
            </w:r>
          </w:p>
          <w:p w:rsidR="0049403D" w:rsidRPr="004A34EF" w:rsidRDefault="0049403D" w:rsidP="0049403D">
            <w:pPr>
              <w:pStyle w:val="a6"/>
              <w:rPr>
                <w:rFonts w:ascii="Times New Roman" w:hAnsi="Times New Roman" w:cs="Times New Roman"/>
              </w:rPr>
            </w:pPr>
            <w:r w:rsidRPr="004A34EF">
              <w:rPr>
                <w:rFonts w:ascii="Times New Roman" w:hAnsi="Times New Roman" w:cs="Times New Roman"/>
              </w:rPr>
              <w:t>(1 – 3 года)</w:t>
            </w:r>
          </w:p>
        </w:tc>
        <w:tc>
          <w:tcPr>
            <w:tcW w:w="2230" w:type="dxa"/>
            <w:gridSpan w:val="6"/>
            <w:tcBorders>
              <w:top w:val="single" w:sz="4" w:space="0" w:color="auto"/>
              <w:left w:val="single" w:sz="4" w:space="0" w:color="auto"/>
              <w:bottom w:val="single" w:sz="4" w:space="0" w:color="auto"/>
              <w:right w:val="single" w:sz="4" w:space="0" w:color="auto"/>
            </w:tcBorders>
          </w:tcPr>
          <w:p w:rsidR="0049403D" w:rsidRPr="00D723DB" w:rsidRDefault="0049403D" w:rsidP="0049403D">
            <w:pPr>
              <w:pStyle w:val="a5"/>
              <w:jc w:val="left"/>
              <w:rPr>
                <w:rFonts w:ascii="Times New Roman" w:hAnsi="Times New Roman" w:cs="Times New Roman"/>
              </w:rPr>
            </w:pPr>
            <w:r>
              <w:rPr>
                <w:rFonts w:ascii="Times New Roman" w:hAnsi="Times New Roman" w:cs="Times New Roman"/>
              </w:rPr>
              <w:t>отсутствует</w:t>
            </w:r>
          </w:p>
        </w:tc>
        <w:tc>
          <w:tcPr>
            <w:tcW w:w="2191" w:type="dxa"/>
            <w:gridSpan w:val="2"/>
            <w:tcBorders>
              <w:top w:val="single" w:sz="4" w:space="0" w:color="auto"/>
              <w:left w:val="single" w:sz="4" w:space="0" w:color="auto"/>
              <w:bottom w:val="single" w:sz="4" w:space="0" w:color="auto"/>
              <w:right w:val="single" w:sz="4" w:space="0" w:color="auto"/>
            </w:tcBorders>
          </w:tcPr>
          <w:p w:rsidR="0049403D" w:rsidRPr="00D723DB" w:rsidRDefault="0049403D" w:rsidP="009842EF">
            <w:pPr>
              <w:pStyle w:val="a5"/>
              <w:jc w:val="left"/>
              <w:rPr>
                <w:rFonts w:ascii="Times New Roman" w:hAnsi="Times New Roman" w:cs="Times New Roman"/>
              </w:rPr>
            </w:pPr>
            <w:r>
              <w:rPr>
                <w:rFonts w:ascii="Times New Roman" w:hAnsi="Times New Roman" w:cs="Times New Roman"/>
              </w:rPr>
              <w:t>отсутствует</w:t>
            </w:r>
          </w:p>
        </w:tc>
      </w:tr>
      <w:tr w:rsidR="00FA7870" w:rsidRPr="0066465E" w:rsidTr="00D723DB">
        <w:trPr>
          <w:jc w:val="center"/>
        </w:trPr>
        <w:tc>
          <w:tcPr>
            <w:tcW w:w="5632" w:type="dxa"/>
            <w:gridSpan w:val="10"/>
            <w:tcBorders>
              <w:top w:val="single" w:sz="4" w:space="0" w:color="auto"/>
              <w:bottom w:val="single" w:sz="4" w:space="0" w:color="auto"/>
              <w:right w:val="single" w:sz="4" w:space="0" w:color="auto"/>
            </w:tcBorders>
          </w:tcPr>
          <w:p w:rsidR="00FA7870" w:rsidRPr="004A34EF" w:rsidRDefault="00FA7870" w:rsidP="0049403D">
            <w:pPr>
              <w:pStyle w:val="a6"/>
              <w:rPr>
                <w:rFonts w:ascii="Times New Roman" w:hAnsi="Times New Roman" w:cs="Times New Roman"/>
              </w:rPr>
            </w:pPr>
            <w:r w:rsidRPr="004A34EF">
              <w:rPr>
                <w:rFonts w:ascii="Times New Roman" w:hAnsi="Times New Roman" w:cs="Times New Roman"/>
              </w:rP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2230" w:type="dxa"/>
            <w:gridSpan w:val="6"/>
            <w:tcBorders>
              <w:top w:val="single" w:sz="4" w:space="0" w:color="auto"/>
              <w:left w:val="single" w:sz="4" w:space="0" w:color="auto"/>
              <w:bottom w:val="single" w:sz="4" w:space="0" w:color="auto"/>
              <w:right w:val="single" w:sz="4" w:space="0" w:color="auto"/>
            </w:tcBorders>
          </w:tcPr>
          <w:p w:rsidR="00FA7870" w:rsidRPr="004A34EF" w:rsidRDefault="00FA7870" w:rsidP="0049403D">
            <w:pPr>
              <w:pStyle w:val="a5"/>
              <w:jc w:val="left"/>
              <w:rPr>
                <w:rFonts w:ascii="Times New Roman" w:hAnsi="Times New Roman" w:cs="Times New Roman"/>
              </w:rPr>
            </w:pPr>
            <w:r w:rsidRPr="004A34EF">
              <w:rPr>
                <w:rFonts w:ascii="Times New Roman" w:hAnsi="Times New Roman" w:cs="Times New Roman"/>
              </w:rPr>
              <w:t>не изменяется</w:t>
            </w:r>
          </w:p>
        </w:tc>
        <w:tc>
          <w:tcPr>
            <w:tcW w:w="2191" w:type="dxa"/>
            <w:gridSpan w:val="2"/>
            <w:tcBorders>
              <w:top w:val="single" w:sz="4" w:space="0" w:color="auto"/>
              <w:left w:val="single" w:sz="4" w:space="0" w:color="auto"/>
              <w:bottom w:val="single" w:sz="4" w:space="0" w:color="auto"/>
              <w:right w:val="single" w:sz="4" w:space="0" w:color="auto"/>
            </w:tcBorders>
          </w:tcPr>
          <w:p w:rsidR="00FA7870" w:rsidRPr="004A34EF" w:rsidRDefault="00FA7870" w:rsidP="0049403D">
            <w:pPr>
              <w:pStyle w:val="a5"/>
              <w:jc w:val="left"/>
              <w:rPr>
                <w:rFonts w:ascii="Times New Roman" w:hAnsi="Times New Roman" w:cs="Times New Roman"/>
              </w:rPr>
            </w:pPr>
            <w:r w:rsidRPr="004A34EF">
              <w:rPr>
                <w:rFonts w:ascii="Times New Roman" w:hAnsi="Times New Roman" w:cs="Times New Roman"/>
              </w:rPr>
              <w:t>не изменяется</w:t>
            </w:r>
          </w:p>
        </w:tc>
      </w:tr>
      <w:tr w:rsidR="00FA7870" w:rsidRPr="0066465E" w:rsidTr="00D723DB">
        <w:trPr>
          <w:jc w:val="center"/>
        </w:trPr>
        <w:tc>
          <w:tcPr>
            <w:tcW w:w="5632" w:type="dxa"/>
            <w:gridSpan w:val="10"/>
            <w:tcBorders>
              <w:top w:val="single" w:sz="4" w:space="0" w:color="auto"/>
              <w:bottom w:val="single" w:sz="4" w:space="0" w:color="auto"/>
              <w:right w:val="single" w:sz="4" w:space="0" w:color="auto"/>
            </w:tcBorders>
          </w:tcPr>
          <w:p w:rsidR="00FA7870" w:rsidRPr="004A34EF" w:rsidRDefault="00FA7870" w:rsidP="0049403D">
            <w:pPr>
              <w:pStyle w:val="a6"/>
              <w:rPr>
                <w:rFonts w:ascii="Times New Roman" w:hAnsi="Times New Roman" w:cs="Times New Roman"/>
              </w:rPr>
            </w:pPr>
            <w:r w:rsidRPr="004A34EF">
              <w:rPr>
                <w:rFonts w:ascii="Times New Roman" w:hAnsi="Times New Roman" w:cs="Times New Roman"/>
              </w:rPr>
              <w:lastRenderedPageBreak/>
              <w:t>9.4. Оценка расходов (доходов) бюджета муниципального образования Гулькевичский район, связанных с введением предлагаемого правового регулирования</w:t>
            </w:r>
          </w:p>
        </w:tc>
        <w:tc>
          <w:tcPr>
            <w:tcW w:w="2230" w:type="dxa"/>
            <w:gridSpan w:val="6"/>
            <w:tcBorders>
              <w:top w:val="single" w:sz="4" w:space="0" w:color="auto"/>
              <w:left w:val="single" w:sz="4" w:space="0" w:color="auto"/>
              <w:bottom w:val="single" w:sz="4" w:space="0" w:color="auto"/>
              <w:right w:val="single" w:sz="4" w:space="0" w:color="auto"/>
            </w:tcBorders>
          </w:tcPr>
          <w:p w:rsidR="00FA7870" w:rsidRPr="004A34EF" w:rsidRDefault="00D723DB" w:rsidP="0049403D">
            <w:pPr>
              <w:pStyle w:val="a5"/>
              <w:jc w:val="left"/>
              <w:rPr>
                <w:rFonts w:ascii="Times New Roman" w:hAnsi="Times New Roman" w:cs="Times New Roman"/>
              </w:rPr>
            </w:pPr>
            <w:r w:rsidRPr="004A34EF">
              <w:rPr>
                <w:rFonts w:ascii="Times New Roman" w:hAnsi="Times New Roman" w:cs="Times New Roman"/>
              </w:rPr>
              <w:t>не изменяется</w:t>
            </w:r>
          </w:p>
        </w:tc>
        <w:tc>
          <w:tcPr>
            <w:tcW w:w="2191" w:type="dxa"/>
            <w:gridSpan w:val="2"/>
            <w:tcBorders>
              <w:top w:val="single" w:sz="4" w:space="0" w:color="auto"/>
              <w:left w:val="single" w:sz="4" w:space="0" w:color="auto"/>
              <w:bottom w:val="single" w:sz="4" w:space="0" w:color="auto"/>
              <w:right w:val="single" w:sz="4" w:space="0" w:color="auto"/>
            </w:tcBorders>
          </w:tcPr>
          <w:p w:rsidR="00FA7870" w:rsidRPr="004A34EF" w:rsidRDefault="00D723DB" w:rsidP="0049403D">
            <w:pPr>
              <w:pStyle w:val="a5"/>
              <w:jc w:val="left"/>
              <w:rPr>
                <w:rFonts w:ascii="Times New Roman" w:hAnsi="Times New Roman" w:cs="Times New Roman"/>
              </w:rPr>
            </w:pPr>
            <w:r w:rsidRPr="004A34EF">
              <w:rPr>
                <w:rFonts w:ascii="Times New Roman" w:hAnsi="Times New Roman" w:cs="Times New Roman"/>
              </w:rPr>
              <w:t>не изменяется</w:t>
            </w:r>
          </w:p>
        </w:tc>
      </w:tr>
      <w:tr w:rsidR="00FA7870" w:rsidRPr="0066465E" w:rsidTr="00D723DB">
        <w:trPr>
          <w:jc w:val="center"/>
        </w:trPr>
        <w:tc>
          <w:tcPr>
            <w:tcW w:w="5632" w:type="dxa"/>
            <w:gridSpan w:val="10"/>
            <w:tcBorders>
              <w:top w:val="single" w:sz="4" w:space="0" w:color="auto"/>
              <w:bottom w:val="single" w:sz="4" w:space="0" w:color="auto"/>
              <w:right w:val="single" w:sz="4" w:space="0" w:color="auto"/>
            </w:tcBorders>
          </w:tcPr>
          <w:p w:rsidR="00FA7870" w:rsidRPr="004A34EF" w:rsidRDefault="00FA7870" w:rsidP="0049403D">
            <w:pPr>
              <w:pStyle w:val="a6"/>
              <w:rPr>
                <w:rFonts w:ascii="Times New Roman" w:hAnsi="Times New Roman" w:cs="Times New Roman"/>
              </w:rPr>
            </w:pPr>
            <w:r w:rsidRPr="004A34EF">
              <w:rPr>
                <w:rFonts w:ascii="Times New Roman" w:hAnsi="Times New Roman" w:cs="Times New Roman"/>
              </w:rPr>
              <w:t>9.5. Оценка возможности достижения заявленных целей регулирования (</w:t>
            </w:r>
            <w:r w:rsidRPr="004A34EF">
              <w:rPr>
                <w:rStyle w:val="a4"/>
                <w:rFonts w:ascii="Times New Roman" w:hAnsi="Times New Roman"/>
                <w:color w:val="auto"/>
              </w:rPr>
              <w:t>пункт 3</w:t>
            </w:r>
            <w:r w:rsidRPr="004A34EF">
              <w:rPr>
                <w:rFonts w:ascii="Times New Roman" w:hAnsi="Times New Roman" w:cs="Times New Roman"/>
              </w:rPr>
              <w:t xml:space="preserve"> настоящего сводного отчёта) посредством применения рассматриваемых вариантов предлагаемого правового регулирования</w:t>
            </w:r>
          </w:p>
        </w:tc>
        <w:tc>
          <w:tcPr>
            <w:tcW w:w="2230" w:type="dxa"/>
            <w:gridSpan w:val="6"/>
            <w:tcBorders>
              <w:top w:val="single" w:sz="4" w:space="0" w:color="auto"/>
              <w:left w:val="single" w:sz="4" w:space="0" w:color="auto"/>
              <w:bottom w:val="single" w:sz="4" w:space="0" w:color="auto"/>
              <w:right w:val="single" w:sz="4" w:space="0" w:color="auto"/>
            </w:tcBorders>
          </w:tcPr>
          <w:p w:rsidR="00FA7870" w:rsidRPr="00D723DB" w:rsidRDefault="00D723DB" w:rsidP="0049403D">
            <w:pPr>
              <w:pStyle w:val="a5"/>
              <w:jc w:val="left"/>
              <w:rPr>
                <w:rFonts w:ascii="Times New Roman" w:hAnsi="Times New Roman" w:cs="Times New Roman"/>
              </w:rPr>
            </w:pPr>
            <w:r w:rsidRPr="00D723DB">
              <w:rPr>
                <w:rFonts w:ascii="Times New Roman" w:hAnsi="Times New Roman" w:cs="Times New Roman"/>
              </w:rPr>
              <w:t>Предполагаемая цель будет достигнута</w:t>
            </w:r>
          </w:p>
        </w:tc>
        <w:tc>
          <w:tcPr>
            <w:tcW w:w="2191" w:type="dxa"/>
            <w:gridSpan w:val="2"/>
            <w:tcBorders>
              <w:top w:val="single" w:sz="4" w:space="0" w:color="auto"/>
              <w:left w:val="single" w:sz="4" w:space="0" w:color="auto"/>
              <w:bottom w:val="single" w:sz="4" w:space="0" w:color="auto"/>
              <w:right w:val="single" w:sz="4" w:space="0" w:color="auto"/>
            </w:tcBorders>
          </w:tcPr>
          <w:p w:rsidR="00FA7870" w:rsidRPr="004A34EF" w:rsidRDefault="00D723DB" w:rsidP="0049403D">
            <w:pPr>
              <w:pStyle w:val="a5"/>
              <w:jc w:val="left"/>
              <w:rPr>
                <w:rFonts w:ascii="Times New Roman" w:hAnsi="Times New Roman" w:cs="Times New Roman"/>
              </w:rPr>
            </w:pPr>
            <w:r>
              <w:rPr>
                <w:rFonts w:ascii="Times New Roman" w:hAnsi="Times New Roman" w:cs="Times New Roman"/>
              </w:rPr>
              <w:t>Предполагаемая цель не будет достигнута</w:t>
            </w:r>
          </w:p>
        </w:tc>
      </w:tr>
      <w:tr w:rsidR="00FA7870" w:rsidRPr="0066465E" w:rsidTr="00D723DB">
        <w:trPr>
          <w:jc w:val="center"/>
        </w:trPr>
        <w:tc>
          <w:tcPr>
            <w:tcW w:w="5632" w:type="dxa"/>
            <w:gridSpan w:val="10"/>
            <w:tcBorders>
              <w:top w:val="single" w:sz="4" w:space="0" w:color="auto"/>
              <w:bottom w:val="single" w:sz="4" w:space="0" w:color="auto"/>
              <w:right w:val="single" w:sz="4" w:space="0" w:color="auto"/>
            </w:tcBorders>
          </w:tcPr>
          <w:p w:rsidR="00FA7870" w:rsidRPr="004A34EF" w:rsidRDefault="00FA7870" w:rsidP="0049403D">
            <w:pPr>
              <w:pStyle w:val="a6"/>
              <w:rPr>
                <w:rFonts w:ascii="Times New Roman" w:hAnsi="Times New Roman" w:cs="Times New Roman"/>
              </w:rPr>
            </w:pPr>
            <w:r w:rsidRPr="004A34EF">
              <w:rPr>
                <w:rFonts w:ascii="Times New Roman" w:hAnsi="Times New Roman" w:cs="Times New Roman"/>
              </w:rPr>
              <w:t>9.6. Оценка рисков неблагоприятных последствий</w:t>
            </w:r>
          </w:p>
        </w:tc>
        <w:tc>
          <w:tcPr>
            <w:tcW w:w="2230" w:type="dxa"/>
            <w:gridSpan w:val="6"/>
            <w:tcBorders>
              <w:top w:val="single" w:sz="4" w:space="0" w:color="auto"/>
              <w:left w:val="single" w:sz="4" w:space="0" w:color="auto"/>
              <w:bottom w:val="single" w:sz="4" w:space="0" w:color="auto"/>
              <w:right w:val="single" w:sz="4" w:space="0" w:color="auto"/>
            </w:tcBorders>
          </w:tcPr>
          <w:p w:rsidR="00FA7870" w:rsidRPr="004A34EF" w:rsidRDefault="00FA7870" w:rsidP="0049403D">
            <w:pPr>
              <w:pStyle w:val="a5"/>
              <w:jc w:val="left"/>
              <w:rPr>
                <w:rFonts w:ascii="Times New Roman" w:hAnsi="Times New Roman" w:cs="Times New Roman"/>
              </w:rPr>
            </w:pPr>
            <w:r w:rsidRPr="004A34EF">
              <w:rPr>
                <w:rFonts w:ascii="Times New Roman" w:hAnsi="Times New Roman" w:cs="Times New Roman"/>
              </w:rPr>
              <w:t>отсутствуют</w:t>
            </w:r>
          </w:p>
        </w:tc>
        <w:tc>
          <w:tcPr>
            <w:tcW w:w="2191" w:type="dxa"/>
            <w:gridSpan w:val="2"/>
            <w:tcBorders>
              <w:top w:val="single" w:sz="4" w:space="0" w:color="auto"/>
              <w:left w:val="single" w:sz="4" w:space="0" w:color="auto"/>
              <w:bottom w:val="single" w:sz="4" w:space="0" w:color="auto"/>
              <w:right w:val="single" w:sz="4" w:space="0" w:color="auto"/>
            </w:tcBorders>
          </w:tcPr>
          <w:p w:rsidR="00FA7870" w:rsidRPr="004A34EF" w:rsidRDefault="00D723DB" w:rsidP="0049403D">
            <w:pPr>
              <w:pStyle w:val="a5"/>
              <w:jc w:val="left"/>
              <w:rPr>
                <w:rFonts w:ascii="Times New Roman" w:hAnsi="Times New Roman" w:cs="Times New Roman"/>
              </w:rPr>
            </w:pPr>
            <w:r>
              <w:rPr>
                <w:rFonts w:ascii="Times New Roman" w:hAnsi="Times New Roman" w:cs="Times New Roman"/>
              </w:rPr>
              <w:t>Возникают риски вследствие не п</w:t>
            </w:r>
            <w:r w:rsidR="0049403D">
              <w:rPr>
                <w:rFonts w:ascii="Times New Roman" w:hAnsi="Times New Roman" w:cs="Times New Roman"/>
              </w:rPr>
              <w:t xml:space="preserve">ринятия </w:t>
            </w:r>
            <w:r>
              <w:rPr>
                <w:rFonts w:ascii="Times New Roman" w:hAnsi="Times New Roman" w:cs="Times New Roman"/>
              </w:rPr>
              <w:t>нормативного правового акта в соответствие с действующим законодательством</w:t>
            </w:r>
          </w:p>
        </w:tc>
      </w:tr>
      <w:tr w:rsidR="00E802B2" w:rsidRPr="0066465E" w:rsidTr="004A34EF">
        <w:trPr>
          <w:jc w:val="center"/>
        </w:trPr>
        <w:tc>
          <w:tcPr>
            <w:tcW w:w="10053" w:type="dxa"/>
            <w:gridSpan w:val="18"/>
            <w:tcBorders>
              <w:top w:val="nil"/>
              <w:left w:val="nil"/>
              <w:bottom w:val="nil"/>
              <w:right w:val="nil"/>
            </w:tcBorders>
          </w:tcPr>
          <w:p w:rsidR="00E802B2" w:rsidRDefault="00E802B2" w:rsidP="004A34EF">
            <w:pPr>
              <w:pStyle w:val="a5"/>
              <w:rPr>
                <w:rFonts w:ascii="Times New Roman" w:hAnsi="Times New Roman" w:cs="Times New Roman"/>
                <w:sz w:val="28"/>
                <w:szCs w:val="28"/>
              </w:rPr>
            </w:pPr>
          </w:p>
          <w:p w:rsidR="00E802B2" w:rsidRPr="00461731" w:rsidRDefault="00E802B2" w:rsidP="004A34EF">
            <w:pPr>
              <w:pStyle w:val="a5"/>
              <w:rPr>
                <w:rFonts w:ascii="Times New Roman" w:hAnsi="Times New Roman" w:cs="Times New Roman"/>
                <w:sz w:val="28"/>
                <w:szCs w:val="28"/>
              </w:rPr>
            </w:pPr>
            <w:r w:rsidRPr="00461731">
              <w:rPr>
                <w:rFonts w:ascii="Times New Roman" w:hAnsi="Times New Roman" w:cs="Times New Roman"/>
                <w:sz w:val="28"/>
                <w:szCs w:val="28"/>
              </w:rPr>
              <w:t>9.7. Обоснование выбора предпочтительного варианта решения выявленной</w:t>
            </w:r>
          </w:p>
        </w:tc>
      </w:tr>
      <w:tr w:rsidR="00E802B2" w:rsidRPr="0066465E" w:rsidTr="004A34EF">
        <w:trPr>
          <w:jc w:val="center"/>
        </w:trPr>
        <w:tc>
          <w:tcPr>
            <w:tcW w:w="1651" w:type="dxa"/>
            <w:gridSpan w:val="3"/>
            <w:tcBorders>
              <w:top w:val="nil"/>
              <w:left w:val="nil"/>
              <w:bottom w:val="nil"/>
              <w:right w:val="nil"/>
            </w:tcBorders>
          </w:tcPr>
          <w:p w:rsidR="00E802B2" w:rsidRPr="00461731" w:rsidRDefault="00E802B2" w:rsidP="004A34EF">
            <w:pPr>
              <w:pStyle w:val="a5"/>
              <w:rPr>
                <w:rFonts w:ascii="Times New Roman" w:hAnsi="Times New Roman" w:cs="Times New Roman"/>
                <w:sz w:val="28"/>
                <w:szCs w:val="28"/>
              </w:rPr>
            </w:pPr>
            <w:r w:rsidRPr="00461731">
              <w:rPr>
                <w:rFonts w:ascii="Times New Roman" w:hAnsi="Times New Roman" w:cs="Times New Roman"/>
                <w:sz w:val="28"/>
                <w:szCs w:val="28"/>
              </w:rPr>
              <w:t>проблемы:</w:t>
            </w:r>
          </w:p>
        </w:tc>
        <w:tc>
          <w:tcPr>
            <w:tcW w:w="8402" w:type="dxa"/>
            <w:gridSpan w:val="15"/>
            <w:tcBorders>
              <w:top w:val="nil"/>
              <w:left w:val="nil"/>
              <w:bottom w:val="single" w:sz="4" w:space="0" w:color="auto"/>
              <w:right w:val="nil"/>
            </w:tcBorders>
          </w:tcPr>
          <w:p w:rsidR="00E802B2" w:rsidRPr="00112CB5" w:rsidRDefault="00E802B2" w:rsidP="004A34EF">
            <w:pPr>
              <w:pStyle w:val="a5"/>
              <w:rPr>
                <w:rFonts w:ascii="Times New Roman" w:hAnsi="Times New Roman" w:cs="Times New Roman"/>
                <w:sz w:val="28"/>
                <w:szCs w:val="28"/>
              </w:rPr>
            </w:pPr>
            <w:r w:rsidRPr="00112CB5">
              <w:rPr>
                <w:rFonts w:ascii="Times New Roman" w:hAnsi="Times New Roman" w:cs="Times New Roman"/>
                <w:sz w:val="28"/>
                <w:szCs w:val="28"/>
              </w:rPr>
              <w:t>Вариант №1</w:t>
            </w:r>
          </w:p>
        </w:tc>
      </w:tr>
      <w:tr w:rsidR="00E802B2" w:rsidRPr="0066465E" w:rsidTr="004A34EF">
        <w:trPr>
          <w:jc w:val="center"/>
        </w:trPr>
        <w:tc>
          <w:tcPr>
            <w:tcW w:w="10053" w:type="dxa"/>
            <w:gridSpan w:val="18"/>
            <w:tcBorders>
              <w:top w:val="nil"/>
              <w:left w:val="nil"/>
              <w:bottom w:val="nil"/>
              <w:right w:val="nil"/>
            </w:tcBorders>
          </w:tcPr>
          <w:p w:rsidR="00E802B2" w:rsidRPr="008971D9" w:rsidRDefault="00E802B2" w:rsidP="004A34EF">
            <w:pPr>
              <w:pStyle w:val="a5"/>
              <w:rPr>
                <w:rFonts w:ascii="Times New Roman" w:hAnsi="Times New Roman" w:cs="Times New Roman"/>
              </w:rPr>
            </w:pPr>
          </w:p>
        </w:tc>
      </w:tr>
      <w:tr w:rsidR="00E802B2" w:rsidRPr="0066465E" w:rsidTr="004A34EF">
        <w:trPr>
          <w:jc w:val="center"/>
        </w:trPr>
        <w:tc>
          <w:tcPr>
            <w:tcW w:w="10053" w:type="dxa"/>
            <w:gridSpan w:val="18"/>
            <w:tcBorders>
              <w:top w:val="nil"/>
              <w:left w:val="nil"/>
              <w:bottom w:val="nil"/>
              <w:right w:val="nil"/>
            </w:tcBorders>
          </w:tcPr>
          <w:p w:rsidR="00E802B2" w:rsidRPr="0031524C" w:rsidRDefault="00E802B2" w:rsidP="004A34EF">
            <w:pPr>
              <w:pStyle w:val="a5"/>
              <w:rPr>
                <w:rFonts w:ascii="Times New Roman" w:hAnsi="Times New Roman" w:cs="Times New Roman"/>
                <w:sz w:val="28"/>
                <w:szCs w:val="28"/>
              </w:rPr>
            </w:pPr>
            <w:r w:rsidRPr="0031524C">
              <w:rPr>
                <w:rFonts w:ascii="Times New Roman" w:hAnsi="Times New Roman" w:cs="Times New Roman"/>
                <w:sz w:val="28"/>
                <w:szCs w:val="28"/>
              </w:rPr>
              <w:t>9.8. Детальное описание предлагаемого варианта решения проблемы:</w:t>
            </w:r>
          </w:p>
          <w:p w:rsidR="00E802B2" w:rsidRPr="0031524C" w:rsidRDefault="00E802B2" w:rsidP="004A34EF">
            <w:pPr>
              <w:ind w:firstLine="0"/>
              <w:rPr>
                <w:sz w:val="28"/>
                <w:szCs w:val="28"/>
              </w:rPr>
            </w:pPr>
          </w:p>
        </w:tc>
      </w:tr>
      <w:tr w:rsidR="00E802B2" w:rsidRPr="0066465E" w:rsidTr="004A34EF">
        <w:trPr>
          <w:jc w:val="center"/>
        </w:trPr>
        <w:tc>
          <w:tcPr>
            <w:tcW w:w="10053" w:type="dxa"/>
            <w:gridSpan w:val="18"/>
            <w:tcBorders>
              <w:top w:val="nil"/>
              <w:left w:val="nil"/>
              <w:bottom w:val="single" w:sz="4" w:space="0" w:color="auto"/>
              <w:right w:val="nil"/>
            </w:tcBorders>
          </w:tcPr>
          <w:p w:rsidR="00E802B2" w:rsidRPr="0031524C" w:rsidRDefault="00E802B2" w:rsidP="004E6708">
            <w:pPr>
              <w:ind w:firstLine="0"/>
              <w:rPr>
                <w:rFonts w:ascii="Times New Roman" w:hAnsi="Times New Roman" w:cs="Times New Roman"/>
                <w:sz w:val="28"/>
                <w:szCs w:val="28"/>
              </w:rPr>
            </w:pPr>
            <w:r w:rsidRPr="0031524C">
              <w:rPr>
                <w:rFonts w:ascii="Times New Roman" w:hAnsi="Times New Roman" w:cs="Times New Roman"/>
                <w:sz w:val="28"/>
                <w:szCs w:val="28"/>
              </w:rPr>
              <w:t>Принятие положительного решения о</w:t>
            </w:r>
            <w:r w:rsidR="0031524C" w:rsidRPr="0031524C">
              <w:rPr>
                <w:rFonts w:ascii="Times New Roman" w:hAnsi="Times New Roman" w:cs="Times New Roman"/>
                <w:sz w:val="28"/>
                <w:szCs w:val="28"/>
              </w:rPr>
              <w:t>б утверждении административного регламента</w:t>
            </w:r>
            <w:r w:rsidRPr="0031524C">
              <w:rPr>
                <w:rFonts w:ascii="Times New Roman" w:hAnsi="Times New Roman" w:cs="Times New Roman"/>
                <w:sz w:val="28"/>
                <w:szCs w:val="28"/>
              </w:rPr>
              <w:t xml:space="preserve"> благоприятно повлияет</w:t>
            </w:r>
            <w:r w:rsidR="003422B5" w:rsidRPr="0031524C">
              <w:rPr>
                <w:rFonts w:ascii="Times New Roman" w:hAnsi="Times New Roman" w:cs="Times New Roman"/>
                <w:sz w:val="28"/>
                <w:szCs w:val="28"/>
              </w:rPr>
              <w:t xml:space="preserve"> на</w:t>
            </w:r>
            <w:r w:rsidRPr="0031524C">
              <w:rPr>
                <w:rFonts w:ascii="Times New Roman" w:hAnsi="Times New Roman" w:cs="Times New Roman"/>
                <w:sz w:val="28"/>
                <w:szCs w:val="28"/>
              </w:rPr>
              <w:t xml:space="preserve"> </w:t>
            </w:r>
            <w:r w:rsidR="003422B5" w:rsidRPr="0031524C">
              <w:rPr>
                <w:rFonts w:ascii="Times New Roman" w:hAnsi="Times New Roman" w:cs="Times New Roman"/>
                <w:sz w:val="28"/>
                <w:szCs w:val="28"/>
              </w:rPr>
              <w:t>пред</w:t>
            </w:r>
            <w:r w:rsidR="0031524C" w:rsidRPr="0031524C">
              <w:rPr>
                <w:rFonts w:ascii="Times New Roman" w:hAnsi="Times New Roman" w:cs="Times New Roman"/>
                <w:sz w:val="28"/>
                <w:szCs w:val="28"/>
              </w:rPr>
              <w:t>оставление муниципальной услуги «</w:t>
            </w:r>
            <w:r w:rsidR="004E6708" w:rsidRPr="004E6708">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и(или) крупногабаритного транспортного средства»</w:t>
            </w:r>
            <w:r w:rsidR="003422B5" w:rsidRPr="004E6708">
              <w:rPr>
                <w:rFonts w:ascii="Times New Roman" w:hAnsi="Times New Roman" w:cs="Times New Roman"/>
                <w:sz w:val="28"/>
                <w:szCs w:val="28"/>
              </w:rPr>
              <w:t>.</w:t>
            </w:r>
          </w:p>
        </w:tc>
      </w:tr>
      <w:tr w:rsidR="00E802B2" w:rsidRPr="0066465E" w:rsidTr="004A34EF">
        <w:trPr>
          <w:jc w:val="center"/>
        </w:trPr>
        <w:tc>
          <w:tcPr>
            <w:tcW w:w="10053" w:type="dxa"/>
            <w:gridSpan w:val="18"/>
            <w:tcBorders>
              <w:top w:val="nil"/>
              <w:left w:val="nil"/>
              <w:bottom w:val="nil"/>
              <w:right w:val="nil"/>
            </w:tcBorders>
          </w:tcPr>
          <w:p w:rsidR="00E802B2" w:rsidRPr="00461731" w:rsidRDefault="00E802B2" w:rsidP="004A34EF">
            <w:pPr>
              <w:pStyle w:val="a5"/>
              <w:jc w:val="center"/>
              <w:rPr>
                <w:rFonts w:ascii="Times New Roman" w:hAnsi="Times New Roman" w:cs="Times New Roman"/>
                <w:sz w:val="28"/>
                <w:szCs w:val="28"/>
              </w:rPr>
            </w:pPr>
            <w:r w:rsidRPr="008971D9">
              <w:rPr>
                <w:rFonts w:ascii="Times New Roman" w:hAnsi="Times New Roman" w:cs="Times New Roman"/>
              </w:rPr>
              <w:t>(место для текстового описания)</w:t>
            </w:r>
          </w:p>
        </w:tc>
      </w:tr>
      <w:tr w:rsidR="00E802B2" w:rsidRPr="0066465E" w:rsidTr="004A34EF">
        <w:trPr>
          <w:jc w:val="center"/>
        </w:trPr>
        <w:tc>
          <w:tcPr>
            <w:tcW w:w="10053" w:type="dxa"/>
            <w:gridSpan w:val="18"/>
            <w:tcBorders>
              <w:top w:val="nil"/>
              <w:left w:val="nil"/>
              <w:bottom w:val="nil"/>
              <w:right w:val="nil"/>
            </w:tcBorders>
          </w:tcPr>
          <w:p w:rsidR="003422B5" w:rsidRDefault="003422B5" w:rsidP="004A34EF">
            <w:pPr>
              <w:pStyle w:val="a5"/>
              <w:rPr>
                <w:rFonts w:ascii="Times New Roman" w:hAnsi="Times New Roman" w:cs="Times New Roman"/>
                <w:sz w:val="28"/>
                <w:szCs w:val="28"/>
              </w:rPr>
            </w:pPr>
          </w:p>
          <w:p w:rsidR="00E802B2" w:rsidRPr="00461731" w:rsidRDefault="00E802B2" w:rsidP="004A34EF">
            <w:pPr>
              <w:pStyle w:val="a5"/>
              <w:rPr>
                <w:rFonts w:ascii="Times New Roman" w:hAnsi="Times New Roman" w:cs="Times New Roman"/>
                <w:sz w:val="28"/>
                <w:szCs w:val="28"/>
              </w:rPr>
            </w:pPr>
            <w:r w:rsidRPr="00461731">
              <w:rPr>
                <w:rFonts w:ascii="Times New Roman" w:hAnsi="Times New Roman" w:cs="Times New Roman"/>
                <w:sz w:val="28"/>
                <w:szCs w:val="28"/>
              </w:rPr>
              <w:t>10.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r>
              <w:rPr>
                <w:rFonts w:ascii="Times New Roman" w:hAnsi="Times New Roman" w:cs="Times New Roman"/>
                <w:sz w:val="28"/>
                <w:szCs w:val="28"/>
              </w:rPr>
              <w:t xml:space="preserve"> отсутствует.</w:t>
            </w:r>
          </w:p>
        </w:tc>
      </w:tr>
      <w:tr w:rsidR="00E802B2" w:rsidRPr="0066465E" w:rsidTr="004A34EF">
        <w:trPr>
          <w:jc w:val="center"/>
        </w:trPr>
        <w:tc>
          <w:tcPr>
            <w:tcW w:w="10053" w:type="dxa"/>
            <w:gridSpan w:val="18"/>
            <w:tcBorders>
              <w:top w:val="nil"/>
              <w:left w:val="nil"/>
              <w:bottom w:val="nil"/>
              <w:right w:val="nil"/>
            </w:tcBorders>
          </w:tcPr>
          <w:p w:rsidR="00112CB5" w:rsidRDefault="00112CB5" w:rsidP="004A34EF">
            <w:pPr>
              <w:pStyle w:val="a5"/>
              <w:rPr>
                <w:rFonts w:ascii="Times New Roman" w:hAnsi="Times New Roman" w:cs="Times New Roman"/>
                <w:sz w:val="28"/>
                <w:szCs w:val="28"/>
              </w:rPr>
            </w:pPr>
          </w:p>
          <w:p w:rsidR="00112CB5" w:rsidRDefault="00E802B2" w:rsidP="004A34EF">
            <w:pPr>
              <w:pStyle w:val="a5"/>
              <w:rPr>
                <w:rFonts w:ascii="Times New Roman" w:hAnsi="Times New Roman" w:cs="Times New Roman"/>
                <w:sz w:val="28"/>
                <w:szCs w:val="28"/>
              </w:rPr>
            </w:pPr>
            <w:r w:rsidRPr="00461731">
              <w:rPr>
                <w:rFonts w:ascii="Times New Roman" w:hAnsi="Times New Roman" w:cs="Times New Roman"/>
                <w:sz w:val="28"/>
                <w:szCs w:val="28"/>
              </w:rPr>
              <w:t>10.1. Предполагаемая дата вступления в силу муниципального нормативного правового акта:</w:t>
            </w:r>
            <w:r>
              <w:rPr>
                <w:rFonts w:ascii="Times New Roman" w:hAnsi="Times New Roman" w:cs="Times New Roman"/>
                <w:sz w:val="28"/>
                <w:szCs w:val="28"/>
              </w:rPr>
              <w:t xml:space="preserve"> </w:t>
            </w:r>
          </w:p>
          <w:p w:rsidR="00E802B2" w:rsidRPr="00461731" w:rsidRDefault="00E802B2" w:rsidP="000C1C68">
            <w:pPr>
              <w:pStyle w:val="a5"/>
              <w:rPr>
                <w:rFonts w:ascii="Times New Roman" w:hAnsi="Times New Roman" w:cs="Times New Roman"/>
                <w:sz w:val="28"/>
                <w:szCs w:val="28"/>
              </w:rPr>
            </w:pPr>
            <w:r w:rsidRPr="00112CB5">
              <w:rPr>
                <w:rFonts w:ascii="Times New Roman" w:hAnsi="Times New Roman" w:cs="Times New Roman"/>
                <w:sz w:val="28"/>
                <w:szCs w:val="28"/>
              </w:rPr>
              <w:t>с момента опубликования в</w:t>
            </w:r>
            <w:r w:rsidR="003422B5" w:rsidRPr="00112CB5">
              <w:rPr>
                <w:rFonts w:ascii="Times New Roman" w:hAnsi="Times New Roman" w:cs="Times New Roman"/>
                <w:sz w:val="28"/>
                <w:szCs w:val="28"/>
              </w:rPr>
              <w:t xml:space="preserve"> </w:t>
            </w:r>
            <w:r w:rsidR="006D2A19">
              <w:rPr>
                <w:rFonts w:ascii="Times New Roman" w:hAnsi="Times New Roman" w:cs="Times New Roman"/>
                <w:sz w:val="28"/>
                <w:szCs w:val="28"/>
              </w:rPr>
              <w:t>1</w:t>
            </w:r>
            <w:r w:rsidR="00733E2C">
              <w:rPr>
                <w:rFonts w:ascii="Times New Roman" w:hAnsi="Times New Roman" w:cs="Times New Roman"/>
                <w:sz w:val="28"/>
                <w:szCs w:val="28"/>
              </w:rPr>
              <w:t xml:space="preserve"> квартале </w:t>
            </w:r>
            <w:r w:rsidR="006D2A19">
              <w:rPr>
                <w:rFonts w:ascii="Times New Roman" w:hAnsi="Times New Roman" w:cs="Times New Roman"/>
                <w:sz w:val="28"/>
                <w:szCs w:val="28"/>
              </w:rPr>
              <w:t>2020</w:t>
            </w:r>
            <w:r w:rsidRPr="00112CB5">
              <w:rPr>
                <w:rFonts w:ascii="Times New Roman" w:hAnsi="Times New Roman" w:cs="Times New Roman"/>
                <w:sz w:val="28"/>
                <w:szCs w:val="28"/>
              </w:rPr>
              <w:t xml:space="preserve"> года.</w:t>
            </w:r>
          </w:p>
        </w:tc>
      </w:tr>
      <w:tr w:rsidR="00E802B2" w:rsidRPr="0066465E" w:rsidTr="004A34EF">
        <w:trPr>
          <w:jc w:val="center"/>
        </w:trPr>
        <w:tc>
          <w:tcPr>
            <w:tcW w:w="10053" w:type="dxa"/>
            <w:gridSpan w:val="18"/>
            <w:tcBorders>
              <w:top w:val="single" w:sz="4" w:space="0" w:color="auto"/>
              <w:left w:val="nil"/>
              <w:bottom w:val="nil"/>
              <w:right w:val="nil"/>
            </w:tcBorders>
          </w:tcPr>
          <w:p w:rsidR="00E802B2" w:rsidRPr="00461731" w:rsidRDefault="00E802B2" w:rsidP="004A34EF">
            <w:pPr>
              <w:pStyle w:val="a5"/>
              <w:jc w:val="center"/>
              <w:rPr>
                <w:rFonts w:ascii="Times New Roman" w:hAnsi="Times New Roman" w:cs="Times New Roman"/>
                <w:sz w:val="28"/>
                <w:szCs w:val="28"/>
              </w:rPr>
            </w:pPr>
          </w:p>
        </w:tc>
      </w:tr>
      <w:tr w:rsidR="00E802B2" w:rsidRPr="0066465E" w:rsidTr="004A34EF">
        <w:trPr>
          <w:jc w:val="center"/>
        </w:trPr>
        <w:tc>
          <w:tcPr>
            <w:tcW w:w="10053" w:type="dxa"/>
            <w:gridSpan w:val="18"/>
            <w:tcBorders>
              <w:top w:val="nil"/>
              <w:left w:val="nil"/>
              <w:bottom w:val="nil"/>
              <w:right w:val="nil"/>
            </w:tcBorders>
          </w:tcPr>
          <w:p w:rsidR="00E802B2" w:rsidRDefault="00E802B2" w:rsidP="004A34EF">
            <w:pPr>
              <w:pStyle w:val="a5"/>
              <w:rPr>
                <w:rFonts w:ascii="Times New Roman" w:hAnsi="Times New Roman" w:cs="Times New Roman"/>
                <w:sz w:val="28"/>
                <w:szCs w:val="28"/>
              </w:rPr>
            </w:pPr>
            <w:r w:rsidRPr="00461731">
              <w:rPr>
                <w:rFonts w:ascii="Times New Roman" w:hAnsi="Times New Roman" w:cs="Times New Roman"/>
                <w:sz w:val="28"/>
                <w:szCs w:val="28"/>
              </w:rPr>
              <w:t xml:space="preserve">10.2. Необходимость установления переходного периода и (или) отсрочки введения предлагаемого правового регулирования: </w:t>
            </w:r>
            <w:r w:rsidR="009B5655">
              <w:rPr>
                <w:rFonts w:ascii="Times New Roman" w:hAnsi="Times New Roman" w:cs="Times New Roman"/>
                <w:sz w:val="28"/>
                <w:szCs w:val="28"/>
                <w:u w:val="single"/>
              </w:rPr>
              <w:t xml:space="preserve">    нет </w:t>
            </w:r>
          </w:p>
          <w:p w:rsidR="00E802B2" w:rsidRPr="007C47B0" w:rsidRDefault="00E802B2" w:rsidP="004A34EF">
            <w:pPr>
              <w:ind w:firstLine="0"/>
            </w:pPr>
          </w:p>
        </w:tc>
      </w:tr>
      <w:tr w:rsidR="00E802B2" w:rsidRPr="0066465E" w:rsidTr="004A34EF">
        <w:trPr>
          <w:jc w:val="center"/>
        </w:trPr>
        <w:tc>
          <w:tcPr>
            <w:tcW w:w="4644" w:type="dxa"/>
            <w:gridSpan w:val="7"/>
            <w:tcBorders>
              <w:top w:val="nil"/>
              <w:left w:val="nil"/>
              <w:bottom w:val="nil"/>
              <w:right w:val="nil"/>
            </w:tcBorders>
          </w:tcPr>
          <w:p w:rsidR="00E802B2" w:rsidRPr="00461731" w:rsidRDefault="00E802B2" w:rsidP="004A34EF">
            <w:pPr>
              <w:pStyle w:val="a5"/>
              <w:rPr>
                <w:rFonts w:ascii="Times New Roman" w:hAnsi="Times New Roman" w:cs="Times New Roman"/>
                <w:sz w:val="28"/>
                <w:szCs w:val="28"/>
              </w:rPr>
            </w:pPr>
            <w:r w:rsidRPr="00461731">
              <w:rPr>
                <w:rFonts w:ascii="Times New Roman" w:hAnsi="Times New Roman" w:cs="Times New Roman"/>
                <w:sz w:val="28"/>
                <w:szCs w:val="28"/>
              </w:rPr>
              <w:t>а) срок переходного периода:</w:t>
            </w:r>
          </w:p>
        </w:tc>
        <w:tc>
          <w:tcPr>
            <w:tcW w:w="1737" w:type="dxa"/>
            <w:gridSpan w:val="7"/>
            <w:tcBorders>
              <w:top w:val="nil"/>
              <w:left w:val="nil"/>
              <w:bottom w:val="single" w:sz="4" w:space="0" w:color="auto"/>
              <w:right w:val="nil"/>
            </w:tcBorders>
          </w:tcPr>
          <w:p w:rsidR="00E802B2" w:rsidRPr="00461731" w:rsidRDefault="003422B5" w:rsidP="004A34EF">
            <w:pPr>
              <w:pStyle w:val="a5"/>
              <w:rPr>
                <w:rFonts w:ascii="Times New Roman" w:hAnsi="Times New Roman" w:cs="Times New Roman"/>
                <w:sz w:val="28"/>
                <w:szCs w:val="28"/>
              </w:rPr>
            </w:pPr>
            <w:r>
              <w:rPr>
                <w:rFonts w:ascii="Times New Roman" w:hAnsi="Times New Roman" w:cs="Times New Roman"/>
                <w:sz w:val="28"/>
                <w:szCs w:val="28"/>
              </w:rPr>
              <w:t xml:space="preserve">      </w:t>
            </w:r>
            <w:r w:rsidR="00E802B2">
              <w:rPr>
                <w:rFonts w:ascii="Times New Roman" w:hAnsi="Times New Roman" w:cs="Times New Roman"/>
                <w:sz w:val="28"/>
                <w:szCs w:val="28"/>
              </w:rPr>
              <w:t>нет</w:t>
            </w:r>
          </w:p>
        </w:tc>
        <w:tc>
          <w:tcPr>
            <w:tcW w:w="3672" w:type="dxa"/>
            <w:gridSpan w:val="4"/>
            <w:tcBorders>
              <w:top w:val="nil"/>
              <w:left w:val="nil"/>
              <w:bottom w:val="nil"/>
              <w:right w:val="nil"/>
            </w:tcBorders>
          </w:tcPr>
          <w:p w:rsidR="00E802B2" w:rsidRPr="00461731" w:rsidRDefault="00E802B2" w:rsidP="004A34EF">
            <w:pPr>
              <w:pStyle w:val="a5"/>
              <w:rPr>
                <w:rFonts w:ascii="Times New Roman" w:hAnsi="Times New Roman" w:cs="Times New Roman"/>
                <w:sz w:val="28"/>
                <w:szCs w:val="28"/>
              </w:rPr>
            </w:pPr>
            <w:r w:rsidRPr="00461731">
              <w:rPr>
                <w:rFonts w:ascii="Times New Roman" w:hAnsi="Times New Roman" w:cs="Times New Roman"/>
                <w:sz w:val="28"/>
                <w:szCs w:val="28"/>
              </w:rPr>
              <w:t xml:space="preserve">дней с даты принятия </w:t>
            </w:r>
          </w:p>
        </w:tc>
      </w:tr>
      <w:tr w:rsidR="00E802B2" w:rsidRPr="0066465E" w:rsidTr="004A34EF">
        <w:trPr>
          <w:jc w:val="center"/>
        </w:trPr>
        <w:tc>
          <w:tcPr>
            <w:tcW w:w="10053" w:type="dxa"/>
            <w:gridSpan w:val="18"/>
            <w:tcBorders>
              <w:top w:val="nil"/>
              <w:left w:val="nil"/>
              <w:bottom w:val="nil"/>
              <w:right w:val="nil"/>
            </w:tcBorders>
          </w:tcPr>
          <w:p w:rsidR="00E802B2" w:rsidRDefault="00E802B2" w:rsidP="004A34EF">
            <w:pPr>
              <w:pStyle w:val="a5"/>
              <w:rPr>
                <w:rFonts w:ascii="Times New Roman" w:hAnsi="Times New Roman" w:cs="Times New Roman"/>
                <w:sz w:val="28"/>
                <w:szCs w:val="28"/>
              </w:rPr>
            </w:pPr>
            <w:r w:rsidRPr="00461731">
              <w:rPr>
                <w:rFonts w:ascii="Times New Roman" w:hAnsi="Times New Roman" w:cs="Times New Roman"/>
                <w:sz w:val="28"/>
                <w:szCs w:val="28"/>
              </w:rPr>
              <w:t>проекта муниципального нормативного правового акта;</w:t>
            </w:r>
          </w:p>
          <w:p w:rsidR="00E802B2" w:rsidRPr="007C47B0" w:rsidRDefault="00E802B2" w:rsidP="004A34EF">
            <w:pPr>
              <w:ind w:firstLine="0"/>
            </w:pPr>
          </w:p>
        </w:tc>
      </w:tr>
      <w:tr w:rsidR="00E802B2" w:rsidRPr="0066465E" w:rsidTr="004A34EF">
        <w:trPr>
          <w:jc w:val="center"/>
        </w:trPr>
        <w:tc>
          <w:tcPr>
            <w:tcW w:w="4644" w:type="dxa"/>
            <w:gridSpan w:val="7"/>
            <w:tcBorders>
              <w:top w:val="nil"/>
              <w:left w:val="nil"/>
              <w:bottom w:val="nil"/>
              <w:right w:val="nil"/>
            </w:tcBorders>
          </w:tcPr>
          <w:p w:rsidR="00E802B2" w:rsidRPr="00461731" w:rsidRDefault="00E802B2" w:rsidP="004A34EF">
            <w:pPr>
              <w:pStyle w:val="a5"/>
              <w:jc w:val="left"/>
              <w:rPr>
                <w:rFonts w:ascii="Times New Roman" w:hAnsi="Times New Roman" w:cs="Times New Roman"/>
                <w:sz w:val="28"/>
                <w:szCs w:val="28"/>
              </w:rPr>
            </w:pPr>
            <w:r w:rsidRPr="00461731">
              <w:rPr>
                <w:rFonts w:ascii="Times New Roman" w:hAnsi="Times New Roman" w:cs="Times New Roman"/>
                <w:sz w:val="28"/>
                <w:szCs w:val="28"/>
              </w:rPr>
              <w:t>б) отсрочка введения предлагаемого правового регулирования:</w:t>
            </w:r>
            <w:r>
              <w:rPr>
                <w:rFonts w:ascii="Times New Roman" w:hAnsi="Times New Roman" w:cs="Times New Roman"/>
                <w:sz w:val="28"/>
                <w:szCs w:val="28"/>
              </w:rPr>
              <w:t xml:space="preserve"> </w:t>
            </w:r>
          </w:p>
        </w:tc>
        <w:tc>
          <w:tcPr>
            <w:tcW w:w="1701" w:type="dxa"/>
            <w:gridSpan w:val="6"/>
            <w:tcBorders>
              <w:top w:val="nil"/>
              <w:left w:val="nil"/>
              <w:bottom w:val="single" w:sz="4" w:space="0" w:color="auto"/>
              <w:right w:val="nil"/>
            </w:tcBorders>
          </w:tcPr>
          <w:p w:rsidR="00E802B2" w:rsidRDefault="00E802B2" w:rsidP="004A34EF">
            <w:pPr>
              <w:pStyle w:val="a5"/>
              <w:rPr>
                <w:rFonts w:ascii="Times New Roman" w:hAnsi="Times New Roman" w:cs="Times New Roman"/>
                <w:sz w:val="28"/>
                <w:szCs w:val="28"/>
              </w:rPr>
            </w:pPr>
          </w:p>
          <w:p w:rsidR="00E802B2" w:rsidRPr="00C9452F" w:rsidRDefault="00E802B2" w:rsidP="004A34EF">
            <w:pPr>
              <w:ind w:firstLine="0"/>
              <w:rPr>
                <w:rFonts w:ascii="Times New Roman" w:hAnsi="Times New Roman" w:cs="Times New Roman"/>
                <w:sz w:val="28"/>
                <w:szCs w:val="28"/>
              </w:rPr>
            </w:pPr>
            <w:r w:rsidRPr="00C9452F">
              <w:rPr>
                <w:rFonts w:ascii="Times New Roman" w:hAnsi="Times New Roman" w:cs="Times New Roman"/>
                <w:sz w:val="28"/>
                <w:szCs w:val="28"/>
              </w:rPr>
              <w:t>нет</w:t>
            </w:r>
          </w:p>
        </w:tc>
        <w:tc>
          <w:tcPr>
            <w:tcW w:w="3708" w:type="dxa"/>
            <w:gridSpan w:val="5"/>
            <w:tcBorders>
              <w:top w:val="nil"/>
              <w:left w:val="nil"/>
              <w:bottom w:val="nil"/>
              <w:right w:val="nil"/>
            </w:tcBorders>
            <w:vAlign w:val="bottom"/>
          </w:tcPr>
          <w:p w:rsidR="00E802B2" w:rsidRPr="00461731" w:rsidRDefault="00E802B2" w:rsidP="004A34EF">
            <w:pPr>
              <w:pStyle w:val="a5"/>
              <w:jc w:val="left"/>
              <w:rPr>
                <w:rFonts w:ascii="Times New Roman" w:hAnsi="Times New Roman" w:cs="Times New Roman"/>
                <w:sz w:val="28"/>
                <w:szCs w:val="28"/>
              </w:rPr>
            </w:pPr>
            <w:r w:rsidRPr="00461731">
              <w:rPr>
                <w:rFonts w:ascii="Times New Roman" w:hAnsi="Times New Roman" w:cs="Times New Roman"/>
                <w:sz w:val="28"/>
                <w:szCs w:val="28"/>
              </w:rPr>
              <w:t>дней с даты принятия</w:t>
            </w:r>
          </w:p>
        </w:tc>
      </w:tr>
      <w:tr w:rsidR="00E802B2" w:rsidRPr="0066465E" w:rsidTr="004A34EF">
        <w:trPr>
          <w:jc w:val="center"/>
        </w:trPr>
        <w:tc>
          <w:tcPr>
            <w:tcW w:w="10053" w:type="dxa"/>
            <w:gridSpan w:val="18"/>
            <w:tcBorders>
              <w:top w:val="nil"/>
              <w:left w:val="nil"/>
              <w:bottom w:val="nil"/>
              <w:right w:val="nil"/>
            </w:tcBorders>
          </w:tcPr>
          <w:p w:rsidR="00E802B2" w:rsidRDefault="00E802B2" w:rsidP="004A34EF">
            <w:pPr>
              <w:pStyle w:val="a5"/>
              <w:rPr>
                <w:rFonts w:ascii="Times New Roman" w:hAnsi="Times New Roman" w:cs="Times New Roman"/>
                <w:sz w:val="28"/>
                <w:szCs w:val="28"/>
              </w:rPr>
            </w:pPr>
            <w:r w:rsidRPr="00461731">
              <w:rPr>
                <w:rFonts w:ascii="Times New Roman" w:hAnsi="Times New Roman" w:cs="Times New Roman"/>
                <w:sz w:val="28"/>
                <w:szCs w:val="28"/>
              </w:rPr>
              <w:t>проекта муниципального нормативного правового акта.</w:t>
            </w:r>
          </w:p>
          <w:p w:rsidR="00E802B2" w:rsidRPr="007C47B0" w:rsidRDefault="00E802B2" w:rsidP="004A34EF">
            <w:pPr>
              <w:ind w:firstLine="0"/>
            </w:pPr>
          </w:p>
        </w:tc>
      </w:tr>
      <w:tr w:rsidR="00E802B2" w:rsidRPr="0066465E" w:rsidTr="004A34EF">
        <w:trPr>
          <w:jc w:val="center"/>
        </w:trPr>
        <w:tc>
          <w:tcPr>
            <w:tcW w:w="10053" w:type="dxa"/>
            <w:gridSpan w:val="18"/>
            <w:tcBorders>
              <w:top w:val="nil"/>
              <w:left w:val="nil"/>
              <w:bottom w:val="nil"/>
              <w:right w:val="nil"/>
            </w:tcBorders>
          </w:tcPr>
          <w:p w:rsidR="00E802B2" w:rsidRDefault="00E802B2" w:rsidP="004A34EF">
            <w:pPr>
              <w:pStyle w:val="a5"/>
              <w:rPr>
                <w:rFonts w:ascii="Times New Roman" w:hAnsi="Times New Roman" w:cs="Times New Roman"/>
                <w:sz w:val="28"/>
                <w:szCs w:val="28"/>
              </w:rPr>
            </w:pPr>
            <w:r w:rsidRPr="00461731">
              <w:rPr>
                <w:rFonts w:ascii="Times New Roman" w:hAnsi="Times New Roman" w:cs="Times New Roman"/>
                <w:sz w:val="28"/>
                <w:szCs w:val="28"/>
              </w:rPr>
              <w:lastRenderedPageBreak/>
              <w:t xml:space="preserve">10.3. Необходимость распространения предлагаемого правового регулирования на ранее возникшие отношения: </w:t>
            </w:r>
            <w:r w:rsidRPr="009B5655">
              <w:rPr>
                <w:rFonts w:ascii="Times New Roman" w:hAnsi="Times New Roman" w:cs="Times New Roman"/>
                <w:sz w:val="28"/>
                <w:szCs w:val="28"/>
                <w:u w:val="single"/>
              </w:rPr>
              <w:t>нет</w:t>
            </w:r>
          </w:p>
          <w:p w:rsidR="00E802B2" w:rsidRPr="007C47B0" w:rsidRDefault="00E802B2" w:rsidP="004A34EF">
            <w:pPr>
              <w:ind w:firstLine="0"/>
            </w:pPr>
          </w:p>
        </w:tc>
      </w:tr>
      <w:tr w:rsidR="003422B5" w:rsidRPr="0066465E" w:rsidTr="004A34EF">
        <w:trPr>
          <w:jc w:val="center"/>
        </w:trPr>
        <w:tc>
          <w:tcPr>
            <w:tcW w:w="10053" w:type="dxa"/>
            <w:gridSpan w:val="18"/>
            <w:tcBorders>
              <w:top w:val="nil"/>
              <w:left w:val="nil"/>
              <w:bottom w:val="nil"/>
              <w:right w:val="nil"/>
            </w:tcBorders>
          </w:tcPr>
          <w:p w:rsidR="003422B5" w:rsidRDefault="003422B5" w:rsidP="004A34EF">
            <w:pPr>
              <w:pStyle w:val="a5"/>
              <w:rPr>
                <w:rFonts w:ascii="Times New Roman" w:hAnsi="Times New Roman" w:cs="Times New Roman"/>
                <w:sz w:val="28"/>
                <w:szCs w:val="28"/>
              </w:rPr>
            </w:pPr>
            <w:r w:rsidRPr="00461731">
              <w:rPr>
                <w:rFonts w:ascii="Times New Roman" w:hAnsi="Times New Roman" w:cs="Times New Roman"/>
                <w:sz w:val="28"/>
                <w:szCs w:val="28"/>
              </w:rPr>
              <w:t>10.3.1. Период распространения на</w:t>
            </w:r>
            <w:r>
              <w:rPr>
                <w:rFonts w:ascii="Times New Roman" w:hAnsi="Times New Roman" w:cs="Times New Roman"/>
                <w:sz w:val="28"/>
                <w:szCs w:val="28"/>
              </w:rPr>
              <w:t xml:space="preserve"> </w:t>
            </w:r>
            <w:r w:rsidRPr="00461731">
              <w:rPr>
                <w:rFonts w:ascii="Times New Roman" w:hAnsi="Times New Roman" w:cs="Times New Roman"/>
                <w:sz w:val="28"/>
                <w:szCs w:val="28"/>
              </w:rPr>
              <w:t>ранее возникшие отношения:</w:t>
            </w:r>
            <w:r>
              <w:rPr>
                <w:rFonts w:ascii="Times New Roman" w:hAnsi="Times New Roman" w:cs="Times New Roman"/>
                <w:sz w:val="28"/>
                <w:szCs w:val="28"/>
              </w:rPr>
              <w:t xml:space="preserve">  </w:t>
            </w:r>
          </w:p>
          <w:p w:rsidR="003422B5" w:rsidRPr="009B5655" w:rsidRDefault="003422B5" w:rsidP="004A34EF">
            <w:pPr>
              <w:pStyle w:val="a5"/>
              <w:rPr>
                <w:rFonts w:ascii="Times New Roman" w:hAnsi="Times New Roman" w:cs="Times New Roman"/>
                <w:sz w:val="28"/>
                <w:szCs w:val="28"/>
                <w:u w:val="single"/>
              </w:rPr>
            </w:pPr>
            <w:r w:rsidRPr="009B5655">
              <w:rPr>
                <w:rFonts w:ascii="Times New Roman" w:hAnsi="Times New Roman" w:cs="Times New Roman"/>
                <w:sz w:val="28"/>
                <w:szCs w:val="28"/>
                <w:u w:val="single"/>
              </w:rPr>
              <w:t>период распространения отсутствует.</w:t>
            </w:r>
          </w:p>
          <w:p w:rsidR="003422B5" w:rsidRPr="00461731" w:rsidRDefault="003422B5" w:rsidP="004A34EF">
            <w:pPr>
              <w:pStyle w:val="a5"/>
              <w:rPr>
                <w:rFonts w:ascii="Times New Roman" w:hAnsi="Times New Roman" w:cs="Times New Roman"/>
                <w:sz w:val="28"/>
                <w:szCs w:val="28"/>
              </w:rPr>
            </w:pPr>
          </w:p>
        </w:tc>
      </w:tr>
      <w:tr w:rsidR="00E802B2" w:rsidRPr="0066465E" w:rsidTr="004A34EF">
        <w:trPr>
          <w:jc w:val="center"/>
        </w:trPr>
        <w:tc>
          <w:tcPr>
            <w:tcW w:w="10053" w:type="dxa"/>
            <w:gridSpan w:val="18"/>
            <w:tcBorders>
              <w:top w:val="nil"/>
              <w:left w:val="nil"/>
              <w:bottom w:val="nil"/>
              <w:right w:val="nil"/>
            </w:tcBorders>
          </w:tcPr>
          <w:p w:rsidR="003422B5" w:rsidRDefault="00E802B2" w:rsidP="004A34EF">
            <w:pPr>
              <w:pStyle w:val="a5"/>
              <w:rPr>
                <w:rFonts w:ascii="Times New Roman" w:hAnsi="Times New Roman" w:cs="Times New Roman"/>
                <w:sz w:val="28"/>
                <w:szCs w:val="28"/>
              </w:rPr>
            </w:pPr>
            <w:r w:rsidRPr="00461731">
              <w:rPr>
                <w:rFonts w:ascii="Times New Roman" w:hAnsi="Times New Roman" w:cs="Times New Roman"/>
                <w:sz w:val="28"/>
                <w:szCs w:val="28"/>
              </w:rPr>
              <w:t>10.4. Обоснование необходимости установления переходного периода и (или)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w:t>
            </w:r>
            <w:r>
              <w:rPr>
                <w:rFonts w:ascii="Times New Roman" w:hAnsi="Times New Roman" w:cs="Times New Roman"/>
                <w:sz w:val="28"/>
                <w:szCs w:val="28"/>
              </w:rPr>
              <w:t xml:space="preserve"> </w:t>
            </w:r>
          </w:p>
          <w:p w:rsidR="00E802B2" w:rsidRPr="00461731" w:rsidRDefault="00E802B2" w:rsidP="004A34EF">
            <w:pPr>
              <w:pStyle w:val="a5"/>
              <w:rPr>
                <w:rFonts w:ascii="Times New Roman" w:hAnsi="Times New Roman" w:cs="Times New Roman"/>
                <w:sz w:val="28"/>
                <w:szCs w:val="28"/>
              </w:rPr>
            </w:pPr>
            <w:r>
              <w:rPr>
                <w:rFonts w:ascii="Times New Roman" w:hAnsi="Times New Roman" w:cs="Times New Roman"/>
                <w:sz w:val="28"/>
                <w:szCs w:val="28"/>
              </w:rPr>
              <w:t>отсутствует</w:t>
            </w:r>
          </w:p>
        </w:tc>
      </w:tr>
      <w:tr w:rsidR="00E802B2" w:rsidRPr="0066465E" w:rsidTr="004A34EF">
        <w:trPr>
          <w:jc w:val="center"/>
        </w:trPr>
        <w:tc>
          <w:tcPr>
            <w:tcW w:w="10053" w:type="dxa"/>
            <w:gridSpan w:val="18"/>
            <w:tcBorders>
              <w:top w:val="single" w:sz="4" w:space="0" w:color="auto"/>
              <w:left w:val="nil"/>
              <w:bottom w:val="nil"/>
              <w:right w:val="nil"/>
            </w:tcBorders>
          </w:tcPr>
          <w:p w:rsidR="00E802B2" w:rsidRPr="007C47B0" w:rsidRDefault="00E802B2" w:rsidP="004A34EF">
            <w:pPr>
              <w:ind w:firstLine="0"/>
              <w:jc w:val="center"/>
            </w:pPr>
          </w:p>
        </w:tc>
      </w:tr>
      <w:tr w:rsidR="00E802B2" w:rsidRPr="0066465E" w:rsidTr="004A34EF">
        <w:trPr>
          <w:jc w:val="center"/>
        </w:trPr>
        <w:tc>
          <w:tcPr>
            <w:tcW w:w="10053" w:type="dxa"/>
            <w:gridSpan w:val="18"/>
            <w:tcBorders>
              <w:top w:val="nil"/>
              <w:left w:val="nil"/>
              <w:bottom w:val="nil"/>
              <w:right w:val="nil"/>
            </w:tcBorders>
          </w:tcPr>
          <w:p w:rsidR="00E802B2" w:rsidRPr="00461731" w:rsidRDefault="00E802B2" w:rsidP="004A34EF">
            <w:pPr>
              <w:pStyle w:val="a5"/>
              <w:rPr>
                <w:rFonts w:ascii="Times New Roman" w:hAnsi="Times New Roman" w:cs="Times New Roman"/>
                <w:sz w:val="28"/>
                <w:szCs w:val="28"/>
              </w:rPr>
            </w:pPr>
          </w:p>
        </w:tc>
      </w:tr>
      <w:tr w:rsidR="00E802B2" w:rsidRPr="0066465E" w:rsidTr="004A34EF">
        <w:trPr>
          <w:jc w:val="center"/>
        </w:trPr>
        <w:tc>
          <w:tcPr>
            <w:tcW w:w="10053" w:type="dxa"/>
            <w:gridSpan w:val="18"/>
            <w:tcBorders>
              <w:top w:val="nil"/>
              <w:left w:val="nil"/>
              <w:bottom w:val="nil"/>
              <w:right w:val="nil"/>
            </w:tcBorders>
          </w:tcPr>
          <w:p w:rsidR="001E6965" w:rsidRDefault="001E6965" w:rsidP="001E6965">
            <w:pPr>
              <w:ind w:firstLine="0"/>
              <w:rPr>
                <w:rFonts w:ascii="Times New Roman" w:eastAsia="Calibri" w:hAnsi="Times New Roman" w:cs="Times New Roman"/>
                <w:sz w:val="28"/>
                <w:szCs w:val="28"/>
              </w:rPr>
            </w:pPr>
            <w:r w:rsidRPr="004831C0">
              <w:rPr>
                <w:rFonts w:ascii="Times New Roman" w:eastAsia="Calibri" w:hAnsi="Times New Roman" w:cs="Times New Roman"/>
                <w:sz w:val="28"/>
                <w:szCs w:val="28"/>
              </w:rPr>
              <w:t>Начальник отдела</w:t>
            </w:r>
            <w:r w:rsidRPr="004831C0">
              <w:rPr>
                <w:rFonts w:ascii="Times New Roman" w:hAnsi="Times New Roman" w:cs="Times New Roman"/>
                <w:sz w:val="28"/>
                <w:szCs w:val="28"/>
              </w:rPr>
              <w:t xml:space="preserve"> </w:t>
            </w:r>
            <w:r w:rsidRPr="004831C0">
              <w:rPr>
                <w:rFonts w:ascii="Times New Roman" w:eastAsia="Calibri" w:hAnsi="Times New Roman" w:cs="Times New Roman"/>
                <w:sz w:val="28"/>
                <w:szCs w:val="28"/>
              </w:rPr>
              <w:t xml:space="preserve">жилищно-коммунального </w:t>
            </w:r>
          </w:p>
          <w:p w:rsidR="001E6965" w:rsidRDefault="001E6965" w:rsidP="001E6965">
            <w:pPr>
              <w:ind w:firstLine="0"/>
              <w:rPr>
                <w:rFonts w:ascii="Times New Roman" w:eastAsia="Calibri" w:hAnsi="Times New Roman" w:cs="Times New Roman"/>
                <w:sz w:val="28"/>
                <w:szCs w:val="28"/>
              </w:rPr>
            </w:pPr>
            <w:r w:rsidRPr="004831C0">
              <w:rPr>
                <w:rFonts w:ascii="Times New Roman" w:eastAsia="Calibri" w:hAnsi="Times New Roman" w:cs="Times New Roman"/>
                <w:sz w:val="28"/>
                <w:szCs w:val="28"/>
              </w:rPr>
              <w:t xml:space="preserve">хозяйства, транспорта, связи и благоустройства  </w:t>
            </w:r>
          </w:p>
          <w:p w:rsidR="001E6965" w:rsidRDefault="001E6965" w:rsidP="001E6965">
            <w:pPr>
              <w:ind w:firstLine="0"/>
              <w:rPr>
                <w:rFonts w:ascii="Times New Roman" w:eastAsia="Calibri" w:hAnsi="Times New Roman" w:cs="Times New Roman"/>
                <w:sz w:val="28"/>
                <w:szCs w:val="28"/>
              </w:rPr>
            </w:pPr>
            <w:r w:rsidRPr="004831C0">
              <w:rPr>
                <w:rFonts w:ascii="Times New Roman" w:eastAsia="Calibri" w:hAnsi="Times New Roman" w:cs="Times New Roman"/>
                <w:sz w:val="28"/>
                <w:szCs w:val="28"/>
              </w:rPr>
              <w:t>управления по строительству, жилищно-</w:t>
            </w:r>
          </w:p>
          <w:p w:rsidR="001E6965" w:rsidRDefault="001E6965" w:rsidP="001E6965">
            <w:pPr>
              <w:ind w:firstLine="0"/>
              <w:rPr>
                <w:rFonts w:ascii="Times New Roman" w:eastAsia="Calibri" w:hAnsi="Times New Roman" w:cs="Times New Roman"/>
                <w:sz w:val="28"/>
                <w:szCs w:val="28"/>
              </w:rPr>
            </w:pPr>
            <w:r w:rsidRPr="004831C0">
              <w:rPr>
                <w:rFonts w:ascii="Times New Roman" w:eastAsia="Calibri" w:hAnsi="Times New Roman" w:cs="Times New Roman"/>
                <w:sz w:val="28"/>
                <w:szCs w:val="28"/>
              </w:rPr>
              <w:t xml:space="preserve">коммунальному хозяйству, транспорту, </w:t>
            </w:r>
          </w:p>
          <w:p w:rsidR="00E802B2" w:rsidRPr="00461731" w:rsidRDefault="001E6965" w:rsidP="001E6965">
            <w:pPr>
              <w:ind w:firstLine="0"/>
              <w:rPr>
                <w:rFonts w:ascii="Times New Roman" w:hAnsi="Times New Roman" w:cs="Times New Roman"/>
                <w:sz w:val="28"/>
                <w:szCs w:val="28"/>
              </w:rPr>
            </w:pPr>
            <w:r w:rsidRPr="004831C0">
              <w:rPr>
                <w:rFonts w:ascii="Times New Roman" w:eastAsia="Calibri" w:hAnsi="Times New Roman" w:cs="Times New Roman"/>
                <w:sz w:val="28"/>
                <w:szCs w:val="28"/>
              </w:rPr>
              <w:t>связи и благоустройству</w:t>
            </w:r>
            <w:r>
              <w:rPr>
                <w:rFonts w:ascii="Times New Roman" w:eastAsia="Calibri" w:hAnsi="Times New Roman" w:cs="Times New Roman"/>
                <w:sz w:val="28"/>
                <w:szCs w:val="28"/>
              </w:rPr>
              <w:t xml:space="preserve">                                                               </w:t>
            </w:r>
          </w:p>
        </w:tc>
      </w:tr>
      <w:tr w:rsidR="00E802B2" w:rsidRPr="0066465E" w:rsidTr="004A34EF">
        <w:trPr>
          <w:jc w:val="center"/>
        </w:trPr>
        <w:tc>
          <w:tcPr>
            <w:tcW w:w="5320" w:type="dxa"/>
            <w:gridSpan w:val="9"/>
            <w:tcBorders>
              <w:top w:val="nil"/>
              <w:left w:val="nil"/>
              <w:bottom w:val="nil"/>
              <w:right w:val="nil"/>
            </w:tcBorders>
          </w:tcPr>
          <w:p w:rsidR="00E802B2" w:rsidRPr="007E4540" w:rsidRDefault="00E802B2" w:rsidP="004A34EF">
            <w:pPr>
              <w:pStyle w:val="a6"/>
            </w:pPr>
          </w:p>
        </w:tc>
        <w:tc>
          <w:tcPr>
            <w:tcW w:w="4733" w:type="dxa"/>
            <w:gridSpan w:val="9"/>
            <w:tcBorders>
              <w:top w:val="nil"/>
              <w:left w:val="nil"/>
              <w:bottom w:val="nil"/>
              <w:right w:val="nil"/>
            </w:tcBorders>
          </w:tcPr>
          <w:p w:rsidR="00E802B2" w:rsidRPr="00461731" w:rsidRDefault="00E802B2" w:rsidP="004A34EF">
            <w:pPr>
              <w:pStyle w:val="a5"/>
              <w:rPr>
                <w:rFonts w:ascii="Times New Roman" w:hAnsi="Times New Roman" w:cs="Times New Roman"/>
                <w:sz w:val="28"/>
                <w:szCs w:val="28"/>
              </w:rPr>
            </w:pPr>
          </w:p>
        </w:tc>
      </w:tr>
      <w:tr w:rsidR="00E802B2" w:rsidRPr="0066465E" w:rsidTr="00D723DB">
        <w:trPr>
          <w:jc w:val="center"/>
        </w:trPr>
        <w:tc>
          <w:tcPr>
            <w:tcW w:w="3614" w:type="dxa"/>
            <w:gridSpan w:val="6"/>
            <w:tcBorders>
              <w:top w:val="nil"/>
              <w:left w:val="nil"/>
              <w:bottom w:val="single" w:sz="4" w:space="0" w:color="auto"/>
              <w:right w:val="nil"/>
            </w:tcBorders>
          </w:tcPr>
          <w:p w:rsidR="00E802B2" w:rsidRPr="00461731" w:rsidRDefault="001E6965" w:rsidP="001E6965">
            <w:pPr>
              <w:pStyle w:val="a5"/>
              <w:rPr>
                <w:rFonts w:ascii="Times New Roman" w:hAnsi="Times New Roman" w:cs="Times New Roman"/>
                <w:sz w:val="28"/>
                <w:szCs w:val="28"/>
              </w:rPr>
            </w:pPr>
            <w:r>
              <w:rPr>
                <w:rFonts w:ascii="Times New Roman" w:hAnsi="Times New Roman" w:cs="Times New Roman"/>
                <w:sz w:val="28"/>
                <w:szCs w:val="28"/>
              </w:rPr>
              <w:t xml:space="preserve">          В.Н. Шапошник</w:t>
            </w:r>
          </w:p>
        </w:tc>
        <w:tc>
          <w:tcPr>
            <w:tcW w:w="1706" w:type="dxa"/>
            <w:gridSpan w:val="3"/>
            <w:tcBorders>
              <w:top w:val="nil"/>
              <w:left w:val="nil"/>
              <w:bottom w:val="nil"/>
              <w:right w:val="nil"/>
            </w:tcBorders>
          </w:tcPr>
          <w:p w:rsidR="00E802B2" w:rsidRPr="00461731" w:rsidRDefault="00E802B2" w:rsidP="004A34EF">
            <w:pPr>
              <w:pStyle w:val="a5"/>
              <w:rPr>
                <w:rFonts w:ascii="Times New Roman" w:hAnsi="Times New Roman" w:cs="Times New Roman"/>
                <w:sz w:val="28"/>
                <w:szCs w:val="28"/>
              </w:rPr>
            </w:pPr>
          </w:p>
        </w:tc>
        <w:tc>
          <w:tcPr>
            <w:tcW w:w="2542" w:type="dxa"/>
            <w:gridSpan w:val="7"/>
            <w:tcBorders>
              <w:top w:val="nil"/>
              <w:left w:val="nil"/>
              <w:bottom w:val="single" w:sz="4" w:space="0" w:color="auto"/>
              <w:right w:val="nil"/>
            </w:tcBorders>
          </w:tcPr>
          <w:p w:rsidR="00E802B2" w:rsidRPr="00461731" w:rsidRDefault="009B5655" w:rsidP="00A34F81">
            <w:pPr>
              <w:pStyle w:val="a5"/>
              <w:rPr>
                <w:rFonts w:ascii="Times New Roman" w:hAnsi="Times New Roman" w:cs="Times New Roman"/>
                <w:sz w:val="28"/>
                <w:szCs w:val="28"/>
              </w:rPr>
            </w:pPr>
            <w:r>
              <w:rPr>
                <w:rFonts w:ascii="Times New Roman" w:hAnsi="Times New Roman" w:cs="Times New Roman"/>
                <w:sz w:val="28"/>
                <w:szCs w:val="28"/>
              </w:rPr>
              <w:t xml:space="preserve">   </w:t>
            </w:r>
          </w:p>
        </w:tc>
        <w:tc>
          <w:tcPr>
            <w:tcW w:w="342" w:type="dxa"/>
            <w:tcBorders>
              <w:top w:val="nil"/>
              <w:left w:val="nil"/>
              <w:bottom w:val="nil"/>
              <w:right w:val="nil"/>
            </w:tcBorders>
          </w:tcPr>
          <w:p w:rsidR="00E802B2" w:rsidRPr="00461731" w:rsidRDefault="00E802B2" w:rsidP="004A34EF">
            <w:pPr>
              <w:pStyle w:val="a5"/>
              <w:rPr>
                <w:rFonts w:ascii="Times New Roman" w:hAnsi="Times New Roman" w:cs="Times New Roman"/>
                <w:sz w:val="28"/>
                <w:szCs w:val="28"/>
              </w:rPr>
            </w:pPr>
          </w:p>
        </w:tc>
        <w:tc>
          <w:tcPr>
            <w:tcW w:w="1849" w:type="dxa"/>
            <w:tcBorders>
              <w:top w:val="nil"/>
              <w:left w:val="nil"/>
              <w:bottom w:val="single" w:sz="4" w:space="0" w:color="auto"/>
              <w:right w:val="nil"/>
            </w:tcBorders>
          </w:tcPr>
          <w:p w:rsidR="00E802B2" w:rsidRPr="00461731" w:rsidRDefault="00E802B2" w:rsidP="004A34EF">
            <w:pPr>
              <w:pStyle w:val="a5"/>
              <w:rPr>
                <w:rFonts w:ascii="Times New Roman" w:hAnsi="Times New Roman" w:cs="Times New Roman"/>
                <w:sz w:val="28"/>
                <w:szCs w:val="28"/>
              </w:rPr>
            </w:pPr>
          </w:p>
        </w:tc>
      </w:tr>
      <w:tr w:rsidR="00E802B2" w:rsidRPr="0066465E" w:rsidTr="00D723DB">
        <w:trPr>
          <w:jc w:val="center"/>
        </w:trPr>
        <w:tc>
          <w:tcPr>
            <w:tcW w:w="3614" w:type="dxa"/>
            <w:gridSpan w:val="6"/>
            <w:tcBorders>
              <w:top w:val="nil"/>
              <w:left w:val="nil"/>
              <w:bottom w:val="nil"/>
              <w:right w:val="nil"/>
            </w:tcBorders>
          </w:tcPr>
          <w:p w:rsidR="00E802B2" w:rsidRPr="001B6407" w:rsidRDefault="00E802B2" w:rsidP="004A34EF">
            <w:pPr>
              <w:pStyle w:val="a5"/>
              <w:jc w:val="center"/>
              <w:rPr>
                <w:rFonts w:ascii="Times New Roman" w:hAnsi="Times New Roman" w:cs="Times New Roman"/>
              </w:rPr>
            </w:pPr>
            <w:r w:rsidRPr="001B6407">
              <w:rPr>
                <w:rFonts w:ascii="Times New Roman" w:hAnsi="Times New Roman" w:cs="Times New Roman"/>
              </w:rPr>
              <w:t>(инициалы, фамилия)</w:t>
            </w:r>
          </w:p>
        </w:tc>
        <w:tc>
          <w:tcPr>
            <w:tcW w:w="1706" w:type="dxa"/>
            <w:gridSpan w:val="3"/>
            <w:tcBorders>
              <w:top w:val="nil"/>
              <w:left w:val="nil"/>
              <w:bottom w:val="nil"/>
              <w:right w:val="nil"/>
            </w:tcBorders>
          </w:tcPr>
          <w:p w:rsidR="00E802B2" w:rsidRPr="001B6407" w:rsidRDefault="00E802B2" w:rsidP="004A34EF">
            <w:pPr>
              <w:pStyle w:val="a5"/>
              <w:rPr>
                <w:rFonts w:ascii="Times New Roman" w:hAnsi="Times New Roman" w:cs="Times New Roman"/>
              </w:rPr>
            </w:pPr>
          </w:p>
        </w:tc>
        <w:tc>
          <w:tcPr>
            <w:tcW w:w="2542" w:type="dxa"/>
            <w:gridSpan w:val="7"/>
            <w:tcBorders>
              <w:top w:val="nil"/>
              <w:left w:val="nil"/>
              <w:bottom w:val="nil"/>
              <w:right w:val="nil"/>
            </w:tcBorders>
          </w:tcPr>
          <w:p w:rsidR="00E802B2" w:rsidRPr="001B6407" w:rsidRDefault="00E802B2" w:rsidP="004A34EF">
            <w:pPr>
              <w:pStyle w:val="a5"/>
              <w:jc w:val="center"/>
              <w:rPr>
                <w:rFonts w:ascii="Times New Roman" w:hAnsi="Times New Roman" w:cs="Times New Roman"/>
              </w:rPr>
            </w:pPr>
            <w:r w:rsidRPr="001B6407">
              <w:rPr>
                <w:rFonts w:ascii="Times New Roman" w:hAnsi="Times New Roman" w:cs="Times New Roman"/>
              </w:rPr>
              <w:t>(дата)</w:t>
            </w:r>
          </w:p>
        </w:tc>
        <w:tc>
          <w:tcPr>
            <w:tcW w:w="342" w:type="dxa"/>
            <w:tcBorders>
              <w:top w:val="nil"/>
              <w:left w:val="nil"/>
              <w:bottom w:val="nil"/>
              <w:right w:val="nil"/>
            </w:tcBorders>
          </w:tcPr>
          <w:p w:rsidR="00E802B2" w:rsidRPr="00461731" w:rsidRDefault="00E802B2" w:rsidP="004A34EF">
            <w:pPr>
              <w:pStyle w:val="a5"/>
              <w:rPr>
                <w:rFonts w:ascii="Times New Roman" w:hAnsi="Times New Roman" w:cs="Times New Roman"/>
                <w:sz w:val="28"/>
                <w:szCs w:val="28"/>
              </w:rPr>
            </w:pPr>
          </w:p>
        </w:tc>
        <w:tc>
          <w:tcPr>
            <w:tcW w:w="1849" w:type="dxa"/>
            <w:tcBorders>
              <w:top w:val="nil"/>
              <w:left w:val="nil"/>
              <w:bottom w:val="nil"/>
              <w:right w:val="nil"/>
            </w:tcBorders>
          </w:tcPr>
          <w:p w:rsidR="00E802B2" w:rsidRPr="001B6407" w:rsidRDefault="00E802B2" w:rsidP="004A34EF">
            <w:pPr>
              <w:pStyle w:val="a5"/>
              <w:jc w:val="center"/>
              <w:rPr>
                <w:rFonts w:ascii="Times New Roman" w:hAnsi="Times New Roman" w:cs="Times New Roman"/>
              </w:rPr>
            </w:pPr>
            <w:r w:rsidRPr="001B6407">
              <w:rPr>
                <w:rFonts w:ascii="Times New Roman" w:hAnsi="Times New Roman" w:cs="Times New Roman"/>
              </w:rPr>
              <w:t>(подпись)</w:t>
            </w:r>
          </w:p>
        </w:tc>
      </w:tr>
    </w:tbl>
    <w:p w:rsidR="007C47B0" w:rsidRPr="007C47B0" w:rsidRDefault="007C47B0" w:rsidP="004A34EF">
      <w:pPr>
        <w:pStyle w:val="ConsPlusNormal"/>
        <w:outlineLvl w:val="1"/>
        <w:rPr>
          <w:rFonts w:ascii="Times New Roman" w:hAnsi="Times New Roman" w:cs="Times New Roman"/>
          <w:sz w:val="28"/>
          <w:szCs w:val="28"/>
        </w:rPr>
      </w:pPr>
    </w:p>
    <w:sectPr w:rsidR="007C47B0" w:rsidRPr="007C47B0" w:rsidSect="004A34EF">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30F" w:rsidRPr="00BC798D" w:rsidRDefault="005E730F" w:rsidP="0017167C">
      <w:pPr>
        <w:pStyle w:val="a5"/>
      </w:pPr>
      <w:r>
        <w:separator/>
      </w:r>
    </w:p>
  </w:endnote>
  <w:endnote w:type="continuationSeparator" w:id="1">
    <w:p w:rsidR="005E730F" w:rsidRPr="00BC798D" w:rsidRDefault="005E730F" w:rsidP="0017167C">
      <w:pPr>
        <w:pStyle w:val="a5"/>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30F" w:rsidRPr="00BC798D" w:rsidRDefault="005E730F" w:rsidP="0017167C">
      <w:pPr>
        <w:pStyle w:val="a5"/>
      </w:pPr>
      <w:r>
        <w:separator/>
      </w:r>
    </w:p>
  </w:footnote>
  <w:footnote w:type="continuationSeparator" w:id="1">
    <w:p w:rsidR="005E730F" w:rsidRPr="00BC798D" w:rsidRDefault="005E730F" w:rsidP="0017167C">
      <w:pPr>
        <w:pStyle w:val="a5"/>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ED0" w:rsidRDefault="009F74EA">
    <w:pPr>
      <w:pStyle w:val="a7"/>
      <w:jc w:val="center"/>
    </w:pPr>
    <w:fldSimple w:instr=" PAGE   \* MERGEFORMAT ">
      <w:r w:rsidR="006D2A19">
        <w:rPr>
          <w:noProof/>
        </w:rPr>
        <w:t>12</w:t>
      </w:r>
    </w:fldSimple>
  </w:p>
  <w:p w:rsidR="003B4ED0" w:rsidRDefault="003B4ED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0C6148"/>
    <w:lvl w:ilvl="0">
      <w:start w:val="1"/>
      <w:numFmt w:val="decimal"/>
      <w:lvlText w:val="%1."/>
      <w:lvlJc w:val="left"/>
      <w:pPr>
        <w:tabs>
          <w:tab w:val="num" w:pos="1492"/>
        </w:tabs>
        <w:ind w:left="1492" w:hanging="360"/>
      </w:pPr>
    </w:lvl>
  </w:abstractNum>
  <w:abstractNum w:abstractNumId="1">
    <w:nsid w:val="FFFFFF7D"/>
    <w:multiLevelType w:val="singleLevel"/>
    <w:tmpl w:val="852C654E"/>
    <w:lvl w:ilvl="0">
      <w:start w:val="1"/>
      <w:numFmt w:val="decimal"/>
      <w:lvlText w:val="%1."/>
      <w:lvlJc w:val="left"/>
      <w:pPr>
        <w:tabs>
          <w:tab w:val="num" w:pos="1209"/>
        </w:tabs>
        <w:ind w:left="1209" w:hanging="360"/>
      </w:pPr>
    </w:lvl>
  </w:abstractNum>
  <w:abstractNum w:abstractNumId="2">
    <w:nsid w:val="FFFFFF7E"/>
    <w:multiLevelType w:val="singleLevel"/>
    <w:tmpl w:val="7AF22E5E"/>
    <w:lvl w:ilvl="0">
      <w:start w:val="1"/>
      <w:numFmt w:val="decimal"/>
      <w:lvlText w:val="%1."/>
      <w:lvlJc w:val="left"/>
      <w:pPr>
        <w:tabs>
          <w:tab w:val="num" w:pos="926"/>
        </w:tabs>
        <w:ind w:left="926" w:hanging="360"/>
      </w:pPr>
    </w:lvl>
  </w:abstractNum>
  <w:abstractNum w:abstractNumId="3">
    <w:nsid w:val="FFFFFF7F"/>
    <w:multiLevelType w:val="singleLevel"/>
    <w:tmpl w:val="0B646A12"/>
    <w:lvl w:ilvl="0">
      <w:start w:val="1"/>
      <w:numFmt w:val="decimal"/>
      <w:lvlText w:val="%1."/>
      <w:lvlJc w:val="left"/>
      <w:pPr>
        <w:tabs>
          <w:tab w:val="num" w:pos="643"/>
        </w:tabs>
        <w:ind w:left="643" w:hanging="360"/>
      </w:pPr>
    </w:lvl>
  </w:abstractNum>
  <w:abstractNum w:abstractNumId="4">
    <w:nsid w:val="FFFFFF80"/>
    <w:multiLevelType w:val="singleLevel"/>
    <w:tmpl w:val="46049A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7F2A5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7B089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2A6BE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C28CD7A"/>
    <w:lvl w:ilvl="0">
      <w:start w:val="1"/>
      <w:numFmt w:val="decimal"/>
      <w:lvlText w:val="%1."/>
      <w:lvlJc w:val="left"/>
      <w:pPr>
        <w:tabs>
          <w:tab w:val="num" w:pos="360"/>
        </w:tabs>
        <w:ind w:left="360" w:hanging="360"/>
      </w:pPr>
    </w:lvl>
  </w:abstractNum>
  <w:abstractNum w:abstractNumId="9">
    <w:nsid w:val="FFFFFF89"/>
    <w:multiLevelType w:val="singleLevel"/>
    <w:tmpl w:val="BC1CEF10"/>
    <w:lvl w:ilvl="0">
      <w:start w:val="1"/>
      <w:numFmt w:val="bullet"/>
      <w:lvlText w:val=""/>
      <w:lvlJc w:val="left"/>
      <w:pPr>
        <w:tabs>
          <w:tab w:val="num" w:pos="360"/>
        </w:tabs>
        <w:ind w:left="360" w:hanging="360"/>
      </w:pPr>
      <w:rPr>
        <w:rFonts w:ascii="Symbol" w:hAnsi="Symbol" w:hint="default"/>
      </w:rPr>
    </w:lvl>
  </w:abstractNum>
  <w:abstractNum w:abstractNumId="10">
    <w:nsid w:val="0BB550D3"/>
    <w:multiLevelType w:val="hybridMultilevel"/>
    <w:tmpl w:val="DF1CB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AA79FC"/>
    <w:multiLevelType w:val="hybridMultilevel"/>
    <w:tmpl w:val="EFA67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FB3D19"/>
    <w:multiLevelType w:val="multilevel"/>
    <w:tmpl w:val="66F4053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F061534"/>
    <w:multiLevelType w:val="hybridMultilevel"/>
    <w:tmpl w:val="3ADEBB6C"/>
    <w:lvl w:ilvl="0" w:tplc="2A3A7D38">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134947"/>
    <w:multiLevelType w:val="hybridMultilevel"/>
    <w:tmpl w:val="C62E5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215640"/>
    <w:multiLevelType w:val="hybridMultilevel"/>
    <w:tmpl w:val="7076D728"/>
    <w:lvl w:ilvl="0" w:tplc="B482567E">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61731"/>
    <w:rsid w:val="00021172"/>
    <w:rsid w:val="000346B9"/>
    <w:rsid w:val="00046C51"/>
    <w:rsid w:val="00074AEC"/>
    <w:rsid w:val="00087457"/>
    <w:rsid w:val="00087878"/>
    <w:rsid w:val="00095038"/>
    <w:rsid w:val="000A21D8"/>
    <w:rsid w:val="000B360B"/>
    <w:rsid w:val="000B6F26"/>
    <w:rsid w:val="000C1C68"/>
    <w:rsid w:val="000D0ED3"/>
    <w:rsid w:val="000D7EDC"/>
    <w:rsid w:val="000E2AD6"/>
    <w:rsid w:val="00110DB1"/>
    <w:rsid w:val="00111134"/>
    <w:rsid w:val="00112CB5"/>
    <w:rsid w:val="0013463F"/>
    <w:rsid w:val="00137399"/>
    <w:rsid w:val="001403A5"/>
    <w:rsid w:val="001448CE"/>
    <w:rsid w:val="00147260"/>
    <w:rsid w:val="00157477"/>
    <w:rsid w:val="00160D79"/>
    <w:rsid w:val="00170BC1"/>
    <w:rsid w:val="0017167C"/>
    <w:rsid w:val="00173EDC"/>
    <w:rsid w:val="00182915"/>
    <w:rsid w:val="001A11BA"/>
    <w:rsid w:val="001B6407"/>
    <w:rsid w:val="001C797C"/>
    <w:rsid w:val="001E6965"/>
    <w:rsid w:val="001F26ED"/>
    <w:rsid w:val="001F6B49"/>
    <w:rsid w:val="002236B5"/>
    <w:rsid w:val="002C7383"/>
    <w:rsid w:val="002E160C"/>
    <w:rsid w:val="002F1D3A"/>
    <w:rsid w:val="002F2456"/>
    <w:rsid w:val="0030078A"/>
    <w:rsid w:val="0031524C"/>
    <w:rsid w:val="003422B5"/>
    <w:rsid w:val="00364477"/>
    <w:rsid w:val="00385FB6"/>
    <w:rsid w:val="00397EE1"/>
    <w:rsid w:val="003A0051"/>
    <w:rsid w:val="003A0F35"/>
    <w:rsid w:val="003B4ED0"/>
    <w:rsid w:val="003E3AD0"/>
    <w:rsid w:val="00434424"/>
    <w:rsid w:val="00461731"/>
    <w:rsid w:val="00477D17"/>
    <w:rsid w:val="0049403D"/>
    <w:rsid w:val="004940F4"/>
    <w:rsid w:val="004A242C"/>
    <w:rsid w:val="004A34EF"/>
    <w:rsid w:val="004B0A7B"/>
    <w:rsid w:val="004B7FFB"/>
    <w:rsid w:val="004C1665"/>
    <w:rsid w:val="004E6708"/>
    <w:rsid w:val="00537045"/>
    <w:rsid w:val="00562583"/>
    <w:rsid w:val="00564A5B"/>
    <w:rsid w:val="005831B1"/>
    <w:rsid w:val="00594C69"/>
    <w:rsid w:val="00596381"/>
    <w:rsid w:val="005A5993"/>
    <w:rsid w:val="005C7F1D"/>
    <w:rsid w:val="005D3827"/>
    <w:rsid w:val="005D54F8"/>
    <w:rsid w:val="005E730F"/>
    <w:rsid w:val="00612E16"/>
    <w:rsid w:val="00630E6A"/>
    <w:rsid w:val="00636423"/>
    <w:rsid w:val="0065227D"/>
    <w:rsid w:val="00653F49"/>
    <w:rsid w:val="00654180"/>
    <w:rsid w:val="006700D4"/>
    <w:rsid w:val="00671A99"/>
    <w:rsid w:val="00672D85"/>
    <w:rsid w:val="00673DD7"/>
    <w:rsid w:val="00687956"/>
    <w:rsid w:val="006D2A19"/>
    <w:rsid w:val="006E2E06"/>
    <w:rsid w:val="006F6AC9"/>
    <w:rsid w:val="006F6B08"/>
    <w:rsid w:val="00733E2C"/>
    <w:rsid w:val="007345A1"/>
    <w:rsid w:val="00735FAB"/>
    <w:rsid w:val="007466F7"/>
    <w:rsid w:val="0075223C"/>
    <w:rsid w:val="00761EB6"/>
    <w:rsid w:val="007628A2"/>
    <w:rsid w:val="00764841"/>
    <w:rsid w:val="00767B01"/>
    <w:rsid w:val="00777A09"/>
    <w:rsid w:val="0078194C"/>
    <w:rsid w:val="00791FD2"/>
    <w:rsid w:val="007C391C"/>
    <w:rsid w:val="007C47B0"/>
    <w:rsid w:val="007D295C"/>
    <w:rsid w:val="007E0E66"/>
    <w:rsid w:val="007E4540"/>
    <w:rsid w:val="007E52FC"/>
    <w:rsid w:val="008051BA"/>
    <w:rsid w:val="0082580D"/>
    <w:rsid w:val="00836F43"/>
    <w:rsid w:val="0084448D"/>
    <w:rsid w:val="008479EA"/>
    <w:rsid w:val="00851784"/>
    <w:rsid w:val="00867E51"/>
    <w:rsid w:val="0087760E"/>
    <w:rsid w:val="008841C7"/>
    <w:rsid w:val="0088509E"/>
    <w:rsid w:val="00895927"/>
    <w:rsid w:val="008971D9"/>
    <w:rsid w:val="008B34AF"/>
    <w:rsid w:val="008C112C"/>
    <w:rsid w:val="008C7E1E"/>
    <w:rsid w:val="008E059D"/>
    <w:rsid w:val="008F1168"/>
    <w:rsid w:val="00905EFF"/>
    <w:rsid w:val="009317D7"/>
    <w:rsid w:val="00935D7E"/>
    <w:rsid w:val="00937D43"/>
    <w:rsid w:val="009868B7"/>
    <w:rsid w:val="00994B95"/>
    <w:rsid w:val="009971B2"/>
    <w:rsid w:val="009A5160"/>
    <w:rsid w:val="009B369B"/>
    <w:rsid w:val="009B5655"/>
    <w:rsid w:val="009D0581"/>
    <w:rsid w:val="009D493B"/>
    <w:rsid w:val="009F74EA"/>
    <w:rsid w:val="00A11AAD"/>
    <w:rsid w:val="00A32DA9"/>
    <w:rsid w:val="00A34F81"/>
    <w:rsid w:val="00A40562"/>
    <w:rsid w:val="00A421A2"/>
    <w:rsid w:val="00A447CA"/>
    <w:rsid w:val="00A461B3"/>
    <w:rsid w:val="00A52A72"/>
    <w:rsid w:val="00A72FFE"/>
    <w:rsid w:val="00A74E9E"/>
    <w:rsid w:val="00A819D0"/>
    <w:rsid w:val="00A91138"/>
    <w:rsid w:val="00A938E9"/>
    <w:rsid w:val="00A962BB"/>
    <w:rsid w:val="00AB172B"/>
    <w:rsid w:val="00AC73DC"/>
    <w:rsid w:val="00AE614D"/>
    <w:rsid w:val="00B13918"/>
    <w:rsid w:val="00B234AF"/>
    <w:rsid w:val="00B41CE3"/>
    <w:rsid w:val="00B42A17"/>
    <w:rsid w:val="00B70831"/>
    <w:rsid w:val="00BA78B6"/>
    <w:rsid w:val="00BE6FB3"/>
    <w:rsid w:val="00BF2838"/>
    <w:rsid w:val="00BF76A8"/>
    <w:rsid w:val="00C23614"/>
    <w:rsid w:val="00C34657"/>
    <w:rsid w:val="00C410F1"/>
    <w:rsid w:val="00C44E59"/>
    <w:rsid w:val="00C474A0"/>
    <w:rsid w:val="00C61C4C"/>
    <w:rsid w:val="00C85F60"/>
    <w:rsid w:val="00C9452F"/>
    <w:rsid w:val="00CB5954"/>
    <w:rsid w:val="00CB64A0"/>
    <w:rsid w:val="00CD15FB"/>
    <w:rsid w:val="00CF60B1"/>
    <w:rsid w:val="00D22F14"/>
    <w:rsid w:val="00D30B40"/>
    <w:rsid w:val="00D33FE9"/>
    <w:rsid w:val="00D50FB7"/>
    <w:rsid w:val="00D723DB"/>
    <w:rsid w:val="00D73F72"/>
    <w:rsid w:val="00D7737A"/>
    <w:rsid w:val="00D81B50"/>
    <w:rsid w:val="00D86C2C"/>
    <w:rsid w:val="00D91664"/>
    <w:rsid w:val="00DA38D9"/>
    <w:rsid w:val="00DB50C3"/>
    <w:rsid w:val="00DC627F"/>
    <w:rsid w:val="00DD0B7D"/>
    <w:rsid w:val="00DE6B9B"/>
    <w:rsid w:val="00DF01BE"/>
    <w:rsid w:val="00DF635A"/>
    <w:rsid w:val="00E04333"/>
    <w:rsid w:val="00E17C9C"/>
    <w:rsid w:val="00E33302"/>
    <w:rsid w:val="00E51097"/>
    <w:rsid w:val="00E66784"/>
    <w:rsid w:val="00E718ED"/>
    <w:rsid w:val="00E802B2"/>
    <w:rsid w:val="00E81297"/>
    <w:rsid w:val="00E81786"/>
    <w:rsid w:val="00E93C58"/>
    <w:rsid w:val="00EB5335"/>
    <w:rsid w:val="00EB77B7"/>
    <w:rsid w:val="00EC37EA"/>
    <w:rsid w:val="00EC5304"/>
    <w:rsid w:val="00EF7BE4"/>
    <w:rsid w:val="00F014D9"/>
    <w:rsid w:val="00F0562B"/>
    <w:rsid w:val="00F1439C"/>
    <w:rsid w:val="00F332A5"/>
    <w:rsid w:val="00F41207"/>
    <w:rsid w:val="00F51880"/>
    <w:rsid w:val="00F85562"/>
    <w:rsid w:val="00FA0C98"/>
    <w:rsid w:val="00FA7870"/>
    <w:rsid w:val="00FB3FFE"/>
    <w:rsid w:val="00FB6A28"/>
    <w:rsid w:val="00FC0D59"/>
    <w:rsid w:val="00FC51D4"/>
    <w:rsid w:val="00FC5ACA"/>
    <w:rsid w:val="00FE5C7C"/>
    <w:rsid w:val="00FF0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731"/>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uiPriority w:val="99"/>
    <w:qFormat/>
    <w:rsid w:val="00461731"/>
    <w:pPr>
      <w:spacing w:before="108" w:after="108"/>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61731"/>
    <w:rPr>
      <w:rFonts w:ascii="Arial" w:eastAsia="Times New Roman" w:hAnsi="Arial" w:cs="Arial"/>
      <w:b/>
      <w:bCs/>
      <w:color w:val="26282F"/>
      <w:sz w:val="24"/>
      <w:szCs w:val="24"/>
      <w:lang w:eastAsia="ru-RU"/>
    </w:rPr>
  </w:style>
  <w:style w:type="paragraph" w:customStyle="1" w:styleId="ConsPlusNormal">
    <w:name w:val="ConsPlusNormal"/>
    <w:rsid w:val="00461731"/>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461731"/>
    <w:pPr>
      <w:widowControl w:val="0"/>
      <w:autoSpaceDE w:val="0"/>
      <w:autoSpaceDN w:val="0"/>
      <w:adjustRightInd w:val="0"/>
    </w:pPr>
    <w:rPr>
      <w:rFonts w:ascii="Courier New" w:eastAsia="Times New Roman" w:hAnsi="Courier New" w:cs="Courier New"/>
    </w:rPr>
  </w:style>
  <w:style w:type="table" w:styleId="a3">
    <w:name w:val="Table Grid"/>
    <w:basedOn w:val="a1"/>
    <w:uiPriority w:val="59"/>
    <w:rsid w:val="004617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Гипертекстовая ссылка"/>
    <w:basedOn w:val="a0"/>
    <w:uiPriority w:val="99"/>
    <w:rsid w:val="00461731"/>
    <w:rPr>
      <w:rFonts w:cs="Times New Roman"/>
      <w:color w:val="106BBE"/>
    </w:rPr>
  </w:style>
  <w:style w:type="paragraph" w:customStyle="1" w:styleId="a5">
    <w:name w:val="Нормальный (таблица)"/>
    <w:basedOn w:val="a"/>
    <w:next w:val="a"/>
    <w:uiPriority w:val="99"/>
    <w:rsid w:val="00461731"/>
    <w:pPr>
      <w:ind w:firstLine="0"/>
    </w:pPr>
  </w:style>
  <w:style w:type="paragraph" w:customStyle="1" w:styleId="a6">
    <w:name w:val="Прижатый влево"/>
    <w:basedOn w:val="a"/>
    <w:next w:val="a"/>
    <w:uiPriority w:val="99"/>
    <w:rsid w:val="00461731"/>
    <w:pPr>
      <w:ind w:firstLine="0"/>
      <w:jc w:val="left"/>
    </w:pPr>
  </w:style>
  <w:style w:type="paragraph" w:styleId="a7">
    <w:name w:val="header"/>
    <w:basedOn w:val="a"/>
    <w:link w:val="a8"/>
    <w:uiPriority w:val="99"/>
    <w:unhideWhenUsed/>
    <w:rsid w:val="00461731"/>
    <w:pPr>
      <w:tabs>
        <w:tab w:val="center" w:pos="4677"/>
        <w:tab w:val="right" w:pos="9355"/>
      </w:tabs>
    </w:pPr>
  </w:style>
  <w:style w:type="character" w:customStyle="1" w:styleId="a8">
    <w:name w:val="Верхний колонтитул Знак"/>
    <w:basedOn w:val="a0"/>
    <w:link w:val="a7"/>
    <w:uiPriority w:val="99"/>
    <w:rsid w:val="00461731"/>
    <w:rPr>
      <w:rFonts w:ascii="Arial" w:eastAsia="Times New Roman" w:hAnsi="Arial" w:cs="Arial"/>
      <w:sz w:val="24"/>
      <w:szCs w:val="24"/>
      <w:lang w:eastAsia="ru-RU"/>
    </w:rPr>
  </w:style>
  <w:style w:type="paragraph" w:styleId="a9">
    <w:name w:val="Balloon Text"/>
    <w:basedOn w:val="a"/>
    <w:semiHidden/>
    <w:rsid w:val="001A11BA"/>
    <w:rPr>
      <w:rFonts w:ascii="Tahoma" w:hAnsi="Tahoma" w:cs="Tahoma"/>
      <w:sz w:val="16"/>
      <w:szCs w:val="16"/>
    </w:rPr>
  </w:style>
  <w:style w:type="character" w:customStyle="1" w:styleId="mail-message-sender-email">
    <w:name w:val="mail-message-sender-email"/>
    <w:basedOn w:val="a0"/>
    <w:rsid w:val="00A938E9"/>
  </w:style>
  <w:style w:type="character" w:styleId="aa">
    <w:name w:val="Hyperlink"/>
    <w:basedOn w:val="a0"/>
    <w:unhideWhenUsed/>
    <w:rsid w:val="00A938E9"/>
    <w:rPr>
      <w:color w:val="0000FF"/>
      <w:u w:val="single"/>
    </w:rPr>
  </w:style>
  <w:style w:type="paragraph" w:styleId="ab">
    <w:name w:val="List Paragraph"/>
    <w:basedOn w:val="a"/>
    <w:uiPriority w:val="34"/>
    <w:qFormat/>
    <w:rsid w:val="00F332A5"/>
    <w:pPr>
      <w:ind w:left="720"/>
      <w:contextualSpacing/>
    </w:pPr>
  </w:style>
  <w:style w:type="paragraph" w:customStyle="1" w:styleId="s1">
    <w:name w:val="s_1"/>
    <w:basedOn w:val="a"/>
    <w:rsid w:val="00DE6B9B"/>
    <w:pPr>
      <w:widowControl/>
      <w:autoSpaceDE/>
      <w:autoSpaceDN/>
      <w:adjustRightInd/>
    </w:pPr>
    <w:rPr>
      <w:sz w:val="26"/>
      <w:szCs w:val="26"/>
    </w:rPr>
  </w:style>
  <w:style w:type="character" w:customStyle="1" w:styleId="dropdown-user-name">
    <w:name w:val="dropdown-user-name"/>
    <w:basedOn w:val="a0"/>
    <w:rsid w:val="00157477"/>
  </w:style>
  <w:style w:type="character" w:customStyle="1" w:styleId="dropdown-user-namefirst-letter">
    <w:name w:val="dropdown-user-name__first-letter"/>
    <w:basedOn w:val="a0"/>
    <w:rsid w:val="00157477"/>
  </w:style>
  <w:style w:type="character" w:styleId="ac">
    <w:name w:val="Emphasis"/>
    <w:basedOn w:val="a0"/>
    <w:uiPriority w:val="20"/>
    <w:qFormat/>
    <w:rsid w:val="004E6708"/>
    <w:rPr>
      <w:i/>
      <w:iCs/>
    </w:rPr>
  </w:style>
</w:styles>
</file>

<file path=word/webSettings.xml><?xml version="1.0" encoding="utf-8"?>
<w:webSettings xmlns:r="http://schemas.openxmlformats.org/officeDocument/2006/relationships" xmlns:w="http://schemas.openxmlformats.org/wordprocessingml/2006/main">
  <w:divs>
    <w:div w:id="162654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2524F-7DD1-4C39-87D0-70A495DC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12</Pages>
  <Words>3389</Words>
  <Characters>19319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
  <LinksUpToDate>false</LinksUpToDate>
  <CharactersWithSpaces>22663</CharactersWithSpaces>
  <SharedDoc>false</SharedDoc>
  <HLinks>
    <vt:vector size="6" baseType="variant">
      <vt:variant>
        <vt:i4>3801099</vt:i4>
      </vt:variant>
      <vt:variant>
        <vt:i4>0</vt:i4>
      </vt:variant>
      <vt:variant>
        <vt:i4>0</vt:i4>
      </vt:variant>
      <vt:variant>
        <vt:i4>5</vt:i4>
      </vt:variant>
      <vt:variant>
        <vt:lpwstr>mailto:zarina1103@mail.ru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Homutova</dc:creator>
  <cp:lastModifiedBy>Chekmareva</cp:lastModifiedBy>
  <cp:revision>23</cp:revision>
  <cp:lastPrinted>2019-12-10T13:25:00Z</cp:lastPrinted>
  <dcterms:created xsi:type="dcterms:W3CDTF">2018-01-30T06:18:00Z</dcterms:created>
  <dcterms:modified xsi:type="dcterms:W3CDTF">2019-12-25T14:37:00Z</dcterms:modified>
</cp:coreProperties>
</file>