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531"/>
        <w:gridCol w:w="33"/>
        <w:gridCol w:w="112"/>
        <w:gridCol w:w="415"/>
        <w:gridCol w:w="38"/>
        <w:gridCol w:w="572"/>
        <w:gridCol w:w="36"/>
        <w:gridCol w:w="347"/>
        <w:gridCol w:w="993"/>
        <w:gridCol w:w="420"/>
        <w:gridCol w:w="63"/>
        <w:gridCol w:w="1926"/>
      </w:tblGrid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2B0D87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8200B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Проект решения «О внесении изменения в решение 69 сессии V созыва Совета муниципального образования Гулькевичский район от 28 февраля 2014 года № 6 «Об утверждении схемы размещения рекламных  конструкций на территории муниципального образования Гулькевичский район»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687F65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687F65" w:rsidRDefault="00842494" w:rsidP="00C410F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2017 года</w:t>
            </w:r>
          </w:p>
        </w:tc>
      </w:tr>
      <w:tr w:rsidR="00461731" w:rsidRPr="0066465E" w:rsidTr="00687F65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2A507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E328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C24F22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размещения и распространения наружной рекламы на земельных участках, зданиях или ином недвижимом имуществе, находящихся в собственности муниципального образования Гулькевичский район, земельных участках, государственная собственность на которые не разграничена и которые находятся в ведении органов местного самоуправления муниципального образования Гулькевичский район, расширение возможностей для получения физическими и юридическими лицами прав на установку и эксплуатацию рекламных конструкций, развитие добросовестной конкуренции, совершенствование деятельности органов местного самоуправления муниципального образования Гулькевичский район, обеспечение гласности и прозрачности при заключении договоров на установку и эксплуатацию рекламных конструкций, предотвращение коррупции и других злоупотреблений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225EF7" w:rsidP="008E3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предполагает 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5.8 статьи 19 Федерального закона от 13 марта 2006 года № 38-ФЗ «О рекламе» внесение изменений в утвержденную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687F65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A938E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Балацкая Зарина Салимовна</w:t>
            </w:r>
          </w:p>
        </w:tc>
      </w:tr>
      <w:tr w:rsidR="00461731" w:rsidRPr="0066465E" w:rsidTr="00687F65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1731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5-00-85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494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arhi.gul@gulkevichi.com</w:t>
            </w:r>
            <w:r w:rsidRPr="00A938E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88" w:rsidRPr="008E3288" w:rsidRDefault="008E3288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CF60B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trHeight w:val="80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B750A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и физические лица, </w:t>
            </w:r>
            <w:r w:rsidR="008E3288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индивидуальные предприниматели, претен</w:t>
            </w:r>
            <w:r w:rsidR="00687F65">
              <w:rPr>
                <w:rFonts w:ascii="Times New Roman" w:hAnsi="Times New Roman" w:cs="Times New Roman"/>
                <w:sz w:val="28"/>
                <w:szCs w:val="28"/>
              </w:rPr>
              <w:t>дующие на заключение договоров,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 xml:space="preserve"> количе</w:t>
            </w:r>
            <w:r w:rsidR="00687F65">
              <w:rPr>
                <w:rFonts w:ascii="Times New Roman" w:hAnsi="Times New Roman" w:cs="Times New Roman"/>
                <w:sz w:val="28"/>
                <w:szCs w:val="28"/>
              </w:rPr>
              <w:t>ство рекламных конструкций  – 24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8E3288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юридических и физических лиц, в том числе индивидуальных предпринимателей, претендующих на заключение договоров на установку и эксплуатацию рекламных конструкций на земельных участках, </w:t>
            </w:r>
            <w:r w:rsidR="002A5079">
              <w:rPr>
                <w:rFonts w:ascii="Times New Roman" w:hAnsi="Times New Roman" w:cs="Times New Roman"/>
                <w:sz w:val="28"/>
                <w:szCs w:val="28"/>
              </w:rPr>
              <w:t xml:space="preserve">зданиях или ином недвижимом имуществе, находящихся в собственности </w:t>
            </w:r>
            <w:r w:rsidR="002A5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Гулькевичский район, либо на земельных участках, государственная собственность на которые не разграничена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0D0ED3" w:rsidRDefault="002A5079" w:rsidP="002A50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физических и юридических лиц о внесении изменений в Схему размещения рекламных конструкций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737A" w:rsidRPr="00CF60B1" w:rsidRDefault="00461731" w:rsidP="00687F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461731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687F65" w:rsidP="00D5661C">
            <w:pPr>
              <w:pStyle w:val="a6"/>
              <w:rPr>
                <w:rFonts w:ascii="Times New Roman" w:hAnsi="Times New Roman" w:cs="Times New Roman"/>
              </w:rPr>
            </w:pPr>
            <w:r w:rsidRPr="00687F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61C">
              <w:rPr>
                <w:rFonts w:ascii="Times New Roman" w:hAnsi="Times New Roman" w:cs="Times New Roman"/>
              </w:rPr>
              <w:t>Проведение торгов на право заключения договоров на установку и эксплуатацию рекламных конструкций с последующим поступлением денежных средств в бюджет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2B0D8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2B0D87" w:rsidRDefault="00461731" w:rsidP="004A34EF">
            <w:pPr>
              <w:pStyle w:val="1"/>
              <w:ind w:firstLine="0"/>
              <w:jc w:val="both"/>
            </w:pPr>
          </w:p>
        </w:tc>
      </w:tr>
      <w:tr w:rsidR="007E0E66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614" w:rsidRPr="002B0D87" w:rsidRDefault="004A34EF" w:rsidP="002B0D87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1993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№ 237); Градостроительным кодексом Российской Федерации от 29 декабря 2004 года № 190-ФЗ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2004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2005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№ 1 (часть 1), ст. 16,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2005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.); Федеральным законом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2003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«Парламентская газета», № 186, 8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2003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«Собрание законодательства РФ», № 40,        ст. 3822, 6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2003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.); Федеральным законом от 29 декабря 2004 года       № 191-ФЗ «О введении в действие Градостроительного кодекса Российской Федерации»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2004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2005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., № 1 (часть 1), ст. 17,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0D8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2005 г</w:t>
              </w:r>
            </w:smartTag>
            <w:r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>.); Федеральным законом от 27 июля 2010 № 210-ФЗ</w:t>
            </w:r>
            <w:r w:rsidR="002B0D87" w:rsidRPr="002B0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Федеральный закон «О рекламе» от 13.03.2006 N 38-ФЗ, Федеральный закон "О защите конкуренции" от 26.07.2006 N 135-ФЗ </w:t>
            </w:r>
          </w:p>
        </w:tc>
      </w:tr>
      <w:tr w:rsidR="007E0E66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2A5079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D5661C">
              <w:rPr>
                <w:rFonts w:ascii="Times New Roman" w:hAnsi="Times New Roman" w:cs="Times New Roman"/>
              </w:rPr>
              <w:t>Проведение торгов на право заключения договоров на установку и эксплуатацию рекламных конструкций с последующим поступлением денежных средств в бюджет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5661C" w:rsidP="00D5661C">
            <w:pPr>
              <w:pStyle w:val="a6"/>
              <w:tabs>
                <w:tab w:val="left" w:pos="1125"/>
                <w:tab w:val="center" w:pos="11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рекламные конструкции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5661C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D5661C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реестра учета рекламных конструкций согласно выданным разрешениям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868B7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87F65" w:rsidRDefault="00687F6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687F65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2A5079" w:rsidRDefault="002A5079" w:rsidP="004A34EF">
            <w:pPr>
              <w:pStyle w:val="a5"/>
              <w:rPr>
                <w:rFonts w:ascii="Times New Roman" w:hAnsi="Times New Roman" w:cs="Times New Roman"/>
              </w:rPr>
            </w:pPr>
            <w:r w:rsidRPr="002A5079">
              <w:rPr>
                <w:rFonts w:ascii="Times New Roman" w:hAnsi="Times New Roman" w:cs="Times New Roman"/>
              </w:rPr>
              <w:t>Юридические и физические лица, в том числе индивидуальные предприниматели, претендующие на заключение договоров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B750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8E5A0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Решению сессии</w:t>
            </w:r>
          </w:p>
        </w:tc>
      </w:tr>
      <w:tr w:rsidR="00112CB5" w:rsidRPr="0066465E" w:rsidTr="00687F65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2A507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F332A5" w:rsidRPr="00F332A5" w:rsidRDefault="00F332A5" w:rsidP="002A5079">
                  <w:pPr>
                    <w:ind w:firstLine="0"/>
                    <w:jc w:val="left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687F65">
        <w:trPr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61731" w:rsidRPr="00CB3461" w:rsidRDefault="00CB3461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461">
              <w:rPr>
                <w:rFonts w:ascii="Times New Roman" w:hAnsi="Times New Roman" w:cs="Times New Roman"/>
                <w:b w:val="0"/>
                <w:color w:val="000000"/>
              </w:rPr>
              <w:t>Отдел архитектуры и градостроительства администрации муниципального образования</w:t>
            </w:r>
          </w:p>
        </w:tc>
      </w:tr>
      <w:tr w:rsidR="00461731" w:rsidRPr="0066465E" w:rsidTr="00687F65">
        <w:trPr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5831B1" w:rsidRPr="004A34EF" w:rsidRDefault="00A91138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Единовременные расходы в ____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87F65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87F65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97EE1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87F65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Итого единовременные расходы за период _</w:t>
            </w:r>
            <w:r w:rsidR="00FF0BE6" w:rsidRPr="004A34EF">
              <w:rPr>
                <w:rFonts w:ascii="Times New Roman" w:hAnsi="Times New Roman" w:cs="Times New Roman"/>
              </w:rPr>
              <w:t>2016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87F65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 xml:space="preserve">одические расходы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87F65">
        <w:trPr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FF0BE6" w:rsidRPr="004A34EF">
              <w:rPr>
                <w:rFonts w:ascii="Times New Roman" w:hAnsi="Times New Roman" w:cs="Times New Roman"/>
              </w:rPr>
              <w:t xml:space="preserve"> возможные доходы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A0F" w:rsidRDefault="008E5A0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461731" w:rsidRPr="0066465E" w:rsidTr="00687F65">
        <w:trPr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A5" w:rsidRPr="00F332A5" w:rsidRDefault="00F332A5" w:rsidP="00F332A5">
            <w:pPr>
              <w:ind w:firstLine="0"/>
              <w:jc w:val="left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687F65">
        <w:trPr>
          <w:trHeight w:val="299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5A0F" w:rsidRDefault="008E5A0F" w:rsidP="008E5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Издержки: - ;</w:t>
            </w:r>
          </w:p>
          <w:p w:rsidR="0079288A" w:rsidRPr="00112CB5" w:rsidRDefault="008E5A0F" w:rsidP="008E5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Выгоды: получение возможности устанавливать и эксплуатировать рекламные конструкции на земельных участках, зданиях или ином недвижимом имуществе,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собственности муниципального образования Гулькевичский район, либо на земельных участках, государственная собственность на которые не разграничена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8. Оценка рисков неблагоприятных последствий применения предлагаемого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регулирования:</w:t>
            </w:r>
          </w:p>
        </w:tc>
      </w:tr>
      <w:tr w:rsidR="00E802B2" w:rsidRPr="0066465E" w:rsidTr="00687F65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8.1. Виды рисков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687F65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79288A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9C0AF6" w:rsidRDefault="00D723DB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D5661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687F65">
        <w:trPr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Увеличение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D723DB">
              <w:rPr>
                <w:rFonts w:ascii="Times New Roman" w:hAnsi="Times New Roman" w:cs="Times New Roman"/>
              </w:rPr>
              <w:t>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5661C" w:rsidP="00D5661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торгов на право заключения договоров на установку и эксплуатацию рекламных конструкций с последующим поступлением денежных средств в бюджет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5661C">
        <w:trPr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9288A">
              <w:rPr>
                <w:rFonts w:ascii="Times New Roman" w:hAnsi="Times New Roman" w:cs="Times New Roman"/>
              </w:rPr>
              <w:t xml:space="preserve">Нарушение прав юридических и физических лиц, в том числе </w:t>
            </w:r>
            <w:r w:rsidRPr="0079288A">
              <w:rPr>
                <w:rFonts w:ascii="Times New Roman" w:hAnsi="Times New Roman" w:cs="Times New Roman"/>
              </w:rPr>
              <w:lastRenderedPageBreak/>
              <w:t>индивидуальных предпринимателей, претендующих на заключение договоров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687F65">
        <w:trPr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0B360B" w:rsidRDefault="00E802B2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C0AF6">
              <w:rPr>
                <w:rFonts w:ascii="Times New Roman" w:hAnsi="Times New Roman" w:cs="Times New Roman"/>
                <w:sz w:val="28"/>
                <w:szCs w:val="28"/>
              </w:rPr>
              <w:t>Схему размещения рекламных конструкций позволит снизить риски и предполагаемые последствия текущего положения – нарушение прав юридических и физических лиц, в том числе индивидуальных предпринимателей, претендующих на заключение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муниципального образования Гулькевичский район, либо на земельных участках, государственная собственность на которые не разграничена, нарушение (ограничение) добросовестной конкуренции</w:t>
            </w:r>
            <w:r w:rsidR="00AA1DF5">
              <w:rPr>
                <w:rFonts w:ascii="Times New Roman" w:hAnsi="Times New Roman" w:cs="Times New Roman"/>
                <w:sz w:val="28"/>
                <w:szCs w:val="28"/>
              </w:rPr>
              <w:t>; последствия: привлечение должностных лиц органов местного самоуправления к ответственности за нарушение Федерального закона от 26.07.2006 №135-ФЗ «О защите конкуренции»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AA1DF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2017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72FFE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</w:p>
          <w:p w:rsidR="00842494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градостроительства,</w:t>
            </w:r>
          </w:p>
          <w:p w:rsidR="003422B5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Балацкая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2B0D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5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E5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87F65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C4" w:rsidRPr="00BC798D" w:rsidRDefault="00F638C4" w:rsidP="0017167C">
      <w:pPr>
        <w:pStyle w:val="a5"/>
      </w:pPr>
      <w:r>
        <w:separator/>
      </w:r>
    </w:p>
  </w:endnote>
  <w:endnote w:type="continuationSeparator" w:id="1">
    <w:p w:rsidR="00F638C4" w:rsidRPr="00BC798D" w:rsidRDefault="00F638C4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C4" w:rsidRPr="00BC798D" w:rsidRDefault="00F638C4" w:rsidP="0017167C">
      <w:pPr>
        <w:pStyle w:val="a5"/>
      </w:pPr>
      <w:r>
        <w:separator/>
      </w:r>
    </w:p>
  </w:footnote>
  <w:footnote w:type="continuationSeparator" w:id="1">
    <w:p w:rsidR="00F638C4" w:rsidRPr="00BC798D" w:rsidRDefault="00F638C4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956064">
    <w:pPr>
      <w:pStyle w:val="a7"/>
      <w:jc w:val="center"/>
    </w:pPr>
    <w:fldSimple w:instr=" PAGE   \* MERGEFORMAT ">
      <w:r w:rsidR="00CB3461">
        <w:rPr>
          <w:noProof/>
        </w:rPr>
        <w:t>9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C4D00"/>
    <w:multiLevelType w:val="hybridMultilevel"/>
    <w:tmpl w:val="9E7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37023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B6407"/>
    <w:rsid w:val="001C797C"/>
    <w:rsid w:val="002236B5"/>
    <w:rsid w:val="00225EF7"/>
    <w:rsid w:val="002A5079"/>
    <w:rsid w:val="002B0D87"/>
    <w:rsid w:val="002E160C"/>
    <w:rsid w:val="002F1D3A"/>
    <w:rsid w:val="002F2456"/>
    <w:rsid w:val="003422B5"/>
    <w:rsid w:val="00385FB6"/>
    <w:rsid w:val="00397EE1"/>
    <w:rsid w:val="003A0051"/>
    <w:rsid w:val="003A0F35"/>
    <w:rsid w:val="003B4ED0"/>
    <w:rsid w:val="004100D7"/>
    <w:rsid w:val="00443EC9"/>
    <w:rsid w:val="00461731"/>
    <w:rsid w:val="00477D17"/>
    <w:rsid w:val="004940F4"/>
    <w:rsid w:val="004A0AD7"/>
    <w:rsid w:val="004A34EF"/>
    <w:rsid w:val="004B0A7B"/>
    <w:rsid w:val="004B7FFB"/>
    <w:rsid w:val="004C1665"/>
    <w:rsid w:val="004D6FE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BD"/>
    <w:rsid w:val="006700D4"/>
    <w:rsid w:val="00671A99"/>
    <w:rsid w:val="00672D85"/>
    <w:rsid w:val="00673DD7"/>
    <w:rsid w:val="00687956"/>
    <w:rsid w:val="00687F65"/>
    <w:rsid w:val="006E2E06"/>
    <w:rsid w:val="006F6AC9"/>
    <w:rsid w:val="006F6B08"/>
    <w:rsid w:val="00736C39"/>
    <w:rsid w:val="007466F7"/>
    <w:rsid w:val="0075223C"/>
    <w:rsid w:val="007628A2"/>
    <w:rsid w:val="00764841"/>
    <w:rsid w:val="00767B01"/>
    <w:rsid w:val="00777A09"/>
    <w:rsid w:val="0078194C"/>
    <w:rsid w:val="0079288A"/>
    <w:rsid w:val="007B44D4"/>
    <w:rsid w:val="007C391C"/>
    <w:rsid w:val="007C47B0"/>
    <w:rsid w:val="007D295C"/>
    <w:rsid w:val="007E0E66"/>
    <w:rsid w:val="007E4540"/>
    <w:rsid w:val="007E52FC"/>
    <w:rsid w:val="008051BA"/>
    <w:rsid w:val="0081133A"/>
    <w:rsid w:val="008200B3"/>
    <w:rsid w:val="0082580D"/>
    <w:rsid w:val="00836F43"/>
    <w:rsid w:val="00842494"/>
    <w:rsid w:val="0084448D"/>
    <w:rsid w:val="00867E51"/>
    <w:rsid w:val="0087760E"/>
    <w:rsid w:val="008841C7"/>
    <w:rsid w:val="0088509E"/>
    <w:rsid w:val="00895927"/>
    <w:rsid w:val="008971D9"/>
    <w:rsid w:val="008B34AF"/>
    <w:rsid w:val="008C112C"/>
    <w:rsid w:val="008C14FA"/>
    <w:rsid w:val="008E059D"/>
    <w:rsid w:val="008E3288"/>
    <w:rsid w:val="008E5A0F"/>
    <w:rsid w:val="008F1168"/>
    <w:rsid w:val="00905EFF"/>
    <w:rsid w:val="009317D7"/>
    <w:rsid w:val="00935D7E"/>
    <w:rsid w:val="00956064"/>
    <w:rsid w:val="00973559"/>
    <w:rsid w:val="009868B7"/>
    <w:rsid w:val="009971B2"/>
    <w:rsid w:val="009A5160"/>
    <w:rsid w:val="009B5655"/>
    <w:rsid w:val="009C0AF6"/>
    <w:rsid w:val="009D0581"/>
    <w:rsid w:val="009D493B"/>
    <w:rsid w:val="00A32DA9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A1DF5"/>
    <w:rsid w:val="00AB172B"/>
    <w:rsid w:val="00AC73DC"/>
    <w:rsid w:val="00AD35E7"/>
    <w:rsid w:val="00AE614D"/>
    <w:rsid w:val="00B234AF"/>
    <w:rsid w:val="00B42A17"/>
    <w:rsid w:val="00B70831"/>
    <w:rsid w:val="00B750A4"/>
    <w:rsid w:val="00BE6FB3"/>
    <w:rsid w:val="00BF2838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3461"/>
    <w:rsid w:val="00CB64A0"/>
    <w:rsid w:val="00CD15FB"/>
    <w:rsid w:val="00CF60B1"/>
    <w:rsid w:val="00D22F14"/>
    <w:rsid w:val="00D30B40"/>
    <w:rsid w:val="00D33FE9"/>
    <w:rsid w:val="00D50FB7"/>
    <w:rsid w:val="00D5661C"/>
    <w:rsid w:val="00D723DB"/>
    <w:rsid w:val="00D73F72"/>
    <w:rsid w:val="00D7737A"/>
    <w:rsid w:val="00D81B50"/>
    <w:rsid w:val="00D86C2C"/>
    <w:rsid w:val="00D91664"/>
    <w:rsid w:val="00DA38D9"/>
    <w:rsid w:val="00DC627F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1439C"/>
    <w:rsid w:val="00F332A5"/>
    <w:rsid w:val="00F41207"/>
    <w:rsid w:val="00F51880"/>
    <w:rsid w:val="00F638C4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15365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13</cp:revision>
  <cp:lastPrinted>2017-08-21T10:24:00Z</cp:lastPrinted>
  <dcterms:created xsi:type="dcterms:W3CDTF">2017-07-18T13:26:00Z</dcterms:created>
  <dcterms:modified xsi:type="dcterms:W3CDTF">2017-09-26T05:18:00Z</dcterms:modified>
</cp:coreProperties>
</file>