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:rsidR="00B7470F" w:rsidRDefault="00AC2211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  <w:t>Кадастровая палата рекомендует пользоваться сервисом «Личный кабинет»</w:t>
      </w:r>
    </w:p>
    <w:p w:rsidR="000161EF" w:rsidRPr="000161EF" w:rsidRDefault="000161EF" w:rsidP="00617D44">
      <w:pPr>
        <w:spacing w:before="100" w:beforeAutospacing="1" w:after="100" w:afterAutospacing="1" w:line="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</w:p>
    <w:p w:rsidR="001C0757" w:rsidRPr="001C0757" w:rsidRDefault="00B7470F" w:rsidP="001C0757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161E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75F6B2" wp14:editId="4B85F151">
            <wp:simplePos x="0" y="0"/>
            <wp:positionH relativeFrom="column">
              <wp:posOffset>3175</wp:posOffset>
            </wp:positionH>
            <wp:positionV relativeFrom="paragraph">
              <wp:posOffset>56515</wp:posOffset>
            </wp:positionV>
            <wp:extent cx="2834005" cy="1394460"/>
            <wp:effectExtent l="0" t="0" r="4445" b="0"/>
            <wp:wrapThrough wrapText="bothSides">
              <wp:wrapPolygon edited="0">
                <wp:start x="0" y="0"/>
                <wp:lineTo x="0" y="21246"/>
                <wp:lineTo x="21489" y="21246"/>
                <wp:lineTo x="214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834005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6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C0757" w:rsidRPr="001C07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Портал Росреестра предоставляет пользователям возможность не только получать информа</w:t>
      </w:r>
      <w:bookmarkStart w:id="0" w:name="_GoBack"/>
      <w:bookmarkEnd w:id="0"/>
      <w:r w:rsidR="001C0757" w:rsidRPr="001C07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ционные и справочные сведения, пользоваться электронными сервисами, но и зарегистрироваться и стать авторизованным пользователем. Росреестр личный кабинет предлагает каждому гражданину абсолютно бесплатно. Он открывает новые возможности, позволяет повысить безопасность пользования сервисами.</w:t>
      </w:r>
    </w:p>
    <w:p w:rsidR="001E4B7C" w:rsidRDefault="001C0757" w:rsidP="001C0757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C07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Авторизованный доступ к любой информации оберегает пользователя от воровства личных данных, которые могут быть использованы для мошеннических действий, в том числе кражи объекта недвижимости.</w:t>
      </w:r>
    </w:p>
    <w:p w:rsidR="00CB7A8B" w:rsidRDefault="001E4B7C" w:rsidP="003407F0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E4B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помощью сервиса «Личный кабинет» </w:t>
      </w:r>
      <w:r w:rsidR="00CB7A8B" w:rsidRPr="00CB7A8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владелец может просматривать информацию о принадлежащих ему объектах недвижимости (адрес, площадь, кадастровая стоимость), увидеть расположение объекта на Публичной кадастровой карте, а также получать уведомления об изменениях характеристик объектов недвижимости, о наложении или прекращении арестов и обременений права. </w:t>
      </w:r>
    </w:p>
    <w:p w:rsidR="00CB7A8B" w:rsidRDefault="00CB7A8B" w:rsidP="003407F0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B7A8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Оперативное информирование об изменениях позволит владельцам своевременно реагировать на несанкционированные действия в отношении их объектов недвижимости. </w:t>
      </w:r>
    </w:p>
    <w:p w:rsidR="00CB7A8B" w:rsidRDefault="00CB7A8B" w:rsidP="003407F0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B7A8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Сервис позволяет отслеживать статус исполнения государственных услуг, а также записаться на прием в офис для получения сведений из реестра недвижимости, подачи заявлений на кадастровый учет и регистрацию прав, в том числе по экстерриториальному принципу. </w:t>
      </w:r>
    </w:p>
    <w:p w:rsidR="00CB7A8B" w:rsidRDefault="00CB7A8B" w:rsidP="003407F0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B7A8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помощью сервиса «личный кабинет» на сайте Росреестра также можно подать заявление и документы на регистрацию прав, кадастровый учет, а также на кадастровый учет и регистрацию прав в рамках единой процедуры. </w:t>
      </w:r>
    </w:p>
    <w:p w:rsidR="00CB7A8B" w:rsidRDefault="00CB7A8B" w:rsidP="003407F0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B7A8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Только в личном кабинете можно получить ключ доступа к ФГИС ЕГРН, посредством которого сведения Единого государственного реестра недвижимости (ЕГРН) можно получить в самое короткое время. </w:t>
      </w:r>
    </w:p>
    <w:p w:rsidR="003407F0" w:rsidRDefault="00CB7A8B" w:rsidP="003407F0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B7A8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Кроме того, в личном кабинете правообладатель может подать заявление на исправление технической ошибки в сведениях ЕГРН об объекте недвижимости, а также заявить о внесении в ЕГРН записи о невозможности проведения любых действий с его недвижимостью без его личного участия. </w:t>
      </w:r>
      <w:r w:rsidR="001E4B7C" w:rsidRPr="001E4B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каждому объекту недвижимости предусмотрены следующие действия: </w:t>
      </w:r>
    </w:p>
    <w:p w:rsidR="00CB7A8B" w:rsidRDefault="001E4B7C" w:rsidP="00CB7A8B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E4B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Подробную информацию о сервисе «Личный кабинет» можно получить по номеру единой «горячей линии» Росреестра: 8-800-100-34-34 (звонок по РФ бесплатный). </w:t>
      </w:r>
    </w:p>
    <w:p w:rsidR="00CB7A8B" w:rsidRDefault="001E4B7C" w:rsidP="00CB7A8B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E4B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Обращаем внимание, что воспользоваться сервисом «Личный кабинет» возможно только после регистрации на портале государственных услуг (</w:t>
      </w:r>
      <w:hyperlink r:id="rId7" w:tgtFrame="_blank" w:history="1">
        <w:r w:rsidRPr="001E4B7C">
          <w:rPr>
            <w:rStyle w:val="a4"/>
            <w:rFonts w:ascii="Segoe UI" w:hAnsi="Segoe UI" w:cs="Segoe UI"/>
            <w:sz w:val="24"/>
            <w:szCs w:val="24"/>
            <w:shd w:val="clear" w:color="auto" w:fill="FFFFFF"/>
          </w:rPr>
          <w:t>www.gosuslugi.ru</w:t>
        </w:r>
      </w:hyperlink>
      <w:r w:rsidRPr="001E4B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).</w:t>
      </w:r>
    </w:p>
    <w:p w:rsidR="000161EF" w:rsidRPr="00CB7A8B" w:rsidRDefault="000161EF" w:rsidP="00CB7A8B">
      <w:pPr>
        <w:tabs>
          <w:tab w:val="left" w:pos="567"/>
        </w:tabs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F7A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филиала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ФГБУ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«ФКП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Росреестра»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Краснодарскому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краю</w:t>
      </w:r>
    </w:p>
    <w:p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:rsidR="0055503E" w:rsidRDefault="0055503E" w:rsidP="00617D44">
      <w:pPr>
        <w:spacing w:after="0" w:line="240" w:lineRule="atLeast"/>
      </w:pPr>
    </w:p>
    <w:p w:rsidR="006776FD" w:rsidRDefault="006776FD"/>
    <w:sectPr w:rsidR="0067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6"/>
    <w:rsid w:val="000161EF"/>
    <w:rsid w:val="00083ECA"/>
    <w:rsid w:val="00137F46"/>
    <w:rsid w:val="001646F4"/>
    <w:rsid w:val="001C0757"/>
    <w:rsid w:val="001C5DB5"/>
    <w:rsid w:val="001E4B7C"/>
    <w:rsid w:val="003407F0"/>
    <w:rsid w:val="00373B9B"/>
    <w:rsid w:val="003E2D89"/>
    <w:rsid w:val="004A523F"/>
    <w:rsid w:val="00505C84"/>
    <w:rsid w:val="0055503E"/>
    <w:rsid w:val="005C7E33"/>
    <w:rsid w:val="005D11AE"/>
    <w:rsid w:val="005F7A9E"/>
    <w:rsid w:val="00617D44"/>
    <w:rsid w:val="006776FD"/>
    <w:rsid w:val="0089273F"/>
    <w:rsid w:val="008A6668"/>
    <w:rsid w:val="00AC2211"/>
    <w:rsid w:val="00B7470F"/>
    <w:rsid w:val="00B82F39"/>
    <w:rsid w:val="00B84011"/>
    <w:rsid w:val="00BB64AC"/>
    <w:rsid w:val="00C6766E"/>
    <w:rsid w:val="00C9723D"/>
    <w:rsid w:val="00CA7CA6"/>
    <w:rsid w:val="00CB7A8B"/>
    <w:rsid w:val="00CC0021"/>
    <w:rsid w:val="00DC76A4"/>
    <w:rsid w:val="00F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www.gosuslugi.ru&amp;post=473402199_4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dc:description/>
  <cp:lastModifiedBy>Силич Виктория Сергеевна</cp:lastModifiedBy>
  <cp:revision>15</cp:revision>
  <dcterms:created xsi:type="dcterms:W3CDTF">2018-09-28T06:12:00Z</dcterms:created>
  <dcterms:modified xsi:type="dcterms:W3CDTF">2018-12-06T12:27:00Z</dcterms:modified>
</cp:coreProperties>
</file>