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776" w:rsidRDefault="007F5776" w:rsidP="007F5776">
      <w:pPr>
        <w:pStyle w:val="s15"/>
      </w:pPr>
      <w:r>
        <w:rPr>
          <w:rStyle w:val="s10"/>
        </w:rPr>
        <w:t>Статья 40.</w:t>
      </w:r>
      <w:r>
        <w:t xml:space="preserve"> Отклонение от предельных параметров разрешенного строительства, реконструкции объектов капитального строительства</w:t>
      </w:r>
    </w:p>
    <w:p w:rsidR="007F5776" w:rsidRDefault="007F5776" w:rsidP="007F5776">
      <w:pPr>
        <w:pStyle w:val="s9"/>
      </w:pPr>
      <w:r>
        <w:t xml:space="preserve">См. </w:t>
      </w:r>
      <w:hyperlink r:id="rId4" w:anchor="/document/57591211/entry/0" w:history="1">
        <w:r>
          <w:rPr>
            <w:rStyle w:val="a3"/>
          </w:rPr>
          <w:t>Энциклопедии</w:t>
        </w:r>
      </w:hyperlink>
      <w:r>
        <w:t xml:space="preserve"> и другие </w:t>
      </w:r>
      <w:hyperlink r:id="rId5" w:anchor="/multilink/12138258/paragraph/1090060628/number/1" w:history="1">
        <w:r>
          <w:rPr>
            <w:rStyle w:val="a3"/>
          </w:rPr>
          <w:t>комментарии</w:t>
        </w:r>
      </w:hyperlink>
      <w:r>
        <w:t xml:space="preserve"> к статье 40 Градостроительного кодекса РФ</w:t>
      </w:r>
    </w:p>
    <w:p w:rsidR="007F5776" w:rsidRDefault="007F5776" w:rsidP="007F5776">
      <w:pPr>
        <w:pStyle w:val="s1"/>
      </w:pPr>
      <w:r>
        <w:t xml:space="preserve">1. Правообладатели земельных участков, размеры которых меньше установленных </w:t>
      </w:r>
      <w:hyperlink r:id="rId6" w:anchor="/document/12138258/entry/109" w:history="1">
        <w:r>
          <w:rPr>
            <w:rStyle w:val="a3"/>
          </w:rPr>
          <w:t>градостроительным регламентом</w:t>
        </w:r>
      </w:hyperlink>
      <w:r>
        <w:t xml:space="preserve">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</w:t>
      </w:r>
      <w:hyperlink r:id="rId7" w:anchor="/document/12138258/entry/1014" w:history="1">
        <w:r>
          <w:rPr>
            <w:rStyle w:val="a3"/>
          </w:rPr>
          <w:t>реконструкции</w:t>
        </w:r>
      </w:hyperlink>
      <w:r>
        <w:t xml:space="preserve"> объектов капитального строительства.</w:t>
      </w:r>
    </w:p>
    <w:p w:rsidR="007F5776" w:rsidRDefault="007F5776" w:rsidP="007F5776">
      <w:pPr>
        <w:pStyle w:val="s22"/>
      </w:pPr>
      <w:hyperlink r:id="rId8" w:anchor="/document/71296048/entry/34" w:history="1">
        <w:r>
          <w:rPr>
            <w:rStyle w:val="a3"/>
          </w:rPr>
          <w:t>Федеральным законом</w:t>
        </w:r>
      </w:hyperlink>
      <w:r>
        <w:t xml:space="preserve"> от 30 декабря 2015 г. N 459-ФЗ в часть 2 статьи 40 настоящего Кодекса внесены изменения</w:t>
      </w:r>
    </w:p>
    <w:p w:rsidR="007F5776" w:rsidRDefault="007F5776" w:rsidP="007F5776">
      <w:pPr>
        <w:pStyle w:val="s22"/>
      </w:pPr>
      <w:hyperlink r:id="rId9" w:anchor="/document/57749529/entry/4002" w:history="1">
        <w:r>
          <w:rPr>
            <w:rStyle w:val="a3"/>
          </w:rPr>
          <w:t>См. текст части в предыдущей редакции</w:t>
        </w:r>
      </w:hyperlink>
    </w:p>
    <w:p w:rsidR="007F5776" w:rsidRDefault="007F5776" w:rsidP="007F5776">
      <w:pPr>
        <w:pStyle w:val="s1"/>
      </w:pPr>
      <w: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7F5776" w:rsidRDefault="007F5776" w:rsidP="007F5776">
      <w:pPr>
        <w:pStyle w:val="s1"/>
      </w:pPr>
      <w:r>
        <w:t>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7F5776" w:rsidRDefault="007F5776" w:rsidP="007F5776">
      <w:pPr>
        <w:pStyle w:val="s1"/>
      </w:pPr>
      <w:r>
        <w:t xml:space="preserve"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 с учетом положений, предусмотренных </w:t>
      </w:r>
      <w:hyperlink r:id="rId10" w:anchor="/document/12138258/entry/39" w:history="1">
        <w:r>
          <w:rPr>
            <w:rStyle w:val="a3"/>
          </w:rPr>
          <w:t>статьей 39</w:t>
        </w:r>
      </w:hyperlink>
      <w:r>
        <w:t xml:space="preserve"> настоящего Кодекса.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7F5776" w:rsidRDefault="007F5776" w:rsidP="007F5776">
      <w:pPr>
        <w:pStyle w:val="s1"/>
      </w:pPr>
      <w:r>
        <w:t>5.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</w:t>
      </w:r>
    </w:p>
    <w:p w:rsidR="007F5776" w:rsidRDefault="007F5776" w:rsidP="007F5776">
      <w:pPr>
        <w:pStyle w:val="s1"/>
      </w:pPr>
      <w:r>
        <w:t xml:space="preserve">6. Глава местной администрации в течение семи дней со дня поступления указанных в </w:t>
      </w:r>
      <w:hyperlink r:id="rId11" w:anchor="/document/12138258/entry/4005" w:history="1">
        <w:r>
          <w:rPr>
            <w:rStyle w:val="a3"/>
          </w:rPr>
          <w:t>части 5</w:t>
        </w:r>
      </w:hyperlink>
      <w:r>
        <w:t xml:space="preserve"> настоящей статьи рекомендаций принимает решение о предоставлении разрешения на отклонение от предельных параметров разрешенного строительства, </w:t>
      </w:r>
      <w:r>
        <w:lastRenderedPageBreak/>
        <w:t>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7F5776" w:rsidRDefault="007F5776" w:rsidP="007F5776">
      <w:pPr>
        <w:pStyle w:val="s1"/>
      </w:pPr>
      <w:r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7F5776" w:rsidRDefault="007F5776" w:rsidP="007F5776">
      <w:pPr>
        <w:pStyle w:val="s22"/>
      </w:pPr>
      <w:hyperlink r:id="rId12" w:anchor="/document/71708964/entry/36" w:history="1">
        <w:r>
          <w:rPr>
            <w:rStyle w:val="a3"/>
          </w:rPr>
          <w:t>Федеральным законом</w:t>
        </w:r>
      </w:hyperlink>
      <w:r>
        <w:t xml:space="preserve"> от 1 июля 2017 г. N 135-ФЗ статья 40 настоящего Кодекса дополнена частью 8, </w:t>
      </w:r>
      <w:hyperlink r:id="rId13" w:anchor="/document/71708964/entry/52" w:history="1">
        <w:r>
          <w:rPr>
            <w:rStyle w:val="a3"/>
          </w:rPr>
          <w:t>вступающей в силу</w:t>
        </w:r>
      </w:hyperlink>
      <w:r>
        <w:t xml:space="preserve"> по истечении девяноста дней после дня </w:t>
      </w:r>
      <w:hyperlink r:id="rId14" w:anchor="/document/71708965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7F5776" w:rsidRDefault="007F5776" w:rsidP="007F5776">
      <w:pPr>
        <w:pStyle w:val="s1"/>
      </w:pPr>
      <w:r>
        <w:t xml:space="preserve">8. 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>
        <w:t>приаэродромной</w:t>
      </w:r>
      <w:proofErr w:type="spellEnd"/>
      <w:r>
        <w:t xml:space="preserve"> территории.</w:t>
      </w:r>
    </w:p>
    <w:p w:rsidR="00E65D93" w:rsidRDefault="00E65D93">
      <w:bookmarkStart w:id="0" w:name="_GoBack"/>
      <w:bookmarkEnd w:id="0"/>
    </w:p>
    <w:sectPr w:rsidR="00E6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76"/>
    <w:rsid w:val="00027A85"/>
    <w:rsid w:val="000A75FD"/>
    <w:rsid w:val="000D3240"/>
    <w:rsid w:val="00100804"/>
    <w:rsid w:val="00111167"/>
    <w:rsid w:val="00144F8E"/>
    <w:rsid w:val="001570D5"/>
    <w:rsid w:val="00163B0B"/>
    <w:rsid w:val="00183431"/>
    <w:rsid w:val="001A62D0"/>
    <w:rsid w:val="001C480A"/>
    <w:rsid w:val="00200570"/>
    <w:rsid w:val="00217919"/>
    <w:rsid w:val="00230DDB"/>
    <w:rsid w:val="002403D3"/>
    <w:rsid w:val="002633FB"/>
    <w:rsid w:val="002A26D2"/>
    <w:rsid w:val="002C33AB"/>
    <w:rsid w:val="002D0EAA"/>
    <w:rsid w:val="002D583E"/>
    <w:rsid w:val="00315F05"/>
    <w:rsid w:val="003372A3"/>
    <w:rsid w:val="00355B32"/>
    <w:rsid w:val="00356841"/>
    <w:rsid w:val="003A0A5E"/>
    <w:rsid w:val="003A4079"/>
    <w:rsid w:val="003B0149"/>
    <w:rsid w:val="003B186F"/>
    <w:rsid w:val="003F45FF"/>
    <w:rsid w:val="003F6901"/>
    <w:rsid w:val="00465E34"/>
    <w:rsid w:val="004917DF"/>
    <w:rsid w:val="00495F76"/>
    <w:rsid w:val="00520C55"/>
    <w:rsid w:val="00524B04"/>
    <w:rsid w:val="00537B4A"/>
    <w:rsid w:val="00556167"/>
    <w:rsid w:val="005B0378"/>
    <w:rsid w:val="005E31F0"/>
    <w:rsid w:val="00600067"/>
    <w:rsid w:val="0065663F"/>
    <w:rsid w:val="00676B8C"/>
    <w:rsid w:val="00684607"/>
    <w:rsid w:val="00685AD3"/>
    <w:rsid w:val="006C460D"/>
    <w:rsid w:val="006E1788"/>
    <w:rsid w:val="006F037A"/>
    <w:rsid w:val="00734515"/>
    <w:rsid w:val="00784937"/>
    <w:rsid w:val="00794CDB"/>
    <w:rsid w:val="007A722A"/>
    <w:rsid w:val="007C4AC0"/>
    <w:rsid w:val="007D692E"/>
    <w:rsid w:val="007F5776"/>
    <w:rsid w:val="0082709B"/>
    <w:rsid w:val="00863A46"/>
    <w:rsid w:val="008B2C1E"/>
    <w:rsid w:val="008D1E71"/>
    <w:rsid w:val="00925C14"/>
    <w:rsid w:val="009377FB"/>
    <w:rsid w:val="00943713"/>
    <w:rsid w:val="00965621"/>
    <w:rsid w:val="009909F6"/>
    <w:rsid w:val="009E2086"/>
    <w:rsid w:val="00A261E7"/>
    <w:rsid w:val="00A3566E"/>
    <w:rsid w:val="00A5137B"/>
    <w:rsid w:val="00A95BD3"/>
    <w:rsid w:val="00AC65BF"/>
    <w:rsid w:val="00B91D7C"/>
    <w:rsid w:val="00C173D7"/>
    <w:rsid w:val="00C212F7"/>
    <w:rsid w:val="00C3513E"/>
    <w:rsid w:val="00C77637"/>
    <w:rsid w:val="00CD0D6B"/>
    <w:rsid w:val="00CD76BF"/>
    <w:rsid w:val="00CE388A"/>
    <w:rsid w:val="00CE53EF"/>
    <w:rsid w:val="00D03227"/>
    <w:rsid w:val="00D17203"/>
    <w:rsid w:val="00D64046"/>
    <w:rsid w:val="00D73808"/>
    <w:rsid w:val="00D97809"/>
    <w:rsid w:val="00DE451C"/>
    <w:rsid w:val="00E005F0"/>
    <w:rsid w:val="00E074B1"/>
    <w:rsid w:val="00E65D93"/>
    <w:rsid w:val="00E853F6"/>
    <w:rsid w:val="00EA33BC"/>
    <w:rsid w:val="00EC1717"/>
    <w:rsid w:val="00ED10D1"/>
    <w:rsid w:val="00EF4356"/>
    <w:rsid w:val="00F42BA5"/>
    <w:rsid w:val="00F9780B"/>
    <w:rsid w:val="00FB46EB"/>
    <w:rsid w:val="00FB7C11"/>
    <w:rsid w:val="00FC7AAD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5A08A-725D-4B21-847E-CAE64C34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F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F5776"/>
  </w:style>
  <w:style w:type="paragraph" w:customStyle="1" w:styleId="s9">
    <w:name w:val="s_9"/>
    <w:basedOn w:val="a"/>
    <w:rsid w:val="007F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5776"/>
    <w:rPr>
      <w:color w:val="0000FF"/>
      <w:u w:val="single"/>
    </w:rPr>
  </w:style>
  <w:style w:type="paragraph" w:customStyle="1" w:styleId="s1">
    <w:name w:val="s_1"/>
    <w:basedOn w:val="a"/>
    <w:rsid w:val="007F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7F5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ИСОГД</cp:lastModifiedBy>
  <cp:revision>1</cp:revision>
  <dcterms:created xsi:type="dcterms:W3CDTF">2017-10-17T10:29:00Z</dcterms:created>
  <dcterms:modified xsi:type="dcterms:W3CDTF">2017-10-17T10:30:00Z</dcterms:modified>
</cp:coreProperties>
</file>